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rPr>
          <w:rFonts w:eastAsiaTheme="majorEastAsia" w:cstheme="majorBidi"/>
          <w:b/>
          <w:bCs/>
          <w:color w:val="365F91" w:themeColor="accent1" w:themeShade="BF"/>
          <w:sz w:val="50"/>
          <w:szCs w:val="50"/>
        </w:rPr>
        <w:id w:val="28932026"/>
        <w:docPartObj>
          <w:docPartGallery w:val="Cover Pages"/>
          <w:docPartUnique/>
        </w:docPartObj>
      </w:sdtPr>
      <w:sdtEndPr>
        <w:rPr>
          <w:rFonts w:eastAsiaTheme="minorEastAsia" w:cstheme="minorBidi"/>
          <w:caps/>
          <w:color w:val="auto"/>
          <w:sz w:val="22"/>
          <w:szCs w:val="22"/>
          <w:lang w:val="pt-BR"/>
        </w:rPr>
      </w:sdtEndPr>
      <w:sdtContent>
        <w:tbl>
          <w:tblPr>
            <w:tblpPr w:leftFromText="187" w:rightFromText="187" w:horzAnchor="margin" w:tblpYSpec="bottom"/>
            <w:tblW w:w="3084" w:type="pct"/>
            <w:tblLook w:val="04A0" w:firstRow="1" w:lastRow="0" w:firstColumn="1" w:lastColumn="0" w:noHBand="0" w:noVBand="1"/>
          </w:tblPr>
          <w:tblGrid>
            <w:gridCol w:w="5245"/>
          </w:tblGrid>
          <w:tr w:rsidR="00F52385" w:rsidRPr="005676C9" w14:paraId="114586B7" w14:textId="77777777" w:rsidTr="005676C9">
            <w:sdt>
              <w:sdtPr>
                <w:rPr>
                  <w:rFonts w:eastAsiaTheme="majorEastAsia" w:cstheme="majorBidi"/>
                  <w:b/>
                  <w:bCs/>
                  <w:color w:val="365F91" w:themeColor="accent1" w:themeShade="BF"/>
                  <w:sz w:val="50"/>
                  <w:szCs w:val="50"/>
                </w:rPr>
                <w:alias w:val="Título"/>
                <w:id w:val="703864190"/>
                <w:dataBinding w:prefixMappings="xmlns:ns0='http://schemas.openxmlformats.org/package/2006/metadata/core-properties' xmlns:ns1='http://purl.org/dc/elements/1.1/'" w:xpath="/ns0:coreProperties[1]/ns1:title[1]" w:storeItemID="{6C3C8BC8-F283-45AE-878A-BAB7291924A1}"/>
                <w:text/>
              </w:sdtPr>
              <w:sdtEndPr/>
              <w:sdtContent>
                <w:tc>
                  <w:tcPr>
                    <w:tcW w:w="5245" w:type="dxa"/>
                  </w:tcPr>
                  <w:p w14:paraId="4F7687D3" w14:textId="730E98D2" w:rsidR="00F52385" w:rsidRPr="00884462" w:rsidRDefault="005676C9" w:rsidP="0021756A">
                    <w:pPr>
                      <w:pStyle w:val="SemEspaamento"/>
                      <w:spacing w:line="360" w:lineRule="auto"/>
                      <w:rPr>
                        <w:rFonts w:eastAsiaTheme="majorEastAsia" w:cstheme="majorBidi"/>
                        <w:b/>
                        <w:bCs/>
                        <w:color w:val="365F91" w:themeColor="accent1" w:themeShade="BF"/>
                        <w:sz w:val="50"/>
                        <w:szCs w:val="50"/>
                        <w:lang w:val="pt-BR"/>
                      </w:rPr>
                    </w:pPr>
                    <w:r w:rsidRPr="0006288D">
                      <w:rPr>
                        <w:rFonts w:eastAsiaTheme="majorEastAsia" w:cstheme="majorBidi"/>
                        <w:b/>
                        <w:bCs/>
                        <w:color w:val="365F91" w:themeColor="accent1" w:themeShade="BF"/>
                        <w:sz w:val="50"/>
                        <w:szCs w:val="50"/>
                      </w:rPr>
                      <w:t>5º</w:t>
                    </w:r>
                    <w:r w:rsidR="0023558B" w:rsidRPr="0006288D">
                      <w:rPr>
                        <w:rFonts w:eastAsiaTheme="majorEastAsia" w:cstheme="majorBidi"/>
                        <w:b/>
                        <w:bCs/>
                        <w:color w:val="365F91" w:themeColor="accent1" w:themeShade="BF"/>
                        <w:sz w:val="50"/>
                        <w:szCs w:val="50"/>
                      </w:rPr>
                      <w:t xml:space="preserve"> </w:t>
                    </w:r>
                    <w:proofErr w:type="spellStart"/>
                    <w:r w:rsidR="0023558B" w:rsidRPr="0006288D">
                      <w:rPr>
                        <w:rFonts w:eastAsiaTheme="majorEastAsia" w:cstheme="majorBidi"/>
                        <w:b/>
                        <w:bCs/>
                        <w:color w:val="365F91" w:themeColor="accent1" w:themeShade="BF"/>
                        <w:sz w:val="50"/>
                        <w:szCs w:val="50"/>
                      </w:rPr>
                      <w:t>Encontro</w:t>
                    </w:r>
                    <w:proofErr w:type="spellEnd"/>
                    <w:r w:rsidR="0023558B" w:rsidRPr="0006288D">
                      <w:rPr>
                        <w:rFonts w:eastAsiaTheme="majorEastAsia" w:cstheme="majorBidi"/>
                        <w:b/>
                        <w:bCs/>
                        <w:color w:val="365F91" w:themeColor="accent1" w:themeShade="BF"/>
                        <w:sz w:val="50"/>
                        <w:szCs w:val="50"/>
                      </w:rPr>
                      <w:t xml:space="preserve"> da </w:t>
                    </w:r>
                    <w:proofErr w:type="spellStart"/>
                    <w:r w:rsidR="0006288D" w:rsidRPr="0006288D">
                      <w:rPr>
                        <w:rFonts w:eastAsiaTheme="majorEastAsia" w:cstheme="majorBidi"/>
                        <w:b/>
                        <w:bCs/>
                        <w:color w:val="365F91" w:themeColor="accent1" w:themeShade="BF"/>
                        <w:sz w:val="50"/>
                        <w:szCs w:val="50"/>
                      </w:rPr>
                      <w:t>RedeSIC</w:t>
                    </w:r>
                    <w:proofErr w:type="spellEnd"/>
                  </w:p>
                </w:tc>
              </w:sdtContent>
            </w:sdt>
          </w:tr>
          <w:tr w:rsidR="00F52385" w:rsidRPr="005676C9" w14:paraId="4E529A1A" w14:textId="77777777" w:rsidTr="005676C9">
            <w:sdt>
              <w:sdtPr>
                <w:rPr>
                  <w:color w:val="484329" w:themeColor="background2" w:themeShade="3F"/>
                  <w:sz w:val="22"/>
                  <w:szCs w:val="22"/>
                </w:rPr>
                <w:alias w:val="Subtítulo"/>
                <w:id w:val="703864195"/>
                <w:dataBinding w:prefixMappings="xmlns:ns0='http://schemas.openxmlformats.org/package/2006/metadata/core-properties' xmlns:ns1='http://purl.org/dc/elements/1.1/'" w:xpath="/ns0:coreProperties[1]/ns1:subject[1]" w:storeItemID="{6C3C8BC8-F283-45AE-878A-BAB7291924A1}"/>
                <w:text/>
              </w:sdtPr>
              <w:sdtEndPr/>
              <w:sdtContent>
                <w:tc>
                  <w:tcPr>
                    <w:tcW w:w="5245" w:type="dxa"/>
                  </w:tcPr>
                  <w:p w14:paraId="334DE4E3" w14:textId="77777777" w:rsidR="00F52385" w:rsidRPr="00833AB2" w:rsidRDefault="00F52385" w:rsidP="0021756A">
                    <w:pPr>
                      <w:pStyle w:val="SemEspaamento"/>
                      <w:spacing w:line="360" w:lineRule="auto"/>
                      <w:rPr>
                        <w:color w:val="484329" w:themeColor="background2" w:themeShade="3F"/>
                        <w:sz w:val="22"/>
                        <w:szCs w:val="22"/>
                        <w:lang w:val="pt-BR"/>
                      </w:rPr>
                    </w:pPr>
                    <w:r w:rsidRPr="00833AB2">
                      <w:rPr>
                        <w:color w:val="484329" w:themeColor="background2" w:themeShade="3F"/>
                        <w:sz w:val="22"/>
                        <w:szCs w:val="22"/>
                        <w:lang w:val="pt-BR"/>
                      </w:rPr>
                      <w:t>Memória do Evento</w:t>
                    </w:r>
                  </w:p>
                </w:tc>
              </w:sdtContent>
            </w:sdt>
          </w:tr>
          <w:tr w:rsidR="00F52385" w:rsidRPr="005676C9" w14:paraId="4DC0876E" w14:textId="77777777" w:rsidTr="005676C9">
            <w:tc>
              <w:tcPr>
                <w:tcW w:w="5245" w:type="dxa"/>
              </w:tcPr>
              <w:p w14:paraId="51EEB5C7" w14:textId="77777777" w:rsidR="00F52385" w:rsidRPr="00833AB2" w:rsidRDefault="00F52385" w:rsidP="0021756A">
                <w:pPr>
                  <w:pStyle w:val="SemEspaamento"/>
                  <w:spacing w:line="360" w:lineRule="auto"/>
                  <w:rPr>
                    <w:color w:val="484329" w:themeColor="background2" w:themeShade="3F"/>
                    <w:sz w:val="22"/>
                    <w:szCs w:val="22"/>
                    <w:lang w:val="pt-BR"/>
                  </w:rPr>
                </w:pPr>
              </w:p>
            </w:tc>
          </w:tr>
          <w:tr w:rsidR="00F52385" w:rsidRPr="008F78F2" w14:paraId="3B658631" w14:textId="77777777" w:rsidTr="005676C9">
            <w:sdt>
              <w:sdtPr>
                <w:rPr>
                  <w:sz w:val="22"/>
                  <w:szCs w:val="22"/>
                  <w:lang w:val="pt-BR"/>
                </w:rPr>
                <w:alias w:val="Resumo"/>
                <w:id w:val="703864200"/>
                <w:dataBinding w:prefixMappings="xmlns:ns0='http://schemas.microsoft.com/office/2006/coverPageProps'" w:xpath="/ns0:CoverPageProperties[1]/ns0:Abstract[1]" w:storeItemID="{55AF091B-3C7A-41E3-B477-F2FDAA23CFDA}"/>
                <w:text/>
              </w:sdtPr>
              <w:sdtEndPr/>
              <w:sdtContent>
                <w:tc>
                  <w:tcPr>
                    <w:tcW w:w="5245" w:type="dxa"/>
                  </w:tcPr>
                  <w:p w14:paraId="6E1875A1" w14:textId="1209A45B" w:rsidR="00F52385" w:rsidRPr="00833AB2" w:rsidRDefault="005676C9" w:rsidP="0021756A">
                    <w:pPr>
                      <w:pStyle w:val="SemEspaamento"/>
                      <w:spacing w:line="360" w:lineRule="auto"/>
                      <w:jc w:val="both"/>
                      <w:rPr>
                        <w:sz w:val="22"/>
                        <w:szCs w:val="22"/>
                        <w:lang w:val="pt-BR"/>
                      </w:rPr>
                    </w:pPr>
                    <w:r>
                      <w:rPr>
                        <w:sz w:val="22"/>
                        <w:szCs w:val="22"/>
                        <w:lang w:val="pt-BR"/>
                      </w:rPr>
                      <w:t>Relatório do 5º</w:t>
                    </w:r>
                    <w:r w:rsidR="0056393A" w:rsidRPr="00833AB2">
                      <w:rPr>
                        <w:sz w:val="22"/>
                        <w:szCs w:val="22"/>
                        <w:lang w:val="pt-BR"/>
                      </w:rPr>
                      <w:t xml:space="preserve"> Encontro da </w:t>
                    </w:r>
                    <w:proofErr w:type="spellStart"/>
                    <w:r w:rsidR="0006288D">
                      <w:rPr>
                        <w:sz w:val="22"/>
                        <w:szCs w:val="22"/>
                        <w:lang w:val="pt-BR"/>
                      </w:rPr>
                      <w:t>RedeSIC</w:t>
                    </w:r>
                    <w:proofErr w:type="spellEnd"/>
                    <w:r w:rsidR="0056393A" w:rsidRPr="00833AB2">
                      <w:rPr>
                        <w:sz w:val="22"/>
                        <w:szCs w:val="22"/>
                        <w:lang w:val="pt-BR"/>
                      </w:rPr>
                      <w:t>, realizado no dia 1</w:t>
                    </w:r>
                    <w:r w:rsidR="00F76999" w:rsidRPr="00833AB2">
                      <w:rPr>
                        <w:sz w:val="22"/>
                        <w:szCs w:val="22"/>
                        <w:lang w:val="pt-BR"/>
                      </w:rPr>
                      <w:t>0</w:t>
                    </w:r>
                    <w:r w:rsidR="0056393A" w:rsidRPr="00833AB2">
                      <w:rPr>
                        <w:sz w:val="22"/>
                        <w:szCs w:val="22"/>
                        <w:lang w:val="pt-BR"/>
                      </w:rPr>
                      <w:t xml:space="preserve"> de </w:t>
                    </w:r>
                    <w:r w:rsidR="00F76999" w:rsidRPr="00833AB2">
                      <w:rPr>
                        <w:sz w:val="22"/>
                        <w:szCs w:val="22"/>
                        <w:lang w:val="pt-BR"/>
                      </w:rPr>
                      <w:t>novembro de 2016</w:t>
                    </w:r>
                    <w:r w:rsidR="0056393A" w:rsidRPr="00833AB2">
                      <w:rPr>
                        <w:sz w:val="22"/>
                        <w:szCs w:val="22"/>
                        <w:lang w:val="pt-BR"/>
                      </w:rPr>
                      <w:t xml:space="preserve"> pel</w:t>
                    </w:r>
                    <w:r w:rsidR="001603BA" w:rsidRPr="00833AB2">
                      <w:rPr>
                        <w:sz w:val="22"/>
                        <w:szCs w:val="22"/>
                        <w:lang w:val="pt-BR"/>
                      </w:rPr>
                      <w:t>o Ministério da Transparência, Fiscalização e</w:t>
                    </w:r>
                    <w:r w:rsidR="0056393A" w:rsidRPr="00833AB2">
                      <w:rPr>
                        <w:sz w:val="22"/>
                        <w:szCs w:val="22"/>
                        <w:lang w:val="pt-BR"/>
                      </w:rPr>
                      <w:t xml:space="preserve"> Controladoria-Geral da União e</w:t>
                    </w:r>
                    <w:r w:rsidR="001603BA" w:rsidRPr="00833AB2">
                      <w:rPr>
                        <w:sz w:val="22"/>
                        <w:szCs w:val="22"/>
                        <w:lang w:val="pt-BR"/>
                      </w:rPr>
                      <w:t xml:space="preserve"> Ministério do Planejamento, Desenvolvimento</w:t>
                    </w:r>
                    <w:r w:rsidR="0056393A" w:rsidRPr="00833AB2">
                      <w:rPr>
                        <w:sz w:val="22"/>
                        <w:szCs w:val="22"/>
                        <w:lang w:val="pt-BR"/>
                      </w:rPr>
                      <w:t xml:space="preserve"> e Gestão, em parceria com a Escola Nacional de Administração Pública</w:t>
                    </w:r>
                  </w:p>
                </w:tc>
              </w:sdtContent>
            </w:sdt>
          </w:tr>
          <w:tr w:rsidR="00F52385" w:rsidRPr="008F78F2" w14:paraId="021D5FFA" w14:textId="77777777" w:rsidTr="005676C9">
            <w:tc>
              <w:tcPr>
                <w:tcW w:w="5245" w:type="dxa"/>
              </w:tcPr>
              <w:p w14:paraId="40D9E46F" w14:textId="77777777" w:rsidR="00F52385" w:rsidRPr="00833AB2" w:rsidRDefault="00F52385" w:rsidP="0021756A">
                <w:pPr>
                  <w:pStyle w:val="SemEspaamento"/>
                  <w:spacing w:line="360" w:lineRule="auto"/>
                  <w:rPr>
                    <w:sz w:val="22"/>
                    <w:szCs w:val="22"/>
                    <w:lang w:val="pt-BR"/>
                  </w:rPr>
                </w:pPr>
              </w:p>
            </w:tc>
          </w:tr>
          <w:tr w:rsidR="00F52385" w:rsidRPr="00833AB2" w14:paraId="2866C6C9" w14:textId="77777777" w:rsidTr="005676C9">
            <w:sdt>
              <w:sdtPr>
                <w:rPr>
                  <w:b/>
                  <w:bCs/>
                  <w:sz w:val="22"/>
                  <w:szCs w:val="22"/>
                </w:rPr>
                <w:alias w:val="Autor"/>
                <w:id w:val="703864205"/>
                <w:dataBinding w:prefixMappings="xmlns:ns0='http://schemas.openxmlformats.org/package/2006/metadata/core-properties' xmlns:ns1='http://purl.org/dc/elements/1.1/'" w:xpath="/ns0:coreProperties[1]/ns1:creator[1]" w:storeItemID="{6C3C8BC8-F283-45AE-878A-BAB7291924A1}"/>
                <w:text/>
              </w:sdtPr>
              <w:sdtEndPr/>
              <w:sdtContent>
                <w:tc>
                  <w:tcPr>
                    <w:tcW w:w="5245" w:type="dxa"/>
                  </w:tcPr>
                  <w:p w14:paraId="3BF7B1A4" w14:textId="77777777" w:rsidR="00F52385" w:rsidRPr="00833AB2" w:rsidRDefault="00F52385" w:rsidP="0021756A">
                    <w:pPr>
                      <w:pStyle w:val="SemEspaamento"/>
                      <w:spacing w:line="360" w:lineRule="auto"/>
                      <w:rPr>
                        <w:b/>
                        <w:bCs/>
                        <w:sz w:val="22"/>
                        <w:szCs w:val="22"/>
                      </w:rPr>
                    </w:pPr>
                    <w:r w:rsidRPr="00833AB2">
                      <w:rPr>
                        <w:b/>
                        <w:bCs/>
                        <w:sz w:val="22"/>
                        <w:szCs w:val="22"/>
                        <w:lang w:val="pt-BR"/>
                      </w:rPr>
                      <w:t>RELATÓRIO</w:t>
                    </w:r>
                  </w:p>
                </w:tc>
              </w:sdtContent>
            </w:sdt>
          </w:tr>
          <w:tr w:rsidR="00F52385" w:rsidRPr="00833AB2" w14:paraId="29C7A225" w14:textId="77777777" w:rsidTr="005676C9">
            <w:tc>
              <w:tcPr>
                <w:tcW w:w="5245" w:type="dxa"/>
              </w:tcPr>
              <w:p w14:paraId="09E4CE36" w14:textId="26A40D7E" w:rsidR="00F52385" w:rsidRPr="000E6348" w:rsidRDefault="00CF72C8" w:rsidP="000E6348">
                <w:pPr>
                  <w:pStyle w:val="SemEspaamento"/>
                  <w:spacing w:line="360" w:lineRule="auto"/>
                  <w:rPr>
                    <w:b/>
                    <w:bCs/>
                    <w:sz w:val="22"/>
                    <w:szCs w:val="22"/>
                  </w:rPr>
                </w:pPr>
                <w:sdt>
                  <w:sdtPr>
                    <w:rPr>
                      <w:b/>
                      <w:bCs/>
                      <w:sz w:val="22"/>
                      <w:szCs w:val="22"/>
                    </w:rPr>
                    <w:alias w:val="Data"/>
                    <w:id w:val="703864210"/>
                    <w:dataBinding w:prefixMappings="xmlns:ns0='http://schemas.microsoft.com/office/2006/coverPageProps'" w:xpath="/ns0:CoverPageProperties[1]/ns0:PublishDate[1]" w:storeItemID="{55AF091B-3C7A-41E3-B477-F2FDAA23CFDA}"/>
                    <w:date w:fullDate="2016-12-14T00:00:00Z">
                      <w:dateFormat w:val="dd/MM/yyyy"/>
                      <w:lid w:val="pt-BR"/>
                      <w:storeMappedDataAs w:val="dateTime"/>
                      <w:calendar w:val="gregorian"/>
                    </w:date>
                  </w:sdtPr>
                  <w:sdtEndPr/>
                  <w:sdtContent>
                    <w:r w:rsidR="000E6348" w:rsidRPr="000E6348">
                      <w:rPr>
                        <w:b/>
                        <w:bCs/>
                        <w:sz w:val="22"/>
                        <w:szCs w:val="22"/>
                      </w:rPr>
                      <w:t>14</w:t>
                    </w:r>
                    <w:r w:rsidR="00D22EC8" w:rsidRPr="000E6348">
                      <w:rPr>
                        <w:b/>
                        <w:bCs/>
                        <w:sz w:val="22"/>
                        <w:szCs w:val="22"/>
                        <w:lang w:val="pt-BR"/>
                      </w:rPr>
                      <w:t>/12/2016</w:t>
                    </w:r>
                  </w:sdtContent>
                </w:sdt>
              </w:p>
            </w:tc>
          </w:tr>
          <w:tr w:rsidR="00F52385" w:rsidRPr="00833AB2" w14:paraId="36428B30" w14:textId="77777777" w:rsidTr="005676C9">
            <w:tc>
              <w:tcPr>
                <w:tcW w:w="5245" w:type="dxa"/>
              </w:tcPr>
              <w:p w14:paraId="6AA42594" w14:textId="77777777" w:rsidR="00F52385" w:rsidRPr="00833AB2" w:rsidRDefault="00F52385" w:rsidP="0021756A">
                <w:pPr>
                  <w:pStyle w:val="SemEspaamento"/>
                  <w:spacing w:line="360" w:lineRule="auto"/>
                  <w:rPr>
                    <w:b/>
                    <w:bCs/>
                    <w:sz w:val="22"/>
                    <w:szCs w:val="22"/>
                  </w:rPr>
                </w:pPr>
              </w:p>
            </w:tc>
          </w:tr>
        </w:tbl>
        <w:p w14:paraId="31E283E9" w14:textId="77777777" w:rsidR="00F52385" w:rsidRPr="00833AB2" w:rsidRDefault="00F76999" w:rsidP="0021756A">
          <w:pPr>
            <w:spacing w:line="360" w:lineRule="auto"/>
            <w:rPr>
              <w:sz w:val="22"/>
              <w:szCs w:val="22"/>
              <w:lang w:val="pt-BR"/>
            </w:rPr>
          </w:pPr>
          <w:r w:rsidRPr="00833AB2">
            <w:rPr>
              <w:noProof/>
              <w:sz w:val="22"/>
              <w:szCs w:val="22"/>
              <w:lang w:val="pt-BR" w:eastAsia="pt-BR" w:bidi="ar-SA"/>
            </w:rPr>
            <mc:AlternateContent>
              <mc:Choice Requires="wpg">
                <w:drawing>
                  <wp:anchor distT="0" distB="0" distL="114300" distR="114300" simplePos="0" relativeHeight="251660288" behindDoc="0" locked="0" layoutInCell="1" allowOverlap="1" wp14:anchorId="50EE217B" wp14:editId="5A874A2B">
                    <wp:simplePos x="0" y="0"/>
                    <wp:positionH relativeFrom="page">
                      <wp:align>right</wp:align>
                    </wp:positionH>
                    <wp:positionV relativeFrom="page">
                      <wp:align>bottom</wp:align>
                    </wp:positionV>
                    <wp:extent cx="3359785" cy="8771255"/>
                    <wp:effectExtent l="8255" t="5080" r="13335" b="5715"/>
                    <wp:wrapNone/>
                    <wp:docPr id="36"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59785" cy="8771255"/>
                              <a:chOff x="5531" y="1258"/>
                              <a:chExt cx="5291" cy="13813"/>
                            </a:xfrm>
                          </wpg:grpSpPr>
                          <wps:wsp>
                            <wps:cNvPr id="37" name="AutoShape 11"/>
                            <wps:cNvCnPr>
                              <a:cxnSpLocks noChangeShapeType="1"/>
                            </wps:cNvCnPr>
                            <wps:spPr bwMode="auto">
                              <a:xfrm flipH="1">
                                <a:off x="6519" y="1258"/>
                                <a:ext cx="4303" cy="10040"/>
                              </a:xfrm>
                              <a:prstGeom prst="straightConnector1">
                                <a:avLst/>
                              </a:prstGeom>
                              <a:noFill/>
                              <a:ln w="9525">
                                <a:solidFill>
                                  <a:schemeClr val="accent1">
                                    <a:lumMod val="50000"/>
                                    <a:lumOff val="50000"/>
                                  </a:schemeClr>
                                </a:solidFill>
                                <a:round/>
                                <a:headEnd/>
                                <a:tailEnd/>
                              </a:ln>
                              <a:extLst>
                                <a:ext uri="{909E8E84-426E-40DD-AFC4-6F175D3DCCD1}">
                                  <a14:hiddenFill xmlns:a14="http://schemas.microsoft.com/office/drawing/2010/main">
                                    <a:noFill/>
                                  </a14:hiddenFill>
                                </a:ext>
                              </a:extLst>
                            </wps:spPr>
                            <wps:bodyPr/>
                          </wps:wsp>
                          <wpg:grpSp>
                            <wpg:cNvPr id="38" name="Group 12"/>
                            <wpg:cNvGrpSpPr>
                              <a:grpSpLocks/>
                            </wpg:cNvGrpSpPr>
                            <wpg:grpSpPr bwMode="auto">
                              <a:xfrm>
                                <a:off x="5531" y="9226"/>
                                <a:ext cx="5291" cy="5845"/>
                                <a:chOff x="5531" y="9226"/>
                                <a:chExt cx="5291" cy="5845"/>
                              </a:xfrm>
                            </wpg:grpSpPr>
                            <wps:wsp>
                              <wps:cNvPr id="39" name="Freeform 13"/>
                              <wps:cNvSpPr>
                                <a:spLocks/>
                              </wps:cNvSpPr>
                              <wps:spPr bwMode="auto">
                                <a:xfrm>
                                  <a:off x="5531" y="9226"/>
                                  <a:ext cx="5291" cy="5845"/>
                                </a:xfrm>
                                <a:custGeom>
                                  <a:avLst/>
                                  <a:gdLst>
                                    <a:gd name="T0" fmla="*/ 6418 w 6418"/>
                                    <a:gd name="T1" fmla="*/ 1185 h 6670"/>
                                    <a:gd name="T2" fmla="*/ 6418 w 6418"/>
                                    <a:gd name="T3" fmla="*/ 6670 h 6670"/>
                                    <a:gd name="T4" fmla="*/ 1809 w 6418"/>
                                    <a:gd name="T5" fmla="*/ 6669 h 6670"/>
                                    <a:gd name="T6" fmla="*/ 1407 w 6418"/>
                                    <a:gd name="T7" fmla="*/ 1987 h 6670"/>
                                    <a:gd name="T8" fmla="*/ 6418 w 6418"/>
                                    <a:gd name="T9" fmla="*/ 1185 h 6670"/>
                                  </a:gdLst>
                                  <a:ahLst/>
                                  <a:cxnLst>
                                    <a:cxn ang="0">
                                      <a:pos x="T0" y="T1"/>
                                    </a:cxn>
                                    <a:cxn ang="0">
                                      <a:pos x="T2" y="T3"/>
                                    </a:cxn>
                                    <a:cxn ang="0">
                                      <a:pos x="T4" y="T5"/>
                                    </a:cxn>
                                    <a:cxn ang="0">
                                      <a:pos x="T6" y="T7"/>
                                    </a:cxn>
                                    <a:cxn ang="0">
                                      <a:pos x="T8" y="T9"/>
                                    </a:cxn>
                                  </a:cxnLst>
                                  <a:rect l="0" t="0" r="r" b="b"/>
                                  <a:pathLst>
                                    <a:path w="6418" h="6670">
                                      <a:moveTo>
                                        <a:pt x="6418" y="1185"/>
                                      </a:moveTo>
                                      <a:lnTo>
                                        <a:pt x="6418" y="6670"/>
                                      </a:lnTo>
                                      <a:lnTo>
                                        <a:pt x="1809" y="6669"/>
                                      </a:lnTo>
                                      <a:cubicBezTo>
                                        <a:pt x="974" y="5889"/>
                                        <a:pt x="0" y="3958"/>
                                        <a:pt x="1407" y="1987"/>
                                      </a:cubicBezTo>
                                      <a:cubicBezTo>
                                        <a:pt x="2830" y="0"/>
                                        <a:pt x="5591" y="411"/>
                                        <a:pt x="6418" y="1185"/>
                                      </a:cubicBezTo>
                                      <a:close/>
                                    </a:path>
                                  </a:pathLst>
                                </a:custGeom>
                                <a:solidFill>
                                  <a:schemeClr val="accent1">
                                    <a:lumMod val="50000"/>
                                    <a:lumOff val="5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Oval 14"/>
                              <wps:cNvSpPr>
                                <a:spLocks noChangeArrowheads="1"/>
                              </wps:cNvSpPr>
                              <wps:spPr bwMode="auto">
                                <a:xfrm rot="5327714" flipV="1">
                                  <a:off x="6117" y="10212"/>
                                  <a:ext cx="4526" cy="4258"/>
                                </a:xfrm>
                                <a:prstGeom prst="ellipse">
                                  <a:avLst/>
                                </a:prstGeom>
                                <a:solidFill>
                                  <a:schemeClr val="accent1">
                                    <a:lumMod val="25000"/>
                                    <a:lumOff val="75000"/>
                                  </a:schemeClr>
                                </a:solidFill>
                                <a:ln>
                                  <a:noFill/>
                                </a:ln>
                                <a:extLst>
                                  <a:ext uri="{91240B29-F687-4F45-9708-019B960494DF}">
                                    <a14:hiddenLine xmlns:a14="http://schemas.microsoft.com/office/drawing/2010/main" w="9525">
                                      <a:solidFill>
                                        <a:schemeClr val="accent1">
                                          <a:lumMod val="50000"/>
                                          <a:lumOff val="50000"/>
                                        </a:schemeClr>
                                      </a:solidFill>
                                      <a:round/>
                                      <a:headEnd/>
                                      <a:tailEnd/>
                                    </a14:hiddenLine>
                                  </a:ext>
                                </a:extLst>
                              </wps:spPr>
                              <wps:bodyPr rot="0" vert="horz" wrap="square" lIns="91440" tIns="45720" rIns="91440" bIns="45720" anchor="t" anchorCtr="0" upright="1">
                                <a:noAutofit/>
                              </wps:bodyPr>
                            </wps:wsp>
                            <wps:wsp>
                              <wps:cNvPr id="41" name="Oval 15"/>
                              <wps:cNvSpPr>
                                <a:spLocks noChangeArrowheads="1"/>
                              </wps:cNvSpPr>
                              <wps:spPr bwMode="auto">
                                <a:xfrm rot="5327714" flipV="1">
                                  <a:off x="6217" y="10481"/>
                                  <a:ext cx="3424" cy="3221"/>
                                </a:xfrm>
                                <a:prstGeom prst="ellipse">
                                  <a:avLst/>
                                </a:prstGeom>
                                <a:solidFill>
                                  <a:schemeClr val="accent1">
                                    <a:lumMod val="75000"/>
                                    <a:lumOff val="25000"/>
                                  </a:schemeClr>
                                </a:solidFill>
                                <a:ln>
                                  <a:noFill/>
                                </a:ln>
                                <a:extLst>
                                  <a:ext uri="{91240B29-F687-4F45-9708-019B960494DF}">
                                    <a14:hiddenLine xmlns:a14="http://schemas.microsoft.com/office/drawing/2010/main" w="9525">
                                      <a:solidFill>
                                        <a:schemeClr val="accent1">
                                          <a:lumMod val="50000"/>
                                          <a:lumOff val="50000"/>
                                        </a:schemeClr>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2C40051" id="Group 10" o:spid="_x0000_s1026" style="position:absolute;margin-left:213.35pt;margin-top:0;width:264.55pt;height:690.65pt;z-index:251660288;mso-position-horizontal:right;mso-position-horizontal-relative:page;mso-position-vertical:bottom;mso-position-vertical-relative:page" coordorigin="5531,1258" coordsize="5291,13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">
                    <v:shapetype id="_x0000_t32" coordsize="21600,21600" o:spt="32" o:oned="t" path="m,l21600,21600e" filled="f">
                      <v:path arrowok="t" fillok="f" o:connecttype="none"/>
                      <o:lock v:ext="edit" shapetype="t"/>
                    </v:shapetype>
                    <v:shape id="AutoShape 11" o:spid="_x0000_s1027" type="#_x0000_t32" style="position:absolute;left:6519;top:1258;width:4303;height:100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" strokecolor="#a7bfde [1620]"/>
                    <v:group id="Group 12" o:spid="_x0000_s1028" style="position:absolute;left:5531;top:9226;width:5291;height:5845" coordorigin="5531,9226" coordsize="5291,5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shape id="Freeform 13" o:spid="_x0000_s1029" style="position:absolute;left:5531;top:9226;width:5291;height:5845;visibility:visible;mso-wrap-style:square;v-text-anchor:top" coordsize="6418,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" path="m6418,1185r,5485l1809,6669c974,5889,,3958,1407,1987,2830,,5591,411,6418,1185xe" fillcolor="#a7bfde [1620]" stroked="f">
                        <v:path arrowok="t" o:connecttype="custom" o:connectlocs="5291,1038;5291,5845;1491,5844;1160,1741;5291,1038" o:connectangles="0,0,0,0,0"/>
                      </v:shape>
                      <v:oval id="Oval 14" o:spid="_x0000_s1030" style="position:absolute;left:6117;top:10212;width:4526;height:4258;rotation:-5819284fd;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" fillcolor="#d3dfee [820]" stroked="f" strokecolor="#a7bfde [1620]"/>
                      <v:oval id="Oval 15" o:spid="_x0000_s1031" style="position:absolute;left:6217;top:10481;width:3424;height:3221;rotation:-5819284fd;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" fillcolor="#7ba0cd [2420]" stroked="f" strokecolor="#a7bfde [1620]"/>
                    </v:group>
                    <w10:wrap anchorx="page" anchory="page"/>
                  </v:group>
                </w:pict>
              </mc:Fallback>
            </mc:AlternateContent>
          </w:r>
          <w:r w:rsidRPr="00833AB2">
            <w:rPr>
              <w:noProof/>
              <w:sz w:val="22"/>
              <w:szCs w:val="22"/>
              <w:lang w:val="pt-BR" w:eastAsia="pt-BR" w:bidi="ar-SA"/>
            </w:rPr>
            <mc:AlternateContent>
              <mc:Choice Requires="wpg">
                <w:drawing>
                  <wp:anchor distT="0" distB="0" distL="114300" distR="114300" simplePos="0" relativeHeight="251662336" behindDoc="0" locked="0" layoutInCell="0" allowOverlap="1" wp14:anchorId="13352F56" wp14:editId="7A65B64D">
                    <wp:simplePos x="0" y="0"/>
                    <wp:positionH relativeFrom="page">
                      <wp:align>left</wp:align>
                    </wp:positionH>
                    <wp:positionV relativeFrom="page">
                      <wp:align>top</wp:align>
                    </wp:positionV>
                    <wp:extent cx="5902960" cy="4838065"/>
                    <wp:effectExtent l="9525" t="9525" r="2540" b="635"/>
                    <wp:wrapNone/>
                    <wp:docPr id="22"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2960" cy="4838065"/>
                              <a:chOff x="15" y="15"/>
                              <a:chExt cx="9296" cy="7619"/>
                            </a:xfrm>
                          </wpg:grpSpPr>
                          <wps:wsp>
                            <wps:cNvPr id="25" name="AutoShape 22"/>
                            <wps:cNvCnPr>
                              <a:cxnSpLocks noChangeShapeType="1"/>
                            </wps:cNvCnPr>
                            <wps:spPr bwMode="auto">
                              <a:xfrm>
                                <a:off x="15" y="15"/>
                                <a:ext cx="7512" cy="7386"/>
                              </a:xfrm>
                              <a:prstGeom prst="straightConnector1">
                                <a:avLst/>
                              </a:prstGeom>
                              <a:noFill/>
                              <a:ln w="9525">
                                <a:solidFill>
                                  <a:schemeClr val="accent1">
                                    <a:lumMod val="50000"/>
                                    <a:lumOff val="50000"/>
                                  </a:schemeClr>
                                </a:solidFill>
                                <a:round/>
                                <a:headEnd/>
                                <a:tailEnd/>
                              </a:ln>
                              <a:extLst>
                                <a:ext uri="{909E8E84-426E-40DD-AFC4-6F175D3DCCD1}">
                                  <a14:hiddenFill xmlns:a14="http://schemas.microsoft.com/office/drawing/2010/main">
                                    <a:noFill/>
                                  </a14:hiddenFill>
                                </a:ext>
                              </a:extLst>
                            </wps:spPr>
                            <wps:bodyPr/>
                          </wps:wsp>
                          <wpg:grpSp>
                            <wpg:cNvPr id="32" name="Group 23"/>
                            <wpg:cNvGrpSpPr>
                              <a:grpSpLocks/>
                            </wpg:cNvGrpSpPr>
                            <wpg:grpSpPr bwMode="auto">
                              <a:xfrm>
                                <a:off x="7095" y="5418"/>
                                <a:ext cx="2216" cy="2216"/>
                                <a:chOff x="7907" y="4350"/>
                                <a:chExt cx="2216" cy="2216"/>
                              </a:xfrm>
                            </wpg:grpSpPr>
                            <wps:wsp>
                              <wps:cNvPr id="33" name="Oval 24"/>
                              <wps:cNvSpPr>
                                <a:spLocks noChangeArrowheads="1"/>
                              </wps:cNvSpPr>
                              <wps:spPr bwMode="auto">
                                <a:xfrm>
                                  <a:off x="7907" y="4350"/>
                                  <a:ext cx="2216" cy="2216"/>
                                </a:xfrm>
                                <a:prstGeom prst="ellipse">
                                  <a:avLst/>
                                </a:prstGeom>
                                <a:solidFill>
                                  <a:schemeClr val="accent1">
                                    <a:lumMod val="50000"/>
                                    <a:lumOff val="5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Oval 25"/>
                              <wps:cNvSpPr>
                                <a:spLocks noChangeArrowheads="1"/>
                              </wps:cNvSpPr>
                              <wps:spPr bwMode="auto">
                                <a:xfrm>
                                  <a:off x="7961" y="4684"/>
                                  <a:ext cx="1813" cy="1813"/>
                                </a:xfrm>
                                <a:prstGeom prst="ellipse">
                                  <a:avLst/>
                                </a:prstGeom>
                                <a:solidFill>
                                  <a:schemeClr val="accent1">
                                    <a:lumMod val="25000"/>
                                    <a:lumOff val="75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Oval 26"/>
                              <wps:cNvSpPr>
                                <a:spLocks noChangeArrowheads="1"/>
                              </wps:cNvSpPr>
                              <wps:spPr bwMode="auto">
                                <a:xfrm>
                                  <a:off x="8006" y="5027"/>
                                  <a:ext cx="1375" cy="1375"/>
                                </a:xfrm>
                                <a:prstGeom prst="ellipse">
                                  <a:avLst/>
                                </a:prstGeom>
                                <a:solidFill>
                                  <a:schemeClr val="accent1">
                                    <a:lumMod val="75000"/>
                                    <a:lumOff val="25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E89115A" id="Group 21" o:spid="_x0000_s1026" style="position:absolute;margin-left:0;margin-top:0;width:464.8pt;height:380.95pt;z-index:251662336;mso-position-horizontal:left;mso-position-horizontal-relative:page;mso-position-vertical:top;mso-position-vertical-relative:page" coordorigin="15,15" coordsize="9296,7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" o:allowincell="f">
                    <v:shape id="AutoShape 22" o:spid="_x0000_s1027" type="#_x0000_t32" style="position:absolute;left:15;top:15;width:7512;height:73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" strokecolor="#a7bfde [1620]"/>
                    <v:group id="Group 23" o:spid="_x0000_s1028" style="position:absolute;left:7095;top:5418;width:2216;height:2216" coordorigin="7907,4350" coordsize="2216,2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oval id="Oval 24" o:spid="_x0000_s1029" style="position:absolute;left:7907;top:4350;width:2216;height:2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" fillcolor="#a7bfde [1620]" stroked="f"/>
                      <v:oval id="Oval 25" o:spid="_x0000_s1030" style="position:absolute;left:7961;top:4684;width:1813;height:1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" fillcolor="#d3dfee [820]" stroked="f"/>
                      <v:oval id="Oval 26" o:spid="_x0000_s1031" style="position:absolute;left:8006;top:5027;width:1375;height:1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" fillcolor="#7ba0cd [2420]" stroked="f"/>
                    </v:group>
                    <w10:wrap anchorx="page" anchory="page"/>
                  </v:group>
                </w:pict>
              </mc:Fallback>
            </mc:AlternateContent>
          </w:r>
          <w:r w:rsidRPr="00833AB2">
            <w:rPr>
              <w:noProof/>
              <w:sz w:val="22"/>
              <w:szCs w:val="22"/>
              <w:lang w:val="pt-BR" w:eastAsia="pt-BR" w:bidi="ar-SA"/>
            </w:rPr>
            <mc:AlternateContent>
              <mc:Choice Requires="wpg">
                <w:drawing>
                  <wp:anchor distT="0" distB="0" distL="114300" distR="114300" simplePos="0" relativeHeight="251661312" behindDoc="0" locked="0" layoutInCell="0" allowOverlap="1" wp14:anchorId="2B0FB3CA" wp14:editId="14712420">
                    <wp:simplePos x="0" y="0"/>
                    <wp:positionH relativeFrom="margin">
                      <wp:align>right</wp:align>
                    </wp:positionH>
                    <wp:positionV relativeFrom="page">
                      <wp:align>top</wp:align>
                    </wp:positionV>
                    <wp:extent cx="4225290" cy="2886075"/>
                    <wp:effectExtent l="13970" t="9525" r="8890" b="0"/>
                    <wp:wrapNone/>
                    <wp:docPr id="4"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25290" cy="2886075"/>
                              <a:chOff x="4136" y="15"/>
                              <a:chExt cx="6654" cy="4545"/>
                            </a:xfrm>
                          </wpg:grpSpPr>
                          <wps:wsp>
                            <wps:cNvPr id="5" name="AutoShape 17"/>
                            <wps:cNvCnPr>
                              <a:cxnSpLocks noChangeShapeType="1"/>
                            </wps:cNvCnPr>
                            <wps:spPr bwMode="auto">
                              <a:xfrm>
                                <a:off x="4136" y="15"/>
                                <a:ext cx="3058" cy="3855"/>
                              </a:xfrm>
                              <a:prstGeom prst="straightConnector1">
                                <a:avLst/>
                              </a:prstGeom>
                              <a:noFill/>
                              <a:ln w="9525">
                                <a:solidFill>
                                  <a:schemeClr val="accent1">
                                    <a:lumMod val="50000"/>
                                    <a:lumOff val="50000"/>
                                  </a:schemeClr>
                                </a:solidFill>
                                <a:round/>
                                <a:headEnd/>
                                <a:tailEnd/>
                              </a:ln>
                              <a:extLst>
                                <a:ext uri="{909E8E84-426E-40DD-AFC4-6F175D3DCCD1}">
                                  <a14:hiddenFill xmlns:a14="http://schemas.microsoft.com/office/drawing/2010/main">
                                    <a:noFill/>
                                  </a14:hiddenFill>
                                </a:ext>
                              </a:extLst>
                            </wps:spPr>
                            <wps:bodyPr/>
                          </wps:wsp>
                          <wps:wsp>
                            <wps:cNvPr id="9" name="Oval 18"/>
                            <wps:cNvSpPr>
                              <a:spLocks noChangeArrowheads="1"/>
                            </wps:cNvSpPr>
                            <wps:spPr bwMode="auto">
                              <a:xfrm>
                                <a:off x="6674" y="444"/>
                                <a:ext cx="4116" cy="4116"/>
                              </a:xfrm>
                              <a:prstGeom prst="ellipse">
                                <a:avLst/>
                              </a:prstGeom>
                              <a:solidFill>
                                <a:schemeClr val="accent1">
                                  <a:lumMod val="50000"/>
                                  <a:lumOff val="5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Oval 19"/>
                            <wps:cNvSpPr>
                              <a:spLocks noChangeArrowheads="1"/>
                            </wps:cNvSpPr>
                            <wps:spPr bwMode="auto">
                              <a:xfrm>
                                <a:off x="6773" y="1058"/>
                                <a:ext cx="3367" cy="3367"/>
                              </a:xfrm>
                              <a:prstGeom prst="ellipse">
                                <a:avLst/>
                              </a:prstGeom>
                              <a:solidFill>
                                <a:schemeClr val="accent1">
                                  <a:lumMod val="25000"/>
                                  <a:lumOff val="75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Oval 20"/>
                            <wps:cNvSpPr>
                              <a:spLocks noChangeArrowheads="1"/>
                            </wps:cNvSpPr>
                            <wps:spPr bwMode="auto">
                              <a:xfrm>
                                <a:off x="6856" y="1709"/>
                                <a:ext cx="2553" cy="2553"/>
                              </a:xfrm>
                              <a:prstGeom prst="ellipse">
                                <a:avLst/>
                              </a:prstGeom>
                              <a:solidFill>
                                <a:schemeClr val="accent1">
                                  <a:lumMod val="75000"/>
                                  <a:lumOff val="25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2B257C" id="Group 16" o:spid="_x0000_s1026" style="position:absolute;margin-left:281.5pt;margin-top:0;width:332.7pt;height:227.25pt;z-index:251661312;mso-position-horizontal:right;mso-position-horizontal-relative:margin;mso-position-vertical:top;mso-position-vertical-relative:page" coordorigin="4136,15" coordsize="6654,4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" o:allowincell="f">
                    <v:shape id="AutoShape 17" o:spid="_x0000_s1027" type="#_x0000_t32" style="position:absolute;left:4136;top:15;width:3058;height:38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" strokecolor="#a7bfde [1620]"/>
                    <v:oval id="Oval 18" o:spid="_x0000_s1028" style="position:absolute;left:6674;top:444;width:4116;height:4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" fillcolor="#a7bfde [1620]" stroked="f"/>
                    <v:oval id="Oval 19" o:spid="_x0000_s1029" style="position:absolute;left:6773;top:1058;width:3367;height:3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" fillcolor="#d3dfee [820]" stroked="f"/>
                    <v:oval id="Oval 20" o:spid="_x0000_s1030" style="position:absolute;left:6856;top:1709;width:2553;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" fillcolor="#7ba0cd [2420]" stroked="f"/>
                    <w10:wrap anchorx="margin" anchory="page"/>
                  </v:group>
                </w:pict>
              </mc:Fallback>
            </mc:AlternateContent>
          </w:r>
        </w:p>
        <w:p w14:paraId="59EB4275" w14:textId="77777777" w:rsidR="00F52385" w:rsidRPr="00833AB2" w:rsidRDefault="00F52385" w:rsidP="0021756A">
          <w:pPr>
            <w:spacing w:line="360" w:lineRule="auto"/>
            <w:rPr>
              <w:sz w:val="22"/>
              <w:szCs w:val="22"/>
              <w:lang w:val="pt-BR"/>
            </w:rPr>
          </w:pPr>
          <w:r w:rsidRPr="00833AB2">
            <w:rPr>
              <w:b/>
              <w:bCs/>
              <w:caps/>
              <w:sz w:val="22"/>
              <w:szCs w:val="22"/>
              <w:lang w:val="pt-BR"/>
            </w:rPr>
            <w:br w:type="page"/>
          </w:r>
        </w:p>
      </w:sdtContent>
    </w:sdt>
    <w:sdt>
      <w:sdtPr>
        <w:rPr>
          <w:b w:val="0"/>
          <w:bCs w:val="0"/>
          <w:caps w:val="0"/>
          <w:color w:val="auto"/>
          <w:spacing w:val="0"/>
          <w:sz w:val="20"/>
          <w:szCs w:val="20"/>
        </w:rPr>
        <w:id w:val="202250433"/>
        <w:docPartObj>
          <w:docPartGallery w:val="Table of Contents"/>
          <w:docPartUnique/>
        </w:docPartObj>
      </w:sdtPr>
      <w:sdtEndPr>
        <w:rPr>
          <w:lang w:val="pt-BR"/>
        </w:rPr>
      </w:sdtEndPr>
      <w:sdtContent>
        <w:p w14:paraId="316160EA" w14:textId="77777777" w:rsidR="00D07383" w:rsidRPr="00833AB2" w:rsidRDefault="00D07383" w:rsidP="0021756A">
          <w:pPr>
            <w:pStyle w:val="CabealhodoSumrio"/>
            <w:spacing w:line="360" w:lineRule="auto"/>
          </w:pPr>
          <w:r w:rsidRPr="00833AB2">
            <w:t>Sumário</w:t>
          </w:r>
        </w:p>
        <w:p w14:paraId="20AE166C" w14:textId="1D8C818D" w:rsidR="00B75D26" w:rsidRPr="00CC17F5" w:rsidRDefault="00544A26" w:rsidP="000820A3">
          <w:pPr>
            <w:pStyle w:val="Sumrio1"/>
            <w:rPr>
              <w:noProof/>
              <w:lang w:val="pt-BR" w:eastAsia="pt-BR" w:bidi="ar-SA"/>
            </w:rPr>
          </w:pPr>
          <w:r w:rsidRPr="00833AB2">
            <w:rPr>
              <w:sz w:val="22"/>
              <w:szCs w:val="22"/>
              <w:lang w:val="pt-BR"/>
            </w:rPr>
            <w:fldChar w:fldCharType="begin"/>
          </w:r>
          <w:r w:rsidR="00D07383" w:rsidRPr="00833AB2">
            <w:rPr>
              <w:sz w:val="22"/>
              <w:szCs w:val="22"/>
              <w:lang w:val="pt-BR"/>
            </w:rPr>
            <w:instrText xml:space="preserve"> TOC \o "1-3" \h \z \u </w:instrText>
          </w:r>
          <w:r w:rsidRPr="00833AB2">
            <w:rPr>
              <w:sz w:val="22"/>
              <w:szCs w:val="22"/>
              <w:lang w:val="pt-BR"/>
            </w:rPr>
            <w:fldChar w:fldCharType="separate"/>
          </w:r>
          <w:hyperlink w:anchor="_Toc468882685" w:history="1">
            <w:r w:rsidR="00B75D26" w:rsidRPr="00B75D26">
              <w:rPr>
                <w:rStyle w:val="Hyperlink"/>
                <w:noProof/>
                <w:lang w:val="pt-BR"/>
              </w:rPr>
              <w:t>Ficha Técnica</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_Toc468882685 \h </w:instrText>
            </w:r>
            <w:r w:rsidR="00B75D26" w:rsidRPr="00B75D26">
              <w:rPr>
                <w:noProof/>
                <w:webHidden/>
              </w:rPr>
            </w:r>
            <w:r w:rsidR="00B75D26" w:rsidRPr="00B75D26">
              <w:rPr>
                <w:noProof/>
                <w:webHidden/>
              </w:rPr>
              <w:fldChar w:fldCharType="separate"/>
            </w:r>
            <w:r w:rsidR="00B75D26" w:rsidRPr="00B75D26">
              <w:rPr>
                <w:noProof/>
                <w:webHidden/>
              </w:rPr>
              <w:t>3</w:t>
            </w:r>
            <w:r w:rsidR="00B75D26" w:rsidRPr="00B75D26">
              <w:rPr>
                <w:noProof/>
                <w:webHidden/>
              </w:rPr>
              <w:fldChar w:fldCharType="end"/>
            </w:r>
          </w:hyperlink>
        </w:p>
        <w:p w14:paraId="519EE880" w14:textId="20B07B47" w:rsidR="00B75D26" w:rsidRPr="00CC17F5" w:rsidRDefault="00CF72C8" w:rsidP="000820A3">
          <w:pPr>
            <w:pStyle w:val="Sumrio1"/>
            <w:rPr>
              <w:noProof/>
              <w:lang w:val="pt-BR" w:eastAsia="pt-BR" w:bidi="ar-SA"/>
            </w:rPr>
          </w:pPr>
          <w:hyperlink w:anchor="_Toc468882686" w:history="1">
            <w:r w:rsidR="00B75D26" w:rsidRPr="00B75D26">
              <w:rPr>
                <w:rStyle w:val="Hyperlink"/>
                <w:noProof/>
                <w:lang w:val="pt-BR"/>
              </w:rPr>
              <w:t>Introdução</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_Toc468882686 \h </w:instrText>
            </w:r>
            <w:r w:rsidR="00B75D26" w:rsidRPr="00B75D26">
              <w:rPr>
                <w:noProof/>
                <w:webHidden/>
              </w:rPr>
            </w:r>
            <w:r w:rsidR="00B75D26" w:rsidRPr="00B75D26">
              <w:rPr>
                <w:noProof/>
                <w:webHidden/>
              </w:rPr>
              <w:fldChar w:fldCharType="separate"/>
            </w:r>
            <w:r w:rsidR="00B75D26" w:rsidRPr="00B75D26">
              <w:rPr>
                <w:noProof/>
                <w:webHidden/>
              </w:rPr>
              <w:t>5</w:t>
            </w:r>
            <w:r w:rsidR="00B75D26" w:rsidRPr="00B75D26">
              <w:rPr>
                <w:noProof/>
                <w:webHidden/>
              </w:rPr>
              <w:fldChar w:fldCharType="end"/>
            </w:r>
          </w:hyperlink>
        </w:p>
        <w:p w14:paraId="584A6A57" w14:textId="759023D0" w:rsidR="00B75D26" w:rsidRPr="00CC17F5" w:rsidRDefault="00CF72C8" w:rsidP="000820A3">
          <w:pPr>
            <w:pStyle w:val="Sumrio1"/>
            <w:rPr>
              <w:noProof/>
              <w:lang w:val="pt-BR" w:eastAsia="pt-BR" w:bidi="ar-SA"/>
            </w:rPr>
          </w:pPr>
          <w:hyperlink w:anchor="_Toc468882687" w:history="1">
            <w:r w:rsidR="00B75D26" w:rsidRPr="00B75D26">
              <w:rPr>
                <w:rStyle w:val="Hyperlink"/>
                <w:noProof/>
                <w:lang w:val="pt-BR"/>
              </w:rPr>
              <w:t>Participantes</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_Toc468882687 \h </w:instrText>
            </w:r>
            <w:r w:rsidR="00B75D26" w:rsidRPr="00B75D26">
              <w:rPr>
                <w:noProof/>
                <w:webHidden/>
              </w:rPr>
            </w:r>
            <w:r w:rsidR="00B75D26" w:rsidRPr="00B75D26">
              <w:rPr>
                <w:noProof/>
                <w:webHidden/>
              </w:rPr>
              <w:fldChar w:fldCharType="separate"/>
            </w:r>
            <w:r w:rsidR="00B75D26" w:rsidRPr="00B75D26">
              <w:rPr>
                <w:noProof/>
                <w:webHidden/>
              </w:rPr>
              <w:t>7</w:t>
            </w:r>
            <w:r w:rsidR="00B75D26" w:rsidRPr="00B75D26">
              <w:rPr>
                <w:noProof/>
                <w:webHidden/>
              </w:rPr>
              <w:fldChar w:fldCharType="end"/>
            </w:r>
          </w:hyperlink>
        </w:p>
        <w:p w14:paraId="39DE5E67" w14:textId="338E4777" w:rsidR="00B75D26" w:rsidRPr="00CC17F5" w:rsidRDefault="00CF72C8" w:rsidP="000820A3">
          <w:pPr>
            <w:pStyle w:val="Sumrio1"/>
            <w:rPr>
              <w:noProof/>
              <w:lang w:val="pt-BR" w:eastAsia="pt-BR" w:bidi="ar-SA"/>
            </w:rPr>
          </w:pPr>
          <w:hyperlink w:anchor="_Toc468882688" w:history="1">
            <w:r w:rsidR="00B75D26" w:rsidRPr="00B75D26">
              <w:rPr>
                <w:rStyle w:val="Hyperlink"/>
                <w:noProof/>
                <w:lang w:val="pt-BR"/>
              </w:rPr>
              <w:t>Custo do Evento</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_Toc468882688 \h </w:instrText>
            </w:r>
            <w:r w:rsidR="00B75D26" w:rsidRPr="00B75D26">
              <w:rPr>
                <w:noProof/>
                <w:webHidden/>
              </w:rPr>
            </w:r>
            <w:r w:rsidR="00B75D26" w:rsidRPr="00B75D26">
              <w:rPr>
                <w:noProof/>
                <w:webHidden/>
              </w:rPr>
              <w:fldChar w:fldCharType="separate"/>
            </w:r>
            <w:r w:rsidR="00B75D26" w:rsidRPr="00B75D26">
              <w:rPr>
                <w:noProof/>
                <w:webHidden/>
              </w:rPr>
              <w:t>8</w:t>
            </w:r>
            <w:r w:rsidR="00B75D26" w:rsidRPr="00B75D26">
              <w:rPr>
                <w:noProof/>
                <w:webHidden/>
              </w:rPr>
              <w:fldChar w:fldCharType="end"/>
            </w:r>
          </w:hyperlink>
        </w:p>
        <w:p w14:paraId="22D8643F" w14:textId="2CDFFB88" w:rsidR="00B75D26" w:rsidRPr="00CC17F5" w:rsidRDefault="00CF72C8" w:rsidP="000820A3">
          <w:pPr>
            <w:pStyle w:val="Sumrio1"/>
            <w:rPr>
              <w:noProof/>
              <w:lang w:val="pt-BR" w:eastAsia="pt-BR" w:bidi="ar-SA"/>
            </w:rPr>
          </w:pPr>
          <w:hyperlink w:anchor="_Toc468882689" w:history="1">
            <w:r w:rsidR="00B75D26" w:rsidRPr="00B75D26">
              <w:rPr>
                <w:rStyle w:val="Hyperlink"/>
                <w:noProof/>
                <w:lang w:val="pt-BR"/>
              </w:rPr>
              <w:t>Identidade Visual</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_Toc468882689 \h </w:instrText>
            </w:r>
            <w:r w:rsidR="00B75D26" w:rsidRPr="00B75D26">
              <w:rPr>
                <w:noProof/>
                <w:webHidden/>
              </w:rPr>
            </w:r>
            <w:r w:rsidR="00B75D26" w:rsidRPr="00B75D26">
              <w:rPr>
                <w:noProof/>
                <w:webHidden/>
              </w:rPr>
              <w:fldChar w:fldCharType="separate"/>
            </w:r>
            <w:r w:rsidR="00B75D26" w:rsidRPr="00B75D26">
              <w:rPr>
                <w:noProof/>
                <w:webHidden/>
              </w:rPr>
              <w:t>12</w:t>
            </w:r>
            <w:r w:rsidR="00B75D26" w:rsidRPr="00B75D26">
              <w:rPr>
                <w:noProof/>
                <w:webHidden/>
              </w:rPr>
              <w:fldChar w:fldCharType="end"/>
            </w:r>
          </w:hyperlink>
        </w:p>
        <w:p w14:paraId="628A7BA8" w14:textId="38F732FF" w:rsidR="00B75D26" w:rsidRPr="00CC17F5" w:rsidRDefault="00CF72C8" w:rsidP="000820A3">
          <w:pPr>
            <w:pStyle w:val="Sumrio1"/>
            <w:rPr>
              <w:noProof/>
              <w:lang w:val="pt-BR" w:eastAsia="pt-BR" w:bidi="ar-SA"/>
            </w:rPr>
          </w:pPr>
          <w:hyperlink w:anchor="_Toc468882690" w:history="1">
            <w:r w:rsidR="00B75D26" w:rsidRPr="00B75D26">
              <w:rPr>
                <w:rStyle w:val="Hyperlink"/>
                <w:noProof/>
                <w:lang w:val="pt-BR"/>
              </w:rPr>
              <w:t>Avaliação do Evento pelos Participantes</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_Toc468882690 \h </w:instrText>
            </w:r>
            <w:r w:rsidR="00B75D26" w:rsidRPr="00B75D26">
              <w:rPr>
                <w:noProof/>
                <w:webHidden/>
              </w:rPr>
            </w:r>
            <w:r w:rsidR="00B75D26" w:rsidRPr="00B75D26">
              <w:rPr>
                <w:noProof/>
                <w:webHidden/>
              </w:rPr>
              <w:fldChar w:fldCharType="separate"/>
            </w:r>
            <w:r w:rsidR="00B75D26" w:rsidRPr="00B75D26">
              <w:rPr>
                <w:noProof/>
                <w:webHidden/>
              </w:rPr>
              <w:t>13</w:t>
            </w:r>
            <w:r w:rsidR="00B75D26" w:rsidRPr="00B75D26">
              <w:rPr>
                <w:noProof/>
                <w:webHidden/>
              </w:rPr>
              <w:fldChar w:fldCharType="end"/>
            </w:r>
          </w:hyperlink>
        </w:p>
        <w:p w14:paraId="75B6D3C4" w14:textId="735898B7" w:rsidR="00B75D26" w:rsidRPr="00CC17F5" w:rsidRDefault="00CF72C8" w:rsidP="000820A3">
          <w:pPr>
            <w:pStyle w:val="Sumrio1"/>
            <w:rPr>
              <w:noProof/>
              <w:lang w:val="pt-BR" w:eastAsia="pt-BR" w:bidi="ar-SA"/>
            </w:rPr>
          </w:pPr>
          <w:hyperlink w:anchor="_Toc468882691" w:history="1">
            <w:r w:rsidR="00B75D26" w:rsidRPr="00B75D26">
              <w:rPr>
                <w:rStyle w:val="Hyperlink"/>
                <w:noProof/>
                <w:lang w:val="pt-BR"/>
              </w:rPr>
              <w:t>ANEXO I – Eixos Temáticos – Metodologia e Objetivo</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_Toc468882691 \h </w:instrText>
            </w:r>
            <w:r w:rsidR="00B75D26" w:rsidRPr="00B75D26">
              <w:rPr>
                <w:noProof/>
                <w:webHidden/>
              </w:rPr>
            </w:r>
            <w:r w:rsidR="00B75D26" w:rsidRPr="00B75D26">
              <w:rPr>
                <w:noProof/>
                <w:webHidden/>
              </w:rPr>
              <w:fldChar w:fldCharType="separate"/>
            </w:r>
            <w:r w:rsidR="00B75D26" w:rsidRPr="00B75D26">
              <w:rPr>
                <w:noProof/>
                <w:webHidden/>
              </w:rPr>
              <w:t>19</w:t>
            </w:r>
            <w:r w:rsidR="00B75D26" w:rsidRPr="00B75D26">
              <w:rPr>
                <w:noProof/>
                <w:webHidden/>
              </w:rPr>
              <w:fldChar w:fldCharType="end"/>
            </w:r>
          </w:hyperlink>
        </w:p>
        <w:p w14:paraId="01E6EA16" w14:textId="4C523B29" w:rsidR="00B75D26" w:rsidRPr="00CC17F5" w:rsidRDefault="00CF72C8" w:rsidP="000820A3">
          <w:pPr>
            <w:pStyle w:val="Sumrio2"/>
            <w:rPr>
              <w:noProof/>
              <w:lang w:val="pt-BR" w:eastAsia="pt-BR" w:bidi="ar-SA"/>
            </w:rPr>
          </w:pPr>
          <w:hyperlink w:anchor="_Toc468882692" w:history="1">
            <w:r w:rsidR="00B75D26" w:rsidRPr="00B75D26">
              <w:rPr>
                <w:rStyle w:val="Hyperlink"/>
                <w:noProof/>
                <w:lang w:val="pt-BR"/>
              </w:rPr>
              <w:t>Eixo Temático 01 – Brasil Transparente: Promovendo uma Cultura de Acesso</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_Toc468882692 \h </w:instrText>
            </w:r>
            <w:r w:rsidR="00B75D26" w:rsidRPr="00B75D26">
              <w:rPr>
                <w:noProof/>
                <w:webHidden/>
              </w:rPr>
            </w:r>
            <w:r w:rsidR="00B75D26" w:rsidRPr="00B75D26">
              <w:rPr>
                <w:noProof/>
                <w:webHidden/>
              </w:rPr>
              <w:fldChar w:fldCharType="separate"/>
            </w:r>
            <w:r w:rsidR="00B75D26" w:rsidRPr="00B75D26">
              <w:rPr>
                <w:noProof/>
                <w:webHidden/>
              </w:rPr>
              <w:t>19</w:t>
            </w:r>
            <w:r w:rsidR="00B75D26" w:rsidRPr="00B75D26">
              <w:rPr>
                <w:noProof/>
                <w:webHidden/>
              </w:rPr>
              <w:fldChar w:fldCharType="end"/>
            </w:r>
          </w:hyperlink>
        </w:p>
        <w:p w14:paraId="12AF066B" w14:textId="0BED042A" w:rsidR="00B75D26" w:rsidRPr="00CC17F5" w:rsidRDefault="00CF72C8" w:rsidP="000820A3">
          <w:pPr>
            <w:pStyle w:val="Sumrio2"/>
            <w:rPr>
              <w:noProof/>
              <w:lang w:val="pt-BR" w:eastAsia="pt-BR" w:bidi="ar-SA"/>
            </w:rPr>
          </w:pPr>
          <w:hyperlink w:anchor="_Toc468882693" w:history="1">
            <w:r w:rsidR="00B75D26" w:rsidRPr="00B75D26">
              <w:rPr>
                <w:rStyle w:val="Hyperlink"/>
                <w:noProof/>
                <w:lang w:val="pt-BR"/>
              </w:rPr>
              <w:t>E</w:t>
            </w:r>
            <w:r w:rsidR="000658EB">
              <w:rPr>
                <w:rStyle w:val="Hyperlink"/>
                <w:noProof/>
                <w:lang w:val="pt-BR"/>
              </w:rPr>
              <w:t>ixo</w:t>
            </w:r>
            <w:r w:rsidR="00B75D26" w:rsidRPr="00B75D26">
              <w:rPr>
                <w:rStyle w:val="Hyperlink"/>
                <w:noProof/>
                <w:lang w:val="pt-BR"/>
              </w:rPr>
              <w:t xml:space="preserve"> T</w:t>
            </w:r>
            <w:r w:rsidR="000658EB">
              <w:rPr>
                <w:rStyle w:val="Hyperlink"/>
                <w:noProof/>
                <w:lang w:val="pt-BR"/>
              </w:rPr>
              <w:t>emático</w:t>
            </w:r>
            <w:r w:rsidR="00B75D26" w:rsidRPr="00B75D26">
              <w:rPr>
                <w:rStyle w:val="Hyperlink"/>
                <w:noProof/>
                <w:lang w:val="pt-BR"/>
              </w:rPr>
              <w:t xml:space="preserve"> 02 – Exceções da LAI: Casos Práticos</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_Toc468882693 \h </w:instrText>
            </w:r>
            <w:r w:rsidR="00B75D26" w:rsidRPr="00B75D26">
              <w:rPr>
                <w:noProof/>
                <w:webHidden/>
              </w:rPr>
            </w:r>
            <w:r w:rsidR="00B75D26" w:rsidRPr="00B75D26">
              <w:rPr>
                <w:noProof/>
                <w:webHidden/>
              </w:rPr>
              <w:fldChar w:fldCharType="separate"/>
            </w:r>
            <w:r w:rsidR="00B75D26" w:rsidRPr="00B75D26">
              <w:rPr>
                <w:noProof/>
                <w:webHidden/>
              </w:rPr>
              <w:t>23</w:t>
            </w:r>
            <w:r w:rsidR="00B75D26" w:rsidRPr="00B75D26">
              <w:rPr>
                <w:noProof/>
                <w:webHidden/>
              </w:rPr>
              <w:fldChar w:fldCharType="end"/>
            </w:r>
          </w:hyperlink>
        </w:p>
        <w:p w14:paraId="5F95E1BB" w14:textId="4B55DD9C" w:rsidR="00B75D26" w:rsidRPr="00CC17F5" w:rsidRDefault="00CF72C8" w:rsidP="000820A3">
          <w:pPr>
            <w:pStyle w:val="Sumrio2"/>
            <w:rPr>
              <w:noProof/>
              <w:lang w:val="pt-BR" w:eastAsia="pt-BR" w:bidi="ar-SA"/>
            </w:rPr>
          </w:pPr>
          <w:hyperlink w:anchor="_Toc468882694" w:history="1">
            <w:r w:rsidR="00B75D26" w:rsidRPr="00B75D26">
              <w:rPr>
                <w:rStyle w:val="Hyperlink"/>
                <w:noProof/>
                <w:lang w:val="pt-BR"/>
              </w:rPr>
              <w:t>Eixo Temático 03 - Introdução à Lei de Acesso à Informação</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_Toc468882694 \h </w:instrText>
            </w:r>
            <w:r w:rsidR="00B75D26" w:rsidRPr="00B75D26">
              <w:rPr>
                <w:noProof/>
                <w:webHidden/>
              </w:rPr>
            </w:r>
            <w:r w:rsidR="00B75D26" w:rsidRPr="00B75D26">
              <w:rPr>
                <w:noProof/>
                <w:webHidden/>
              </w:rPr>
              <w:fldChar w:fldCharType="separate"/>
            </w:r>
            <w:r w:rsidR="00B75D26" w:rsidRPr="00B75D26">
              <w:rPr>
                <w:noProof/>
                <w:webHidden/>
              </w:rPr>
              <w:t>26</w:t>
            </w:r>
            <w:r w:rsidR="00B75D26" w:rsidRPr="00B75D26">
              <w:rPr>
                <w:noProof/>
                <w:webHidden/>
              </w:rPr>
              <w:fldChar w:fldCharType="end"/>
            </w:r>
          </w:hyperlink>
        </w:p>
        <w:p w14:paraId="1401AFE2" w14:textId="4C92891D" w:rsidR="00B75D26" w:rsidRPr="00CC17F5" w:rsidRDefault="00CF72C8" w:rsidP="000820A3">
          <w:pPr>
            <w:pStyle w:val="Sumrio2"/>
            <w:rPr>
              <w:noProof/>
              <w:lang w:val="pt-BR" w:eastAsia="pt-BR" w:bidi="ar-SA"/>
            </w:rPr>
          </w:pPr>
          <w:hyperlink w:anchor="_Toc468882695" w:history="1">
            <w:r w:rsidR="00B75D26" w:rsidRPr="00B75D26">
              <w:rPr>
                <w:rStyle w:val="Hyperlink"/>
                <w:noProof/>
                <w:lang w:val="pt-BR"/>
              </w:rPr>
              <w:t>Eixo Temático 04 - Plano de Dados Abertos: Decreto N° 8.777/2016</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_Toc468882695 \h </w:instrText>
            </w:r>
            <w:r w:rsidR="00B75D26" w:rsidRPr="00B75D26">
              <w:rPr>
                <w:noProof/>
                <w:webHidden/>
              </w:rPr>
            </w:r>
            <w:r w:rsidR="00B75D26" w:rsidRPr="00B75D26">
              <w:rPr>
                <w:noProof/>
                <w:webHidden/>
              </w:rPr>
              <w:fldChar w:fldCharType="separate"/>
            </w:r>
            <w:r w:rsidR="00B75D26" w:rsidRPr="00B75D26">
              <w:rPr>
                <w:noProof/>
                <w:webHidden/>
              </w:rPr>
              <w:t>28</w:t>
            </w:r>
            <w:r w:rsidR="00B75D26" w:rsidRPr="00B75D26">
              <w:rPr>
                <w:noProof/>
                <w:webHidden/>
              </w:rPr>
              <w:fldChar w:fldCharType="end"/>
            </w:r>
          </w:hyperlink>
        </w:p>
        <w:p w14:paraId="1FC528A0" w14:textId="12B39A3D" w:rsidR="00B75D26" w:rsidRPr="00CC17F5" w:rsidRDefault="00CF72C8" w:rsidP="000820A3">
          <w:pPr>
            <w:pStyle w:val="Sumrio2"/>
            <w:rPr>
              <w:noProof/>
              <w:lang w:val="pt-BR" w:eastAsia="pt-BR" w:bidi="ar-SA"/>
            </w:rPr>
          </w:pPr>
          <w:hyperlink w:anchor="_Toc468882696" w:history="1">
            <w:r w:rsidR="00B75D26" w:rsidRPr="00B75D26">
              <w:rPr>
                <w:rStyle w:val="Hyperlink"/>
                <w:noProof/>
                <w:lang w:val="pt-BR"/>
              </w:rPr>
              <w:t>Eixo Temático 05 - Qualidade do Acesso à Informação</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_Toc468882696 \h </w:instrText>
            </w:r>
            <w:r w:rsidR="00B75D26" w:rsidRPr="00B75D26">
              <w:rPr>
                <w:noProof/>
                <w:webHidden/>
              </w:rPr>
            </w:r>
            <w:r w:rsidR="00B75D26" w:rsidRPr="00B75D26">
              <w:rPr>
                <w:noProof/>
                <w:webHidden/>
              </w:rPr>
              <w:fldChar w:fldCharType="separate"/>
            </w:r>
            <w:r w:rsidR="00B75D26" w:rsidRPr="00B75D26">
              <w:rPr>
                <w:noProof/>
                <w:webHidden/>
              </w:rPr>
              <w:t>30</w:t>
            </w:r>
            <w:r w:rsidR="00B75D26" w:rsidRPr="00B75D26">
              <w:rPr>
                <w:noProof/>
                <w:webHidden/>
              </w:rPr>
              <w:fldChar w:fldCharType="end"/>
            </w:r>
          </w:hyperlink>
        </w:p>
        <w:p w14:paraId="69B44C74" w14:textId="04A9D9C6" w:rsidR="00B75D26" w:rsidRPr="00CC17F5" w:rsidRDefault="00CF72C8" w:rsidP="000820A3">
          <w:pPr>
            <w:pStyle w:val="Sumrio1"/>
            <w:rPr>
              <w:noProof/>
              <w:lang w:val="pt-BR" w:eastAsia="pt-BR" w:bidi="ar-SA"/>
            </w:rPr>
          </w:pPr>
          <w:hyperlink w:anchor="_Toc468882697" w:history="1">
            <w:r w:rsidR="00B75D26" w:rsidRPr="00B75D26">
              <w:rPr>
                <w:rStyle w:val="Hyperlink"/>
                <w:noProof/>
                <w:lang w:val="pt-BR"/>
              </w:rPr>
              <w:t>ANEXO II – Eixos Temáticos –Estudos de Casos e Relatórios</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_Toc468882697 \h </w:instrText>
            </w:r>
            <w:r w:rsidR="00B75D26" w:rsidRPr="00B75D26">
              <w:rPr>
                <w:noProof/>
                <w:webHidden/>
              </w:rPr>
            </w:r>
            <w:r w:rsidR="00B75D26" w:rsidRPr="00B75D26">
              <w:rPr>
                <w:noProof/>
                <w:webHidden/>
              </w:rPr>
              <w:fldChar w:fldCharType="separate"/>
            </w:r>
            <w:r w:rsidR="00B75D26" w:rsidRPr="00B75D26">
              <w:rPr>
                <w:noProof/>
                <w:webHidden/>
              </w:rPr>
              <w:t>33</w:t>
            </w:r>
            <w:r w:rsidR="00B75D26" w:rsidRPr="00B75D26">
              <w:rPr>
                <w:noProof/>
                <w:webHidden/>
              </w:rPr>
              <w:fldChar w:fldCharType="end"/>
            </w:r>
          </w:hyperlink>
        </w:p>
        <w:p w14:paraId="44E5DF2C" w14:textId="32F0ED5B" w:rsidR="00B75D26" w:rsidRPr="00CC17F5" w:rsidRDefault="00CF72C8" w:rsidP="000820A3">
          <w:pPr>
            <w:pStyle w:val="Sumrio2"/>
            <w:rPr>
              <w:noProof/>
              <w:lang w:val="pt-BR" w:eastAsia="pt-BR" w:bidi="ar-SA"/>
            </w:rPr>
          </w:pPr>
          <w:hyperlink w:anchor="_Toc468882698" w:history="1">
            <w:r w:rsidR="00B75D26" w:rsidRPr="00B75D26">
              <w:rPr>
                <w:rStyle w:val="Hyperlink"/>
                <w:noProof/>
                <w:lang w:val="pt-BR"/>
              </w:rPr>
              <w:t>Brasil Transparente: Promovendo uma Cultura de Acesso</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_Toc468882698 \h </w:instrText>
            </w:r>
            <w:r w:rsidR="00B75D26" w:rsidRPr="00B75D26">
              <w:rPr>
                <w:noProof/>
                <w:webHidden/>
              </w:rPr>
            </w:r>
            <w:r w:rsidR="00B75D26" w:rsidRPr="00B75D26">
              <w:rPr>
                <w:noProof/>
                <w:webHidden/>
              </w:rPr>
              <w:fldChar w:fldCharType="separate"/>
            </w:r>
            <w:r w:rsidR="00B75D26" w:rsidRPr="00B75D26">
              <w:rPr>
                <w:noProof/>
                <w:webHidden/>
              </w:rPr>
              <w:t>33</w:t>
            </w:r>
            <w:r w:rsidR="00B75D26" w:rsidRPr="00B75D26">
              <w:rPr>
                <w:noProof/>
                <w:webHidden/>
              </w:rPr>
              <w:fldChar w:fldCharType="end"/>
            </w:r>
          </w:hyperlink>
        </w:p>
        <w:p w14:paraId="41AF7D71" w14:textId="74C4EB67" w:rsidR="00B75D26" w:rsidRPr="00B75D26" w:rsidRDefault="00CF72C8" w:rsidP="000820A3">
          <w:pPr>
            <w:pStyle w:val="Sumrio3"/>
            <w:rPr>
              <w:noProof/>
              <w:lang w:eastAsia="pt-BR"/>
            </w:rPr>
          </w:pPr>
          <w:hyperlink w:anchor="_Toc468882699" w:history="1">
            <w:r w:rsidR="00B75D26" w:rsidRPr="00CC17F5">
              <w:rPr>
                <w:rStyle w:val="Hyperlink"/>
                <w:noProof/>
                <w:sz w:val="20"/>
                <w:szCs w:val="20"/>
                <w:lang w:bidi="en-US"/>
              </w:rPr>
              <w:t>Estudo de Casos</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_Toc468882699 \h </w:instrText>
            </w:r>
            <w:r w:rsidR="00B75D26" w:rsidRPr="00B75D26">
              <w:rPr>
                <w:noProof/>
                <w:webHidden/>
              </w:rPr>
            </w:r>
            <w:r w:rsidR="00B75D26" w:rsidRPr="00B75D26">
              <w:rPr>
                <w:noProof/>
                <w:webHidden/>
              </w:rPr>
              <w:fldChar w:fldCharType="separate"/>
            </w:r>
            <w:r w:rsidR="00B75D26" w:rsidRPr="00B75D26">
              <w:rPr>
                <w:noProof/>
                <w:webHidden/>
              </w:rPr>
              <w:t>33</w:t>
            </w:r>
            <w:r w:rsidR="00B75D26" w:rsidRPr="00B75D26">
              <w:rPr>
                <w:noProof/>
                <w:webHidden/>
              </w:rPr>
              <w:fldChar w:fldCharType="end"/>
            </w:r>
          </w:hyperlink>
        </w:p>
        <w:p w14:paraId="046C2575" w14:textId="2507019B" w:rsidR="00B75D26" w:rsidRPr="00B75D26" w:rsidRDefault="00CF72C8" w:rsidP="000820A3">
          <w:pPr>
            <w:pStyle w:val="Sumrio3"/>
            <w:rPr>
              <w:noProof/>
              <w:lang w:eastAsia="pt-BR"/>
            </w:rPr>
          </w:pPr>
          <w:hyperlink w:anchor="_Toc468882700" w:history="1">
            <w:r w:rsidR="00B75D26" w:rsidRPr="00CC17F5">
              <w:rPr>
                <w:rStyle w:val="Hyperlink"/>
                <w:noProof/>
                <w:sz w:val="20"/>
                <w:szCs w:val="20"/>
                <w:lang w:bidi="en-US"/>
              </w:rPr>
              <w:t>Relato das Atividades</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_Toc468882700 \h </w:instrText>
            </w:r>
            <w:r w:rsidR="00B75D26" w:rsidRPr="00B75D26">
              <w:rPr>
                <w:noProof/>
                <w:webHidden/>
              </w:rPr>
            </w:r>
            <w:r w:rsidR="00B75D26" w:rsidRPr="00B75D26">
              <w:rPr>
                <w:noProof/>
                <w:webHidden/>
              </w:rPr>
              <w:fldChar w:fldCharType="separate"/>
            </w:r>
            <w:r w:rsidR="00B75D26" w:rsidRPr="00B75D26">
              <w:rPr>
                <w:noProof/>
                <w:webHidden/>
              </w:rPr>
              <w:t>40</w:t>
            </w:r>
            <w:r w:rsidR="00B75D26" w:rsidRPr="00B75D26">
              <w:rPr>
                <w:noProof/>
                <w:webHidden/>
              </w:rPr>
              <w:fldChar w:fldCharType="end"/>
            </w:r>
          </w:hyperlink>
        </w:p>
        <w:p w14:paraId="43E59EF8" w14:textId="36AC6590" w:rsidR="00B75D26" w:rsidRPr="00CC17F5" w:rsidRDefault="00CF72C8" w:rsidP="000820A3">
          <w:pPr>
            <w:pStyle w:val="Sumrio2"/>
            <w:rPr>
              <w:noProof/>
              <w:lang w:val="pt-BR" w:eastAsia="pt-BR" w:bidi="ar-SA"/>
            </w:rPr>
          </w:pPr>
          <w:hyperlink w:anchor="_Toc468882701" w:history="1">
            <w:r w:rsidR="00B75D26" w:rsidRPr="00B75D26">
              <w:rPr>
                <w:rStyle w:val="Hyperlink"/>
                <w:rFonts w:cs="Arial"/>
                <w:bCs/>
                <w:noProof/>
                <w:lang w:val="pt-BR"/>
              </w:rPr>
              <w:t xml:space="preserve">Eixo </w:t>
            </w:r>
            <w:r w:rsidR="00B75D26">
              <w:rPr>
                <w:rStyle w:val="Hyperlink"/>
                <w:rFonts w:cs="Arial"/>
                <w:bCs/>
                <w:noProof/>
                <w:lang w:val="pt-BR"/>
              </w:rPr>
              <w:t>T</w:t>
            </w:r>
            <w:r w:rsidR="00B75D26" w:rsidRPr="00B75D26">
              <w:rPr>
                <w:rStyle w:val="Hyperlink"/>
                <w:rFonts w:cs="Arial"/>
                <w:bCs/>
                <w:noProof/>
                <w:lang w:val="pt-BR"/>
              </w:rPr>
              <w:t>emático - Exceções da LAI: Casos Práticos</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_Toc468882701 \h </w:instrText>
            </w:r>
            <w:r w:rsidR="00B75D26" w:rsidRPr="00B75D26">
              <w:rPr>
                <w:noProof/>
                <w:webHidden/>
              </w:rPr>
            </w:r>
            <w:r w:rsidR="00B75D26" w:rsidRPr="00B75D26">
              <w:rPr>
                <w:noProof/>
                <w:webHidden/>
              </w:rPr>
              <w:fldChar w:fldCharType="separate"/>
            </w:r>
            <w:r w:rsidR="00B75D26" w:rsidRPr="00B75D26">
              <w:rPr>
                <w:noProof/>
                <w:webHidden/>
              </w:rPr>
              <w:t>40</w:t>
            </w:r>
            <w:r w:rsidR="00B75D26" w:rsidRPr="00B75D26">
              <w:rPr>
                <w:noProof/>
                <w:webHidden/>
              </w:rPr>
              <w:fldChar w:fldCharType="end"/>
            </w:r>
          </w:hyperlink>
        </w:p>
        <w:p w14:paraId="5B10630A" w14:textId="0721C735" w:rsidR="00B75D26" w:rsidRPr="00B75D26" w:rsidRDefault="00CF72C8" w:rsidP="000820A3">
          <w:pPr>
            <w:pStyle w:val="Sumrio3"/>
            <w:rPr>
              <w:noProof/>
              <w:lang w:eastAsia="pt-BR"/>
            </w:rPr>
          </w:pPr>
          <w:hyperlink w:anchor="_Toc468882702" w:history="1">
            <w:r w:rsidR="00B75D26" w:rsidRPr="00CC17F5">
              <w:rPr>
                <w:rStyle w:val="Hyperlink"/>
                <w:noProof/>
                <w:sz w:val="20"/>
                <w:szCs w:val="20"/>
                <w:lang w:bidi="en-US"/>
              </w:rPr>
              <w:t>Relato das Atividades</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_Toc468882702 \h </w:instrText>
            </w:r>
            <w:r w:rsidR="00B75D26" w:rsidRPr="00B75D26">
              <w:rPr>
                <w:noProof/>
                <w:webHidden/>
              </w:rPr>
            </w:r>
            <w:r w:rsidR="00B75D26" w:rsidRPr="00B75D26">
              <w:rPr>
                <w:noProof/>
                <w:webHidden/>
              </w:rPr>
              <w:fldChar w:fldCharType="separate"/>
            </w:r>
            <w:r w:rsidR="00B75D26" w:rsidRPr="00B75D26">
              <w:rPr>
                <w:noProof/>
                <w:webHidden/>
              </w:rPr>
              <w:t>40</w:t>
            </w:r>
            <w:r w:rsidR="00B75D26" w:rsidRPr="00B75D26">
              <w:rPr>
                <w:noProof/>
                <w:webHidden/>
              </w:rPr>
              <w:fldChar w:fldCharType="end"/>
            </w:r>
          </w:hyperlink>
        </w:p>
        <w:p w14:paraId="1EB45365" w14:textId="7C060288" w:rsidR="00B75D26" w:rsidRPr="00CC17F5" w:rsidRDefault="00CF72C8" w:rsidP="000820A3">
          <w:pPr>
            <w:pStyle w:val="Sumrio2"/>
            <w:rPr>
              <w:noProof/>
              <w:lang w:val="pt-BR" w:eastAsia="pt-BR" w:bidi="ar-SA"/>
            </w:rPr>
          </w:pPr>
          <w:hyperlink w:anchor="_Toc468882703" w:history="1">
            <w:r w:rsidR="00B75D26">
              <w:rPr>
                <w:rStyle w:val="Hyperlink"/>
                <w:noProof/>
                <w:lang w:val="pt-BR"/>
              </w:rPr>
              <w:t>Eixo T</w:t>
            </w:r>
            <w:r w:rsidR="00B75D26" w:rsidRPr="00B75D26">
              <w:rPr>
                <w:rStyle w:val="Hyperlink"/>
                <w:noProof/>
                <w:lang w:val="pt-BR"/>
              </w:rPr>
              <w:t>emático - Introdução à Lei de Acesso à Informação</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_Toc468882703 \h </w:instrText>
            </w:r>
            <w:r w:rsidR="00B75D26" w:rsidRPr="00B75D26">
              <w:rPr>
                <w:noProof/>
                <w:webHidden/>
              </w:rPr>
            </w:r>
            <w:r w:rsidR="00B75D26" w:rsidRPr="00B75D26">
              <w:rPr>
                <w:noProof/>
                <w:webHidden/>
              </w:rPr>
              <w:fldChar w:fldCharType="separate"/>
            </w:r>
            <w:r w:rsidR="00B75D26" w:rsidRPr="00B75D26">
              <w:rPr>
                <w:noProof/>
                <w:webHidden/>
              </w:rPr>
              <w:t>44</w:t>
            </w:r>
            <w:r w:rsidR="00B75D26" w:rsidRPr="00B75D26">
              <w:rPr>
                <w:noProof/>
                <w:webHidden/>
              </w:rPr>
              <w:fldChar w:fldCharType="end"/>
            </w:r>
          </w:hyperlink>
        </w:p>
        <w:p w14:paraId="06F01E97" w14:textId="7C8E2764" w:rsidR="00B75D26" w:rsidRPr="00B75D26" w:rsidRDefault="00CF72C8" w:rsidP="000820A3">
          <w:pPr>
            <w:pStyle w:val="Sumrio3"/>
            <w:rPr>
              <w:noProof/>
              <w:lang w:eastAsia="pt-BR"/>
            </w:rPr>
          </w:pPr>
          <w:hyperlink w:anchor="_Toc468882704" w:history="1">
            <w:r w:rsidR="00B75D26" w:rsidRPr="00CC17F5">
              <w:rPr>
                <w:rStyle w:val="Hyperlink"/>
                <w:noProof/>
                <w:sz w:val="20"/>
                <w:szCs w:val="20"/>
                <w:lang w:bidi="en-US"/>
              </w:rPr>
              <w:t>E</w:t>
            </w:r>
            <w:r w:rsidR="00B75D26" w:rsidRPr="00B75D26">
              <w:rPr>
                <w:rStyle w:val="Hyperlink"/>
                <w:noProof/>
                <w:sz w:val="20"/>
                <w:szCs w:val="20"/>
                <w:lang w:bidi="en-US"/>
              </w:rPr>
              <w:t>studo de C</w:t>
            </w:r>
            <w:r w:rsidR="00B75D26" w:rsidRPr="00CC17F5">
              <w:rPr>
                <w:rStyle w:val="Hyperlink"/>
                <w:noProof/>
                <w:sz w:val="20"/>
                <w:szCs w:val="20"/>
                <w:lang w:bidi="en-US"/>
              </w:rPr>
              <w:t>asos</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_Toc468882704 \h </w:instrText>
            </w:r>
            <w:r w:rsidR="00B75D26" w:rsidRPr="00B75D26">
              <w:rPr>
                <w:noProof/>
                <w:webHidden/>
              </w:rPr>
            </w:r>
            <w:r w:rsidR="00B75D26" w:rsidRPr="00B75D26">
              <w:rPr>
                <w:noProof/>
                <w:webHidden/>
              </w:rPr>
              <w:fldChar w:fldCharType="separate"/>
            </w:r>
            <w:r w:rsidR="00B75D26" w:rsidRPr="00B75D26">
              <w:rPr>
                <w:noProof/>
                <w:webHidden/>
              </w:rPr>
              <w:t>44</w:t>
            </w:r>
            <w:r w:rsidR="00B75D26" w:rsidRPr="00B75D26">
              <w:rPr>
                <w:noProof/>
                <w:webHidden/>
              </w:rPr>
              <w:fldChar w:fldCharType="end"/>
            </w:r>
          </w:hyperlink>
        </w:p>
        <w:p w14:paraId="44D2329D" w14:textId="77C17A29" w:rsidR="00B75D26" w:rsidRPr="00B75D26" w:rsidRDefault="00CF72C8" w:rsidP="000820A3">
          <w:pPr>
            <w:pStyle w:val="Sumrio3"/>
            <w:rPr>
              <w:noProof/>
              <w:lang w:eastAsia="pt-BR"/>
            </w:rPr>
          </w:pPr>
          <w:hyperlink w:anchor="_Toc468882705" w:history="1">
            <w:r w:rsidR="00B75D26" w:rsidRPr="00B75D26">
              <w:rPr>
                <w:rStyle w:val="Hyperlink"/>
                <w:noProof/>
                <w:sz w:val="20"/>
                <w:szCs w:val="20"/>
                <w:lang w:bidi="en-US"/>
              </w:rPr>
              <w:t>Relato das A</w:t>
            </w:r>
            <w:r w:rsidR="00B75D26" w:rsidRPr="00CC17F5">
              <w:rPr>
                <w:rStyle w:val="Hyperlink"/>
                <w:noProof/>
                <w:sz w:val="20"/>
                <w:szCs w:val="20"/>
                <w:lang w:bidi="en-US"/>
              </w:rPr>
              <w:t>tividades</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_Toc468882705 \h </w:instrText>
            </w:r>
            <w:r w:rsidR="00B75D26" w:rsidRPr="00B75D26">
              <w:rPr>
                <w:noProof/>
                <w:webHidden/>
              </w:rPr>
            </w:r>
            <w:r w:rsidR="00B75D26" w:rsidRPr="00B75D26">
              <w:rPr>
                <w:noProof/>
                <w:webHidden/>
              </w:rPr>
              <w:fldChar w:fldCharType="separate"/>
            </w:r>
            <w:r w:rsidR="00B75D26" w:rsidRPr="00B75D26">
              <w:rPr>
                <w:noProof/>
                <w:webHidden/>
              </w:rPr>
              <w:t>48</w:t>
            </w:r>
            <w:r w:rsidR="00B75D26" w:rsidRPr="00B75D26">
              <w:rPr>
                <w:noProof/>
                <w:webHidden/>
              </w:rPr>
              <w:fldChar w:fldCharType="end"/>
            </w:r>
          </w:hyperlink>
        </w:p>
        <w:p w14:paraId="4EEC8DDF" w14:textId="0D99EEE3" w:rsidR="00B75D26" w:rsidRPr="00CC17F5" w:rsidRDefault="00CF72C8" w:rsidP="000820A3">
          <w:pPr>
            <w:pStyle w:val="Sumrio2"/>
            <w:rPr>
              <w:noProof/>
              <w:lang w:val="pt-BR" w:eastAsia="pt-BR" w:bidi="ar-SA"/>
            </w:rPr>
          </w:pPr>
          <w:hyperlink w:anchor="_Toc468882706" w:history="1">
            <w:r w:rsidR="00B75D26">
              <w:rPr>
                <w:rStyle w:val="Hyperlink"/>
                <w:noProof/>
                <w:lang w:val="pt-BR"/>
              </w:rPr>
              <w:t>Eixo T</w:t>
            </w:r>
            <w:r w:rsidR="00B75D26" w:rsidRPr="00B75D26">
              <w:rPr>
                <w:rStyle w:val="Hyperlink"/>
                <w:noProof/>
                <w:lang w:val="pt-BR"/>
              </w:rPr>
              <w:t>emático – Plano de Dados Abertos: Decreto n° 8.777/2016</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_Toc468882706 \h </w:instrText>
            </w:r>
            <w:r w:rsidR="00B75D26" w:rsidRPr="00B75D26">
              <w:rPr>
                <w:noProof/>
                <w:webHidden/>
              </w:rPr>
            </w:r>
            <w:r w:rsidR="00B75D26" w:rsidRPr="00B75D26">
              <w:rPr>
                <w:noProof/>
                <w:webHidden/>
              </w:rPr>
              <w:fldChar w:fldCharType="separate"/>
            </w:r>
            <w:r w:rsidR="00B75D26" w:rsidRPr="00B75D26">
              <w:rPr>
                <w:noProof/>
                <w:webHidden/>
              </w:rPr>
              <w:t>50</w:t>
            </w:r>
            <w:r w:rsidR="00B75D26" w:rsidRPr="00B75D26">
              <w:rPr>
                <w:noProof/>
                <w:webHidden/>
              </w:rPr>
              <w:fldChar w:fldCharType="end"/>
            </w:r>
          </w:hyperlink>
        </w:p>
        <w:p w14:paraId="640B7FDF" w14:textId="7C2ED9CE" w:rsidR="00B75D26" w:rsidRPr="00B75D26" w:rsidRDefault="00CF72C8" w:rsidP="000820A3">
          <w:pPr>
            <w:pStyle w:val="Sumrio3"/>
            <w:rPr>
              <w:noProof/>
              <w:lang w:eastAsia="pt-BR"/>
            </w:rPr>
          </w:pPr>
          <w:hyperlink w:anchor="_Toc468882707" w:history="1">
            <w:r w:rsidR="00B75D26" w:rsidRPr="00B75D26">
              <w:rPr>
                <w:rStyle w:val="Hyperlink"/>
                <w:noProof/>
                <w:sz w:val="20"/>
                <w:szCs w:val="20"/>
                <w:lang w:bidi="en-US"/>
              </w:rPr>
              <w:t>Relato das A</w:t>
            </w:r>
            <w:r w:rsidR="00B75D26" w:rsidRPr="00CC17F5">
              <w:rPr>
                <w:rStyle w:val="Hyperlink"/>
                <w:noProof/>
                <w:sz w:val="20"/>
                <w:szCs w:val="20"/>
                <w:lang w:bidi="en-US"/>
              </w:rPr>
              <w:t>tividades</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_Toc468882707 \h </w:instrText>
            </w:r>
            <w:r w:rsidR="00B75D26" w:rsidRPr="00B75D26">
              <w:rPr>
                <w:noProof/>
                <w:webHidden/>
              </w:rPr>
            </w:r>
            <w:r w:rsidR="00B75D26" w:rsidRPr="00B75D26">
              <w:rPr>
                <w:noProof/>
                <w:webHidden/>
              </w:rPr>
              <w:fldChar w:fldCharType="separate"/>
            </w:r>
            <w:r w:rsidR="00B75D26" w:rsidRPr="00B75D26">
              <w:rPr>
                <w:noProof/>
                <w:webHidden/>
              </w:rPr>
              <w:t>50</w:t>
            </w:r>
            <w:r w:rsidR="00B75D26" w:rsidRPr="00B75D26">
              <w:rPr>
                <w:noProof/>
                <w:webHidden/>
              </w:rPr>
              <w:fldChar w:fldCharType="end"/>
            </w:r>
          </w:hyperlink>
        </w:p>
        <w:p w14:paraId="28358261" w14:textId="7591BB46" w:rsidR="00B75D26" w:rsidRPr="00CC17F5" w:rsidRDefault="00CF72C8" w:rsidP="000820A3">
          <w:pPr>
            <w:pStyle w:val="Sumrio2"/>
            <w:rPr>
              <w:noProof/>
              <w:lang w:val="pt-BR" w:eastAsia="pt-BR" w:bidi="ar-SA"/>
            </w:rPr>
          </w:pPr>
          <w:hyperlink w:anchor="_Toc468882708" w:history="1">
            <w:r w:rsidR="00B75D26">
              <w:rPr>
                <w:rStyle w:val="Hyperlink"/>
                <w:noProof/>
                <w:lang w:val="pt-BR"/>
              </w:rPr>
              <w:t>Eixo T</w:t>
            </w:r>
            <w:r w:rsidR="00B75D26" w:rsidRPr="00B75D26">
              <w:rPr>
                <w:rStyle w:val="Hyperlink"/>
                <w:noProof/>
                <w:lang w:val="pt-BR"/>
              </w:rPr>
              <w:t xml:space="preserve">emático - </w:t>
            </w:r>
            <w:r w:rsidR="00B75D26" w:rsidRPr="00B75D26">
              <w:rPr>
                <w:rStyle w:val="Hyperlink"/>
                <w:rFonts w:cs="Arial"/>
                <w:bCs/>
                <w:noProof/>
                <w:lang w:val="pt-BR"/>
              </w:rPr>
              <w:t>Qualidade do Acesso à Informação</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_Toc468882708 \h </w:instrText>
            </w:r>
            <w:r w:rsidR="00B75D26" w:rsidRPr="00B75D26">
              <w:rPr>
                <w:noProof/>
                <w:webHidden/>
              </w:rPr>
            </w:r>
            <w:r w:rsidR="00B75D26" w:rsidRPr="00B75D26">
              <w:rPr>
                <w:noProof/>
                <w:webHidden/>
              </w:rPr>
              <w:fldChar w:fldCharType="separate"/>
            </w:r>
            <w:r w:rsidR="00B75D26" w:rsidRPr="00B75D26">
              <w:rPr>
                <w:noProof/>
                <w:webHidden/>
              </w:rPr>
              <w:t>51</w:t>
            </w:r>
            <w:r w:rsidR="00B75D26" w:rsidRPr="00B75D26">
              <w:rPr>
                <w:noProof/>
                <w:webHidden/>
              </w:rPr>
              <w:fldChar w:fldCharType="end"/>
            </w:r>
          </w:hyperlink>
        </w:p>
        <w:p w14:paraId="27D77A16" w14:textId="650FFB84" w:rsidR="00B75D26" w:rsidRPr="00B75D26" w:rsidRDefault="00CF72C8" w:rsidP="000820A3">
          <w:pPr>
            <w:pStyle w:val="Sumrio3"/>
            <w:rPr>
              <w:noProof/>
              <w:lang w:eastAsia="pt-BR"/>
            </w:rPr>
          </w:pPr>
          <w:hyperlink w:anchor="_Toc468882709" w:history="1">
            <w:r w:rsidR="00B75D26" w:rsidRPr="00CC17F5">
              <w:rPr>
                <w:rStyle w:val="Hyperlink"/>
                <w:noProof/>
                <w:sz w:val="20"/>
                <w:szCs w:val="20"/>
                <w:lang w:bidi="en-US"/>
              </w:rPr>
              <w:t xml:space="preserve">Estudo de </w:t>
            </w:r>
            <w:r w:rsidR="00B75D26">
              <w:rPr>
                <w:rStyle w:val="Hyperlink"/>
                <w:noProof/>
                <w:sz w:val="20"/>
                <w:szCs w:val="20"/>
                <w:lang w:bidi="en-US"/>
              </w:rPr>
              <w:t>C</w:t>
            </w:r>
            <w:r w:rsidR="00B75D26" w:rsidRPr="00B75D26">
              <w:rPr>
                <w:rStyle w:val="Hyperlink"/>
                <w:noProof/>
                <w:sz w:val="20"/>
                <w:szCs w:val="20"/>
                <w:lang w:bidi="en-US"/>
              </w:rPr>
              <w:t>asos/ Relato das A</w:t>
            </w:r>
            <w:r w:rsidR="00B75D26" w:rsidRPr="00CC17F5">
              <w:rPr>
                <w:rStyle w:val="Hyperlink"/>
                <w:noProof/>
                <w:sz w:val="20"/>
                <w:szCs w:val="20"/>
                <w:lang w:bidi="en-US"/>
              </w:rPr>
              <w:t>tividades</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_Toc468882709 \h </w:instrText>
            </w:r>
            <w:r w:rsidR="00B75D26" w:rsidRPr="00B75D26">
              <w:rPr>
                <w:noProof/>
                <w:webHidden/>
              </w:rPr>
            </w:r>
            <w:r w:rsidR="00B75D26" w:rsidRPr="00B75D26">
              <w:rPr>
                <w:noProof/>
                <w:webHidden/>
              </w:rPr>
              <w:fldChar w:fldCharType="separate"/>
            </w:r>
            <w:r w:rsidR="00B75D26" w:rsidRPr="00B75D26">
              <w:rPr>
                <w:noProof/>
                <w:webHidden/>
              </w:rPr>
              <w:t>51</w:t>
            </w:r>
            <w:r w:rsidR="00B75D26" w:rsidRPr="00B75D26">
              <w:rPr>
                <w:noProof/>
                <w:webHidden/>
              </w:rPr>
              <w:fldChar w:fldCharType="end"/>
            </w:r>
          </w:hyperlink>
        </w:p>
        <w:p w14:paraId="10737656" w14:textId="15F44585" w:rsidR="00B75D26" w:rsidRPr="00CC17F5" w:rsidRDefault="00CF72C8" w:rsidP="000820A3">
          <w:pPr>
            <w:pStyle w:val="Sumrio1"/>
            <w:rPr>
              <w:noProof/>
              <w:lang w:val="pt-BR" w:eastAsia="pt-BR" w:bidi="ar-SA"/>
            </w:rPr>
          </w:pPr>
          <w:hyperlink w:anchor="_Toc468882710" w:history="1">
            <w:r w:rsidR="00B75D26" w:rsidRPr="00B75D26">
              <w:rPr>
                <w:rStyle w:val="Hyperlink"/>
                <w:noProof/>
                <w:lang w:val="pt-BR"/>
              </w:rPr>
              <w:t xml:space="preserve">ANEXO </w:t>
            </w:r>
            <w:r w:rsidR="006D2371">
              <w:rPr>
                <w:rStyle w:val="Hyperlink"/>
                <w:noProof/>
                <w:lang w:val="pt-BR"/>
              </w:rPr>
              <w:t>II</w:t>
            </w:r>
            <w:r w:rsidR="00B75D26" w:rsidRPr="00B75D26">
              <w:rPr>
                <w:rStyle w:val="Hyperlink"/>
                <w:noProof/>
                <w:lang w:val="pt-BR"/>
              </w:rPr>
              <w:t>I – Avaliação dos Participantes</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_Toc468882710 \h </w:instrText>
            </w:r>
            <w:r w:rsidR="00B75D26" w:rsidRPr="00B75D26">
              <w:rPr>
                <w:noProof/>
                <w:webHidden/>
              </w:rPr>
            </w:r>
            <w:r w:rsidR="00B75D26" w:rsidRPr="00B75D26">
              <w:rPr>
                <w:noProof/>
                <w:webHidden/>
              </w:rPr>
              <w:fldChar w:fldCharType="separate"/>
            </w:r>
            <w:r w:rsidR="00B75D26" w:rsidRPr="00B75D26">
              <w:rPr>
                <w:noProof/>
                <w:webHidden/>
              </w:rPr>
              <w:t>86</w:t>
            </w:r>
            <w:r w:rsidR="00B75D26" w:rsidRPr="00B75D26">
              <w:rPr>
                <w:noProof/>
                <w:webHidden/>
              </w:rPr>
              <w:fldChar w:fldCharType="end"/>
            </w:r>
          </w:hyperlink>
        </w:p>
        <w:p w14:paraId="388F7AA3" w14:textId="0DD222C7" w:rsidR="00B75D26" w:rsidRDefault="00CF72C8" w:rsidP="000820A3">
          <w:pPr>
            <w:pStyle w:val="Sumrio1"/>
            <w:rPr>
              <w:noProof/>
              <w:sz w:val="22"/>
              <w:szCs w:val="22"/>
              <w:lang w:val="pt-BR" w:eastAsia="pt-BR" w:bidi="ar-SA"/>
            </w:rPr>
          </w:pPr>
          <w:hyperlink w:anchor="_Toc468882711" w:history="1">
            <w:r w:rsidR="00B75D26" w:rsidRPr="00B75D26">
              <w:rPr>
                <w:rStyle w:val="Hyperlink"/>
                <w:noProof/>
                <w:lang w:val="pt-BR"/>
              </w:rPr>
              <w:t xml:space="preserve">ANEXO </w:t>
            </w:r>
            <w:r w:rsidR="006D2371">
              <w:rPr>
                <w:rStyle w:val="Hyperlink"/>
                <w:noProof/>
                <w:lang w:val="pt-BR"/>
              </w:rPr>
              <w:t>I</w:t>
            </w:r>
            <w:r w:rsidR="00B75D26" w:rsidRPr="00B75D26">
              <w:rPr>
                <w:rStyle w:val="Hyperlink"/>
                <w:noProof/>
                <w:lang w:val="pt-BR"/>
              </w:rPr>
              <w:t>V – Imagens do Evento</w:t>
            </w:r>
            <w:r w:rsidR="00B75D26" w:rsidRPr="00B75D26">
              <w:rPr>
                <w:noProof/>
                <w:webHidden/>
              </w:rPr>
              <w:tab/>
            </w:r>
            <w:r w:rsidR="00B75D26" w:rsidRPr="00B75D26">
              <w:rPr>
                <w:noProof/>
                <w:webHidden/>
              </w:rPr>
              <w:fldChar w:fldCharType="begin"/>
            </w:r>
            <w:r w:rsidR="00B75D26" w:rsidRPr="00B75D26">
              <w:rPr>
                <w:noProof/>
                <w:webHidden/>
              </w:rPr>
              <w:instrText xml:space="preserve"> PAGEREF _Toc468882711 \h </w:instrText>
            </w:r>
            <w:r w:rsidR="00B75D26" w:rsidRPr="00B75D26">
              <w:rPr>
                <w:noProof/>
                <w:webHidden/>
              </w:rPr>
            </w:r>
            <w:r w:rsidR="00B75D26" w:rsidRPr="00B75D26">
              <w:rPr>
                <w:noProof/>
                <w:webHidden/>
              </w:rPr>
              <w:fldChar w:fldCharType="separate"/>
            </w:r>
            <w:r w:rsidR="00B75D26" w:rsidRPr="00B75D26">
              <w:rPr>
                <w:noProof/>
                <w:webHidden/>
              </w:rPr>
              <w:t>97</w:t>
            </w:r>
            <w:r w:rsidR="00B75D26" w:rsidRPr="00B75D26">
              <w:rPr>
                <w:noProof/>
                <w:webHidden/>
              </w:rPr>
              <w:fldChar w:fldCharType="end"/>
            </w:r>
          </w:hyperlink>
        </w:p>
        <w:p w14:paraId="66B05616" w14:textId="40C11957" w:rsidR="00D07383" w:rsidRPr="00833AB2" w:rsidRDefault="00544A26" w:rsidP="00BE07F3">
          <w:pPr>
            <w:tabs>
              <w:tab w:val="right" w:pos="8504"/>
            </w:tabs>
            <w:spacing w:line="360" w:lineRule="auto"/>
            <w:rPr>
              <w:sz w:val="22"/>
              <w:szCs w:val="22"/>
              <w:lang w:val="pt-BR"/>
            </w:rPr>
          </w:pPr>
          <w:r w:rsidRPr="00833AB2">
            <w:rPr>
              <w:sz w:val="22"/>
              <w:szCs w:val="22"/>
              <w:lang w:val="pt-BR"/>
            </w:rPr>
            <w:lastRenderedPageBreak/>
            <w:fldChar w:fldCharType="end"/>
          </w:r>
        </w:p>
      </w:sdtContent>
    </w:sdt>
    <w:p w14:paraId="15E37824" w14:textId="77777777" w:rsidR="00D07C7E" w:rsidRPr="00833AB2" w:rsidRDefault="00D07C7E" w:rsidP="0021756A">
      <w:pPr>
        <w:pStyle w:val="Ttulo1"/>
        <w:spacing w:line="360" w:lineRule="auto"/>
        <w:rPr>
          <w:lang w:val="pt-BR"/>
        </w:rPr>
      </w:pPr>
      <w:bookmarkStart w:id="1" w:name="_Toc468882685"/>
      <w:r w:rsidRPr="00833AB2">
        <w:rPr>
          <w:lang w:val="pt-BR"/>
        </w:rPr>
        <w:t>Ficha Técnica</w:t>
      </w:r>
      <w:bookmarkEnd w:id="1"/>
    </w:p>
    <w:p w14:paraId="5284B101" w14:textId="77777777" w:rsidR="00D4553D" w:rsidRPr="00833AB2" w:rsidRDefault="00D4553D" w:rsidP="0021756A">
      <w:pPr>
        <w:spacing w:before="0" w:after="0" w:line="360" w:lineRule="auto"/>
        <w:rPr>
          <w:b/>
          <w:sz w:val="22"/>
          <w:szCs w:val="22"/>
          <w:lang w:val="pt-BR"/>
        </w:rPr>
      </w:pPr>
    </w:p>
    <w:p w14:paraId="6E03E062" w14:textId="77777777" w:rsidR="00D4553D" w:rsidRPr="00833AB2" w:rsidRDefault="001603BA" w:rsidP="0021756A">
      <w:pPr>
        <w:spacing w:before="0" w:after="0" w:line="360" w:lineRule="auto"/>
        <w:rPr>
          <w:b/>
          <w:sz w:val="22"/>
          <w:szCs w:val="22"/>
          <w:lang w:val="pt-BR"/>
        </w:rPr>
      </w:pPr>
      <w:r w:rsidRPr="00833AB2">
        <w:rPr>
          <w:b/>
          <w:sz w:val="22"/>
          <w:szCs w:val="22"/>
          <w:lang w:val="pt-BR"/>
        </w:rPr>
        <w:t xml:space="preserve">Ministério da Transparência. Fiscalização e </w:t>
      </w:r>
      <w:r w:rsidR="00D4553D" w:rsidRPr="00833AB2">
        <w:rPr>
          <w:b/>
          <w:sz w:val="22"/>
          <w:szCs w:val="22"/>
          <w:lang w:val="pt-BR"/>
        </w:rPr>
        <w:t>Controladoria-Geral da União</w:t>
      </w:r>
    </w:p>
    <w:p w14:paraId="25C40EC2" w14:textId="50F12141" w:rsidR="00D4553D" w:rsidRDefault="00D4553D" w:rsidP="0021756A">
      <w:pPr>
        <w:spacing w:before="0" w:after="0" w:line="360" w:lineRule="auto"/>
        <w:rPr>
          <w:sz w:val="22"/>
          <w:szCs w:val="22"/>
          <w:lang w:val="pt-BR"/>
        </w:rPr>
      </w:pPr>
      <w:r w:rsidRPr="00833AB2">
        <w:rPr>
          <w:b/>
          <w:sz w:val="22"/>
          <w:szCs w:val="22"/>
          <w:lang w:val="pt-BR"/>
        </w:rPr>
        <w:t xml:space="preserve">Ministro de Estado Chefe: </w:t>
      </w:r>
      <w:r w:rsidR="00753BA8" w:rsidRPr="00833AB2">
        <w:rPr>
          <w:sz w:val="22"/>
          <w:szCs w:val="22"/>
          <w:lang w:val="pt-BR"/>
        </w:rPr>
        <w:t>Torquato Jardim</w:t>
      </w:r>
    </w:p>
    <w:p w14:paraId="2E3E81AD" w14:textId="77777777" w:rsidR="00D4553D" w:rsidRPr="00833AB2" w:rsidRDefault="00D4553D" w:rsidP="0021756A">
      <w:pPr>
        <w:spacing w:before="0" w:after="0" w:line="360" w:lineRule="auto"/>
        <w:rPr>
          <w:sz w:val="22"/>
          <w:szCs w:val="22"/>
          <w:lang w:val="pt-BR"/>
        </w:rPr>
      </w:pPr>
      <w:r w:rsidRPr="00833AB2">
        <w:rPr>
          <w:b/>
          <w:sz w:val="22"/>
          <w:szCs w:val="22"/>
          <w:lang w:val="pt-BR"/>
        </w:rPr>
        <w:t xml:space="preserve">Secretária de Transparência e Prevenção da Corrupção: </w:t>
      </w:r>
      <w:r w:rsidR="00D96E2E" w:rsidRPr="00833AB2">
        <w:rPr>
          <w:sz w:val="22"/>
          <w:szCs w:val="22"/>
          <w:lang w:val="pt-BR"/>
        </w:rPr>
        <w:t xml:space="preserve">Claudia </w:t>
      </w:r>
      <w:proofErr w:type="spellStart"/>
      <w:r w:rsidR="00D96E2E" w:rsidRPr="00833AB2">
        <w:rPr>
          <w:sz w:val="22"/>
          <w:szCs w:val="22"/>
          <w:lang w:val="pt-BR"/>
        </w:rPr>
        <w:t>Taya</w:t>
      </w:r>
      <w:proofErr w:type="spellEnd"/>
    </w:p>
    <w:p w14:paraId="2F01A0EA" w14:textId="77777777" w:rsidR="00F64A0E" w:rsidRPr="00833AB2" w:rsidRDefault="00F64A0E" w:rsidP="0021756A">
      <w:pPr>
        <w:spacing w:before="0" w:after="0" w:line="360" w:lineRule="auto"/>
        <w:rPr>
          <w:sz w:val="22"/>
          <w:szCs w:val="22"/>
          <w:lang w:val="pt-BR"/>
        </w:rPr>
      </w:pPr>
      <w:r w:rsidRPr="00833AB2">
        <w:rPr>
          <w:b/>
          <w:sz w:val="22"/>
          <w:szCs w:val="22"/>
          <w:lang w:val="pt-BR"/>
        </w:rPr>
        <w:t xml:space="preserve">Diretor de Transparência e Controle Social: </w:t>
      </w:r>
      <w:r w:rsidR="00D96E2E" w:rsidRPr="00833AB2">
        <w:rPr>
          <w:sz w:val="22"/>
          <w:szCs w:val="22"/>
          <w:lang w:val="pt-BR"/>
        </w:rPr>
        <w:t>Otávio Neves</w:t>
      </w:r>
    </w:p>
    <w:p w14:paraId="6C870D64" w14:textId="77777777" w:rsidR="00F64A0E" w:rsidRPr="00833AB2" w:rsidRDefault="00F64A0E" w:rsidP="0021756A">
      <w:pPr>
        <w:spacing w:before="0" w:after="0" w:line="360" w:lineRule="auto"/>
        <w:rPr>
          <w:sz w:val="22"/>
          <w:szCs w:val="22"/>
          <w:lang w:val="pt-BR"/>
        </w:rPr>
      </w:pPr>
      <w:r w:rsidRPr="00833AB2">
        <w:rPr>
          <w:b/>
          <w:sz w:val="22"/>
          <w:szCs w:val="22"/>
          <w:lang w:val="pt-BR"/>
        </w:rPr>
        <w:t xml:space="preserve">Coordenador-Geral de Governo Aberto e Transparência: </w:t>
      </w:r>
      <w:r w:rsidR="00D96E2E" w:rsidRPr="00833AB2">
        <w:rPr>
          <w:sz w:val="22"/>
          <w:szCs w:val="22"/>
          <w:lang w:val="pt-BR"/>
        </w:rPr>
        <w:t>Marcelo de Brito Vidal</w:t>
      </w:r>
    </w:p>
    <w:p w14:paraId="1419B41C" w14:textId="640D07BA" w:rsidR="009C58AA" w:rsidRDefault="009C58AA" w:rsidP="0021756A">
      <w:pPr>
        <w:spacing w:before="0" w:after="0" w:line="360" w:lineRule="auto"/>
        <w:rPr>
          <w:sz w:val="22"/>
          <w:szCs w:val="22"/>
          <w:lang w:val="pt-BR"/>
        </w:rPr>
      </w:pPr>
      <w:r w:rsidRPr="00833AB2">
        <w:rPr>
          <w:b/>
          <w:sz w:val="22"/>
          <w:szCs w:val="22"/>
          <w:lang w:val="pt-BR"/>
        </w:rPr>
        <w:t xml:space="preserve">Coordenador-Geral de Cooperação Federativa e Controle Social: </w:t>
      </w:r>
      <w:proofErr w:type="spellStart"/>
      <w:r w:rsidRPr="00833AB2">
        <w:rPr>
          <w:sz w:val="22"/>
          <w:szCs w:val="22"/>
          <w:lang w:val="pt-BR"/>
        </w:rPr>
        <w:t>Adenisio</w:t>
      </w:r>
      <w:proofErr w:type="spellEnd"/>
      <w:r w:rsidRPr="00833AB2">
        <w:rPr>
          <w:sz w:val="22"/>
          <w:szCs w:val="22"/>
          <w:lang w:val="pt-BR"/>
        </w:rPr>
        <w:t xml:space="preserve"> </w:t>
      </w:r>
      <w:proofErr w:type="spellStart"/>
      <w:r w:rsidRPr="00833AB2">
        <w:rPr>
          <w:sz w:val="22"/>
          <w:szCs w:val="22"/>
          <w:lang w:val="pt-BR"/>
        </w:rPr>
        <w:t>Alvaro</w:t>
      </w:r>
      <w:proofErr w:type="spellEnd"/>
      <w:r w:rsidRPr="00833AB2">
        <w:rPr>
          <w:sz w:val="22"/>
          <w:szCs w:val="22"/>
          <w:lang w:val="pt-BR"/>
        </w:rPr>
        <w:t xml:space="preserve"> Oliveira de Souza</w:t>
      </w:r>
    </w:p>
    <w:p w14:paraId="30C9B3CA" w14:textId="77777777" w:rsidR="007937E3" w:rsidRPr="00833AB2" w:rsidRDefault="007937E3" w:rsidP="007937E3">
      <w:pPr>
        <w:spacing w:before="0" w:after="0" w:line="360" w:lineRule="auto"/>
        <w:rPr>
          <w:sz w:val="22"/>
          <w:szCs w:val="22"/>
          <w:lang w:val="pt-BR"/>
        </w:rPr>
      </w:pPr>
      <w:r w:rsidRPr="00833AB2">
        <w:rPr>
          <w:b/>
          <w:sz w:val="22"/>
          <w:szCs w:val="22"/>
          <w:lang w:val="pt-BR"/>
        </w:rPr>
        <w:t xml:space="preserve">Ouvidor-Geral da União: </w:t>
      </w:r>
      <w:r w:rsidRPr="00833AB2">
        <w:rPr>
          <w:sz w:val="22"/>
          <w:szCs w:val="22"/>
          <w:lang w:val="pt-BR"/>
        </w:rPr>
        <w:t xml:space="preserve">Gilberto </w:t>
      </w:r>
      <w:proofErr w:type="spellStart"/>
      <w:r w:rsidRPr="00833AB2">
        <w:rPr>
          <w:sz w:val="22"/>
          <w:szCs w:val="22"/>
          <w:lang w:val="pt-BR"/>
        </w:rPr>
        <w:t>Waller</w:t>
      </w:r>
      <w:proofErr w:type="spellEnd"/>
      <w:r w:rsidRPr="00833AB2">
        <w:rPr>
          <w:sz w:val="22"/>
          <w:szCs w:val="22"/>
          <w:lang w:val="pt-BR"/>
        </w:rPr>
        <w:t xml:space="preserve"> Junior</w:t>
      </w:r>
    </w:p>
    <w:p w14:paraId="45032386" w14:textId="77777777" w:rsidR="007937E3" w:rsidRPr="00833AB2" w:rsidRDefault="007937E3" w:rsidP="007937E3">
      <w:pPr>
        <w:spacing w:before="0" w:after="0" w:line="360" w:lineRule="auto"/>
        <w:rPr>
          <w:sz w:val="22"/>
          <w:szCs w:val="22"/>
          <w:lang w:val="pt-BR"/>
        </w:rPr>
      </w:pPr>
      <w:r w:rsidRPr="00833AB2">
        <w:rPr>
          <w:b/>
          <w:sz w:val="22"/>
          <w:szCs w:val="22"/>
          <w:lang w:val="pt-BR"/>
        </w:rPr>
        <w:t xml:space="preserve">Ouvidora-Geral adjunta: </w:t>
      </w:r>
      <w:r w:rsidRPr="00833AB2">
        <w:rPr>
          <w:sz w:val="22"/>
          <w:szCs w:val="22"/>
          <w:lang w:val="pt-BR"/>
        </w:rPr>
        <w:t>Marlene Alves de Albuquerque</w:t>
      </w:r>
    </w:p>
    <w:p w14:paraId="62EE47C8" w14:textId="77777777" w:rsidR="007937E3" w:rsidRDefault="007937E3" w:rsidP="0021756A">
      <w:pPr>
        <w:spacing w:before="0" w:after="0" w:line="360" w:lineRule="auto"/>
        <w:rPr>
          <w:sz w:val="22"/>
          <w:szCs w:val="22"/>
          <w:lang w:val="pt-BR"/>
        </w:rPr>
      </w:pPr>
    </w:p>
    <w:p w14:paraId="019D162B" w14:textId="77777777" w:rsidR="007937E3" w:rsidRPr="00833AB2" w:rsidRDefault="007937E3" w:rsidP="007937E3">
      <w:pPr>
        <w:spacing w:before="0" w:after="0" w:line="360" w:lineRule="auto"/>
        <w:rPr>
          <w:b/>
          <w:sz w:val="22"/>
          <w:szCs w:val="22"/>
          <w:lang w:val="pt-BR"/>
        </w:rPr>
      </w:pPr>
      <w:r w:rsidRPr="00833AB2">
        <w:rPr>
          <w:b/>
          <w:sz w:val="22"/>
          <w:szCs w:val="22"/>
          <w:lang w:val="pt-BR"/>
        </w:rPr>
        <w:t>Ministério do Planejamento, Desenvolvimento e Gestão</w:t>
      </w:r>
    </w:p>
    <w:p w14:paraId="026820EE" w14:textId="77777777" w:rsidR="007937E3" w:rsidRPr="00833AB2" w:rsidRDefault="007937E3" w:rsidP="007937E3">
      <w:pPr>
        <w:spacing w:before="0" w:after="0" w:line="360" w:lineRule="auto"/>
        <w:rPr>
          <w:sz w:val="22"/>
          <w:szCs w:val="22"/>
          <w:lang w:val="pt-BR"/>
        </w:rPr>
      </w:pPr>
      <w:r w:rsidRPr="00833AB2">
        <w:rPr>
          <w:b/>
          <w:sz w:val="22"/>
          <w:szCs w:val="22"/>
          <w:lang w:val="pt-BR"/>
        </w:rPr>
        <w:t xml:space="preserve">Ministro de Estado (interino): </w:t>
      </w:r>
      <w:proofErr w:type="spellStart"/>
      <w:r w:rsidRPr="00833AB2">
        <w:rPr>
          <w:sz w:val="22"/>
          <w:szCs w:val="22"/>
          <w:lang w:val="pt-BR"/>
        </w:rPr>
        <w:t>Dyogo</w:t>
      </w:r>
      <w:proofErr w:type="spellEnd"/>
      <w:r w:rsidRPr="00833AB2">
        <w:rPr>
          <w:sz w:val="22"/>
          <w:szCs w:val="22"/>
          <w:lang w:val="pt-BR"/>
        </w:rPr>
        <w:t xml:space="preserve"> Oliveira</w:t>
      </w:r>
    </w:p>
    <w:p w14:paraId="6FC3EB81" w14:textId="77777777" w:rsidR="007937E3" w:rsidRPr="00833AB2" w:rsidRDefault="007937E3" w:rsidP="007937E3">
      <w:pPr>
        <w:spacing w:before="0" w:after="0" w:line="360" w:lineRule="auto"/>
        <w:rPr>
          <w:sz w:val="22"/>
          <w:szCs w:val="22"/>
          <w:lang w:val="pt-BR"/>
        </w:rPr>
      </w:pPr>
      <w:r w:rsidRPr="00833AB2">
        <w:rPr>
          <w:b/>
          <w:sz w:val="22"/>
          <w:szCs w:val="22"/>
          <w:lang w:val="pt-BR"/>
        </w:rPr>
        <w:t xml:space="preserve">Secretário-Executivo (interino): </w:t>
      </w:r>
      <w:proofErr w:type="spellStart"/>
      <w:r w:rsidRPr="00833AB2">
        <w:rPr>
          <w:sz w:val="22"/>
          <w:szCs w:val="22"/>
          <w:lang w:val="pt-BR"/>
        </w:rPr>
        <w:t>Dyogo</w:t>
      </w:r>
      <w:proofErr w:type="spellEnd"/>
      <w:r w:rsidRPr="00833AB2">
        <w:rPr>
          <w:sz w:val="22"/>
          <w:szCs w:val="22"/>
          <w:lang w:val="pt-BR"/>
        </w:rPr>
        <w:t xml:space="preserve"> Oliveira</w:t>
      </w:r>
    </w:p>
    <w:p w14:paraId="4A2E9D2C" w14:textId="77777777" w:rsidR="007937E3" w:rsidRPr="00833AB2" w:rsidRDefault="007937E3" w:rsidP="007937E3">
      <w:pPr>
        <w:spacing w:before="0" w:after="0" w:line="360" w:lineRule="auto"/>
        <w:rPr>
          <w:sz w:val="22"/>
          <w:szCs w:val="22"/>
          <w:lang w:val="pt-BR"/>
        </w:rPr>
      </w:pPr>
      <w:r w:rsidRPr="00833AB2">
        <w:rPr>
          <w:b/>
          <w:sz w:val="22"/>
          <w:szCs w:val="22"/>
          <w:lang w:val="pt-BR"/>
        </w:rPr>
        <w:t xml:space="preserve">Secretário-Executivo Adjunto: </w:t>
      </w:r>
      <w:r w:rsidRPr="00833AB2">
        <w:rPr>
          <w:sz w:val="22"/>
          <w:szCs w:val="22"/>
          <w:lang w:val="pt-BR"/>
        </w:rPr>
        <w:t xml:space="preserve">Esteves Pedro </w:t>
      </w:r>
      <w:proofErr w:type="spellStart"/>
      <w:r w:rsidRPr="00833AB2">
        <w:rPr>
          <w:sz w:val="22"/>
          <w:szCs w:val="22"/>
          <w:lang w:val="pt-BR"/>
        </w:rPr>
        <w:t>Colnago</w:t>
      </w:r>
      <w:proofErr w:type="spellEnd"/>
      <w:r w:rsidRPr="00833AB2">
        <w:rPr>
          <w:sz w:val="22"/>
          <w:szCs w:val="22"/>
          <w:lang w:val="pt-BR"/>
        </w:rPr>
        <w:t xml:space="preserve"> Júnior</w:t>
      </w:r>
    </w:p>
    <w:p w14:paraId="79508277" w14:textId="77777777" w:rsidR="007937E3" w:rsidRPr="00833AB2" w:rsidRDefault="007937E3" w:rsidP="007937E3">
      <w:pPr>
        <w:spacing w:before="0" w:after="0" w:line="360" w:lineRule="auto"/>
        <w:rPr>
          <w:sz w:val="22"/>
          <w:szCs w:val="22"/>
          <w:lang w:val="pt-BR"/>
        </w:rPr>
      </w:pPr>
      <w:r w:rsidRPr="00833AB2">
        <w:rPr>
          <w:b/>
          <w:sz w:val="22"/>
          <w:szCs w:val="22"/>
          <w:lang w:val="pt-BR"/>
        </w:rPr>
        <w:t xml:space="preserve">Diretora de Planejamento e Gestão: </w:t>
      </w:r>
      <w:r w:rsidRPr="00833AB2">
        <w:rPr>
          <w:sz w:val="22"/>
          <w:szCs w:val="22"/>
          <w:lang w:val="pt-BR"/>
        </w:rPr>
        <w:t>Maria Fernanda Nogueira Bittencourt</w:t>
      </w:r>
    </w:p>
    <w:p w14:paraId="20A9F523" w14:textId="77777777" w:rsidR="007937E3" w:rsidRPr="00833AB2" w:rsidRDefault="007937E3" w:rsidP="007937E3">
      <w:pPr>
        <w:spacing w:before="0" w:after="0" w:line="360" w:lineRule="auto"/>
        <w:rPr>
          <w:sz w:val="22"/>
          <w:szCs w:val="22"/>
          <w:lang w:val="pt-BR"/>
        </w:rPr>
      </w:pPr>
      <w:r w:rsidRPr="00833AB2">
        <w:rPr>
          <w:b/>
          <w:sz w:val="22"/>
          <w:szCs w:val="22"/>
          <w:lang w:val="pt-BR"/>
        </w:rPr>
        <w:t xml:space="preserve">Coordenadora de Transparência e Acesso à Informação: </w:t>
      </w:r>
      <w:r w:rsidRPr="00833AB2">
        <w:rPr>
          <w:sz w:val="22"/>
          <w:szCs w:val="22"/>
          <w:lang w:val="pt-BR"/>
        </w:rPr>
        <w:t>Nádia Lopes Cerqueira</w:t>
      </w:r>
    </w:p>
    <w:p w14:paraId="391F5689" w14:textId="78356B40" w:rsidR="009C58AA" w:rsidRPr="00833AB2" w:rsidRDefault="009C58AA" w:rsidP="0021756A">
      <w:pPr>
        <w:spacing w:before="0" w:after="0" w:line="360" w:lineRule="auto"/>
        <w:rPr>
          <w:sz w:val="22"/>
          <w:szCs w:val="22"/>
          <w:lang w:val="pt-BR"/>
        </w:rPr>
      </w:pPr>
    </w:p>
    <w:p w14:paraId="0247A0BD" w14:textId="77777777" w:rsidR="00D07C7E" w:rsidRPr="00833AB2" w:rsidRDefault="00D4553D" w:rsidP="0021756A">
      <w:pPr>
        <w:spacing w:before="0" w:after="0" w:line="360" w:lineRule="auto"/>
        <w:rPr>
          <w:b/>
          <w:sz w:val="22"/>
          <w:szCs w:val="22"/>
          <w:lang w:val="pt-BR"/>
        </w:rPr>
      </w:pPr>
      <w:r w:rsidRPr="00833AB2">
        <w:rPr>
          <w:b/>
          <w:sz w:val="22"/>
          <w:szCs w:val="22"/>
          <w:lang w:val="pt-BR"/>
        </w:rPr>
        <w:t>Organização</w:t>
      </w:r>
      <w:r w:rsidR="00F64A0E" w:rsidRPr="00833AB2">
        <w:rPr>
          <w:b/>
          <w:sz w:val="22"/>
          <w:szCs w:val="22"/>
          <w:lang w:val="pt-BR"/>
        </w:rPr>
        <w:t xml:space="preserve">: </w:t>
      </w:r>
    </w:p>
    <w:p w14:paraId="10EE1368" w14:textId="77777777" w:rsidR="00E65F07" w:rsidRPr="00833AB2" w:rsidRDefault="00E65F07" w:rsidP="0021756A">
      <w:pPr>
        <w:spacing w:before="0" w:after="0" w:line="360" w:lineRule="auto"/>
        <w:rPr>
          <w:sz w:val="22"/>
          <w:szCs w:val="22"/>
          <w:lang w:val="pt-BR"/>
        </w:rPr>
      </w:pPr>
      <w:r w:rsidRPr="00833AB2">
        <w:rPr>
          <w:sz w:val="22"/>
          <w:szCs w:val="22"/>
          <w:lang w:val="pt-BR"/>
        </w:rPr>
        <w:t xml:space="preserve">Antônio Carlos Wosgrau – CGU </w:t>
      </w:r>
    </w:p>
    <w:p w14:paraId="186B3EB9" w14:textId="77777777" w:rsidR="008F5BD2" w:rsidRPr="00833AB2" w:rsidRDefault="008F5BD2" w:rsidP="0021756A">
      <w:pPr>
        <w:spacing w:before="0" w:after="0" w:line="360" w:lineRule="auto"/>
        <w:rPr>
          <w:sz w:val="22"/>
          <w:szCs w:val="22"/>
          <w:lang w:val="pt-BR"/>
        </w:rPr>
      </w:pPr>
      <w:r w:rsidRPr="00833AB2">
        <w:rPr>
          <w:sz w:val="22"/>
          <w:szCs w:val="22"/>
          <w:lang w:val="pt-BR"/>
        </w:rPr>
        <w:t xml:space="preserve">Aureliano </w:t>
      </w:r>
      <w:r w:rsidR="00E65F07" w:rsidRPr="00833AB2">
        <w:rPr>
          <w:sz w:val="22"/>
          <w:szCs w:val="22"/>
          <w:lang w:val="pt-BR"/>
        </w:rPr>
        <w:t xml:space="preserve">Vogado Rodrigues </w:t>
      </w:r>
      <w:r w:rsidRPr="00833AB2">
        <w:rPr>
          <w:sz w:val="22"/>
          <w:szCs w:val="22"/>
          <w:lang w:val="pt-BR"/>
        </w:rPr>
        <w:t>Junior</w:t>
      </w:r>
      <w:r w:rsidR="00E65F07" w:rsidRPr="00833AB2">
        <w:rPr>
          <w:sz w:val="22"/>
          <w:szCs w:val="22"/>
          <w:lang w:val="pt-BR"/>
        </w:rPr>
        <w:t xml:space="preserve"> – CGU</w:t>
      </w:r>
    </w:p>
    <w:p w14:paraId="655203B1" w14:textId="77777777" w:rsidR="00D4553D" w:rsidRPr="00833AB2" w:rsidRDefault="00D4553D" w:rsidP="0021756A">
      <w:pPr>
        <w:spacing w:before="0" w:after="0" w:line="360" w:lineRule="auto"/>
        <w:rPr>
          <w:sz w:val="22"/>
          <w:szCs w:val="22"/>
          <w:lang w:val="pt-BR"/>
        </w:rPr>
      </w:pPr>
      <w:r w:rsidRPr="00833AB2">
        <w:rPr>
          <w:sz w:val="22"/>
          <w:szCs w:val="22"/>
          <w:lang w:val="pt-BR"/>
        </w:rPr>
        <w:t xml:space="preserve">Camila </w:t>
      </w:r>
      <w:r w:rsidR="00F60E3C" w:rsidRPr="00833AB2">
        <w:rPr>
          <w:sz w:val="22"/>
          <w:szCs w:val="22"/>
          <w:lang w:val="pt-BR"/>
        </w:rPr>
        <w:t xml:space="preserve">Augusto </w:t>
      </w:r>
      <w:r w:rsidRPr="00833AB2">
        <w:rPr>
          <w:sz w:val="22"/>
          <w:szCs w:val="22"/>
          <w:lang w:val="pt-BR"/>
        </w:rPr>
        <w:t>– CGU</w:t>
      </w:r>
    </w:p>
    <w:p w14:paraId="166477E4" w14:textId="77777777" w:rsidR="00E65F07" w:rsidRPr="00833AB2" w:rsidRDefault="00E65F07" w:rsidP="0021756A">
      <w:pPr>
        <w:spacing w:before="0" w:after="0" w:line="360" w:lineRule="auto"/>
        <w:rPr>
          <w:sz w:val="22"/>
          <w:szCs w:val="22"/>
          <w:lang w:val="pt-BR"/>
        </w:rPr>
      </w:pPr>
      <w:r w:rsidRPr="00833AB2">
        <w:rPr>
          <w:sz w:val="22"/>
          <w:szCs w:val="22"/>
          <w:lang w:val="pt-BR"/>
        </w:rPr>
        <w:t>José Carlos Gomes Barbosa – CGU</w:t>
      </w:r>
    </w:p>
    <w:p w14:paraId="27583075" w14:textId="77777777" w:rsidR="008F3589" w:rsidRPr="00833AB2" w:rsidRDefault="008F3589" w:rsidP="0021756A">
      <w:pPr>
        <w:spacing w:before="0" w:after="0" w:line="360" w:lineRule="auto"/>
        <w:rPr>
          <w:sz w:val="22"/>
          <w:szCs w:val="22"/>
          <w:lang w:val="pt-BR"/>
        </w:rPr>
      </w:pPr>
      <w:r w:rsidRPr="00833AB2">
        <w:rPr>
          <w:sz w:val="22"/>
          <w:szCs w:val="22"/>
          <w:lang w:val="pt-BR"/>
        </w:rPr>
        <w:t xml:space="preserve">Luciana Ferraz </w:t>
      </w:r>
      <w:r w:rsidR="00F60E3C" w:rsidRPr="00833AB2">
        <w:rPr>
          <w:sz w:val="22"/>
          <w:szCs w:val="22"/>
          <w:lang w:val="pt-BR"/>
        </w:rPr>
        <w:t>–</w:t>
      </w:r>
      <w:r w:rsidRPr="00833AB2">
        <w:rPr>
          <w:sz w:val="22"/>
          <w:szCs w:val="22"/>
          <w:lang w:val="pt-BR"/>
        </w:rPr>
        <w:t xml:space="preserve"> CGU</w:t>
      </w:r>
    </w:p>
    <w:p w14:paraId="7D47CF0B" w14:textId="09C4EDE8" w:rsidR="00D4553D" w:rsidRPr="00833AB2" w:rsidRDefault="00D4553D" w:rsidP="0021756A">
      <w:pPr>
        <w:spacing w:before="0" w:after="0" w:line="360" w:lineRule="auto"/>
        <w:rPr>
          <w:sz w:val="22"/>
          <w:szCs w:val="22"/>
          <w:lang w:val="pt-BR"/>
        </w:rPr>
      </w:pPr>
      <w:r w:rsidRPr="00833AB2">
        <w:rPr>
          <w:sz w:val="22"/>
          <w:szCs w:val="22"/>
          <w:lang w:val="pt-BR"/>
        </w:rPr>
        <w:t>Nádia Cerqueira – MP</w:t>
      </w:r>
    </w:p>
    <w:p w14:paraId="46DED155" w14:textId="449A2DFB" w:rsidR="00932243" w:rsidRDefault="00932243" w:rsidP="0021756A">
      <w:pPr>
        <w:spacing w:before="0" w:after="0" w:line="360" w:lineRule="auto"/>
        <w:rPr>
          <w:sz w:val="22"/>
          <w:szCs w:val="22"/>
          <w:lang w:val="pt-BR"/>
        </w:rPr>
      </w:pPr>
      <w:r w:rsidRPr="00833AB2">
        <w:rPr>
          <w:sz w:val="22"/>
          <w:szCs w:val="22"/>
          <w:lang w:val="pt-BR"/>
        </w:rPr>
        <w:t>Michele</w:t>
      </w:r>
      <w:r w:rsidR="00324FE7">
        <w:rPr>
          <w:sz w:val="22"/>
          <w:szCs w:val="22"/>
          <w:lang w:val="pt-BR"/>
        </w:rPr>
        <w:t xml:space="preserve"> Costa Andrade</w:t>
      </w:r>
      <w:r w:rsidRPr="00833AB2">
        <w:rPr>
          <w:sz w:val="22"/>
          <w:szCs w:val="22"/>
          <w:lang w:val="pt-BR"/>
        </w:rPr>
        <w:t xml:space="preserve"> – CGU</w:t>
      </w:r>
    </w:p>
    <w:p w14:paraId="6D1178ED" w14:textId="77777777" w:rsidR="00E931ED" w:rsidRDefault="00E931ED" w:rsidP="0021756A">
      <w:pPr>
        <w:spacing w:before="0" w:after="0" w:line="360" w:lineRule="auto"/>
        <w:rPr>
          <w:sz w:val="22"/>
          <w:szCs w:val="22"/>
          <w:lang w:val="pt-BR"/>
        </w:rPr>
      </w:pPr>
      <w:r>
        <w:rPr>
          <w:sz w:val="22"/>
          <w:szCs w:val="22"/>
          <w:lang w:val="pt-BR"/>
        </w:rPr>
        <w:t xml:space="preserve">Pepe Tonin </w:t>
      </w:r>
      <w:r w:rsidRPr="00833AB2">
        <w:rPr>
          <w:sz w:val="22"/>
          <w:szCs w:val="22"/>
          <w:lang w:val="pt-BR"/>
        </w:rPr>
        <w:t>–</w:t>
      </w:r>
      <w:r>
        <w:rPr>
          <w:sz w:val="22"/>
          <w:szCs w:val="22"/>
          <w:lang w:val="pt-BR"/>
        </w:rPr>
        <w:t xml:space="preserve"> CGU</w:t>
      </w:r>
    </w:p>
    <w:p w14:paraId="52590E23" w14:textId="0963F146" w:rsidR="008F5BD2" w:rsidRDefault="008F5BD2" w:rsidP="0021756A">
      <w:pPr>
        <w:spacing w:before="0" w:after="0" w:line="360" w:lineRule="auto"/>
        <w:rPr>
          <w:sz w:val="22"/>
          <w:szCs w:val="22"/>
          <w:lang w:val="pt-BR"/>
        </w:rPr>
      </w:pPr>
      <w:r w:rsidRPr="00833AB2">
        <w:rPr>
          <w:sz w:val="22"/>
          <w:szCs w:val="22"/>
          <w:lang w:val="pt-BR"/>
        </w:rPr>
        <w:t>Priscilla Ruas – CGU</w:t>
      </w:r>
    </w:p>
    <w:p w14:paraId="5A2BD26F" w14:textId="02625113" w:rsidR="00B97574" w:rsidRPr="00833AB2" w:rsidRDefault="00B97574" w:rsidP="0021756A">
      <w:pPr>
        <w:spacing w:before="0" w:after="0" w:line="360" w:lineRule="auto"/>
        <w:rPr>
          <w:sz w:val="22"/>
          <w:szCs w:val="22"/>
          <w:lang w:val="pt-BR"/>
        </w:rPr>
      </w:pPr>
      <w:r>
        <w:rPr>
          <w:sz w:val="22"/>
          <w:szCs w:val="22"/>
          <w:lang w:val="pt-BR"/>
        </w:rPr>
        <w:t xml:space="preserve">Rafaella Ferreira </w:t>
      </w:r>
      <w:r w:rsidR="003B0FB6" w:rsidRPr="00833AB2">
        <w:rPr>
          <w:sz w:val="22"/>
          <w:szCs w:val="22"/>
          <w:lang w:val="pt-BR"/>
        </w:rPr>
        <w:t>–</w:t>
      </w:r>
      <w:r>
        <w:rPr>
          <w:sz w:val="22"/>
          <w:szCs w:val="22"/>
          <w:lang w:val="pt-BR"/>
        </w:rPr>
        <w:t xml:space="preserve"> CGU</w:t>
      </w:r>
    </w:p>
    <w:p w14:paraId="3D80403D" w14:textId="77777777" w:rsidR="008F3589" w:rsidRPr="00833AB2" w:rsidRDefault="008F3589" w:rsidP="0021756A">
      <w:pPr>
        <w:spacing w:before="0" w:after="0" w:line="360" w:lineRule="auto"/>
        <w:rPr>
          <w:sz w:val="22"/>
          <w:szCs w:val="22"/>
          <w:lang w:val="pt-BR"/>
        </w:rPr>
      </w:pPr>
      <w:r w:rsidRPr="00833AB2">
        <w:rPr>
          <w:sz w:val="22"/>
          <w:szCs w:val="22"/>
          <w:lang w:val="pt-BR"/>
        </w:rPr>
        <w:t xml:space="preserve">Raquel Costa </w:t>
      </w:r>
      <w:r w:rsidR="00D96E2E" w:rsidRPr="00833AB2">
        <w:rPr>
          <w:sz w:val="22"/>
          <w:szCs w:val="22"/>
          <w:lang w:val="pt-BR"/>
        </w:rPr>
        <w:t>– CGU</w:t>
      </w:r>
    </w:p>
    <w:p w14:paraId="7C2D30BC" w14:textId="77777777" w:rsidR="00932243" w:rsidRPr="00833AB2" w:rsidRDefault="00932243" w:rsidP="0021756A">
      <w:pPr>
        <w:spacing w:before="0" w:after="0" w:line="360" w:lineRule="auto"/>
        <w:rPr>
          <w:sz w:val="22"/>
          <w:szCs w:val="22"/>
          <w:lang w:val="pt-BR"/>
        </w:rPr>
      </w:pPr>
      <w:r w:rsidRPr="00833AB2">
        <w:rPr>
          <w:sz w:val="22"/>
          <w:szCs w:val="22"/>
          <w:lang w:val="pt-BR"/>
        </w:rPr>
        <w:t>Raquel Aparecida Pereira – CGU</w:t>
      </w:r>
    </w:p>
    <w:p w14:paraId="6CB38E8F" w14:textId="77777777" w:rsidR="00D4553D" w:rsidRPr="00833AB2" w:rsidRDefault="00D4553D" w:rsidP="0021756A">
      <w:pPr>
        <w:spacing w:before="0" w:after="0" w:line="360" w:lineRule="auto"/>
        <w:rPr>
          <w:sz w:val="22"/>
          <w:szCs w:val="22"/>
          <w:lang w:val="pt-BR"/>
        </w:rPr>
      </w:pPr>
      <w:r w:rsidRPr="00833AB2">
        <w:rPr>
          <w:sz w:val="22"/>
          <w:szCs w:val="22"/>
          <w:lang w:val="pt-BR"/>
        </w:rPr>
        <w:t>Tamara Bakuzis – CGU</w:t>
      </w:r>
    </w:p>
    <w:p w14:paraId="3F71044D" w14:textId="77777777" w:rsidR="008F3589" w:rsidRPr="00833AB2" w:rsidRDefault="008F3589" w:rsidP="0021756A">
      <w:pPr>
        <w:spacing w:before="0" w:after="0" w:line="360" w:lineRule="auto"/>
        <w:rPr>
          <w:b/>
          <w:sz w:val="22"/>
          <w:szCs w:val="22"/>
          <w:lang w:val="pt-BR"/>
        </w:rPr>
      </w:pPr>
    </w:p>
    <w:p w14:paraId="6DBEDDA7" w14:textId="77777777" w:rsidR="008F3589" w:rsidRPr="00833AB2" w:rsidRDefault="008F3589" w:rsidP="0021756A">
      <w:pPr>
        <w:spacing w:before="0" w:after="0" w:line="360" w:lineRule="auto"/>
        <w:rPr>
          <w:b/>
          <w:sz w:val="22"/>
          <w:szCs w:val="22"/>
          <w:lang w:val="pt-BR"/>
        </w:rPr>
      </w:pPr>
      <w:r w:rsidRPr="00833AB2">
        <w:rPr>
          <w:b/>
          <w:sz w:val="22"/>
          <w:szCs w:val="22"/>
          <w:lang w:val="pt-BR"/>
        </w:rPr>
        <w:t xml:space="preserve">Moderação das Oficinas: </w:t>
      </w:r>
    </w:p>
    <w:p w14:paraId="4E4A4E25" w14:textId="77777777" w:rsidR="00E65F07" w:rsidRPr="00833AB2" w:rsidRDefault="00E65F07" w:rsidP="0021756A">
      <w:pPr>
        <w:spacing w:before="0" w:after="0" w:line="360" w:lineRule="auto"/>
        <w:rPr>
          <w:sz w:val="22"/>
          <w:szCs w:val="22"/>
          <w:lang w:val="pt-BR"/>
        </w:rPr>
      </w:pPr>
      <w:r w:rsidRPr="00833AB2">
        <w:rPr>
          <w:sz w:val="22"/>
          <w:szCs w:val="22"/>
          <w:lang w:val="pt-BR"/>
        </w:rPr>
        <w:t xml:space="preserve">Antônio Carlos Wosgrau – CGU </w:t>
      </w:r>
    </w:p>
    <w:p w14:paraId="13A4D2A9" w14:textId="77777777" w:rsidR="008F3589" w:rsidRPr="00833AB2" w:rsidRDefault="008F3589" w:rsidP="0021756A">
      <w:pPr>
        <w:spacing w:before="0" w:after="0" w:line="360" w:lineRule="auto"/>
        <w:rPr>
          <w:sz w:val="22"/>
          <w:szCs w:val="22"/>
          <w:lang w:val="pt-BR"/>
        </w:rPr>
      </w:pPr>
      <w:r w:rsidRPr="00833AB2">
        <w:rPr>
          <w:sz w:val="22"/>
          <w:szCs w:val="22"/>
          <w:lang w:val="pt-BR"/>
        </w:rPr>
        <w:t>Camila A</w:t>
      </w:r>
      <w:r w:rsidR="00F60E3C" w:rsidRPr="00833AB2">
        <w:rPr>
          <w:sz w:val="22"/>
          <w:szCs w:val="22"/>
          <w:lang w:val="pt-BR"/>
        </w:rPr>
        <w:t>ugusto</w:t>
      </w:r>
      <w:r w:rsidRPr="00833AB2">
        <w:rPr>
          <w:sz w:val="22"/>
          <w:szCs w:val="22"/>
          <w:lang w:val="pt-BR"/>
        </w:rPr>
        <w:t xml:space="preserve"> </w:t>
      </w:r>
      <w:r w:rsidR="00E931ED" w:rsidRPr="00833AB2">
        <w:rPr>
          <w:sz w:val="22"/>
          <w:szCs w:val="22"/>
          <w:lang w:val="pt-BR"/>
        </w:rPr>
        <w:t>–</w:t>
      </w:r>
      <w:r w:rsidRPr="00833AB2">
        <w:rPr>
          <w:sz w:val="22"/>
          <w:szCs w:val="22"/>
          <w:lang w:val="pt-BR"/>
        </w:rPr>
        <w:t xml:space="preserve"> CGU</w:t>
      </w:r>
    </w:p>
    <w:p w14:paraId="3532627B" w14:textId="77777777" w:rsidR="00E65F07" w:rsidRPr="00833AB2" w:rsidRDefault="00932243" w:rsidP="0021756A">
      <w:pPr>
        <w:spacing w:before="0" w:after="0" w:line="360" w:lineRule="auto"/>
        <w:rPr>
          <w:sz w:val="22"/>
          <w:szCs w:val="22"/>
          <w:lang w:val="pt-BR"/>
        </w:rPr>
      </w:pPr>
      <w:r w:rsidRPr="00833AB2">
        <w:rPr>
          <w:sz w:val="22"/>
          <w:szCs w:val="22"/>
          <w:lang w:val="pt-BR"/>
        </w:rPr>
        <w:t>É</w:t>
      </w:r>
      <w:r w:rsidR="00E65F07" w:rsidRPr="00833AB2">
        <w:rPr>
          <w:sz w:val="22"/>
          <w:szCs w:val="22"/>
          <w:lang w:val="pt-BR"/>
        </w:rPr>
        <w:t>rica Bezerra – CGU</w:t>
      </w:r>
    </w:p>
    <w:p w14:paraId="68F8CE4A" w14:textId="77777777" w:rsidR="00E65F07" w:rsidRPr="00833AB2" w:rsidRDefault="00E65F07" w:rsidP="0021756A">
      <w:pPr>
        <w:spacing w:before="0" w:after="0" w:line="360" w:lineRule="auto"/>
        <w:rPr>
          <w:sz w:val="22"/>
          <w:szCs w:val="22"/>
          <w:lang w:val="pt-BR"/>
        </w:rPr>
      </w:pPr>
      <w:r w:rsidRPr="00833AB2">
        <w:rPr>
          <w:rFonts w:cs="Arial"/>
          <w:bCs/>
          <w:sz w:val="22"/>
          <w:szCs w:val="22"/>
          <w:lang w:val="pt-BR"/>
        </w:rPr>
        <w:t>Fúlvio Eduardo Fonseca</w:t>
      </w:r>
      <w:r w:rsidRPr="00833AB2">
        <w:rPr>
          <w:sz w:val="22"/>
          <w:szCs w:val="22"/>
          <w:lang w:val="pt-BR"/>
        </w:rPr>
        <w:t xml:space="preserve"> – CGU</w:t>
      </w:r>
    </w:p>
    <w:p w14:paraId="2C0EE345" w14:textId="4D19DF3B" w:rsidR="00932243" w:rsidRPr="00833AB2" w:rsidRDefault="00932243" w:rsidP="0021756A">
      <w:pPr>
        <w:spacing w:before="0" w:after="0" w:line="360" w:lineRule="auto"/>
        <w:rPr>
          <w:sz w:val="22"/>
          <w:szCs w:val="22"/>
          <w:lang w:val="pt-BR"/>
        </w:rPr>
      </w:pPr>
      <w:r w:rsidRPr="00833AB2">
        <w:rPr>
          <w:rFonts w:cs="Arial"/>
          <w:bCs/>
          <w:sz w:val="22"/>
          <w:szCs w:val="22"/>
          <w:lang w:val="pt-BR"/>
        </w:rPr>
        <w:t xml:space="preserve">Jefferson Rafael Silva </w:t>
      </w:r>
      <w:r w:rsidRPr="00833AB2">
        <w:rPr>
          <w:sz w:val="22"/>
          <w:szCs w:val="22"/>
          <w:lang w:val="pt-BR"/>
        </w:rPr>
        <w:t>– MP</w:t>
      </w:r>
    </w:p>
    <w:p w14:paraId="5231A79B" w14:textId="77777777" w:rsidR="009C58AA" w:rsidRPr="00833AB2" w:rsidRDefault="009C58AA" w:rsidP="0021756A">
      <w:pPr>
        <w:spacing w:before="0" w:after="0" w:line="360" w:lineRule="auto"/>
        <w:rPr>
          <w:sz w:val="22"/>
          <w:szCs w:val="22"/>
          <w:lang w:val="pt-BR"/>
        </w:rPr>
      </w:pPr>
      <w:r w:rsidRPr="00833AB2">
        <w:rPr>
          <w:rFonts w:cs="Arial"/>
          <w:bCs/>
          <w:sz w:val="22"/>
          <w:szCs w:val="22"/>
          <w:lang w:val="pt-BR"/>
        </w:rPr>
        <w:t xml:space="preserve">Jorge Fontelles </w:t>
      </w:r>
      <w:r w:rsidRPr="00833AB2">
        <w:rPr>
          <w:sz w:val="22"/>
          <w:szCs w:val="22"/>
          <w:lang w:val="pt-BR"/>
        </w:rPr>
        <w:t>– CGU</w:t>
      </w:r>
    </w:p>
    <w:p w14:paraId="2B7E0737" w14:textId="77777777" w:rsidR="005676C9" w:rsidRDefault="00E65F07" w:rsidP="0021756A">
      <w:pPr>
        <w:spacing w:before="0" w:after="0" w:line="360" w:lineRule="auto"/>
        <w:rPr>
          <w:sz w:val="22"/>
          <w:szCs w:val="22"/>
          <w:lang w:val="pt-BR"/>
        </w:rPr>
      </w:pPr>
      <w:r w:rsidRPr="00833AB2">
        <w:rPr>
          <w:sz w:val="22"/>
          <w:szCs w:val="22"/>
          <w:lang w:val="pt-BR"/>
        </w:rPr>
        <w:t>José Carlos Gomes Barbosa – CGU</w:t>
      </w:r>
    </w:p>
    <w:p w14:paraId="1CC60278" w14:textId="2A5C2180" w:rsidR="008F3589" w:rsidRPr="00833AB2" w:rsidRDefault="008F3589" w:rsidP="0021756A">
      <w:pPr>
        <w:spacing w:before="0" w:after="0" w:line="360" w:lineRule="auto"/>
        <w:rPr>
          <w:sz w:val="22"/>
          <w:szCs w:val="22"/>
          <w:lang w:val="pt-BR"/>
        </w:rPr>
      </w:pPr>
      <w:r w:rsidRPr="00833AB2">
        <w:rPr>
          <w:sz w:val="22"/>
          <w:szCs w:val="22"/>
          <w:lang w:val="pt-BR"/>
        </w:rPr>
        <w:t xml:space="preserve">Luciana Ferraz </w:t>
      </w:r>
      <w:r w:rsidR="00E931ED" w:rsidRPr="00833AB2">
        <w:rPr>
          <w:sz w:val="22"/>
          <w:szCs w:val="22"/>
          <w:lang w:val="pt-BR"/>
        </w:rPr>
        <w:t>–</w:t>
      </w:r>
      <w:r w:rsidRPr="00833AB2">
        <w:rPr>
          <w:sz w:val="22"/>
          <w:szCs w:val="22"/>
          <w:lang w:val="pt-BR"/>
        </w:rPr>
        <w:t xml:space="preserve"> CGU</w:t>
      </w:r>
    </w:p>
    <w:p w14:paraId="73598251" w14:textId="77777777" w:rsidR="008F3589" w:rsidRPr="00833AB2" w:rsidRDefault="008F3589" w:rsidP="0021756A">
      <w:pPr>
        <w:spacing w:before="0" w:after="0" w:line="360" w:lineRule="auto"/>
        <w:rPr>
          <w:sz w:val="22"/>
          <w:szCs w:val="22"/>
          <w:lang w:val="pt-BR"/>
        </w:rPr>
      </w:pPr>
      <w:r w:rsidRPr="00833AB2">
        <w:rPr>
          <w:sz w:val="22"/>
          <w:szCs w:val="22"/>
          <w:lang w:val="pt-BR"/>
        </w:rPr>
        <w:t xml:space="preserve">Raquel Costa </w:t>
      </w:r>
      <w:r w:rsidR="009C58AA" w:rsidRPr="00833AB2">
        <w:rPr>
          <w:sz w:val="22"/>
          <w:szCs w:val="22"/>
          <w:lang w:val="pt-BR"/>
        </w:rPr>
        <w:t>–</w:t>
      </w:r>
      <w:r w:rsidRPr="00833AB2">
        <w:rPr>
          <w:sz w:val="22"/>
          <w:szCs w:val="22"/>
          <w:lang w:val="pt-BR"/>
        </w:rPr>
        <w:t xml:space="preserve"> CGU</w:t>
      </w:r>
    </w:p>
    <w:p w14:paraId="4BE95DA1" w14:textId="3985E804" w:rsidR="00932243" w:rsidRPr="00833AB2" w:rsidRDefault="00932243" w:rsidP="0021756A">
      <w:pPr>
        <w:spacing w:before="0" w:after="0" w:line="360" w:lineRule="auto"/>
        <w:rPr>
          <w:sz w:val="22"/>
          <w:szCs w:val="22"/>
          <w:lang w:val="pt-BR"/>
        </w:rPr>
      </w:pPr>
      <w:r w:rsidRPr="00833AB2">
        <w:rPr>
          <w:rFonts w:cs="Arial"/>
          <w:bCs/>
          <w:sz w:val="22"/>
          <w:szCs w:val="22"/>
          <w:lang w:val="pt-BR"/>
        </w:rPr>
        <w:t xml:space="preserve">Rodrigo Gonçalves de Brito </w:t>
      </w:r>
      <w:r w:rsidRPr="00833AB2">
        <w:rPr>
          <w:sz w:val="22"/>
          <w:szCs w:val="22"/>
          <w:lang w:val="pt-BR"/>
        </w:rPr>
        <w:t>– MP</w:t>
      </w:r>
    </w:p>
    <w:p w14:paraId="52B9BB3C" w14:textId="77777777" w:rsidR="009C58AA" w:rsidRPr="00833AB2" w:rsidRDefault="009C58AA" w:rsidP="0021756A">
      <w:pPr>
        <w:spacing w:before="0" w:after="0" w:line="360" w:lineRule="auto"/>
        <w:rPr>
          <w:sz w:val="22"/>
          <w:szCs w:val="22"/>
          <w:lang w:val="pt-BR"/>
        </w:rPr>
      </w:pPr>
      <w:r w:rsidRPr="00833AB2">
        <w:rPr>
          <w:rFonts w:cs="Arial"/>
          <w:bCs/>
          <w:sz w:val="22"/>
          <w:szCs w:val="22"/>
          <w:lang w:val="pt-BR"/>
        </w:rPr>
        <w:t xml:space="preserve">Rogério Goulart </w:t>
      </w:r>
      <w:r w:rsidRPr="00833AB2">
        <w:rPr>
          <w:sz w:val="22"/>
          <w:szCs w:val="22"/>
          <w:lang w:val="pt-BR"/>
        </w:rPr>
        <w:t>– CGU</w:t>
      </w:r>
    </w:p>
    <w:p w14:paraId="3A50CD28" w14:textId="77777777" w:rsidR="00E65F07" w:rsidRPr="00833AB2" w:rsidRDefault="00E65F07" w:rsidP="0021756A">
      <w:pPr>
        <w:spacing w:before="0" w:after="0" w:line="360" w:lineRule="auto"/>
        <w:rPr>
          <w:sz w:val="22"/>
          <w:szCs w:val="22"/>
          <w:lang w:val="pt-BR"/>
        </w:rPr>
      </w:pPr>
      <w:r w:rsidRPr="00833AB2">
        <w:rPr>
          <w:sz w:val="22"/>
          <w:szCs w:val="22"/>
          <w:lang w:val="pt-BR"/>
        </w:rPr>
        <w:t>Thalita Ary – CGU</w:t>
      </w:r>
    </w:p>
    <w:p w14:paraId="1E71D658" w14:textId="6D7000E3" w:rsidR="00932243" w:rsidRPr="00833AB2" w:rsidRDefault="00932243" w:rsidP="0021756A">
      <w:pPr>
        <w:spacing w:line="360" w:lineRule="auto"/>
        <w:rPr>
          <w:b/>
          <w:sz w:val="22"/>
          <w:szCs w:val="22"/>
          <w:lang w:val="pt-BR"/>
        </w:rPr>
      </w:pPr>
    </w:p>
    <w:p w14:paraId="1038B66D" w14:textId="77777777" w:rsidR="008F3589" w:rsidRPr="00833AB2" w:rsidRDefault="008F3589" w:rsidP="0021756A">
      <w:pPr>
        <w:spacing w:before="0" w:after="0" w:line="360" w:lineRule="auto"/>
        <w:rPr>
          <w:b/>
          <w:sz w:val="22"/>
          <w:szCs w:val="22"/>
          <w:lang w:val="pt-BR"/>
        </w:rPr>
      </w:pPr>
      <w:r w:rsidRPr="00833AB2">
        <w:rPr>
          <w:b/>
          <w:sz w:val="22"/>
          <w:szCs w:val="22"/>
          <w:lang w:val="pt-BR"/>
        </w:rPr>
        <w:t xml:space="preserve">Redação e revisão deste relatório: </w:t>
      </w:r>
    </w:p>
    <w:p w14:paraId="6ABB3FDF" w14:textId="77777777" w:rsidR="00BE07F3" w:rsidRPr="00BE07F3" w:rsidRDefault="00BE07F3" w:rsidP="0021756A">
      <w:pPr>
        <w:spacing w:before="0" w:after="0" w:line="360" w:lineRule="auto"/>
        <w:rPr>
          <w:sz w:val="22"/>
          <w:szCs w:val="22"/>
          <w:lang w:val="pt-BR"/>
        </w:rPr>
      </w:pPr>
      <w:r w:rsidRPr="00BE07F3">
        <w:rPr>
          <w:sz w:val="22"/>
          <w:szCs w:val="22"/>
          <w:lang w:val="pt-BR"/>
        </w:rPr>
        <w:t xml:space="preserve">Antônio Carlos Wosgrau – CGU </w:t>
      </w:r>
    </w:p>
    <w:p w14:paraId="7D27AA6C" w14:textId="77777777" w:rsidR="003B1F18" w:rsidRPr="00833AB2" w:rsidRDefault="003B1F18" w:rsidP="003B1F18">
      <w:pPr>
        <w:spacing w:before="0" w:after="0" w:line="360" w:lineRule="auto"/>
        <w:rPr>
          <w:sz w:val="22"/>
          <w:szCs w:val="22"/>
          <w:lang w:val="pt-BR"/>
        </w:rPr>
      </w:pPr>
      <w:r w:rsidRPr="00833AB2">
        <w:rPr>
          <w:sz w:val="22"/>
          <w:szCs w:val="22"/>
          <w:lang w:val="pt-BR"/>
        </w:rPr>
        <w:t>Érica Bezerra – CGU</w:t>
      </w:r>
    </w:p>
    <w:p w14:paraId="2C8E4AC5" w14:textId="77777777" w:rsidR="00E65F07" w:rsidRPr="00BE07F3" w:rsidRDefault="00E65F07" w:rsidP="0021756A">
      <w:pPr>
        <w:spacing w:before="0" w:after="0" w:line="360" w:lineRule="auto"/>
        <w:rPr>
          <w:sz w:val="22"/>
          <w:szCs w:val="22"/>
          <w:lang w:val="pt-BR"/>
        </w:rPr>
      </w:pPr>
      <w:r w:rsidRPr="00BE07F3">
        <w:rPr>
          <w:sz w:val="22"/>
          <w:szCs w:val="22"/>
          <w:lang w:val="pt-BR"/>
        </w:rPr>
        <w:t>José Carlos Gomes Barbosa – CGU</w:t>
      </w:r>
    </w:p>
    <w:p w14:paraId="69D72B99" w14:textId="77777777" w:rsidR="00974863" w:rsidRPr="00BE07F3" w:rsidRDefault="00BE07F3" w:rsidP="0021756A">
      <w:pPr>
        <w:spacing w:before="0" w:after="0" w:line="360" w:lineRule="auto"/>
        <w:rPr>
          <w:sz w:val="22"/>
          <w:szCs w:val="22"/>
          <w:lang w:val="pt-BR"/>
        </w:rPr>
      </w:pPr>
      <w:r w:rsidRPr="00BE07F3">
        <w:rPr>
          <w:sz w:val="22"/>
          <w:szCs w:val="22"/>
          <w:lang w:val="pt-BR"/>
        </w:rPr>
        <w:t>Michele Costa Andrade</w:t>
      </w:r>
      <w:r w:rsidR="00974863" w:rsidRPr="00BE07F3">
        <w:rPr>
          <w:sz w:val="22"/>
          <w:szCs w:val="22"/>
          <w:lang w:val="pt-BR"/>
        </w:rPr>
        <w:t xml:space="preserve"> </w:t>
      </w:r>
      <w:r w:rsidRPr="00BE07F3">
        <w:rPr>
          <w:sz w:val="22"/>
          <w:szCs w:val="22"/>
          <w:lang w:val="pt-BR"/>
        </w:rPr>
        <w:t>–</w:t>
      </w:r>
      <w:r w:rsidR="00974863" w:rsidRPr="00BE07F3">
        <w:rPr>
          <w:sz w:val="22"/>
          <w:szCs w:val="22"/>
          <w:lang w:val="pt-BR"/>
        </w:rPr>
        <w:t xml:space="preserve"> CGU</w:t>
      </w:r>
    </w:p>
    <w:p w14:paraId="50BFE7E1" w14:textId="77777777" w:rsidR="0087326C" w:rsidRPr="00833AB2" w:rsidRDefault="0087326C" w:rsidP="0087326C">
      <w:pPr>
        <w:spacing w:before="0" w:after="0" w:line="360" w:lineRule="auto"/>
        <w:rPr>
          <w:sz w:val="22"/>
          <w:szCs w:val="22"/>
          <w:lang w:val="pt-BR"/>
        </w:rPr>
      </w:pPr>
      <w:r w:rsidRPr="00833AB2">
        <w:rPr>
          <w:sz w:val="22"/>
          <w:szCs w:val="22"/>
          <w:lang w:val="pt-BR"/>
        </w:rPr>
        <w:t>Nádia Cerqueira – MP</w:t>
      </w:r>
    </w:p>
    <w:p w14:paraId="7EB08A15" w14:textId="7DC83C19" w:rsidR="00E65F07" w:rsidRPr="00BE07F3" w:rsidRDefault="00E65F07" w:rsidP="0021756A">
      <w:pPr>
        <w:spacing w:before="0" w:after="0" w:line="360" w:lineRule="auto"/>
        <w:rPr>
          <w:sz w:val="22"/>
          <w:szCs w:val="22"/>
          <w:lang w:val="pt-BR"/>
        </w:rPr>
      </w:pPr>
      <w:r w:rsidRPr="00BE07F3">
        <w:rPr>
          <w:sz w:val="22"/>
          <w:szCs w:val="22"/>
          <w:lang w:val="pt-BR"/>
        </w:rPr>
        <w:t>Priscilla Ruas – CGU</w:t>
      </w:r>
    </w:p>
    <w:p w14:paraId="55AE5159" w14:textId="77777777" w:rsidR="008F3589" w:rsidRPr="00BE07F3" w:rsidRDefault="008F3589" w:rsidP="0021756A">
      <w:pPr>
        <w:spacing w:before="0" w:after="0" w:line="360" w:lineRule="auto"/>
        <w:rPr>
          <w:sz w:val="22"/>
          <w:szCs w:val="22"/>
          <w:lang w:val="pt-BR"/>
        </w:rPr>
      </w:pPr>
      <w:r w:rsidRPr="00BE07F3">
        <w:rPr>
          <w:sz w:val="22"/>
          <w:szCs w:val="22"/>
          <w:lang w:val="pt-BR"/>
        </w:rPr>
        <w:t xml:space="preserve">Raquel Costa </w:t>
      </w:r>
      <w:r w:rsidR="00402CAD" w:rsidRPr="00BE07F3">
        <w:rPr>
          <w:sz w:val="22"/>
          <w:szCs w:val="22"/>
          <w:lang w:val="pt-BR"/>
        </w:rPr>
        <w:t>–</w:t>
      </w:r>
      <w:r w:rsidRPr="00BE07F3">
        <w:rPr>
          <w:sz w:val="22"/>
          <w:szCs w:val="22"/>
          <w:lang w:val="pt-BR"/>
        </w:rPr>
        <w:t xml:space="preserve"> </w:t>
      </w:r>
      <w:r w:rsidR="00402CAD" w:rsidRPr="00BE07F3">
        <w:rPr>
          <w:sz w:val="22"/>
          <w:szCs w:val="22"/>
          <w:lang w:val="pt-BR"/>
        </w:rPr>
        <w:t>CGU</w:t>
      </w:r>
    </w:p>
    <w:p w14:paraId="1B7397C7" w14:textId="77777777" w:rsidR="00402CAD" w:rsidRPr="00BE07F3" w:rsidRDefault="00402CAD" w:rsidP="0021756A">
      <w:pPr>
        <w:spacing w:before="0" w:after="0" w:line="360" w:lineRule="auto"/>
        <w:rPr>
          <w:sz w:val="22"/>
          <w:szCs w:val="22"/>
          <w:lang w:val="pt-BR"/>
        </w:rPr>
      </w:pPr>
      <w:r w:rsidRPr="00BE07F3">
        <w:rPr>
          <w:sz w:val="22"/>
          <w:szCs w:val="22"/>
          <w:lang w:val="pt-BR"/>
        </w:rPr>
        <w:t xml:space="preserve">Luciana Ferraz </w:t>
      </w:r>
      <w:r w:rsidR="00C74B51" w:rsidRPr="00BE07F3">
        <w:rPr>
          <w:sz w:val="22"/>
          <w:szCs w:val="22"/>
          <w:lang w:val="pt-BR"/>
        </w:rPr>
        <w:t>–</w:t>
      </w:r>
      <w:r w:rsidRPr="00BE07F3">
        <w:rPr>
          <w:sz w:val="22"/>
          <w:szCs w:val="22"/>
          <w:lang w:val="pt-BR"/>
        </w:rPr>
        <w:t xml:space="preserve"> CGU</w:t>
      </w:r>
    </w:p>
    <w:p w14:paraId="3C927BF8" w14:textId="77777777" w:rsidR="00C74B51" w:rsidRPr="00BE07F3" w:rsidRDefault="00C74B51" w:rsidP="0021756A">
      <w:pPr>
        <w:spacing w:before="0" w:after="0" w:line="360" w:lineRule="auto"/>
        <w:rPr>
          <w:sz w:val="22"/>
          <w:szCs w:val="22"/>
          <w:lang w:val="pt-BR"/>
        </w:rPr>
      </w:pPr>
      <w:r w:rsidRPr="00BE07F3">
        <w:rPr>
          <w:sz w:val="22"/>
          <w:szCs w:val="22"/>
          <w:lang w:val="pt-BR"/>
        </w:rPr>
        <w:t xml:space="preserve">Camila Augusto </w:t>
      </w:r>
      <w:r w:rsidR="00E65F07" w:rsidRPr="00BE07F3">
        <w:rPr>
          <w:sz w:val="22"/>
          <w:szCs w:val="22"/>
          <w:lang w:val="pt-BR"/>
        </w:rPr>
        <w:t>–</w:t>
      </w:r>
      <w:r w:rsidRPr="00BE07F3">
        <w:rPr>
          <w:sz w:val="22"/>
          <w:szCs w:val="22"/>
          <w:lang w:val="pt-BR"/>
        </w:rPr>
        <w:t xml:space="preserve"> CGU</w:t>
      </w:r>
    </w:p>
    <w:p w14:paraId="13E9FD29" w14:textId="77777777" w:rsidR="00084DA0" w:rsidRPr="00833AB2" w:rsidRDefault="00084DA0" w:rsidP="00084DA0">
      <w:pPr>
        <w:spacing w:before="0" w:after="0" w:line="360" w:lineRule="auto"/>
        <w:rPr>
          <w:sz w:val="22"/>
          <w:szCs w:val="22"/>
          <w:lang w:val="pt-BR"/>
        </w:rPr>
      </w:pPr>
      <w:r>
        <w:rPr>
          <w:sz w:val="22"/>
          <w:szCs w:val="22"/>
          <w:lang w:val="pt-BR"/>
        </w:rPr>
        <w:t xml:space="preserve">Rafaella Ferreira </w:t>
      </w:r>
      <w:r w:rsidRPr="00833AB2">
        <w:rPr>
          <w:sz w:val="22"/>
          <w:szCs w:val="22"/>
          <w:lang w:val="pt-BR"/>
        </w:rPr>
        <w:t>–</w:t>
      </w:r>
      <w:r>
        <w:rPr>
          <w:sz w:val="22"/>
          <w:szCs w:val="22"/>
          <w:lang w:val="pt-BR"/>
        </w:rPr>
        <w:t xml:space="preserve"> CGU</w:t>
      </w:r>
    </w:p>
    <w:p w14:paraId="5AAAA84B" w14:textId="5B285A65" w:rsidR="00932243" w:rsidRPr="00BE07F3" w:rsidRDefault="00932243" w:rsidP="0021756A">
      <w:pPr>
        <w:spacing w:before="0" w:after="0" w:line="360" w:lineRule="auto"/>
        <w:rPr>
          <w:sz w:val="22"/>
          <w:szCs w:val="22"/>
          <w:lang w:val="pt-BR"/>
        </w:rPr>
      </w:pPr>
      <w:r w:rsidRPr="00BE07F3">
        <w:rPr>
          <w:sz w:val="22"/>
          <w:szCs w:val="22"/>
          <w:lang w:val="pt-BR"/>
        </w:rPr>
        <w:t>Raquel Aparecida Pereira – CGU</w:t>
      </w:r>
    </w:p>
    <w:p w14:paraId="60071EDC" w14:textId="77777777" w:rsidR="00E65F07" w:rsidRPr="00BE07F3" w:rsidRDefault="00E65F07" w:rsidP="0021756A">
      <w:pPr>
        <w:spacing w:before="0" w:after="0" w:line="360" w:lineRule="auto"/>
        <w:rPr>
          <w:sz w:val="22"/>
          <w:szCs w:val="22"/>
          <w:lang w:val="pt-BR"/>
        </w:rPr>
      </w:pPr>
      <w:r w:rsidRPr="00BE07F3">
        <w:rPr>
          <w:sz w:val="22"/>
          <w:szCs w:val="22"/>
          <w:lang w:val="pt-BR"/>
        </w:rPr>
        <w:t>Tamara Bakuzis – CGU</w:t>
      </w:r>
    </w:p>
    <w:p w14:paraId="51F5F579" w14:textId="2BD1A7B4" w:rsidR="00E65F07" w:rsidRPr="00833AB2" w:rsidRDefault="00E65F07" w:rsidP="0021756A">
      <w:pPr>
        <w:spacing w:before="0" w:after="0" w:line="360" w:lineRule="auto"/>
        <w:rPr>
          <w:sz w:val="22"/>
          <w:szCs w:val="22"/>
          <w:lang w:val="pt-BR"/>
        </w:rPr>
      </w:pPr>
      <w:r w:rsidRPr="00BE07F3">
        <w:rPr>
          <w:sz w:val="22"/>
          <w:szCs w:val="22"/>
          <w:lang w:val="pt-BR"/>
        </w:rPr>
        <w:t>Thalita Ary – CGU</w:t>
      </w:r>
    </w:p>
    <w:p w14:paraId="4D84038D" w14:textId="274A8DCC" w:rsidR="00EB75A5" w:rsidRDefault="00E13444" w:rsidP="0021756A">
      <w:pPr>
        <w:pStyle w:val="Ttulo1"/>
        <w:spacing w:line="360" w:lineRule="auto"/>
        <w:rPr>
          <w:lang w:val="pt-BR"/>
        </w:rPr>
      </w:pPr>
      <w:bookmarkStart w:id="2" w:name="_Toc468882686"/>
      <w:r w:rsidRPr="00833AB2">
        <w:rPr>
          <w:lang w:val="pt-BR"/>
        </w:rPr>
        <w:t>Introdução</w:t>
      </w:r>
      <w:bookmarkEnd w:id="2"/>
    </w:p>
    <w:p w14:paraId="5C891BA7" w14:textId="77777777" w:rsidR="001673AA" w:rsidRDefault="001673AA" w:rsidP="001673AA">
      <w:pPr>
        <w:jc w:val="both"/>
        <w:rPr>
          <w:sz w:val="22"/>
          <w:szCs w:val="22"/>
          <w:lang w:val="pt-BR"/>
        </w:rPr>
      </w:pPr>
    </w:p>
    <w:p w14:paraId="12F6B0EF" w14:textId="180F8DBD" w:rsidR="001673AA" w:rsidRPr="001673AA" w:rsidRDefault="001673AA" w:rsidP="001673AA">
      <w:pPr>
        <w:spacing w:line="360" w:lineRule="auto"/>
        <w:jc w:val="both"/>
        <w:rPr>
          <w:sz w:val="22"/>
          <w:szCs w:val="22"/>
          <w:lang w:val="pt-BR"/>
        </w:rPr>
      </w:pPr>
      <w:r w:rsidRPr="001673AA">
        <w:rPr>
          <w:sz w:val="22"/>
          <w:szCs w:val="22"/>
          <w:lang w:val="pt-BR"/>
        </w:rPr>
        <w:t>O Ministério da Transparência, Fiscalização e Controladoria-Geral da União e o Ministério do Planejamento, Desenvolvimento e Gestão, em parceria com a Escola Nacional de Administração Pública, realizaram, no d</w:t>
      </w:r>
      <w:r w:rsidR="005676C9">
        <w:rPr>
          <w:sz w:val="22"/>
          <w:szCs w:val="22"/>
          <w:lang w:val="pt-BR"/>
        </w:rPr>
        <w:t>ia 10 de novembro de 2016, o 5º</w:t>
      </w:r>
      <w:r w:rsidRPr="001673AA">
        <w:rPr>
          <w:sz w:val="22"/>
          <w:szCs w:val="22"/>
          <w:lang w:val="pt-BR"/>
        </w:rPr>
        <w:t xml:space="preserve"> Encontro da </w:t>
      </w:r>
      <w:proofErr w:type="spellStart"/>
      <w:r w:rsidR="0006288D">
        <w:rPr>
          <w:sz w:val="22"/>
          <w:szCs w:val="22"/>
          <w:lang w:val="pt-BR"/>
        </w:rPr>
        <w:t>RedeSIC</w:t>
      </w:r>
      <w:proofErr w:type="spellEnd"/>
      <w:r w:rsidRPr="001673AA">
        <w:rPr>
          <w:sz w:val="22"/>
          <w:szCs w:val="22"/>
          <w:lang w:val="pt-BR"/>
        </w:rPr>
        <w:t xml:space="preserve">. Nesta edição o evento </w:t>
      </w:r>
      <w:r w:rsidR="00B27A4C">
        <w:rPr>
          <w:sz w:val="22"/>
          <w:szCs w:val="22"/>
          <w:lang w:val="pt-BR"/>
        </w:rPr>
        <w:t>deu</w:t>
      </w:r>
      <w:r w:rsidRPr="001673AA">
        <w:rPr>
          <w:sz w:val="22"/>
          <w:szCs w:val="22"/>
          <w:lang w:val="pt-BR"/>
        </w:rPr>
        <w:t xml:space="preserve"> destaque para o tema de Dados Abertos e</w:t>
      </w:r>
      <w:r w:rsidR="00B27A4C">
        <w:rPr>
          <w:sz w:val="22"/>
          <w:szCs w:val="22"/>
          <w:lang w:val="pt-BR"/>
        </w:rPr>
        <w:t>, pela primeira vez, ofereceu</w:t>
      </w:r>
      <w:r w:rsidR="005676C9">
        <w:rPr>
          <w:sz w:val="22"/>
          <w:szCs w:val="22"/>
          <w:lang w:val="pt-BR"/>
        </w:rPr>
        <w:t xml:space="preserve"> atividade específica para </w:t>
      </w:r>
      <w:r w:rsidRPr="001673AA">
        <w:rPr>
          <w:sz w:val="22"/>
          <w:szCs w:val="22"/>
          <w:lang w:val="pt-BR"/>
        </w:rPr>
        <w:t>Entes Subnacionais. A participação desses entes é fundamental na troca de experiências e no aprofundamento da formação de servidores que trabalham com transparência e acesso à informação nesses estados e municípios. Já a temática de Dados Abertos veio ao encontro da necessidade de esclarecer, principalmente, os termos estabelecidos pelo Decreto n° 8.777/2016, como a criação do Plano de dados Abertos por cada órgão.</w:t>
      </w:r>
    </w:p>
    <w:p w14:paraId="1CEE7D72" w14:textId="77777777" w:rsidR="001673AA" w:rsidRDefault="001673AA" w:rsidP="001673AA">
      <w:pPr>
        <w:spacing w:before="0" w:after="0"/>
        <w:jc w:val="center"/>
      </w:pPr>
      <w:r w:rsidRPr="00833AB2">
        <w:rPr>
          <w:noProof/>
          <w:sz w:val="22"/>
          <w:szCs w:val="22"/>
          <w:lang w:val="pt-BR" w:eastAsia="pt-BR" w:bidi="ar-SA"/>
        </w:rPr>
        <w:drawing>
          <wp:inline distT="0" distB="0" distL="0" distR="0" wp14:anchorId="5383AE00" wp14:editId="7DB70FB0">
            <wp:extent cx="3409950" cy="2247265"/>
            <wp:effectExtent l="0" t="0" r="0" b="635"/>
            <wp:docPr id="42"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Mesa de abertura.jpeg"/>
                    <pic:cNvPicPr/>
                  </pic:nvPicPr>
                  <pic:blipFill>
                    <a:blip r:embed="rId9">
                      <a:extLst>
                        <a:ext uri="{28A0092B-C50C-407E-A947-70E740481C1C}">
                          <a14:useLocalDpi xmlns:a14="http://schemas.microsoft.com/office/drawing/2010/main" val="0"/>
                        </a:ext>
                      </a:extLst>
                    </a:blip>
                    <a:stretch>
                      <a:fillRect/>
                    </a:stretch>
                  </pic:blipFill>
                  <pic:spPr>
                    <a:xfrm>
                      <a:off x="0" y="0"/>
                      <a:ext cx="3460809" cy="2280783"/>
                    </a:xfrm>
                    <a:prstGeom prst="rect">
                      <a:avLst/>
                    </a:prstGeom>
                  </pic:spPr>
                </pic:pic>
              </a:graphicData>
            </a:graphic>
          </wp:inline>
        </w:drawing>
      </w:r>
    </w:p>
    <w:p w14:paraId="044F2FDF" w14:textId="27BD558B" w:rsidR="001673AA" w:rsidRPr="001673AA" w:rsidRDefault="001673AA" w:rsidP="001673AA">
      <w:pPr>
        <w:spacing w:before="0" w:after="0" w:line="360" w:lineRule="auto"/>
        <w:jc w:val="center"/>
        <w:rPr>
          <w:lang w:val="pt-BR"/>
        </w:rPr>
      </w:pPr>
      <w:r w:rsidRPr="001673AA">
        <w:rPr>
          <w:lang w:val="pt-BR"/>
        </w:rPr>
        <w:t xml:space="preserve">Mesa de abertura do 5º Encontro da </w:t>
      </w:r>
      <w:proofErr w:type="spellStart"/>
      <w:r w:rsidR="0006288D">
        <w:rPr>
          <w:lang w:val="pt-BR"/>
        </w:rPr>
        <w:t>RedeSIC</w:t>
      </w:r>
      <w:proofErr w:type="spellEnd"/>
    </w:p>
    <w:p w14:paraId="6CEC2CFD" w14:textId="77777777" w:rsidR="001673AA" w:rsidRPr="00833AB2" w:rsidRDefault="001673AA" w:rsidP="001673AA">
      <w:pPr>
        <w:spacing w:before="0" w:after="0" w:line="360" w:lineRule="auto"/>
        <w:jc w:val="center"/>
        <w:rPr>
          <w:sz w:val="22"/>
          <w:szCs w:val="22"/>
          <w:lang w:val="pt-BR"/>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47"/>
        <w:gridCol w:w="4857"/>
      </w:tblGrid>
      <w:tr w:rsidR="001673AA" w:rsidRPr="008F78F2" w14:paraId="1F487924" w14:textId="77777777" w:rsidTr="007A7527">
        <w:tc>
          <w:tcPr>
            <w:tcW w:w="8720" w:type="dxa"/>
            <w:gridSpan w:val="2"/>
          </w:tcPr>
          <w:p w14:paraId="3B86E1D8" w14:textId="25876CB8" w:rsidR="00B326AF" w:rsidRDefault="00B326AF" w:rsidP="001673AA">
            <w:pPr>
              <w:spacing w:line="360" w:lineRule="auto"/>
              <w:jc w:val="both"/>
              <w:rPr>
                <w:sz w:val="22"/>
                <w:szCs w:val="22"/>
                <w:lang w:val="pt-BR"/>
              </w:rPr>
            </w:pPr>
            <w:r>
              <w:rPr>
                <w:sz w:val="22"/>
                <w:szCs w:val="22"/>
                <w:lang w:val="pt-BR"/>
              </w:rPr>
              <w:t xml:space="preserve">Nesta edição, </w:t>
            </w:r>
            <w:r w:rsidR="005676C9">
              <w:rPr>
                <w:sz w:val="22"/>
                <w:szCs w:val="22"/>
                <w:lang w:val="pt-BR"/>
              </w:rPr>
              <w:t>o evento teve duração de um dia e</w:t>
            </w:r>
            <w:r>
              <w:rPr>
                <w:sz w:val="22"/>
                <w:szCs w:val="22"/>
                <w:lang w:val="pt-BR"/>
              </w:rPr>
              <w:t xml:space="preserve"> os temas foram abordados em formato semelhante ao que </w:t>
            </w:r>
            <w:r w:rsidR="009E5CE0">
              <w:rPr>
                <w:sz w:val="22"/>
                <w:szCs w:val="22"/>
                <w:lang w:val="pt-BR"/>
              </w:rPr>
              <w:t xml:space="preserve">havia </w:t>
            </w:r>
            <w:r>
              <w:rPr>
                <w:sz w:val="22"/>
                <w:szCs w:val="22"/>
                <w:lang w:val="pt-BR"/>
              </w:rPr>
              <w:t xml:space="preserve">sido </w:t>
            </w:r>
            <w:r w:rsidR="009E5CE0">
              <w:rPr>
                <w:sz w:val="22"/>
                <w:szCs w:val="22"/>
                <w:lang w:val="pt-BR"/>
              </w:rPr>
              <w:t xml:space="preserve">adotado </w:t>
            </w:r>
            <w:r>
              <w:rPr>
                <w:sz w:val="22"/>
                <w:szCs w:val="22"/>
                <w:lang w:val="pt-BR"/>
              </w:rPr>
              <w:t xml:space="preserve">nos últimos </w:t>
            </w:r>
            <w:r w:rsidRPr="00076BF9">
              <w:rPr>
                <w:sz w:val="22"/>
                <w:szCs w:val="22"/>
                <w:lang w:val="pt-BR"/>
              </w:rPr>
              <w:t>Encontro</w:t>
            </w:r>
            <w:r>
              <w:rPr>
                <w:sz w:val="22"/>
                <w:szCs w:val="22"/>
                <w:lang w:val="pt-BR"/>
              </w:rPr>
              <w:t>s</w:t>
            </w:r>
            <w:r w:rsidRPr="00076BF9">
              <w:rPr>
                <w:sz w:val="22"/>
                <w:szCs w:val="22"/>
                <w:lang w:val="pt-BR"/>
              </w:rPr>
              <w:t xml:space="preserve"> da </w:t>
            </w:r>
            <w:proofErr w:type="spellStart"/>
            <w:r w:rsidR="0006288D">
              <w:rPr>
                <w:sz w:val="22"/>
                <w:szCs w:val="22"/>
                <w:lang w:val="pt-BR"/>
              </w:rPr>
              <w:t>RedeSIC</w:t>
            </w:r>
            <w:proofErr w:type="spellEnd"/>
            <w:r>
              <w:rPr>
                <w:sz w:val="22"/>
                <w:szCs w:val="22"/>
                <w:lang w:val="pt-BR"/>
              </w:rPr>
              <w:t>. Houve a</w:t>
            </w:r>
            <w:r w:rsidRPr="00076BF9">
              <w:rPr>
                <w:sz w:val="22"/>
                <w:szCs w:val="22"/>
                <w:lang w:val="pt-BR"/>
              </w:rPr>
              <w:t xml:space="preserve">tividades expositivas e práticas que </w:t>
            </w:r>
            <w:r>
              <w:rPr>
                <w:sz w:val="22"/>
                <w:szCs w:val="22"/>
                <w:lang w:val="pt-BR"/>
              </w:rPr>
              <w:t xml:space="preserve">possibilitassem a interação entre os participantes, com debate, esclarecimento de </w:t>
            </w:r>
            <w:r w:rsidRPr="00076BF9">
              <w:rPr>
                <w:sz w:val="22"/>
                <w:szCs w:val="22"/>
                <w:lang w:val="pt-BR"/>
              </w:rPr>
              <w:t>questões</w:t>
            </w:r>
            <w:r>
              <w:rPr>
                <w:sz w:val="22"/>
                <w:szCs w:val="22"/>
                <w:lang w:val="pt-BR"/>
              </w:rPr>
              <w:t xml:space="preserve"> do dia-a-dia do trabalho e aprofundamento em vários assuntos. </w:t>
            </w:r>
          </w:p>
          <w:p w14:paraId="4092DFBB" w14:textId="77777777" w:rsidR="00B326AF" w:rsidRDefault="00B326AF" w:rsidP="001673AA">
            <w:pPr>
              <w:spacing w:line="360" w:lineRule="auto"/>
              <w:jc w:val="both"/>
              <w:rPr>
                <w:sz w:val="22"/>
                <w:szCs w:val="22"/>
                <w:lang w:val="pt-BR"/>
              </w:rPr>
            </w:pPr>
          </w:p>
          <w:p w14:paraId="5D9DCE9E" w14:textId="754D4F57" w:rsidR="00DB117E" w:rsidRDefault="001673AA" w:rsidP="001673AA">
            <w:pPr>
              <w:spacing w:line="360" w:lineRule="auto"/>
              <w:jc w:val="both"/>
              <w:rPr>
                <w:sz w:val="22"/>
                <w:szCs w:val="22"/>
                <w:lang w:val="pt-BR"/>
              </w:rPr>
            </w:pPr>
            <w:r>
              <w:rPr>
                <w:sz w:val="22"/>
                <w:szCs w:val="22"/>
                <w:lang w:val="pt-BR"/>
              </w:rPr>
              <w:t>N</w:t>
            </w:r>
            <w:r w:rsidR="00DB117E">
              <w:rPr>
                <w:sz w:val="22"/>
                <w:szCs w:val="22"/>
                <w:lang w:val="pt-BR"/>
              </w:rPr>
              <w:t>o período da manhã, houve na</w:t>
            </w:r>
            <w:r>
              <w:rPr>
                <w:sz w:val="22"/>
                <w:szCs w:val="22"/>
                <w:lang w:val="pt-BR"/>
              </w:rPr>
              <w:t xml:space="preserve"> programação palestra específica sobre </w:t>
            </w:r>
            <w:r w:rsidR="00DB117E" w:rsidRPr="00DB117E">
              <w:rPr>
                <w:i/>
                <w:sz w:val="22"/>
                <w:szCs w:val="22"/>
                <w:lang w:val="pt-BR"/>
              </w:rPr>
              <w:t>“Aspectos Gerais sobre Abertura de Dados no Brasil”</w:t>
            </w:r>
            <w:r w:rsidR="00DB117E">
              <w:rPr>
                <w:sz w:val="22"/>
                <w:szCs w:val="22"/>
                <w:lang w:val="pt-BR"/>
              </w:rPr>
              <w:t xml:space="preserve"> e “</w:t>
            </w:r>
            <w:r w:rsidR="00DB117E" w:rsidRPr="00DB117E">
              <w:rPr>
                <w:i/>
                <w:sz w:val="22"/>
                <w:szCs w:val="22"/>
                <w:lang w:val="pt-BR"/>
              </w:rPr>
              <w:t>Mesa redonda: Dados Abertos: novas perspectivas</w:t>
            </w:r>
            <w:r w:rsidR="00DB117E" w:rsidRPr="00DB117E">
              <w:rPr>
                <w:sz w:val="22"/>
                <w:szCs w:val="22"/>
                <w:lang w:val="pt-BR"/>
              </w:rPr>
              <w:t>”</w:t>
            </w:r>
            <w:r w:rsidR="00DB117E">
              <w:rPr>
                <w:sz w:val="22"/>
                <w:szCs w:val="22"/>
                <w:lang w:val="pt-BR"/>
              </w:rPr>
              <w:t xml:space="preserve"> com participação de representantes governamentais e da sociedade civil. </w:t>
            </w:r>
          </w:p>
          <w:p w14:paraId="31E9A090" w14:textId="77777777" w:rsidR="00355844" w:rsidRDefault="00355844" w:rsidP="001673AA">
            <w:pPr>
              <w:spacing w:line="360" w:lineRule="auto"/>
              <w:jc w:val="both"/>
              <w:rPr>
                <w:sz w:val="22"/>
                <w:szCs w:val="22"/>
                <w:lang w:val="pt-BR"/>
              </w:rPr>
            </w:pPr>
          </w:p>
          <w:p w14:paraId="0A0C5A65" w14:textId="383D62B0" w:rsidR="001673AA" w:rsidRPr="00833AB2" w:rsidRDefault="00DB117E" w:rsidP="001673AA">
            <w:pPr>
              <w:spacing w:line="360" w:lineRule="auto"/>
              <w:jc w:val="both"/>
              <w:rPr>
                <w:sz w:val="22"/>
                <w:szCs w:val="22"/>
                <w:highlight w:val="yellow"/>
                <w:lang w:val="pt-BR"/>
              </w:rPr>
            </w:pPr>
            <w:r>
              <w:rPr>
                <w:sz w:val="22"/>
                <w:szCs w:val="22"/>
                <w:lang w:val="pt-BR"/>
              </w:rPr>
              <w:t>Além disso, a programação contemplou o tema d</w:t>
            </w:r>
            <w:r w:rsidR="00355844">
              <w:rPr>
                <w:sz w:val="22"/>
                <w:szCs w:val="22"/>
                <w:lang w:val="pt-BR"/>
              </w:rPr>
              <w:t>a</w:t>
            </w:r>
            <w:r>
              <w:rPr>
                <w:sz w:val="22"/>
                <w:szCs w:val="22"/>
                <w:lang w:val="pt-BR"/>
              </w:rPr>
              <w:t xml:space="preserve"> </w:t>
            </w:r>
            <w:r w:rsidR="000379F5">
              <w:rPr>
                <w:sz w:val="22"/>
                <w:szCs w:val="22"/>
                <w:lang w:val="pt-BR"/>
              </w:rPr>
              <w:t>q</w:t>
            </w:r>
            <w:r>
              <w:rPr>
                <w:sz w:val="22"/>
                <w:szCs w:val="22"/>
                <w:lang w:val="pt-BR"/>
              </w:rPr>
              <w:t>ualidade d</w:t>
            </w:r>
            <w:r w:rsidR="000379F5">
              <w:rPr>
                <w:sz w:val="22"/>
                <w:szCs w:val="22"/>
                <w:lang w:val="pt-BR"/>
              </w:rPr>
              <w:t>as</w:t>
            </w:r>
            <w:r>
              <w:rPr>
                <w:sz w:val="22"/>
                <w:szCs w:val="22"/>
                <w:lang w:val="pt-BR"/>
              </w:rPr>
              <w:t xml:space="preserve"> </w:t>
            </w:r>
            <w:r w:rsidR="000379F5">
              <w:rPr>
                <w:sz w:val="22"/>
                <w:szCs w:val="22"/>
                <w:lang w:val="pt-BR"/>
              </w:rPr>
              <w:t>r</w:t>
            </w:r>
            <w:r>
              <w:rPr>
                <w:sz w:val="22"/>
                <w:szCs w:val="22"/>
                <w:lang w:val="pt-BR"/>
              </w:rPr>
              <w:t xml:space="preserve">espostas </w:t>
            </w:r>
            <w:r w:rsidR="000379F5">
              <w:rPr>
                <w:sz w:val="22"/>
                <w:szCs w:val="22"/>
                <w:lang w:val="pt-BR"/>
              </w:rPr>
              <w:t xml:space="preserve">fornecidas pelos </w:t>
            </w:r>
            <w:proofErr w:type="spellStart"/>
            <w:r w:rsidR="000379F5">
              <w:rPr>
                <w:sz w:val="22"/>
                <w:szCs w:val="22"/>
                <w:lang w:val="pt-BR"/>
              </w:rPr>
              <w:t>SICs</w:t>
            </w:r>
            <w:proofErr w:type="spellEnd"/>
            <w:r w:rsidR="000379F5">
              <w:rPr>
                <w:sz w:val="22"/>
                <w:szCs w:val="22"/>
                <w:lang w:val="pt-BR"/>
              </w:rPr>
              <w:t xml:space="preserve"> aos cidadãos; os últimos entendimentos da </w:t>
            </w:r>
            <w:r w:rsidR="006E2FD1" w:rsidRPr="006E2FD1">
              <w:rPr>
                <w:sz w:val="22"/>
                <w:szCs w:val="22"/>
                <w:lang w:val="pt-BR"/>
              </w:rPr>
              <w:t>Comissão Mista de Reavaliação de Informações (</w:t>
            </w:r>
            <w:r w:rsidR="000379F5" w:rsidRPr="006E2FD1">
              <w:rPr>
                <w:sz w:val="22"/>
                <w:szCs w:val="22"/>
                <w:lang w:val="pt-BR"/>
              </w:rPr>
              <w:t>CMRI</w:t>
            </w:r>
            <w:r w:rsidR="006E2FD1" w:rsidRPr="006E2FD1">
              <w:rPr>
                <w:sz w:val="22"/>
                <w:szCs w:val="22"/>
                <w:lang w:val="pt-BR"/>
              </w:rPr>
              <w:t>)</w:t>
            </w:r>
            <w:r w:rsidR="000379F5" w:rsidRPr="006E2FD1">
              <w:rPr>
                <w:sz w:val="22"/>
                <w:szCs w:val="22"/>
                <w:lang w:val="pt-BR"/>
              </w:rPr>
              <w:t>;</w:t>
            </w:r>
            <w:r w:rsidR="000379F5">
              <w:rPr>
                <w:sz w:val="22"/>
                <w:szCs w:val="22"/>
                <w:lang w:val="pt-BR"/>
              </w:rPr>
              <w:t xml:space="preserve"> as atualizações operacionais dos e-</w:t>
            </w:r>
            <w:proofErr w:type="spellStart"/>
            <w:r w:rsidR="000379F5">
              <w:rPr>
                <w:sz w:val="22"/>
                <w:szCs w:val="22"/>
                <w:lang w:val="pt-BR"/>
              </w:rPr>
              <w:t>SICs</w:t>
            </w:r>
            <w:proofErr w:type="spellEnd"/>
            <w:r w:rsidR="000379F5">
              <w:rPr>
                <w:sz w:val="22"/>
                <w:szCs w:val="22"/>
                <w:lang w:val="pt-BR"/>
              </w:rPr>
              <w:t xml:space="preserve">; a evolução da Lei de Acesso à Informação e os desafios para a transparência nos próximos anos.  </w:t>
            </w:r>
          </w:p>
          <w:p w14:paraId="16F483C0" w14:textId="77777777" w:rsidR="006E2FD1" w:rsidRDefault="006E2FD1" w:rsidP="001673AA">
            <w:pPr>
              <w:spacing w:line="360" w:lineRule="auto"/>
              <w:jc w:val="both"/>
              <w:rPr>
                <w:sz w:val="22"/>
                <w:szCs w:val="22"/>
                <w:lang w:val="pt-BR"/>
              </w:rPr>
            </w:pPr>
          </w:p>
          <w:p w14:paraId="3D6F12EC" w14:textId="77777777" w:rsidR="000379F5" w:rsidRDefault="000379F5" w:rsidP="001673AA">
            <w:pPr>
              <w:spacing w:line="360" w:lineRule="auto"/>
              <w:jc w:val="both"/>
              <w:rPr>
                <w:sz w:val="22"/>
                <w:szCs w:val="22"/>
                <w:lang w:val="pt-BR"/>
              </w:rPr>
            </w:pPr>
            <w:r>
              <w:rPr>
                <w:sz w:val="22"/>
                <w:szCs w:val="22"/>
                <w:lang w:val="pt-BR"/>
              </w:rPr>
              <w:t xml:space="preserve">No período da tarde, </w:t>
            </w:r>
            <w:r w:rsidR="006E2FD1">
              <w:rPr>
                <w:sz w:val="22"/>
                <w:szCs w:val="22"/>
                <w:lang w:val="pt-BR"/>
              </w:rPr>
              <w:t>atividades</w:t>
            </w:r>
            <w:r w:rsidR="00234F78">
              <w:rPr>
                <w:sz w:val="22"/>
                <w:szCs w:val="22"/>
                <w:lang w:val="pt-BR"/>
              </w:rPr>
              <w:t xml:space="preserve"> </w:t>
            </w:r>
            <w:r>
              <w:rPr>
                <w:sz w:val="22"/>
                <w:szCs w:val="22"/>
                <w:lang w:val="pt-BR"/>
              </w:rPr>
              <w:t xml:space="preserve">foram </w:t>
            </w:r>
            <w:r w:rsidR="006E2FD1">
              <w:rPr>
                <w:sz w:val="22"/>
                <w:szCs w:val="22"/>
                <w:lang w:val="pt-BR"/>
              </w:rPr>
              <w:t>divididas</w:t>
            </w:r>
            <w:r>
              <w:rPr>
                <w:sz w:val="22"/>
                <w:szCs w:val="22"/>
                <w:lang w:val="pt-BR"/>
              </w:rPr>
              <w:t xml:space="preserve"> nos seguintes temas: </w:t>
            </w:r>
          </w:p>
          <w:p w14:paraId="6935CE16" w14:textId="77777777" w:rsidR="00B326AF" w:rsidRDefault="000379F5" w:rsidP="00A25B6C">
            <w:pPr>
              <w:pStyle w:val="PargrafodaLista"/>
              <w:numPr>
                <w:ilvl w:val="0"/>
                <w:numId w:val="40"/>
              </w:numPr>
              <w:spacing w:line="276" w:lineRule="auto"/>
              <w:jc w:val="both"/>
              <w:rPr>
                <w:sz w:val="22"/>
                <w:szCs w:val="22"/>
                <w:lang w:val="pt-BR"/>
              </w:rPr>
            </w:pPr>
            <w:r w:rsidRPr="000379F5">
              <w:rPr>
                <w:sz w:val="22"/>
                <w:szCs w:val="22"/>
                <w:lang w:val="pt-BR"/>
              </w:rPr>
              <w:t>“Brasil Transparente: promovendo uma cultura de acesso”</w:t>
            </w:r>
            <w:r>
              <w:rPr>
                <w:sz w:val="22"/>
                <w:szCs w:val="22"/>
                <w:lang w:val="pt-BR"/>
              </w:rPr>
              <w:t xml:space="preserve">: </w:t>
            </w:r>
            <w:r w:rsidR="00B326AF">
              <w:rPr>
                <w:sz w:val="22"/>
                <w:szCs w:val="22"/>
                <w:lang w:val="pt-BR"/>
              </w:rPr>
              <w:t xml:space="preserve">apresentação da </w:t>
            </w:r>
            <w:r w:rsidR="00B326AF" w:rsidRPr="00B326AF">
              <w:rPr>
                <w:sz w:val="22"/>
                <w:szCs w:val="22"/>
                <w:lang w:val="pt-BR"/>
              </w:rPr>
              <w:t>Lei de Acesso à Informação no que se refere aos entes subnacionais</w:t>
            </w:r>
            <w:r w:rsidR="00B326AF">
              <w:rPr>
                <w:sz w:val="22"/>
                <w:szCs w:val="22"/>
                <w:lang w:val="pt-BR"/>
              </w:rPr>
              <w:t>;</w:t>
            </w:r>
          </w:p>
          <w:p w14:paraId="5030007A" w14:textId="77777777" w:rsidR="000379F5" w:rsidRPr="000E75DF" w:rsidRDefault="000379F5" w:rsidP="00A25B6C">
            <w:pPr>
              <w:pStyle w:val="PargrafodaLista"/>
              <w:numPr>
                <w:ilvl w:val="0"/>
                <w:numId w:val="40"/>
              </w:numPr>
              <w:spacing w:line="276" w:lineRule="auto"/>
              <w:jc w:val="both"/>
              <w:rPr>
                <w:sz w:val="22"/>
                <w:szCs w:val="22"/>
                <w:lang w:val="pt-BR"/>
              </w:rPr>
            </w:pPr>
            <w:r w:rsidRPr="000E75DF">
              <w:rPr>
                <w:i/>
                <w:sz w:val="22"/>
                <w:szCs w:val="22"/>
                <w:lang w:val="pt-BR"/>
              </w:rPr>
              <w:t>“Exceções da LAI: casos práticos</w:t>
            </w:r>
            <w:r w:rsidRPr="000E75DF">
              <w:rPr>
                <w:sz w:val="22"/>
                <w:szCs w:val="22"/>
                <w:lang w:val="pt-BR"/>
              </w:rPr>
              <w:t>”</w:t>
            </w:r>
            <w:r w:rsidR="000E75DF" w:rsidRPr="000E75DF">
              <w:rPr>
                <w:sz w:val="22"/>
                <w:szCs w:val="22"/>
                <w:lang w:val="pt-BR"/>
              </w:rPr>
              <w:t>:</w:t>
            </w:r>
            <w:r w:rsidR="00CC1E58">
              <w:rPr>
                <w:sz w:val="22"/>
                <w:szCs w:val="22"/>
                <w:lang w:val="pt-BR"/>
              </w:rPr>
              <w:t xml:space="preserve"> aprofundamento sobre classificação das informações; </w:t>
            </w:r>
            <w:r w:rsidR="000E75DF" w:rsidRPr="000E75DF">
              <w:rPr>
                <w:sz w:val="22"/>
                <w:szCs w:val="22"/>
                <w:lang w:val="pt-BR"/>
              </w:rPr>
              <w:t xml:space="preserve">sigilos legais; </w:t>
            </w:r>
            <w:r w:rsidR="00CC1E58">
              <w:rPr>
                <w:sz w:val="22"/>
                <w:szCs w:val="22"/>
                <w:lang w:val="pt-BR"/>
              </w:rPr>
              <w:t>pedidos não atendidos (</w:t>
            </w:r>
            <w:r w:rsidR="000E75DF" w:rsidRPr="000E75DF">
              <w:rPr>
                <w:sz w:val="22"/>
                <w:szCs w:val="22"/>
                <w:lang w:val="pt-BR"/>
              </w:rPr>
              <w:t>art</w:t>
            </w:r>
            <w:r w:rsidR="00CC1E58">
              <w:rPr>
                <w:sz w:val="22"/>
                <w:szCs w:val="22"/>
                <w:lang w:val="pt-BR"/>
              </w:rPr>
              <w:t>.</w:t>
            </w:r>
            <w:r w:rsidR="000E75DF" w:rsidRPr="000E75DF">
              <w:rPr>
                <w:sz w:val="22"/>
                <w:szCs w:val="22"/>
                <w:lang w:val="pt-BR"/>
              </w:rPr>
              <w:t xml:space="preserve"> 13 do Decreto nº 7.724/2012</w:t>
            </w:r>
            <w:r w:rsidR="00CC1E58">
              <w:rPr>
                <w:sz w:val="22"/>
                <w:szCs w:val="22"/>
                <w:lang w:val="pt-BR"/>
              </w:rPr>
              <w:t>)</w:t>
            </w:r>
            <w:r w:rsidR="000E75DF" w:rsidRPr="000E75DF">
              <w:rPr>
                <w:sz w:val="22"/>
                <w:szCs w:val="22"/>
                <w:lang w:val="pt-BR"/>
              </w:rPr>
              <w:t>; e proteção da privacidade.</w:t>
            </w:r>
          </w:p>
          <w:p w14:paraId="5C8F2408" w14:textId="77777777" w:rsidR="000379F5" w:rsidRPr="000379F5" w:rsidRDefault="000379F5" w:rsidP="00A25B6C">
            <w:pPr>
              <w:pStyle w:val="PargrafodaLista"/>
              <w:numPr>
                <w:ilvl w:val="0"/>
                <w:numId w:val="40"/>
              </w:numPr>
              <w:spacing w:line="276" w:lineRule="auto"/>
              <w:rPr>
                <w:sz w:val="22"/>
                <w:szCs w:val="22"/>
                <w:lang w:val="pt-BR"/>
              </w:rPr>
            </w:pPr>
            <w:r w:rsidRPr="000379F5">
              <w:rPr>
                <w:sz w:val="22"/>
                <w:szCs w:val="22"/>
                <w:lang w:val="pt-BR"/>
              </w:rPr>
              <w:t>“Introduçã</w:t>
            </w:r>
            <w:r>
              <w:rPr>
                <w:sz w:val="22"/>
                <w:szCs w:val="22"/>
                <w:lang w:val="pt-BR"/>
              </w:rPr>
              <w:t xml:space="preserve">o à Lei de Acesso à Informação”: </w:t>
            </w:r>
            <w:r w:rsidR="00B326AF">
              <w:rPr>
                <w:sz w:val="22"/>
                <w:szCs w:val="22"/>
                <w:lang w:val="pt-BR"/>
              </w:rPr>
              <w:t xml:space="preserve">apresentação de termos gerais e básicos </w:t>
            </w:r>
            <w:r>
              <w:rPr>
                <w:sz w:val="22"/>
                <w:szCs w:val="22"/>
                <w:lang w:val="pt-BR"/>
              </w:rPr>
              <w:t xml:space="preserve">para servidores iniciantes no Serviço </w:t>
            </w:r>
            <w:r w:rsidR="000E75DF">
              <w:rPr>
                <w:sz w:val="22"/>
                <w:szCs w:val="22"/>
                <w:lang w:val="pt-BR"/>
              </w:rPr>
              <w:t>de Informação ao Cidadão;</w:t>
            </w:r>
          </w:p>
          <w:p w14:paraId="7A662D54" w14:textId="77777777" w:rsidR="000E75DF" w:rsidRPr="000E75DF" w:rsidRDefault="000E75DF" w:rsidP="00A25B6C">
            <w:pPr>
              <w:pStyle w:val="PargrafodaLista"/>
              <w:numPr>
                <w:ilvl w:val="0"/>
                <w:numId w:val="40"/>
              </w:numPr>
              <w:spacing w:line="276" w:lineRule="auto"/>
              <w:rPr>
                <w:sz w:val="22"/>
                <w:szCs w:val="22"/>
                <w:lang w:val="pt-BR"/>
              </w:rPr>
            </w:pPr>
            <w:r w:rsidRPr="000E75DF">
              <w:rPr>
                <w:sz w:val="22"/>
                <w:szCs w:val="22"/>
                <w:lang w:val="pt-BR"/>
              </w:rPr>
              <w:t>“Plano de Dados Abertos: Decreto n° 8.777</w:t>
            </w:r>
            <w:r w:rsidR="00CC1E58">
              <w:rPr>
                <w:sz w:val="22"/>
                <w:szCs w:val="22"/>
                <w:lang w:val="pt-BR"/>
              </w:rPr>
              <w:t>/2016”: esclarecimento na</w:t>
            </w:r>
            <w:r w:rsidR="00CC1E58" w:rsidRPr="00CC1E58">
              <w:rPr>
                <w:sz w:val="22"/>
                <w:szCs w:val="22"/>
                <w:lang w:val="pt-BR"/>
              </w:rPr>
              <w:t xml:space="preserve"> elaboração de Planos de Dados Abertos</w:t>
            </w:r>
            <w:r w:rsidR="00CC1E58">
              <w:rPr>
                <w:sz w:val="22"/>
                <w:szCs w:val="22"/>
                <w:lang w:val="pt-BR"/>
              </w:rPr>
              <w:t>;</w:t>
            </w:r>
          </w:p>
          <w:p w14:paraId="3CE5FB55" w14:textId="77777777" w:rsidR="001673AA" w:rsidRPr="00B326AF" w:rsidRDefault="000E75DF" w:rsidP="00A25B6C">
            <w:pPr>
              <w:pStyle w:val="PargrafodaLista"/>
              <w:numPr>
                <w:ilvl w:val="0"/>
                <w:numId w:val="40"/>
              </w:numPr>
              <w:spacing w:line="276" w:lineRule="auto"/>
              <w:jc w:val="both"/>
              <w:rPr>
                <w:sz w:val="22"/>
                <w:szCs w:val="22"/>
                <w:lang w:val="pt-BR"/>
              </w:rPr>
            </w:pPr>
            <w:r w:rsidRPr="00B326AF">
              <w:rPr>
                <w:sz w:val="22"/>
                <w:szCs w:val="22"/>
                <w:lang w:val="pt-BR"/>
              </w:rPr>
              <w:t>“Qualidade do Acesso à Informação”</w:t>
            </w:r>
            <w:r w:rsidR="00CC1E58" w:rsidRPr="00B326AF">
              <w:rPr>
                <w:sz w:val="22"/>
                <w:szCs w:val="22"/>
                <w:lang w:val="pt-BR"/>
              </w:rPr>
              <w:t xml:space="preserve">: </w:t>
            </w:r>
            <w:r w:rsidR="00B326AF" w:rsidRPr="00B326AF">
              <w:rPr>
                <w:sz w:val="22"/>
                <w:szCs w:val="22"/>
                <w:lang w:val="pt-BR"/>
              </w:rPr>
              <w:t>aprofundamento de questões relacionadas ás respostas dadas aos cidadãos para suas solicitações.</w:t>
            </w:r>
          </w:p>
          <w:p w14:paraId="5DE7C39E" w14:textId="77777777" w:rsidR="00B326AF" w:rsidRPr="00833AB2" w:rsidRDefault="00B326AF" w:rsidP="00B326AF">
            <w:pPr>
              <w:pStyle w:val="PargrafodaLista"/>
              <w:spacing w:line="360" w:lineRule="auto"/>
              <w:jc w:val="both"/>
              <w:rPr>
                <w:sz w:val="22"/>
                <w:szCs w:val="22"/>
                <w:highlight w:val="yellow"/>
                <w:lang w:val="pt-BR"/>
              </w:rPr>
            </w:pPr>
          </w:p>
        </w:tc>
      </w:tr>
      <w:tr w:rsidR="001673AA" w:rsidRPr="008F78F2" w14:paraId="0A70B2C4" w14:textId="77777777" w:rsidTr="007A7527">
        <w:tc>
          <w:tcPr>
            <w:tcW w:w="3652" w:type="dxa"/>
          </w:tcPr>
          <w:p w14:paraId="3A5C0D68" w14:textId="2CCA1B95" w:rsidR="001673AA" w:rsidRPr="00833AB2" w:rsidRDefault="000E75DF" w:rsidP="007A7527">
            <w:pPr>
              <w:spacing w:line="360" w:lineRule="auto"/>
              <w:jc w:val="both"/>
              <w:rPr>
                <w:color w:val="000000" w:themeColor="text1"/>
                <w:sz w:val="22"/>
                <w:szCs w:val="22"/>
                <w:lang w:val="pt-BR"/>
              </w:rPr>
            </w:pPr>
            <w:r>
              <w:rPr>
                <w:color w:val="000000" w:themeColor="text1"/>
                <w:sz w:val="22"/>
                <w:szCs w:val="22"/>
                <w:lang w:val="pt-BR"/>
              </w:rPr>
              <w:t>A programação completa do 5</w:t>
            </w:r>
            <w:r w:rsidR="001673AA" w:rsidRPr="000E75DF">
              <w:rPr>
                <w:color w:val="000000" w:themeColor="text1"/>
                <w:sz w:val="22"/>
                <w:szCs w:val="22"/>
                <w:lang w:val="pt-BR"/>
              </w:rPr>
              <w:t xml:space="preserve">º Encontro da </w:t>
            </w:r>
            <w:proofErr w:type="spellStart"/>
            <w:r w:rsidR="0006288D">
              <w:rPr>
                <w:color w:val="000000" w:themeColor="text1"/>
                <w:sz w:val="22"/>
                <w:szCs w:val="22"/>
                <w:lang w:val="pt-BR"/>
              </w:rPr>
              <w:t>RedeSIC</w:t>
            </w:r>
            <w:proofErr w:type="spellEnd"/>
            <w:r w:rsidR="001673AA" w:rsidRPr="000E75DF">
              <w:rPr>
                <w:color w:val="000000" w:themeColor="text1"/>
                <w:sz w:val="22"/>
                <w:szCs w:val="22"/>
                <w:lang w:val="pt-BR"/>
              </w:rPr>
              <w:t>, bem como as apresentações realizadas, pode ser acessada no endereço eletrônico</w:t>
            </w:r>
            <w:r w:rsidR="00A46E55">
              <w:rPr>
                <w:color w:val="000000" w:themeColor="text1"/>
                <w:sz w:val="22"/>
                <w:szCs w:val="22"/>
                <w:lang w:val="pt-BR"/>
              </w:rPr>
              <w:t>:</w:t>
            </w:r>
            <w:r w:rsidR="001673AA" w:rsidRPr="000E75DF">
              <w:rPr>
                <w:color w:val="000000" w:themeColor="text1"/>
                <w:sz w:val="22"/>
                <w:szCs w:val="22"/>
                <w:lang w:val="pt-BR"/>
              </w:rPr>
              <w:t xml:space="preserve"> </w:t>
            </w:r>
            <w:hyperlink r:id="rId10" w:history="1">
              <w:r w:rsidR="00EE7A4A" w:rsidRPr="00EE7A4A">
                <w:rPr>
                  <w:rStyle w:val="Hyperlink"/>
                  <w:sz w:val="22"/>
                  <w:szCs w:val="22"/>
                  <w:lang w:val="pt-BR"/>
                </w:rPr>
                <w:t>http://www.acessoainformacao.gov.br/lai-para-sic/sic-apoio-orientacoes/redes-sics/5-encontro-redesic</w:t>
              </w:r>
            </w:hyperlink>
          </w:p>
          <w:p w14:paraId="787B1283" w14:textId="77777777" w:rsidR="001673AA" w:rsidRPr="00833AB2" w:rsidRDefault="001673AA" w:rsidP="007A7527">
            <w:pPr>
              <w:pStyle w:val="PargrafodaLista"/>
              <w:spacing w:line="360" w:lineRule="auto"/>
              <w:jc w:val="both"/>
              <w:rPr>
                <w:color w:val="000000" w:themeColor="text1"/>
                <w:sz w:val="22"/>
                <w:szCs w:val="22"/>
                <w:lang w:val="pt-BR"/>
              </w:rPr>
            </w:pPr>
          </w:p>
        </w:tc>
        <w:tc>
          <w:tcPr>
            <w:tcW w:w="5068" w:type="dxa"/>
          </w:tcPr>
          <w:p w14:paraId="24823396" w14:textId="5707AFCE" w:rsidR="001673AA" w:rsidRPr="00833AB2" w:rsidRDefault="001673AA" w:rsidP="00BA5E1E">
            <w:pPr>
              <w:spacing w:line="360" w:lineRule="auto"/>
              <w:jc w:val="both"/>
              <w:rPr>
                <w:sz w:val="22"/>
                <w:szCs w:val="22"/>
                <w:highlight w:val="yellow"/>
                <w:lang w:val="pt-BR"/>
              </w:rPr>
            </w:pPr>
            <w:r w:rsidRPr="00833AB2">
              <w:rPr>
                <w:sz w:val="22"/>
                <w:szCs w:val="22"/>
              </w:rPr>
              <w:object w:dxaOrig="15780" w:dyaOrig="7770" w14:anchorId="72E1BD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9.5pt;height:145.5pt" o:ole="">
                  <v:imagedata r:id="rId11" o:title=""/>
                </v:shape>
                <o:OLEObject Type="Embed" ProgID="PBrush" ShapeID="_x0000_i1025" DrawAspect="Content" ObjectID="_1650091529" r:id="rId12"/>
              </w:object>
            </w:r>
          </w:p>
          <w:p w14:paraId="3201CF0B" w14:textId="77777777" w:rsidR="001673AA" w:rsidRPr="00833AB2" w:rsidRDefault="001673AA" w:rsidP="00BA5E1E">
            <w:pPr>
              <w:spacing w:line="360" w:lineRule="auto"/>
              <w:jc w:val="center"/>
              <w:rPr>
                <w:sz w:val="22"/>
                <w:szCs w:val="22"/>
                <w:highlight w:val="yellow"/>
                <w:lang w:val="pt-BR"/>
              </w:rPr>
            </w:pPr>
            <w:r w:rsidRPr="00BA5E1E">
              <w:rPr>
                <w:lang w:val="pt-BR"/>
              </w:rPr>
              <w:t>Mesa Redonda “Dados Abertos: novas perspectivas”</w:t>
            </w:r>
          </w:p>
        </w:tc>
      </w:tr>
    </w:tbl>
    <w:p w14:paraId="2086AD8C" w14:textId="77777777" w:rsidR="00BE07F3" w:rsidRDefault="00BE07F3" w:rsidP="001673AA">
      <w:pPr>
        <w:rPr>
          <w:lang w:val="pt-BR"/>
        </w:rPr>
      </w:pPr>
    </w:p>
    <w:p w14:paraId="69BC8B01" w14:textId="77777777" w:rsidR="00BE07F3" w:rsidRDefault="00BE07F3">
      <w:pPr>
        <w:rPr>
          <w:lang w:val="pt-BR"/>
        </w:rPr>
      </w:pPr>
      <w:r>
        <w:rPr>
          <w:lang w:val="pt-BR"/>
        </w:rPr>
        <w:br w:type="page"/>
      </w:r>
    </w:p>
    <w:p w14:paraId="012D9995" w14:textId="77777777" w:rsidR="00191705" w:rsidRPr="00833AB2" w:rsidRDefault="00D07383" w:rsidP="0021756A">
      <w:pPr>
        <w:pStyle w:val="Ttulo1"/>
        <w:spacing w:line="360" w:lineRule="auto"/>
        <w:rPr>
          <w:lang w:val="pt-BR"/>
        </w:rPr>
      </w:pPr>
      <w:bookmarkStart w:id="3" w:name="_Toc468882687"/>
      <w:r w:rsidRPr="00833AB2">
        <w:rPr>
          <w:lang w:val="pt-BR"/>
        </w:rPr>
        <w:t>Participantes</w:t>
      </w:r>
      <w:bookmarkEnd w:id="3"/>
    </w:p>
    <w:p w14:paraId="4D69920A" w14:textId="77777777" w:rsidR="00BE07F3" w:rsidRDefault="00BE07F3" w:rsidP="0021756A">
      <w:pPr>
        <w:spacing w:line="360" w:lineRule="auto"/>
        <w:jc w:val="both"/>
        <w:rPr>
          <w:sz w:val="22"/>
          <w:szCs w:val="22"/>
          <w:lang w:val="pt-BR"/>
        </w:rPr>
      </w:pPr>
    </w:p>
    <w:p w14:paraId="66146A37" w14:textId="481C4552" w:rsidR="00242EDD" w:rsidRPr="00833AB2" w:rsidRDefault="006E2FD1" w:rsidP="0021756A">
      <w:pPr>
        <w:spacing w:line="360" w:lineRule="auto"/>
        <w:jc w:val="both"/>
        <w:rPr>
          <w:sz w:val="22"/>
          <w:szCs w:val="22"/>
          <w:lang w:val="pt-BR"/>
        </w:rPr>
      </w:pPr>
      <w:r w:rsidRPr="006E2FD1">
        <w:rPr>
          <w:sz w:val="22"/>
          <w:szCs w:val="22"/>
          <w:lang w:val="pt-BR"/>
        </w:rPr>
        <w:t xml:space="preserve">O número de vagas do </w:t>
      </w:r>
      <w:r w:rsidR="00E435E5">
        <w:rPr>
          <w:sz w:val="22"/>
          <w:szCs w:val="22"/>
          <w:lang w:val="pt-BR"/>
        </w:rPr>
        <w:t>5°</w:t>
      </w:r>
      <w:r w:rsidR="00242EDD" w:rsidRPr="006E2FD1">
        <w:rPr>
          <w:sz w:val="22"/>
          <w:szCs w:val="22"/>
          <w:lang w:val="pt-BR"/>
        </w:rPr>
        <w:t xml:space="preserve"> Encontro da </w:t>
      </w:r>
      <w:proofErr w:type="spellStart"/>
      <w:r w:rsidR="0006288D">
        <w:rPr>
          <w:sz w:val="22"/>
          <w:szCs w:val="22"/>
          <w:lang w:val="pt-BR"/>
        </w:rPr>
        <w:t>RedeSIC</w:t>
      </w:r>
      <w:proofErr w:type="spellEnd"/>
      <w:r w:rsidR="00242EDD" w:rsidRPr="006E2FD1">
        <w:rPr>
          <w:sz w:val="22"/>
          <w:szCs w:val="22"/>
          <w:lang w:val="pt-BR"/>
        </w:rPr>
        <w:t xml:space="preserve"> foi </w:t>
      </w:r>
      <w:r w:rsidR="00E435E5">
        <w:rPr>
          <w:sz w:val="22"/>
          <w:szCs w:val="22"/>
          <w:lang w:val="pt-BR"/>
        </w:rPr>
        <w:t xml:space="preserve">semelhante </w:t>
      </w:r>
      <w:r w:rsidRPr="006E2FD1">
        <w:rPr>
          <w:sz w:val="22"/>
          <w:szCs w:val="22"/>
          <w:lang w:val="pt-BR"/>
        </w:rPr>
        <w:t xml:space="preserve">ao da edição passada: aproximadamente 200 </w:t>
      </w:r>
      <w:r w:rsidR="00BE07F3">
        <w:rPr>
          <w:sz w:val="22"/>
          <w:szCs w:val="22"/>
          <w:lang w:val="pt-BR"/>
        </w:rPr>
        <w:t>pessoas podiam se inscrever no evento</w:t>
      </w:r>
      <w:r w:rsidRPr="006E2FD1">
        <w:rPr>
          <w:sz w:val="22"/>
          <w:szCs w:val="22"/>
          <w:lang w:val="pt-BR"/>
        </w:rPr>
        <w:t xml:space="preserve">. </w:t>
      </w:r>
      <w:r w:rsidR="00E435E5">
        <w:rPr>
          <w:sz w:val="22"/>
          <w:szCs w:val="22"/>
          <w:lang w:val="pt-BR"/>
        </w:rPr>
        <w:t>Entretanto, comparando-se as ausências, houve</w:t>
      </w:r>
      <w:r w:rsidR="007937E3">
        <w:rPr>
          <w:sz w:val="22"/>
          <w:szCs w:val="22"/>
          <w:lang w:val="pt-BR"/>
        </w:rPr>
        <w:t xml:space="preserve"> aumento</w:t>
      </w:r>
      <w:r w:rsidR="00E931ED">
        <w:rPr>
          <w:sz w:val="22"/>
          <w:szCs w:val="22"/>
          <w:lang w:val="pt-BR"/>
        </w:rPr>
        <w:t xml:space="preserve"> na edição de 2016</w:t>
      </w:r>
      <w:r w:rsidR="007937E3">
        <w:rPr>
          <w:sz w:val="22"/>
          <w:szCs w:val="22"/>
          <w:lang w:val="pt-BR"/>
        </w:rPr>
        <w:t>.</w:t>
      </w:r>
      <w:r w:rsidR="00E435E5">
        <w:rPr>
          <w:sz w:val="22"/>
          <w:szCs w:val="22"/>
          <w:lang w:val="pt-BR"/>
        </w:rPr>
        <w:t xml:space="preserve"> Abaixo, a Tabela 1 apresenta esses dados:</w:t>
      </w:r>
      <w:r w:rsidR="00BB561E" w:rsidRPr="00833AB2">
        <w:rPr>
          <w:sz w:val="22"/>
          <w:szCs w:val="22"/>
          <w:lang w:val="pt-BR"/>
        </w:rPr>
        <w:t xml:space="preserve"> </w:t>
      </w:r>
    </w:p>
    <w:p w14:paraId="383BAA74" w14:textId="77777777" w:rsidR="00505104" w:rsidRPr="00BE07F3" w:rsidRDefault="00451942" w:rsidP="0021756A">
      <w:pPr>
        <w:spacing w:before="0" w:after="0" w:line="360" w:lineRule="auto"/>
        <w:ind w:firstLine="709"/>
        <w:rPr>
          <w:b/>
          <w:sz w:val="22"/>
          <w:szCs w:val="22"/>
          <w:lang w:val="pt-BR"/>
        </w:rPr>
      </w:pPr>
      <w:r w:rsidRPr="00BE07F3">
        <w:rPr>
          <w:b/>
          <w:sz w:val="22"/>
          <w:szCs w:val="22"/>
          <w:lang w:val="pt-BR"/>
        </w:rPr>
        <w:t>Tabela 1 – Número de participantes por período</w:t>
      </w:r>
      <w:r w:rsidR="00505104" w:rsidRPr="00BE07F3">
        <w:rPr>
          <w:b/>
          <w:sz w:val="22"/>
          <w:szCs w:val="22"/>
          <w:lang w:val="pt-BR"/>
        </w:rPr>
        <w:t xml:space="preserve"> </w:t>
      </w:r>
    </w:p>
    <w:tbl>
      <w:tblPr>
        <w:tblStyle w:val="GradeMdia3-nfase1"/>
        <w:tblW w:w="7176" w:type="dxa"/>
        <w:jc w:val="center"/>
        <w:tblLook w:val="04A0" w:firstRow="1" w:lastRow="0" w:firstColumn="1" w:lastColumn="0" w:noHBand="0" w:noVBand="1"/>
      </w:tblPr>
      <w:tblGrid>
        <w:gridCol w:w="1170"/>
        <w:gridCol w:w="1326"/>
        <w:gridCol w:w="1560"/>
        <w:gridCol w:w="3120"/>
      </w:tblGrid>
      <w:tr w:rsidR="00355DBB" w:rsidRPr="00833AB2" w14:paraId="169B2536" w14:textId="77777777" w:rsidTr="00974863">
        <w:trPr>
          <w:cnfStyle w:val="100000000000" w:firstRow="1" w:lastRow="0" w:firstColumn="0" w:lastColumn="0" w:oddVBand="0" w:evenVBand="0" w:oddHBand="0"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170" w:type="dxa"/>
            <w:vMerge w:val="restart"/>
            <w:hideMark/>
          </w:tcPr>
          <w:p w14:paraId="64070240" w14:textId="77777777" w:rsidR="00355DBB" w:rsidRPr="00833AB2" w:rsidRDefault="00355DBB" w:rsidP="0021756A">
            <w:pPr>
              <w:spacing w:line="360" w:lineRule="auto"/>
              <w:jc w:val="center"/>
              <w:textAlignment w:val="bottom"/>
              <w:rPr>
                <w:rFonts w:eastAsia="Times New Roman" w:cs="Arial"/>
                <w:sz w:val="22"/>
                <w:szCs w:val="22"/>
                <w:lang w:val="pt-BR" w:eastAsia="pt-BR" w:bidi="ar-SA"/>
              </w:rPr>
            </w:pPr>
          </w:p>
        </w:tc>
        <w:tc>
          <w:tcPr>
            <w:tcW w:w="2886" w:type="dxa"/>
            <w:gridSpan w:val="2"/>
            <w:hideMark/>
          </w:tcPr>
          <w:p w14:paraId="7BEE307B" w14:textId="7F9C2BDC" w:rsidR="00355DBB" w:rsidRPr="00833AB2" w:rsidRDefault="00355DBB" w:rsidP="0021756A">
            <w:pPr>
              <w:spacing w:line="360" w:lineRule="auto"/>
              <w:jc w:val="center"/>
              <w:textAlignment w:val="bottom"/>
              <w:cnfStyle w:val="100000000000" w:firstRow="1" w:lastRow="0" w:firstColumn="0" w:lastColumn="0" w:oddVBand="0" w:evenVBand="0" w:oddHBand="0" w:evenHBand="0" w:firstRowFirstColumn="0" w:firstRowLastColumn="0" w:lastRowFirstColumn="0" w:lastRowLastColumn="0"/>
              <w:rPr>
                <w:rFonts w:eastAsia="Times New Roman" w:cs="Arial"/>
                <w:bCs w:val="0"/>
                <w:kern w:val="24"/>
                <w:sz w:val="22"/>
                <w:szCs w:val="22"/>
                <w:lang w:val="pt-BR" w:eastAsia="pt-BR" w:bidi="ar-SA"/>
              </w:rPr>
            </w:pPr>
            <w:r>
              <w:rPr>
                <w:rFonts w:eastAsia="Times New Roman" w:cs="Arial"/>
                <w:bCs w:val="0"/>
                <w:kern w:val="24"/>
                <w:sz w:val="22"/>
                <w:szCs w:val="22"/>
                <w:lang w:val="pt-BR" w:eastAsia="pt-BR" w:bidi="ar-SA"/>
              </w:rPr>
              <w:t>4°</w:t>
            </w:r>
            <w:r w:rsidRPr="00833AB2">
              <w:rPr>
                <w:rFonts w:eastAsia="Times New Roman" w:cs="Arial"/>
                <w:bCs w:val="0"/>
                <w:kern w:val="24"/>
                <w:sz w:val="22"/>
                <w:szCs w:val="22"/>
                <w:lang w:val="pt-BR" w:eastAsia="pt-BR" w:bidi="ar-SA"/>
              </w:rPr>
              <w:t xml:space="preserve"> Encontro da </w:t>
            </w:r>
            <w:proofErr w:type="spellStart"/>
            <w:r w:rsidR="0006288D">
              <w:rPr>
                <w:rFonts w:eastAsia="Times New Roman" w:cs="Arial"/>
                <w:bCs w:val="0"/>
                <w:kern w:val="24"/>
                <w:sz w:val="22"/>
                <w:szCs w:val="22"/>
                <w:lang w:val="pt-BR" w:eastAsia="pt-BR" w:bidi="ar-SA"/>
              </w:rPr>
              <w:t>RedeSIC</w:t>
            </w:r>
            <w:proofErr w:type="spellEnd"/>
          </w:p>
        </w:tc>
        <w:tc>
          <w:tcPr>
            <w:tcW w:w="3120" w:type="dxa"/>
          </w:tcPr>
          <w:p w14:paraId="7BC6D9B6" w14:textId="254B854B" w:rsidR="00355DBB" w:rsidRPr="00833AB2" w:rsidRDefault="00355DBB" w:rsidP="0021756A">
            <w:pPr>
              <w:spacing w:line="360" w:lineRule="auto"/>
              <w:jc w:val="center"/>
              <w:textAlignment w:val="bottom"/>
              <w:cnfStyle w:val="100000000000" w:firstRow="1" w:lastRow="0" w:firstColumn="0" w:lastColumn="0" w:oddVBand="0" w:evenVBand="0" w:oddHBand="0" w:evenHBand="0" w:firstRowFirstColumn="0" w:firstRowLastColumn="0" w:lastRowFirstColumn="0" w:lastRowLastColumn="0"/>
              <w:rPr>
                <w:rFonts w:eastAsia="Times New Roman" w:cs="Arial"/>
                <w:kern w:val="24"/>
                <w:sz w:val="22"/>
                <w:szCs w:val="22"/>
                <w:lang w:val="pt-BR" w:eastAsia="pt-BR" w:bidi="ar-SA"/>
              </w:rPr>
            </w:pPr>
            <w:r>
              <w:rPr>
                <w:rFonts w:eastAsia="Times New Roman" w:cs="Arial"/>
                <w:kern w:val="24"/>
                <w:sz w:val="22"/>
                <w:szCs w:val="22"/>
                <w:lang w:val="pt-BR" w:eastAsia="pt-BR" w:bidi="ar-SA"/>
              </w:rPr>
              <w:t>5°</w:t>
            </w:r>
            <w:r w:rsidRPr="00833AB2">
              <w:rPr>
                <w:rFonts w:eastAsia="Times New Roman" w:cs="Arial"/>
                <w:kern w:val="24"/>
                <w:sz w:val="22"/>
                <w:szCs w:val="22"/>
                <w:lang w:val="pt-BR" w:eastAsia="pt-BR" w:bidi="ar-SA"/>
              </w:rPr>
              <w:t xml:space="preserve"> Encontro da </w:t>
            </w:r>
            <w:proofErr w:type="spellStart"/>
            <w:r w:rsidR="0006288D">
              <w:rPr>
                <w:rFonts w:eastAsia="Times New Roman" w:cs="Arial"/>
                <w:kern w:val="24"/>
                <w:sz w:val="22"/>
                <w:szCs w:val="22"/>
                <w:lang w:val="pt-BR" w:eastAsia="pt-BR" w:bidi="ar-SA"/>
              </w:rPr>
              <w:t>RedeSIC</w:t>
            </w:r>
            <w:proofErr w:type="spellEnd"/>
          </w:p>
        </w:tc>
      </w:tr>
      <w:tr w:rsidR="00355DBB" w:rsidRPr="00833AB2" w14:paraId="721EAEE1" w14:textId="77777777" w:rsidTr="00974863">
        <w:trPr>
          <w:cnfStyle w:val="000000100000" w:firstRow="0" w:lastRow="0" w:firstColumn="0" w:lastColumn="0" w:oddVBand="0" w:evenVBand="0" w:oddHBand="1"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1170" w:type="dxa"/>
            <w:vMerge/>
            <w:tcBorders>
              <w:bottom w:val="single" w:sz="24" w:space="0" w:color="FFFFFF" w:themeColor="background1"/>
            </w:tcBorders>
            <w:hideMark/>
          </w:tcPr>
          <w:p w14:paraId="58EF5977" w14:textId="77777777" w:rsidR="00355DBB" w:rsidRPr="00833AB2" w:rsidRDefault="00355DBB" w:rsidP="0021756A">
            <w:pPr>
              <w:spacing w:line="360" w:lineRule="auto"/>
              <w:jc w:val="center"/>
              <w:textAlignment w:val="bottom"/>
              <w:rPr>
                <w:rFonts w:eastAsia="Times New Roman" w:cs="Arial"/>
                <w:sz w:val="22"/>
                <w:szCs w:val="22"/>
                <w:lang w:val="pt-BR" w:eastAsia="pt-BR" w:bidi="ar-SA"/>
              </w:rPr>
            </w:pPr>
          </w:p>
        </w:tc>
        <w:tc>
          <w:tcPr>
            <w:tcW w:w="1326" w:type="dxa"/>
            <w:hideMark/>
          </w:tcPr>
          <w:p w14:paraId="714803B1" w14:textId="77777777" w:rsidR="00355DBB" w:rsidRPr="00833AB2" w:rsidRDefault="00355DBB" w:rsidP="0021756A">
            <w:pPr>
              <w:spacing w:line="360" w:lineRule="auto"/>
              <w:jc w:val="center"/>
              <w:textAlignment w:val="bottom"/>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2"/>
                <w:szCs w:val="22"/>
                <w:lang w:val="pt-BR" w:eastAsia="pt-BR" w:bidi="ar-SA"/>
              </w:rPr>
            </w:pPr>
            <w:r w:rsidRPr="00833AB2">
              <w:rPr>
                <w:rFonts w:eastAsia="Times New Roman" w:cs="Arial"/>
                <w:color w:val="000000"/>
                <w:kern w:val="24"/>
                <w:sz w:val="22"/>
                <w:szCs w:val="22"/>
                <w:lang w:val="pt-BR" w:eastAsia="pt-BR" w:bidi="ar-SA"/>
              </w:rPr>
              <w:t>14/out</w:t>
            </w:r>
          </w:p>
        </w:tc>
        <w:tc>
          <w:tcPr>
            <w:tcW w:w="1560" w:type="dxa"/>
            <w:hideMark/>
          </w:tcPr>
          <w:p w14:paraId="72C298DB" w14:textId="77777777" w:rsidR="00355DBB" w:rsidRPr="00833AB2" w:rsidRDefault="00355DBB" w:rsidP="0021756A">
            <w:pPr>
              <w:spacing w:line="360" w:lineRule="auto"/>
              <w:jc w:val="center"/>
              <w:textAlignment w:val="bottom"/>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2"/>
                <w:szCs w:val="22"/>
                <w:lang w:val="pt-BR" w:eastAsia="pt-BR" w:bidi="ar-SA"/>
              </w:rPr>
            </w:pPr>
            <w:r w:rsidRPr="00833AB2">
              <w:rPr>
                <w:rFonts w:eastAsia="Times New Roman" w:cs="Arial"/>
                <w:color w:val="000000"/>
                <w:kern w:val="24"/>
                <w:sz w:val="22"/>
                <w:szCs w:val="22"/>
                <w:lang w:val="pt-BR" w:eastAsia="pt-BR" w:bidi="ar-SA"/>
              </w:rPr>
              <w:t>15/out</w:t>
            </w:r>
          </w:p>
        </w:tc>
        <w:tc>
          <w:tcPr>
            <w:tcW w:w="3120" w:type="dxa"/>
          </w:tcPr>
          <w:p w14:paraId="2E6EF7A1" w14:textId="77777777" w:rsidR="00355DBB" w:rsidRPr="00833AB2" w:rsidRDefault="00355DBB" w:rsidP="0021756A">
            <w:pPr>
              <w:spacing w:line="360" w:lineRule="auto"/>
              <w:jc w:val="center"/>
              <w:textAlignment w:val="bottom"/>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2"/>
                <w:szCs w:val="22"/>
                <w:lang w:val="pt-BR" w:eastAsia="pt-BR" w:bidi="ar-SA"/>
              </w:rPr>
            </w:pPr>
            <w:r>
              <w:rPr>
                <w:rFonts w:eastAsia="Times New Roman" w:cs="Arial"/>
                <w:color w:val="000000"/>
                <w:kern w:val="24"/>
                <w:sz w:val="22"/>
                <w:szCs w:val="22"/>
                <w:lang w:val="pt-BR" w:eastAsia="pt-BR" w:bidi="ar-SA"/>
              </w:rPr>
              <w:t>10/</w:t>
            </w:r>
            <w:proofErr w:type="spellStart"/>
            <w:r>
              <w:rPr>
                <w:rFonts w:eastAsia="Times New Roman" w:cs="Arial"/>
                <w:color w:val="000000"/>
                <w:kern w:val="24"/>
                <w:sz w:val="22"/>
                <w:szCs w:val="22"/>
                <w:lang w:val="pt-BR" w:eastAsia="pt-BR" w:bidi="ar-SA"/>
              </w:rPr>
              <w:t>nov</w:t>
            </w:r>
            <w:proofErr w:type="spellEnd"/>
          </w:p>
        </w:tc>
      </w:tr>
      <w:tr w:rsidR="00F2431F" w:rsidRPr="00833AB2" w14:paraId="51B6C98F" w14:textId="77777777" w:rsidTr="00245CD4">
        <w:trPr>
          <w:trHeight w:val="312"/>
          <w:jc w:val="center"/>
        </w:trPr>
        <w:tc>
          <w:tcPr>
            <w:cnfStyle w:val="001000000000" w:firstRow="0" w:lastRow="0" w:firstColumn="1" w:lastColumn="0" w:oddVBand="0" w:evenVBand="0" w:oddHBand="0" w:evenHBand="0" w:firstRowFirstColumn="0" w:firstRowLastColumn="0" w:lastRowFirstColumn="0" w:lastRowLastColumn="0"/>
            <w:tcW w:w="1170" w:type="dxa"/>
            <w:tcBorders>
              <w:top w:val="single" w:sz="24" w:space="0" w:color="FFFFFF" w:themeColor="background1"/>
              <w:bottom w:val="single" w:sz="24" w:space="0" w:color="FFFFFF" w:themeColor="background1"/>
            </w:tcBorders>
            <w:hideMark/>
          </w:tcPr>
          <w:p w14:paraId="1E27F450" w14:textId="77777777" w:rsidR="00F2431F" w:rsidRPr="00833AB2" w:rsidRDefault="00F2431F" w:rsidP="0021756A">
            <w:pPr>
              <w:spacing w:line="360" w:lineRule="auto"/>
              <w:textAlignment w:val="bottom"/>
              <w:rPr>
                <w:rFonts w:eastAsia="Times New Roman" w:cs="Arial"/>
                <w:sz w:val="22"/>
                <w:szCs w:val="22"/>
                <w:lang w:val="pt-BR" w:eastAsia="pt-BR" w:bidi="ar-SA"/>
              </w:rPr>
            </w:pPr>
            <w:r w:rsidRPr="00833AB2">
              <w:rPr>
                <w:rFonts w:eastAsia="Times New Roman" w:cs="Arial"/>
                <w:bCs w:val="0"/>
                <w:kern w:val="24"/>
                <w:sz w:val="22"/>
                <w:szCs w:val="22"/>
                <w:lang w:val="pt-BR" w:eastAsia="pt-BR" w:bidi="ar-SA"/>
              </w:rPr>
              <w:t>Manhã</w:t>
            </w:r>
          </w:p>
        </w:tc>
        <w:tc>
          <w:tcPr>
            <w:tcW w:w="1326" w:type="dxa"/>
            <w:hideMark/>
          </w:tcPr>
          <w:p w14:paraId="7DD45D3A" w14:textId="77777777" w:rsidR="00F2431F" w:rsidRPr="00833AB2" w:rsidRDefault="00F2431F" w:rsidP="0021756A">
            <w:pPr>
              <w:spacing w:line="360" w:lineRule="auto"/>
              <w:jc w:val="center"/>
              <w:textAlignment w:val="bottom"/>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24"/>
                <w:sz w:val="22"/>
                <w:szCs w:val="22"/>
                <w:lang w:val="pt-BR" w:eastAsia="pt-BR" w:bidi="ar-SA"/>
              </w:rPr>
            </w:pPr>
            <w:r w:rsidRPr="00833AB2">
              <w:rPr>
                <w:rFonts w:eastAsia="Times New Roman" w:cs="Arial"/>
                <w:color w:val="000000"/>
                <w:kern w:val="24"/>
                <w:sz w:val="22"/>
                <w:szCs w:val="22"/>
                <w:lang w:val="pt-BR" w:eastAsia="pt-BR" w:bidi="ar-SA"/>
              </w:rPr>
              <w:t>170</w:t>
            </w:r>
          </w:p>
        </w:tc>
        <w:tc>
          <w:tcPr>
            <w:tcW w:w="1560" w:type="dxa"/>
            <w:hideMark/>
          </w:tcPr>
          <w:p w14:paraId="570974CD" w14:textId="77777777" w:rsidR="00F2431F" w:rsidRPr="00833AB2" w:rsidRDefault="00F2431F" w:rsidP="0021756A">
            <w:pPr>
              <w:spacing w:line="360" w:lineRule="auto"/>
              <w:jc w:val="center"/>
              <w:textAlignment w:val="bottom"/>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24"/>
                <w:sz w:val="22"/>
                <w:szCs w:val="22"/>
                <w:lang w:val="pt-BR" w:eastAsia="pt-BR" w:bidi="ar-SA"/>
              </w:rPr>
            </w:pPr>
            <w:r w:rsidRPr="00833AB2">
              <w:rPr>
                <w:rFonts w:eastAsia="Times New Roman" w:cs="Arial"/>
                <w:color w:val="000000"/>
                <w:kern w:val="24"/>
                <w:sz w:val="22"/>
                <w:szCs w:val="22"/>
                <w:lang w:val="pt-BR" w:eastAsia="pt-BR" w:bidi="ar-SA"/>
              </w:rPr>
              <w:t>139</w:t>
            </w:r>
          </w:p>
        </w:tc>
        <w:tc>
          <w:tcPr>
            <w:tcW w:w="3120" w:type="dxa"/>
          </w:tcPr>
          <w:p w14:paraId="20D2CAB2" w14:textId="77777777" w:rsidR="00F2431F" w:rsidRPr="00833AB2" w:rsidRDefault="00112D77" w:rsidP="00245CD4">
            <w:pPr>
              <w:spacing w:line="360" w:lineRule="auto"/>
              <w:jc w:val="center"/>
              <w:textAlignment w:val="bottom"/>
              <w:cnfStyle w:val="000000000000" w:firstRow="0" w:lastRow="0" w:firstColumn="0" w:lastColumn="0" w:oddVBand="0" w:evenVBand="0" w:oddHBand="0" w:evenHBand="0" w:firstRowFirstColumn="0" w:firstRowLastColumn="0" w:lastRowFirstColumn="0" w:lastRowLastColumn="0"/>
              <w:rPr>
                <w:rFonts w:eastAsia="Times New Roman" w:cs="Arial"/>
                <w:color w:val="000000"/>
                <w:kern w:val="24"/>
                <w:sz w:val="22"/>
                <w:szCs w:val="22"/>
                <w:lang w:val="pt-BR" w:eastAsia="pt-BR" w:bidi="ar-SA"/>
              </w:rPr>
            </w:pPr>
            <w:r>
              <w:rPr>
                <w:rFonts w:eastAsia="Times New Roman" w:cs="Arial"/>
                <w:color w:val="000000"/>
                <w:kern w:val="24"/>
                <w:sz w:val="22"/>
                <w:szCs w:val="22"/>
                <w:lang w:val="pt-BR" w:eastAsia="pt-BR" w:bidi="ar-SA"/>
              </w:rPr>
              <w:t>128</w:t>
            </w:r>
          </w:p>
        </w:tc>
      </w:tr>
      <w:tr w:rsidR="00F2431F" w:rsidRPr="00833AB2" w14:paraId="52240012" w14:textId="77777777" w:rsidTr="00245CD4">
        <w:trPr>
          <w:cnfStyle w:val="000000100000" w:firstRow="0" w:lastRow="0" w:firstColumn="0" w:lastColumn="0" w:oddVBand="0" w:evenVBand="0" w:oddHBand="1" w:evenHBand="0" w:firstRowFirstColumn="0" w:firstRowLastColumn="0" w:lastRowFirstColumn="0" w:lastRowLastColumn="0"/>
          <w:trHeight w:val="400"/>
          <w:jc w:val="center"/>
        </w:trPr>
        <w:tc>
          <w:tcPr>
            <w:cnfStyle w:val="001000000000" w:firstRow="0" w:lastRow="0" w:firstColumn="1" w:lastColumn="0" w:oddVBand="0" w:evenVBand="0" w:oddHBand="0" w:evenHBand="0" w:firstRowFirstColumn="0" w:firstRowLastColumn="0" w:lastRowFirstColumn="0" w:lastRowLastColumn="0"/>
            <w:tcW w:w="1170" w:type="dxa"/>
            <w:tcBorders>
              <w:top w:val="single" w:sz="24" w:space="0" w:color="FFFFFF" w:themeColor="background1"/>
              <w:bottom w:val="single" w:sz="24" w:space="0" w:color="FFFFFF" w:themeColor="background1"/>
            </w:tcBorders>
            <w:hideMark/>
          </w:tcPr>
          <w:p w14:paraId="6C5F43F2" w14:textId="77777777" w:rsidR="00F2431F" w:rsidRPr="00833AB2" w:rsidRDefault="00F2431F" w:rsidP="0021756A">
            <w:pPr>
              <w:spacing w:line="360" w:lineRule="auto"/>
              <w:textAlignment w:val="bottom"/>
              <w:rPr>
                <w:rFonts w:eastAsia="Times New Roman" w:cs="Arial"/>
                <w:sz w:val="22"/>
                <w:szCs w:val="22"/>
                <w:lang w:val="pt-BR" w:eastAsia="pt-BR" w:bidi="ar-SA"/>
              </w:rPr>
            </w:pPr>
            <w:r w:rsidRPr="00833AB2">
              <w:rPr>
                <w:rFonts w:eastAsia="Times New Roman" w:cs="Arial"/>
                <w:bCs w:val="0"/>
                <w:kern w:val="24"/>
                <w:sz w:val="22"/>
                <w:szCs w:val="22"/>
                <w:lang w:val="pt-BR" w:eastAsia="pt-BR" w:bidi="ar-SA"/>
              </w:rPr>
              <w:t>Tarde</w:t>
            </w:r>
          </w:p>
        </w:tc>
        <w:tc>
          <w:tcPr>
            <w:tcW w:w="1326" w:type="dxa"/>
            <w:hideMark/>
          </w:tcPr>
          <w:p w14:paraId="1DBE8251" w14:textId="77777777" w:rsidR="00F2431F" w:rsidRPr="00833AB2" w:rsidRDefault="00F2431F" w:rsidP="0021756A">
            <w:pPr>
              <w:spacing w:line="360" w:lineRule="auto"/>
              <w:jc w:val="center"/>
              <w:textAlignment w:val="bottom"/>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2"/>
                <w:szCs w:val="22"/>
                <w:lang w:val="pt-BR" w:eastAsia="pt-BR" w:bidi="ar-SA"/>
              </w:rPr>
            </w:pPr>
            <w:r w:rsidRPr="00833AB2">
              <w:rPr>
                <w:rFonts w:eastAsia="Times New Roman" w:cs="Arial"/>
                <w:color w:val="000000"/>
                <w:kern w:val="24"/>
                <w:sz w:val="22"/>
                <w:szCs w:val="22"/>
                <w:lang w:val="pt-BR" w:eastAsia="pt-BR" w:bidi="ar-SA"/>
              </w:rPr>
              <w:t>152</w:t>
            </w:r>
          </w:p>
        </w:tc>
        <w:tc>
          <w:tcPr>
            <w:tcW w:w="1560" w:type="dxa"/>
            <w:hideMark/>
          </w:tcPr>
          <w:p w14:paraId="309A2A61" w14:textId="77777777" w:rsidR="00F2431F" w:rsidRPr="00833AB2" w:rsidRDefault="00F2431F" w:rsidP="0021756A">
            <w:pPr>
              <w:spacing w:line="360" w:lineRule="auto"/>
              <w:jc w:val="center"/>
              <w:textAlignment w:val="bottom"/>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2"/>
                <w:szCs w:val="22"/>
                <w:lang w:val="pt-BR" w:eastAsia="pt-BR" w:bidi="ar-SA"/>
              </w:rPr>
            </w:pPr>
            <w:r w:rsidRPr="00833AB2">
              <w:rPr>
                <w:rFonts w:eastAsia="Times New Roman" w:cs="Arial"/>
                <w:color w:val="000000"/>
                <w:kern w:val="24"/>
                <w:sz w:val="22"/>
                <w:szCs w:val="22"/>
                <w:lang w:val="pt-BR" w:eastAsia="pt-BR" w:bidi="ar-SA"/>
              </w:rPr>
              <w:t>--*</w:t>
            </w:r>
          </w:p>
        </w:tc>
        <w:tc>
          <w:tcPr>
            <w:tcW w:w="3120" w:type="dxa"/>
          </w:tcPr>
          <w:p w14:paraId="2558939F" w14:textId="77777777" w:rsidR="00F2431F" w:rsidRPr="00833AB2" w:rsidRDefault="005D678F" w:rsidP="0021756A">
            <w:pPr>
              <w:spacing w:line="360" w:lineRule="auto"/>
              <w:jc w:val="center"/>
              <w:textAlignment w:val="bottom"/>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2"/>
                <w:szCs w:val="22"/>
                <w:lang w:val="pt-BR" w:eastAsia="pt-BR" w:bidi="ar-SA"/>
              </w:rPr>
            </w:pPr>
            <w:r>
              <w:rPr>
                <w:rFonts w:eastAsia="Times New Roman" w:cs="Arial"/>
                <w:color w:val="000000"/>
                <w:kern w:val="24"/>
                <w:sz w:val="22"/>
                <w:szCs w:val="22"/>
                <w:lang w:val="pt-BR" w:eastAsia="pt-BR" w:bidi="ar-SA"/>
              </w:rPr>
              <w:t>121</w:t>
            </w:r>
          </w:p>
        </w:tc>
      </w:tr>
    </w:tbl>
    <w:p w14:paraId="4A238D0D" w14:textId="77777777" w:rsidR="00451942" w:rsidRPr="00E435E5" w:rsidRDefault="00B176C8" w:rsidP="00E435E5">
      <w:pPr>
        <w:spacing w:before="0" w:after="0" w:line="360" w:lineRule="auto"/>
        <w:ind w:left="567"/>
        <w:jc w:val="both"/>
        <w:rPr>
          <w:sz w:val="18"/>
          <w:szCs w:val="18"/>
          <w:lang w:val="pt-BR"/>
        </w:rPr>
      </w:pPr>
      <w:r w:rsidRPr="00E435E5">
        <w:rPr>
          <w:sz w:val="18"/>
          <w:szCs w:val="18"/>
          <w:lang w:val="pt-BR"/>
        </w:rPr>
        <w:t>* Não houve lista de presença - atividade opcional.</w:t>
      </w:r>
    </w:p>
    <w:p w14:paraId="62FA0FC2" w14:textId="77777777" w:rsidR="00CC17F5" w:rsidRDefault="00CC17F5" w:rsidP="00EA0ECE">
      <w:pPr>
        <w:jc w:val="both"/>
        <w:rPr>
          <w:sz w:val="22"/>
          <w:szCs w:val="22"/>
          <w:lang w:val="pt-BR"/>
        </w:rPr>
      </w:pPr>
    </w:p>
    <w:p w14:paraId="1E42CB6A" w14:textId="4DC39363" w:rsidR="00D22EC8" w:rsidRDefault="00235A99" w:rsidP="00EA0ECE">
      <w:pPr>
        <w:jc w:val="both"/>
        <w:rPr>
          <w:sz w:val="22"/>
          <w:szCs w:val="22"/>
          <w:lang w:val="pt-BR"/>
        </w:rPr>
      </w:pPr>
      <w:r>
        <w:rPr>
          <w:sz w:val="22"/>
          <w:szCs w:val="22"/>
          <w:lang w:val="pt-BR"/>
        </w:rPr>
        <w:t>Sobre os participantes desta edição, é</w:t>
      </w:r>
      <w:r w:rsidR="005D678F">
        <w:rPr>
          <w:sz w:val="22"/>
          <w:szCs w:val="22"/>
          <w:lang w:val="pt-BR"/>
        </w:rPr>
        <w:t xml:space="preserve"> importante destacar alguns dados</w:t>
      </w:r>
      <w:r w:rsidR="00D22EC8">
        <w:rPr>
          <w:sz w:val="22"/>
          <w:szCs w:val="22"/>
          <w:lang w:val="pt-BR"/>
        </w:rPr>
        <w:t>:</w:t>
      </w:r>
    </w:p>
    <w:p w14:paraId="49739BA8" w14:textId="087C40FF" w:rsidR="00D22EC8" w:rsidRDefault="00D22EC8" w:rsidP="00A25B6C">
      <w:pPr>
        <w:pStyle w:val="PargrafodaLista"/>
        <w:numPr>
          <w:ilvl w:val="0"/>
          <w:numId w:val="42"/>
        </w:numPr>
        <w:jc w:val="both"/>
        <w:rPr>
          <w:sz w:val="22"/>
          <w:szCs w:val="22"/>
          <w:lang w:val="pt-BR"/>
        </w:rPr>
      </w:pPr>
      <w:r>
        <w:rPr>
          <w:sz w:val="22"/>
          <w:szCs w:val="22"/>
          <w:lang w:val="pt-BR"/>
        </w:rPr>
        <w:t xml:space="preserve">Total de participantes: </w:t>
      </w:r>
      <w:r w:rsidR="00235A99" w:rsidRPr="00A25B6C">
        <w:rPr>
          <w:sz w:val="22"/>
          <w:szCs w:val="22"/>
          <w:lang w:val="pt-BR"/>
        </w:rPr>
        <w:t>142</w:t>
      </w:r>
      <w:r w:rsidR="00235A99">
        <w:rPr>
          <w:rStyle w:val="Refdenotaderodap"/>
          <w:sz w:val="22"/>
          <w:szCs w:val="22"/>
          <w:lang w:val="pt-BR"/>
        </w:rPr>
        <w:footnoteReference w:id="1"/>
      </w:r>
      <w:r w:rsidR="005C77D4" w:rsidRPr="00A25B6C">
        <w:rPr>
          <w:sz w:val="22"/>
          <w:szCs w:val="22"/>
          <w:lang w:val="pt-BR"/>
        </w:rPr>
        <w:t xml:space="preserve"> participantes</w:t>
      </w:r>
      <w:r w:rsidR="00235A99" w:rsidRPr="00A25B6C">
        <w:rPr>
          <w:sz w:val="22"/>
          <w:szCs w:val="22"/>
          <w:lang w:val="pt-BR"/>
        </w:rPr>
        <w:t xml:space="preserve">, </w:t>
      </w:r>
      <w:r w:rsidR="008D6DB7" w:rsidRPr="00A25B6C">
        <w:rPr>
          <w:sz w:val="22"/>
          <w:szCs w:val="22"/>
          <w:lang w:val="pt-BR"/>
        </w:rPr>
        <w:t>8</w:t>
      </w:r>
      <w:r w:rsidR="00235A99" w:rsidRPr="00A25B6C">
        <w:rPr>
          <w:sz w:val="22"/>
          <w:szCs w:val="22"/>
          <w:lang w:val="pt-BR"/>
        </w:rPr>
        <w:t xml:space="preserve"> eram servidores de Entes subnacionais</w:t>
      </w:r>
      <w:r>
        <w:rPr>
          <w:sz w:val="22"/>
          <w:szCs w:val="22"/>
          <w:lang w:val="pt-BR"/>
        </w:rPr>
        <w:t>;</w:t>
      </w:r>
    </w:p>
    <w:p w14:paraId="6345DAFD" w14:textId="1209DA28" w:rsidR="00A25B6C" w:rsidRDefault="00D22EC8" w:rsidP="00A25B6C">
      <w:pPr>
        <w:pStyle w:val="PargrafodaLista"/>
        <w:numPr>
          <w:ilvl w:val="0"/>
          <w:numId w:val="42"/>
        </w:numPr>
        <w:jc w:val="both"/>
        <w:rPr>
          <w:sz w:val="22"/>
          <w:szCs w:val="22"/>
          <w:lang w:val="pt-BR"/>
        </w:rPr>
      </w:pPr>
      <w:r>
        <w:rPr>
          <w:sz w:val="22"/>
          <w:szCs w:val="22"/>
          <w:lang w:val="pt-BR"/>
        </w:rPr>
        <w:t xml:space="preserve">Total de órgãos representados: </w:t>
      </w:r>
      <w:r w:rsidR="008D6DB7" w:rsidRPr="00A25B6C">
        <w:rPr>
          <w:sz w:val="22"/>
          <w:szCs w:val="22"/>
          <w:lang w:val="pt-BR"/>
        </w:rPr>
        <w:t>93</w:t>
      </w:r>
      <w:r w:rsidR="00AB53CE" w:rsidRPr="00A25B6C">
        <w:rPr>
          <w:sz w:val="22"/>
          <w:szCs w:val="22"/>
          <w:lang w:val="pt-BR"/>
        </w:rPr>
        <w:t xml:space="preserve"> órgãos ou </w:t>
      </w:r>
      <w:r w:rsidR="00A46E55" w:rsidRPr="00A25B6C">
        <w:rPr>
          <w:sz w:val="22"/>
          <w:szCs w:val="22"/>
          <w:lang w:val="pt-BR"/>
        </w:rPr>
        <w:t>entidades representadas</w:t>
      </w:r>
      <w:r w:rsidR="00AB53CE" w:rsidRPr="00A25B6C">
        <w:rPr>
          <w:sz w:val="22"/>
          <w:szCs w:val="22"/>
          <w:lang w:val="pt-BR"/>
        </w:rPr>
        <w:t xml:space="preserve">, sendo </w:t>
      </w:r>
      <w:r w:rsidR="008D6DB7" w:rsidRPr="00A25B6C">
        <w:rPr>
          <w:sz w:val="22"/>
          <w:szCs w:val="22"/>
          <w:lang w:val="pt-BR"/>
        </w:rPr>
        <w:t xml:space="preserve">83 </w:t>
      </w:r>
      <w:r w:rsidR="00AB53CE" w:rsidRPr="00A25B6C">
        <w:rPr>
          <w:sz w:val="22"/>
          <w:szCs w:val="22"/>
          <w:lang w:val="pt-BR"/>
        </w:rPr>
        <w:t xml:space="preserve">federais, </w:t>
      </w:r>
      <w:r w:rsidR="008D6DB7" w:rsidRPr="00A25B6C">
        <w:rPr>
          <w:sz w:val="22"/>
          <w:szCs w:val="22"/>
          <w:lang w:val="pt-BR"/>
        </w:rPr>
        <w:t>8</w:t>
      </w:r>
      <w:r w:rsidR="00AB53CE" w:rsidRPr="00A25B6C">
        <w:rPr>
          <w:sz w:val="22"/>
          <w:szCs w:val="22"/>
          <w:lang w:val="pt-BR"/>
        </w:rPr>
        <w:t xml:space="preserve"> subnacionais e </w:t>
      </w:r>
      <w:r w:rsidR="008D6DB7" w:rsidRPr="00A25B6C">
        <w:rPr>
          <w:sz w:val="22"/>
          <w:szCs w:val="22"/>
          <w:lang w:val="pt-BR"/>
        </w:rPr>
        <w:t>2</w:t>
      </w:r>
      <w:r w:rsidR="00AB53CE" w:rsidRPr="00A25B6C">
        <w:rPr>
          <w:sz w:val="22"/>
          <w:szCs w:val="22"/>
          <w:lang w:val="pt-BR"/>
        </w:rPr>
        <w:t xml:space="preserve"> da sociedade civil</w:t>
      </w:r>
      <w:r w:rsidR="00A25B6C">
        <w:rPr>
          <w:sz w:val="22"/>
          <w:szCs w:val="22"/>
          <w:lang w:val="pt-BR"/>
        </w:rPr>
        <w:t>;</w:t>
      </w:r>
    </w:p>
    <w:p w14:paraId="6FA68109" w14:textId="6D68EB8D" w:rsidR="00A25B6C" w:rsidRDefault="00A25B6C" w:rsidP="00A25B6C">
      <w:pPr>
        <w:pStyle w:val="PargrafodaLista"/>
        <w:numPr>
          <w:ilvl w:val="0"/>
          <w:numId w:val="42"/>
        </w:numPr>
        <w:jc w:val="both"/>
        <w:rPr>
          <w:sz w:val="22"/>
          <w:szCs w:val="22"/>
          <w:lang w:val="pt-BR"/>
        </w:rPr>
      </w:pPr>
      <w:r>
        <w:rPr>
          <w:sz w:val="22"/>
          <w:szCs w:val="22"/>
          <w:lang w:val="pt-BR"/>
        </w:rPr>
        <w:t xml:space="preserve">Distribuição de órgãos por </w:t>
      </w:r>
      <w:r w:rsidR="008D6DB7" w:rsidRPr="00A25B6C">
        <w:rPr>
          <w:sz w:val="22"/>
          <w:szCs w:val="22"/>
          <w:lang w:val="pt-BR"/>
        </w:rPr>
        <w:t>Eixo T</w:t>
      </w:r>
      <w:r w:rsidR="00AB53CE" w:rsidRPr="00A25B6C">
        <w:rPr>
          <w:sz w:val="22"/>
          <w:szCs w:val="22"/>
          <w:lang w:val="pt-BR"/>
        </w:rPr>
        <w:t>emáticos</w:t>
      </w:r>
      <w:r>
        <w:rPr>
          <w:sz w:val="22"/>
          <w:szCs w:val="22"/>
          <w:lang w:val="pt-BR"/>
        </w:rPr>
        <w:t>:</w:t>
      </w:r>
      <w:r w:rsidR="00AB53CE" w:rsidRPr="00A25B6C">
        <w:rPr>
          <w:sz w:val="22"/>
          <w:szCs w:val="22"/>
          <w:lang w:val="pt-BR"/>
        </w:rPr>
        <w:t xml:space="preserve"> </w:t>
      </w:r>
    </w:p>
    <w:p w14:paraId="2BAE8E3B" w14:textId="354C352E" w:rsidR="00A25B6C" w:rsidRDefault="00A25B6C" w:rsidP="00A25B6C">
      <w:pPr>
        <w:pStyle w:val="PargrafodaLista"/>
        <w:numPr>
          <w:ilvl w:val="0"/>
          <w:numId w:val="43"/>
        </w:numPr>
        <w:jc w:val="both"/>
        <w:rPr>
          <w:sz w:val="22"/>
          <w:szCs w:val="22"/>
          <w:lang w:val="pt-BR"/>
        </w:rPr>
      </w:pPr>
      <w:r>
        <w:rPr>
          <w:sz w:val="22"/>
          <w:szCs w:val="22"/>
          <w:lang w:val="pt-BR"/>
        </w:rPr>
        <w:t>8</w:t>
      </w:r>
      <w:r w:rsidR="00AB53CE" w:rsidRPr="00A25B6C">
        <w:rPr>
          <w:sz w:val="22"/>
          <w:szCs w:val="22"/>
          <w:lang w:val="pt-BR"/>
        </w:rPr>
        <w:t xml:space="preserve"> órgãos para </w:t>
      </w:r>
      <w:r w:rsidR="008D6DB7" w:rsidRPr="00A25B6C">
        <w:rPr>
          <w:sz w:val="22"/>
          <w:szCs w:val="22"/>
          <w:lang w:val="pt-BR"/>
        </w:rPr>
        <w:t xml:space="preserve">o Eixo - </w:t>
      </w:r>
      <w:r w:rsidR="00EA0ECE" w:rsidRPr="00A25B6C">
        <w:rPr>
          <w:i/>
          <w:sz w:val="22"/>
          <w:szCs w:val="22"/>
          <w:lang w:val="pt-BR"/>
        </w:rPr>
        <w:t>“Brasil Transparente: promovendo uma cultura de acesso”</w:t>
      </w:r>
      <w:r w:rsidR="00AB53CE" w:rsidRPr="00A25B6C">
        <w:rPr>
          <w:sz w:val="22"/>
          <w:szCs w:val="22"/>
          <w:lang w:val="pt-BR"/>
        </w:rPr>
        <w:t>;</w:t>
      </w:r>
    </w:p>
    <w:p w14:paraId="769E6DFE" w14:textId="47A10458" w:rsidR="00A25B6C" w:rsidRDefault="00EA0ECE" w:rsidP="00A25B6C">
      <w:pPr>
        <w:pStyle w:val="PargrafodaLista"/>
        <w:numPr>
          <w:ilvl w:val="0"/>
          <w:numId w:val="43"/>
        </w:numPr>
        <w:jc w:val="both"/>
        <w:rPr>
          <w:sz w:val="22"/>
          <w:szCs w:val="22"/>
          <w:lang w:val="pt-BR"/>
        </w:rPr>
      </w:pPr>
      <w:r w:rsidRPr="00A25B6C">
        <w:rPr>
          <w:sz w:val="22"/>
          <w:szCs w:val="22"/>
          <w:lang w:val="pt-BR"/>
        </w:rPr>
        <w:t>31</w:t>
      </w:r>
      <w:r w:rsidR="00A25B6C">
        <w:rPr>
          <w:sz w:val="22"/>
          <w:szCs w:val="22"/>
          <w:lang w:val="pt-BR"/>
        </w:rPr>
        <w:t xml:space="preserve"> órgãos</w:t>
      </w:r>
      <w:r w:rsidR="00AB53CE" w:rsidRPr="00A25B6C">
        <w:rPr>
          <w:sz w:val="22"/>
          <w:szCs w:val="22"/>
          <w:lang w:val="pt-BR"/>
        </w:rPr>
        <w:t xml:space="preserve"> </w:t>
      </w:r>
      <w:r w:rsidR="008D6DB7" w:rsidRPr="00A25B6C">
        <w:rPr>
          <w:sz w:val="22"/>
          <w:szCs w:val="22"/>
          <w:lang w:val="pt-BR"/>
        </w:rPr>
        <w:t xml:space="preserve">para o Eixo </w:t>
      </w:r>
      <w:r w:rsidRPr="00A25B6C">
        <w:rPr>
          <w:i/>
          <w:sz w:val="22"/>
          <w:szCs w:val="22"/>
          <w:lang w:val="pt-BR"/>
        </w:rPr>
        <w:t>“Exceções da LAI: casos práticos”</w:t>
      </w:r>
      <w:r w:rsidR="00AB53CE" w:rsidRPr="00A25B6C">
        <w:rPr>
          <w:sz w:val="22"/>
          <w:szCs w:val="22"/>
          <w:lang w:val="pt-BR"/>
        </w:rPr>
        <w:t>;</w:t>
      </w:r>
    </w:p>
    <w:p w14:paraId="20CD6E39" w14:textId="07308D9F" w:rsidR="00A25B6C" w:rsidRPr="00A25B6C" w:rsidRDefault="00EA0ECE" w:rsidP="00A25B6C">
      <w:pPr>
        <w:pStyle w:val="PargrafodaLista"/>
        <w:numPr>
          <w:ilvl w:val="0"/>
          <w:numId w:val="43"/>
        </w:numPr>
        <w:jc w:val="both"/>
        <w:rPr>
          <w:sz w:val="22"/>
          <w:szCs w:val="22"/>
          <w:lang w:val="pt-BR"/>
        </w:rPr>
      </w:pPr>
      <w:r w:rsidRPr="00A25B6C">
        <w:rPr>
          <w:sz w:val="22"/>
          <w:szCs w:val="22"/>
          <w:lang w:val="pt-BR"/>
        </w:rPr>
        <w:t>9</w:t>
      </w:r>
      <w:r w:rsidR="008D6DB7" w:rsidRPr="00A25B6C">
        <w:rPr>
          <w:sz w:val="22"/>
          <w:szCs w:val="22"/>
          <w:lang w:val="pt-BR"/>
        </w:rPr>
        <w:t xml:space="preserve"> </w:t>
      </w:r>
      <w:r w:rsidR="00A25B6C">
        <w:rPr>
          <w:sz w:val="22"/>
          <w:szCs w:val="22"/>
          <w:lang w:val="pt-BR"/>
        </w:rPr>
        <w:t xml:space="preserve">órgãos </w:t>
      </w:r>
      <w:r w:rsidR="008D6DB7" w:rsidRPr="00A25B6C">
        <w:rPr>
          <w:sz w:val="22"/>
          <w:szCs w:val="22"/>
          <w:lang w:val="pt-BR"/>
        </w:rPr>
        <w:t xml:space="preserve">para o </w:t>
      </w:r>
      <w:r w:rsidRPr="00A25B6C">
        <w:rPr>
          <w:i/>
          <w:sz w:val="22"/>
          <w:szCs w:val="22"/>
          <w:lang w:val="pt-BR"/>
        </w:rPr>
        <w:t>“Introdução à Lei de Acesso à Informação”;</w:t>
      </w:r>
    </w:p>
    <w:p w14:paraId="450098C4" w14:textId="6CB5C495" w:rsidR="00A25B6C" w:rsidRPr="00A25B6C" w:rsidRDefault="00EA0ECE" w:rsidP="00A25B6C">
      <w:pPr>
        <w:pStyle w:val="PargrafodaLista"/>
        <w:numPr>
          <w:ilvl w:val="0"/>
          <w:numId w:val="43"/>
        </w:numPr>
        <w:jc w:val="both"/>
        <w:rPr>
          <w:sz w:val="22"/>
          <w:szCs w:val="22"/>
          <w:lang w:val="pt-BR"/>
        </w:rPr>
      </w:pPr>
      <w:r w:rsidRPr="00A25B6C">
        <w:rPr>
          <w:sz w:val="22"/>
          <w:szCs w:val="22"/>
          <w:lang w:val="pt-BR"/>
        </w:rPr>
        <w:t>33</w:t>
      </w:r>
      <w:r w:rsidR="00A25B6C">
        <w:rPr>
          <w:sz w:val="22"/>
          <w:szCs w:val="22"/>
          <w:lang w:val="pt-BR"/>
        </w:rPr>
        <w:t xml:space="preserve"> órgãos</w:t>
      </w:r>
      <w:r w:rsidR="00AB53CE" w:rsidRPr="00A25B6C">
        <w:rPr>
          <w:sz w:val="22"/>
          <w:szCs w:val="22"/>
          <w:lang w:val="pt-BR"/>
        </w:rPr>
        <w:t xml:space="preserve"> </w:t>
      </w:r>
      <w:r w:rsidR="008D6DB7" w:rsidRPr="00A25B6C">
        <w:rPr>
          <w:sz w:val="22"/>
          <w:szCs w:val="22"/>
          <w:lang w:val="pt-BR"/>
        </w:rPr>
        <w:t xml:space="preserve">para o </w:t>
      </w:r>
      <w:r w:rsidRPr="00A25B6C">
        <w:rPr>
          <w:i/>
          <w:sz w:val="22"/>
          <w:szCs w:val="22"/>
          <w:lang w:val="pt-BR"/>
        </w:rPr>
        <w:t>“Plano de Dados Abertos: Decreto n° 8.777/2016”</w:t>
      </w:r>
      <w:r w:rsidR="00A25B6C">
        <w:rPr>
          <w:i/>
          <w:sz w:val="22"/>
          <w:szCs w:val="22"/>
          <w:lang w:val="pt-BR"/>
        </w:rPr>
        <w:t>;</w:t>
      </w:r>
    </w:p>
    <w:p w14:paraId="597A4F1B" w14:textId="14436E56" w:rsidR="00355DBB" w:rsidRPr="00A25B6C" w:rsidRDefault="00C47C99" w:rsidP="00A25B6C">
      <w:pPr>
        <w:pStyle w:val="PargrafodaLista"/>
        <w:numPr>
          <w:ilvl w:val="0"/>
          <w:numId w:val="43"/>
        </w:numPr>
        <w:jc w:val="both"/>
        <w:rPr>
          <w:sz w:val="22"/>
          <w:szCs w:val="22"/>
          <w:lang w:val="pt-BR"/>
        </w:rPr>
      </w:pPr>
      <w:r w:rsidRPr="00A25B6C">
        <w:rPr>
          <w:sz w:val="22"/>
          <w:szCs w:val="22"/>
          <w:lang w:val="pt-BR"/>
        </w:rPr>
        <w:t>17</w:t>
      </w:r>
      <w:r w:rsidR="00A25B6C">
        <w:rPr>
          <w:sz w:val="22"/>
          <w:szCs w:val="22"/>
          <w:lang w:val="pt-BR"/>
        </w:rPr>
        <w:t xml:space="preserve"> órgãos</w:t>
      </w:r>
      <w:r w:rsidR="00EA0ECE" w:rsidRPr="00A25B6C">
        <w:rPr>
          <w:sz w:val="22"/>
          <w:szCs w:val="22"/>
          <w:lang w:val="pt-BR"/>
        </w:rPr>
        <w:t xml:space="preserve"> para o Eixo </w:t>
      </w:r>
      <w:r w:rsidR="00EA0ECE" w:rsidRPr="00A25B6C">
        <w:rPr>
          <w:i/>
          <w:sz w:val="22"/>
          <w:szCs w:val="22"/>
          <w:lang w:val="pt-BR"/>
        </w:rPr>
        <w:t>“Qualidade do Acesso à Informação”</w:t>
      </w:r>
      <w:r w:rsidR="00AB53CE" w:rsidRPr="00A25B6C">
        <w:rPr>
          <w:i/>
          <w:sz w:val="22"/>
          <w:szCs w:val="22"/>
          <w:lang w:val="pt-BR"/>
        </w:rPr>
        <w:t>.</w:t>
      </w:r>
      <w:r w:rsidR="005D678F" w:rsidRPr="00A25B6C">
        <w:rPr>
          <w:sz w:val="22"/>
          <w:szCs w:val="22"/>
          <w:lang w:val="pt-BR"/>
        </w:rPr>
        <w:t xml:space="preserve"> </w:t>
      </w:r>
    </w:p>
    <w:p w14:paraId="4439B4AC" w14:textId="691175FE" w:rsidR="00CC17F5" w:rsidRDefault="00CC17F5">
      <w:pPr>
        <w:rPr>
          <w:sz w:val="22"/>
          <w:szCs w:val="22"/>
          <w:highlight w:val="yellow"/>
          <w:lang w:val="pt-BR"/>
        </w:rPr>
      </w:pPr>
      <w:r>
        <w:rPr>
          <w:sz w:val="22"/>
          <w:szCs w:val="22"/>
          <w:highlight w:val="yellow"/>
          <w:lang w:val="pt-BR"/>
        </w:rPr>
        <w:br w:type="page"/>
      </w:r>
    </w:p>
    <w:p w14:paraId="74D4F99B" w14:textId="77777777" w:rsidR="00211B6A" w:rsidRPr="00833AB2" w:rsidRDefault="00F65841" w:rsidP="0021756A">
      <w:pPr>
        <w:pStyle w:val="Ttulo1"/>
        <w:spacing w:line="360" w:lineRule="auto"/>
        <w:rPr>
          <w:lang w:val="pt-BR"/>
        </w:rPr>
      </w:pPr>
      <w:bookmarkStart w:id="4" w:name="_Toc468882688"/>
      <w:r w:rsidRPr="00833AB2">
        <w:rPr>
          <w:lang w:val="pt-BR"/>
        </w:rPr>
        <w:t>Custo do evento</w:t>
      </w:r>
      <w:bookmarkEnd w:id="4"/>
    </w:p>
    <w:p w14:paraId="4EBEDC7B" w14:textId="77777777" w:rsidR="005676C9" w:rsidRDefault="005676C9" w:rsidP="0021756A">
      <w:pPr>
        <w:spacing w:line="360" w:lineRule="auto"/>
        <w:jc w:val="both"/>
        <w:rPr>
          <w:sz w:val="22"/>
          <w:szCs w:val="22"/>
          <w:lang w:val="pt-BR"/>
        </w:rPr>
      </w:pPr>
    </w:p>
    <w:p w14:paraId="14DE12C1" w14:textId="1D8C3898" w:rsidR="00211B6A" w:rsidRPr="00833AB2" w:rsidRDefault="00945A12" w:rsidP="0021756A">
      <w:pPr>
        <w:spacing w:line="360" w:lineRule="auto"/>
        <w:jc w:val="both"/>
        <w:rPr>
          <w:sz w:val="22"/>
          <w:szCs w:val="22"/>
          <w:lang w:val="pt-BR"/>
        </w:rPr>
      </w:pPr>
      <w:r w:rsidRPr="00833AB2">
        <w:rPr>
          <w:sz w:val="22"/>
          <w:szCs w:val="22"/>
          <w:lang w:val="pt-BR"/>
        </w:rPr>
        <w:t>O evento</w:t>
      </w:r>
      <w:r w:rsidR="00BB561E" w:rsidRPr="00833AB2">
        <w:rPr>
          <w:sz w:val="22"/>
          <w:szCs w:val="22"/>
          <w:lang w:val="pt-BR"/>
        </w:rPr>
        <w:t xml:space="preserve"> teve um custo </w:t>
      </w:r>
      <w:r w:rsidR="00BB561E" w:rsidRPr="00CC17F5">
        <w:rPr>
          <w:sz w:val="22"/>
          <w:szCs w:val="22"/>
          <w:lang w:val="pt-BR"/>
        </w:rPr>
        <w:t xml:space="preserve">total de </w:t>
      </w:r>
      <w:r w:rsidR="0062404C" w:rsidRPr="00CC17F5">
        <w:rPr>
          <w:b/>
          <w:sz w:val="22"/>
          <w:szCs w:val="22"/>
          <w:lang w:val="pt-BR"/>
        </w:rPr>
        <w:t>R$</w:t>
      </w:r>
      <w:r w:rsidR="0062404C" w:rsidRPr="00CC17F5">
        <w:rPr>
          <w:sz w:val="22"/>
          <w:szCs w:val="22"/>
          <w:lang w:val="pt-BR"/>
        </w:rPr>
        <w:t xml:space="preserve"> </w:t>
      </w:r>
      <w:r w:rsidR="000820A3" w:rsidRPr="00CC17F5">
        <w:rPr>
          <w:rFonts w:eastAsia="Times New Roman" w:cs="Times New Roman"/>
          <w:b/>
          <w:color w:val="000000"/>
          <w:sz w:val="22"/>
          <w:szCs w:val="22"/>
          <w:lang w:val="pt-BR" w:eastAsia="pt-BR" w:bidi="ar-SA"/>
        </w:rPr>
        <w:t>5</w:t>
      </w:r>
      <w:r w:rsidR="000820A3" w:rsidRPr="000820A3">
        <w:rPr>
          <w:rFonts w:eastAsia="Times New Roman" w:cs="Times New Roman"/>
          <w:b/>
          <w:color w:val="000000"/>
          <w:sz w:val="22"/>
          <w:szCs w:val="22"/>
          <w:lang w:val="pt-BR" w:eastAsia="pt-BR" w:bidi="ar-SA"/>
        </w:rPr>
        <w:t>.</w:t>
      </w:r>
      <w:r w:rsidR="000820A3" w:rsidRPr="00555599">
        <w:rPr>
          <w:rFonts w:eastAsia="Times New Roman" w:cs="Times New Roman"/>
          <w:b/>
          <w:color w:val="000000"/>
          <w:sz w:val="22"/>
          <w:szCs w:val="22"/>
          <w:lang w:val="pt-BR" w:eastAsia="pt-BR" w:bidi="ar-SA"/>
        </w:rPr>
        <w:t>291</w:t>
      </w:r>
      <w:r w:rsidR="000820A3" w:rsidRPr="000820A3">
        <w:rPr>
          <w:rFonts w:eastAsia="Times New Roman" w:cs="Times New Roman"/>
          <w:b/>
          <w:color w:val="000000"/>
          <w:sz w:val="22"/>
          <w:szCs w:val="22"/>
          <w:lang w:val="pt-BR" w:eastAsia="pt-BR" w:bidi="ar-SA"/>
        </w:rPr>
        <w:t>,</w:t>
      </w:r>
      <w:r w:rsidR="000820A3" w:rsidRPr="00555599">
        <w:rPr>
          <w:rFonts w:eastAsia="Times New Roman" w:cs="Times New Roman"/>
          <w:b/>
          <w:color w:val="000000"/>
          <w:sz w:val="22"/>
          <w:szCs w:val="22"/>
          <w:lang w:val="pt-BR" w:eastAsia="pt-BR" w:bidi="ar-SA"/>
        </w:rPr>
        <w:t>6</w:t>
      </w:r>
      <w:r w:rsidR="000820A3" w:rsidRPr="000820A3">
        <w:rPr>
          <w:rFonts w:eastAsia="Times New Roman" w:cs="Times New Roman"/>
          <w:b/>
          <w:color w:val="000000"/>
          <w:sz w:val="22"/>
          <w:szCs w:val="22"/>
          <w:lang w:val="pt-BR" w:eastAsia="pt-BR" w:bidi="ar-SA"/>
        </w:rPr>
        <w:t>0</w:t>
      </w:r>
      <w:r w:rsidR="004C1F81" w:rsidRPr="00833AB2">
        <w:rPr>
          <w:sz w:val="22"/>
          <w:szCs w:val="22"/>
          <w:lang w:val="pt-BR"/>
        </w:rPr>
        <w:t>, conforme a Tabela 2</w:t>
      </w:r>
      <w:r w:rsidR="00BB561E" w:rsidRPr="00833AB2">
        <w:rPr>
          <w:sz w:val="22"/>
          <w:szCs w:val="22"/>
          <w:lang w:val="pt-BR"/>
        </w:rPr>
        <w:t>.</w:t>
      </w:r>
      <w:r w:rsidR="000820A3">
        <w:rPr>
          <w:sz w:val="22"/>
          <w:szCs w:val="22"/>
          <w:lang w:val="pt-BR"/>
        </w:rPr>
        <w:t xml:space="preserve"> Parte</w:t>
      </w:r>
      <w:r w:rsidR="00CE08EB">
        <w:rPr>
          <w:sz w:val="22"/>
          <w:szCs w:val="22"/>
          <w:lang w:val="pt-BR"/>
        </w:rPr>
        <w:t xml:space="preserve"> dos itens</w:t>
      </w:r>
      <w:r w:rsidR="00BB561E" w:rsidRPr="00833AB2">
        <w:rPr>
          <w:sz w:val="22"/>
          <w:szCs w:val="22"/>
          <w:lang w:val="pt-BR"/>
        </w:rPr>
        <w:t xml:space="preserve"> necessários para a realização do evento fo</w:t>
      </w:r>
      <w:r w:rsidR="000820A3">
        <w:rPr>
          <w:sz w:val="22"/>
          <w:szCs w:val="22"/>
          <w:lang w:val="pt-BR"/>
        </w:rPr>
        <w:t xml:space="preserve">i </w:t>
      </w:r>
      <w:r w:rsidR="000E6348" w:rsidRPr="00833AB2">
        <w:rPr>
          <w:sz w:val="22"/>
          <w:szCs w:val="22"/>
          <w:lang w:val="pt-BR"/>
        </w:rPr>
        <w:t>disponibiliza</w:t>
      </w:r>
      <w:r w:rsidR="000E6348">
        <w:rPr>
          <w:sz w:val="22"/>
          <w:szCs w:val="22"/>
          <w:lang w:val="pt-BR"/>
        </w:rPr>
        <w:t xml:space="preserve">da </w:t>
      </w:r>
      <w:r w:rsidR="000E6348" w:rsidRPr="00833AB2">
        <w:rPr>
          <w:sz w:val="22"/>
          <w:szCs w:val="22"/>
          <w:lang w:val="pt-BR"/>
        </w:rPr>
        <w:t>pelos</w:t>
      </w:r>
      <w:r w:rsidR="00BB561E" w:rsidRPr="00833AB2">
        <w:rPr>
          <w:sz w:val="22"/>
          <w:szCs w:val="22"/>
          <w:lang w:val="pt-BR"/>
        </w:rPr>
        <w:t xml:space="preserve"> órgãos organizadores e </w:t>
      </w:r>
      <w:r w:rsidR="004C1F81" w:rsidRPr="00833AB2">
        <w:rPr>
          <w:sz w:val="22"/>
          <w:szCs w:val="22"/>
          <w:lang w:val="pt-BR"/>
        </w:rPr>
        <w:t xml:space="preserve">parceiros, conforme a Tabela 3. </w:t>
      </w:r>
    </w:p>
    <w:p w14:paraId="26823C19" w14:textId="57938C66" w:rsidR="00BB561E" w:rsidRPr="00833AB2" w:rsidRDefault="00BB561E" w:rsidP="0021756A">
      <w:pPr>
        <w:spacing w:before="0" w:after="0" w:line="360" w:lineRule="auto"/>
        <w:jc w:val="both"/>
        <w:rPr>
          <w:b/>
          <w:sz w:val="22"/>
          <w:szCs w:val="22"/>
          <w:lang w:val="pt-BR"/>
        </w:rPr>
      </w:pPr>
      <w:r w:rsidRPr="00833AB2">
        <w:rPr>
          <w:b/>
          <w:sz w:val="22"/>
          <w:szCs w:val="22"/>
          <w:lang w:val="pt-BR"/>
        </w:rPr>
        <w:t xml:space="preserve">Tabela </w:t>
      </w:r>
      <w:r w:rsidR="00460CCE" w:rsidRPr="00833AB2">
        <w:rPr>
          <w:b/>
          <w:sz w:val="22"/>
          <w:szCs w:val="22"/>
          <w:lang w:val="pt-BR"/>
        </w:rPr>
        <w:t>2</w:t>
      </w:r>
      <w:r w:rsidRPr="00833AB2">
        <w:rPr>
          <w:b/>
          <w:sz w:val="22"/>
          <w:szCs w:val="22"/>
          <w:lang w:val="pt-BR"/>
        </w:rPr>
        <w:t xml:space="preserve"> – Itens co</w:t>
      </w:r>
      <w:r w:rsidR="00D67F3D" w:rsidRPr="00833AB2">
        <w:rPr>
          <w:b/>
          <w:sz w:val="22"/>
          <w:szCs w:val="22"/>
          <w:lang w:val="pt-BR"/>
        </w:rPr>
        <w:t>ntratados para a realização do 5</w:t>
      </w:r>
      <w:r w:rsidRPr="00833AB2">
        <w:rPr>
          <w:b/>
          <w:sz w:val="22"/>
          <w:szCs w:val="22"/>
          <w:lang w:val="pt-BR"/>
        </w:rPr>
        <w:t xml:space="preserve">º Encontro da </w:t>
      </w:r>
      <w:proofErr w:type="spellStart"/>
      <w:r w:rsidR="0006288D">
        <w:rPr>
          <w:b/>
          <w:sz w:val="22"/>
          <w:szCs w:val="22"/>
          <w:lang w:val="pt-BR"/>
        </w:rPr>
        <w:t>RedeSIC</w:t>
      </w:r>
      <w:proofErr w:type="spellEnd"/>
    </w:p>
    <w:tbl>
      <w:tblPr>
        <w:tblW w:w="0" w:type="auto"/>
        <w:tblLayout w:type="fixed"/>
        <w:tblCellMar>
          <w:left w:w="70" w:type="dxa"/>
          <w:right w:w="70" w:type="dxa"/>
        </w:tblCellMar>
        <w:tblLook w:val="04A0" w:firstRow="1" w:lastRow="0" w:firstColumn="1" w:lastColumn="0" w:noHBand="0" w:noVBand="1"/>
      </w:tblPr>
      <w:tblGrid>
        <w:gridCol w:w="1980"/>
        <w:gridCol w:w="1843"/>
        <w:gridCol w:w="1275"/>
        <w:gridCol w:w="851"/>
        <w:gridCol w:w="1276"/>
        <w:gridCol w:w="1269"/>
      </w:tblGrid>
      <w:tr w:rsidR="00BE3BFE" w:rsidRPr="00833AB2" w14:paraId="7A79E508" w14:textId="77777777" w:rsidTr="00BE3BFE">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7F7F7F"/>
            <w:noWrap/>
            <w:vAlign w:val="center"/>
            <w:hideMark/>
          </w:tcPr>
          <w:p w14:paraId="514C65A2" w14:textId="61954BC9" w:rsidR="00AD470A" w:rsidRPr="00833AB2" w:rsidRDefault="00BE3BFE" w:rsidP="00BE3BFE">
            <w:pPr>
              <w:spacing w:before="0" w:after="0" w:line="360" w:lineRule="auto"/>
              <w:jc w:val="center"/>
              <w:rPr>
                <w:rFonts w:eastAsia="Times New Roman" w:cs="Times New Roman"/>
                <w:b/>
                <w:bCs/>
                <w:color w:val="FFFFFF"/>
                <w:sz w:val="22"/>
                <w:szCs w:val="22"/>
                <w:lang w:val="pt-BR" w:eastAsia="pt-BR" w:bidi="ar-SA"/>
              </w:rPr>
            </w:pPr>
            <w:r>
              <w:rPr>
                <w:rFonts w:eastAsia="Times New Roman" w:cs="Times New Roman"/>
                <w:b/>
                <w:bCs/>
                <w:color w:val="FFFFFF"/>
                <w:sz w:val="22"/>
                <w:szCs w:val="22"/>
                <w:lang w:val="pt-BR" w:eastAsia="pt-BR" w:bidi="ar-SA"/>
              </w:rPr>
              <w:t>Item</w:t>
            </w:r>
          </w:p>
        </w:tc>
        <w:tc>
          <w:tcPr>
            <w:tcW w:w="1843" w:type="dxa"/>
            <w:tcBorders>
              <w:top w:val="single" w:sz="4" w:space="0" w:color="auto"/>
              <w:left w:val="nil"/>
              <w:bottom w:val="single" w:sz="4" w:space="0" w:color="auto"/>
              <w:right w:val="single" w:sz="4" w:space="0" w:color="auto"/>
            </w:tcBorders>
            <w:shd w:val="clear" w:color="000000" w:fill="7F7F7F"/>
            <w:noWrap/>
            <w:vAlign w:val="center"/>
            <w:hideMark/>
          </w:tcPr>
          <w:p w14:paraId="7AE3D01D" w14:textId="77777777" w:rsidR="00BF0E6E" w:rsidRPr="00833AB2" w:rsidRDefault="00AD470A" w:rsidP="0021756A">
            <w:pPr>
              <w:spacing w:before="0" w:after="0" w:line="360" w:lineRule="auto"/>
              <w:jc w:val="center"/>
              <w:rPr>
                <w:rFonts w:eastAsia="Times New Roman" w:cs="Times New Roman"/>
                <w:b/>
                <w:bCs/>
                <w:color w:val="FFFFFF"/>
                <w:sz w:val="22"/>
                <w:szCs w:val="22"/>
                <w:lang w:val="pt-BR" w:eastAsia="pt-BR" w:bidi="ar-SA"/>
              </w:rPr>
            </w:pPr>
            <w:r w:rsidRPr="00833AB2">
              <w:rPr>
                <w:rFonts w:eastAsia="Times New Roman" w:cs="Times New Roman"/>
                <w:b/>
                <w:bCs/>
                <w:color w:val="FFFFFF"/>
                <w:sz w:val="22"/>
                <w:szCs w:val="22"/>
                <w:lang w:val="pt-BR" w:eastAsia="pt-BR" w:bidi="ar-SA"/>
              </w:rPr>
              <w:t>Unidade</w:t>
            </w:r>
            <w:r w:rsidR="00BF0E6E" w:rsidRPr="00833AB2">
              <w:rPr>
                <w:rFonts w:eastAsia="Times New Roman" w:cs="Times New Roman"/>
                <w:b/>
                <w:bCs/>
                <w:color w:val="FFFFFF"/>
                <w:sz w:val="22"/>
                <w:szCs w:val="22"/>
                <w:lang w:val="pt-BR" w:eastAsia="pt-BR" w:bidi="ar-SA"/>
              </w:rPr>
              <w:t>/diária</w:t>
            </w:r>
          </w:p>
        </w:tc>
        <w:tc>
          <w:tcPr>
            <w:tcW w:w="1275" w:type="dxa"/>
            <w:tcBorders>
              <w:top w:val="single" w:sz="4" w:space="0" w:color="auto"/>
              <w:left w:val="nil"/>
              <w:bottom w:val="single" w:sz="4" w:space="0" w:color="auto"/>
              <w:right w:val="single" w:sz="4" w:space="0" w:color="auto"/>
            </w:tcBorders>
            <w:shd w:val="clear" w:color="000000" w:fill="7F7F7F"/>
            <w:noWrap/>
            <w:vAlign w:val="center"/>
            <w:hideMark/>
          </w:tcPr>
          <w:p w14:paraId="10B3E7B1" w14:textId="77777777" w:rsidR="00BF0E6E" w:rsidRPr="00833AB2" w:rsidRDefault="00AD470A" w:rsidP="0021756A">
            <w:pPr>
              <w:spacing w:before="0" w:after="0" w:line="360" w:lineRule="auto"/>
              <w:jc w:val="center"/>
              <w:rPr>
                <w:rFonts w:eastAsia="Times New Roman" w:cs="Times New Roman"/>
                <w:b/>
                <w:bCs/>
                <w:color w:val="FFFFFF"/>
                <w:sz w:val="22"/>
                <w:szCs w:val="22"/>
                <w:lang w:val="pt-BR" w:eastAsia="pt-BR" w:bidi="ar-SA"/>
              </w:rPr>
            </w:pPr>
            <w:r w:rsidRPr="00833AB2">
              <w:rPr>
                <w:rFonts w:eastAsia="Times New Roman" w:cs="Times New Roman"/>
                <w:b/>
                <w:bCs/>
                <w:color w:val="FFFFFF"/>
                <w:sz w:val="22"/>
                <w:szCs w:val="22"/>
                <w:lang w:val="pt-BR" w:eastAsia="pt-BR" w:bidi="ar-SA"/>
              </w:rPr>
              <w:t>Quantidade</w:t>
            </w:r>
          </w:p>
        </w:tc>
        <w:tc>
          <w:tcPr>
            <w:tcW w:w="851" w:type="dxa"/>
            <w:tcBorders>
              <w:top w:val="single" w:sz="4" w:space="0" w:color="auto"/>
              <w:left w:val="nil"/>
              <w:bottom w:val="single" w:sz="4" w:space="0" w:color="auto"/>
              <w:right w:val="single" w:sz="4" w:space="0" w:color="auto"/>
            </w:tcBorders>
            <w:shd w:val="clear" w:color="000000" w:fill="7F7F7F"/>
            <w:noWrap/>
            <w:vAlign w:val="center"/>
            <w:hideMark/>
          </w:tcPr>
          <w:p w14:paraId="60CC2E37" w14:textId="77777777" w:rsidR="00BF0E6E" w:rsidRPr="00833AB2" w:rsidRDefault="00AD470A" w:rsidP="0021756A">
            <w:pPr>
              <w:spacing w:before="0" w:after="0" w:line="360" w:lineRule="auto"/>
              <w:jc w:val="center"/>
              <w:rPr>
                <w:rFonts w:eastAsia="Times New Roman" w:cs="Times New Roman"/>
                <w:b/>
                <w:bCs/>
                <w:color w:val="FFFFFF"/>
                <w:sz w:val="22"/>
                <w:szCs w:val="22"/>
                <w:lang w:val="pt-BR" w:eastAsia="pt-BR" w:bidi="ar-SA"/>
              </w:rPr>
            </w:pPr>
            <w:r w:rsidRPr="00833AB2">
              <w:rPr>
                <w:rFonts w:eastAsia="Times New Roman" w:cs="Times New Roman"/>
                <w:b/>
                <w:bCs/>
                <w:color w:val="FFFFFF"/>
                <w:sz w:val="22"/>
                <w:szCs w:val="22"/>
                <w:lang w:val="pt-BR" w:eastAsia="pt-BR" w:bidi="ar-SA"/>
              </w:rPr>
              <w:t>Dias</w:t>
            </w:r>
          </w:p>
        </w:tc>
        <w:tc>
          <w:tcPr>
            <w:tcW w:w="1276" w:type="dxa"/>
            <w:tcBorders>
              <w:top w:val="single" w:sz="4" w:space="0" w:color="auto"/>
              <w:left w:val="nil"/>
              <w:bottom w:val="single" w:sz="4" w:space="0" w:color="auto"/>
              <w:right w:val="single" w:sz="4" w:space="0" w:color="auto"/>
            </w:tcBorders>
            <w:shd w:val="clear" w:color="000000" w:fill="7F7F7F"/>
            <w:noWrap/>
            <w:vAlign w:val="center"/>
            <w:hideMark/>
          </w:tcPr>
          <w:p w14:paraId="1415E7AC" w14:textId="732FE23D" w:rsidR="00BF0E6E" w:rsidRPr="00833AB2" w:rsidRDefault="00BF0E6E" w:rsidP="0021756A">
            <w:pPr>
              <w:spacing w:before="0" w:after="0" w:line="360" w:lineRule="auto"/>
              <w:jc w:val="center"/>
              <w:rPr>
                <w:rFonts w:eastAsia="Times New Roman" w:cs="Times New Roman"/>
                <w:b/>
                <w:bCs/>
                <w:color w:val="FFFFFF"/>
                <w:sz w:val="22"/>
                <w:szCs w:val="22"/>
                <w:lang w:val="pt-BR" w:eastAsia="pt-BR" w:bidi="ar-SA"/>
              </w:rPr>
            </w:pPr>
            <w:r w:rsidRPr="00833AB2">
              <w:rPr>
                <w:rFonts w:eastAsia="Times New Roman" w:cs="Times New Roman"/>
                <w:b/>
                <w:bCs/>
                <w:color w:val="FFFFFF"/>
                <w:sz w:val="22"/>
                <w:szCs w:val="22"/>
                <w:lang w:val="pt-BR" w:eastAsia="pt-BR" w:bidi="ar-SA"/>
              </w:rPr>
              <w:t xml:space="preserve">Valor unitário </w:t>
            </w:r>
          </w:p>
        </w:tc>
        <w:tc>
          <w:tcPr>
            <w:tcW w:w="1269" w:type="dxa"/>
            <w:tcBorders>
              <w:top w:val="single" w:sz="4" w:space="0" w:color="auto"/>
              <w:left w:val="nil"/>
              <w:bottom w:val="single" w:sz="4" w:space="0" w:color="auto"/>
              <w:right w:val="single" w:sz="4" w:space="0" w:color="auto"/>
            </w:tcBorders>
            <w:shd w:val="clear" w:color="000000" w:fill="7F7F7F"/>
            <w:noWrap/>
            <w:vAlign w:val="center"/>
            <w:hideMark/>
          </w:tcPr>
          <w:p w14:paraId="27657658" w14:textId="77777777" w:rsidR="00BF0E6E" w:rsidRPr="00833AB2" w:rsidRDefault="00BF0E6E" w:rsidP="0021756A">
            <w:pPr>
              <w:spacing w:before="0" w:after="0" w:line="360" w:lineRule="auto"/>
              <w:jc w:val="center"/>
              <w:rPr>
                <w:rFonts w:eastAsia="Times New Roman" w:cs="Times New Roman"/>
                <w:b/>
                <w:bCs/>
                <w:color w:val="FFFFFF"/>
                <w:sz w:val="22"/>
                <w:szCs w:val="22"/>
                <w:lang w:val="pt-BR" w:eastAsia="pt-BR" w:bidi="ar-SA"/>
              </w:rPr>
            </w:pPr>
            <w:r w:rsidRPr="00833AB2">
              <w:rPr>
                <w:rFonts w:eastAsia="Times New Roman" w:cs="Times New Roman"/>
                <w:b/>
                <w:bCs/>
                <w:color w:val="FFFFFF"/>
                <w:sz w:val="22"/>
                <w:szCs w:val="22"/>
                <w:lang w:val="pt-BR" w:eastAsia="pt-BR" w:bidi="ar-SA"/>
              </w:rPr>
              <w:t>Total</w:t>
            </w:r>
          </w:p>
        </w:tc>
      </w:tr>
      <w:tr w:rsidR="00BE3BFE" w:rsidRPr="00833AB2" w14:paraId="022116F5" w14:textId="77777777" w:rsidTr="00BE3BFE">
        <w:trPr>
          <w:trHeight w:val="300"/>
        </w:trPr>
        <w:tc>
          <w:tcPr>
            <w:tcW w:w="1980" w:type="dxa"/>
            <w:tcBorders>
              <w:top w:val="nil"/>
              <w:left w:val="single" w:sz="4" w:space="0" w:color="auto"/>
              <w:bottom w:val="single" w:sz="4" w:space="0" w:color="auto"/>
              <w:right w:val="single" w:sz="4" w:space="0" w:color="auto"/>
            </w:tcBorders>
            <w:shd w:val="clear" w:color="000000" w:fill="D8D8D8"/>
            <w:noWrap/>
            <w:vAlign w:val="center"/>
            <w:hideMark/>
          </w:tcPr>
          <w:p w14:paraId="315466A8" w14:textId="77777777" w:rsidR="00BF0E6E" w:rsidRPr="00833AB2" w:rsidRDefault="00BF0E6E"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Item</w:t>
            </w:r>
          </w:p>
        </w:tc>
        <w:tc>
          <w:tcPr>
            <w:tcW w:w="1843" w:type="dxa"/>
            <w:tcBorders>
              <w:top w:val="nil"/>
              <w:left w:val="nil"/>
              <w:bottom w:val="single" w:sz="4" w:space="0" w:color="auto"/>
              <w:right w:val="single" w:sz="4" w:space="0" w:color="auto"/>
            </w:tcBorders>
            <w:shd w:val="clear" w:color="000000" w:fill="D8D8D8"/>
            <w:noWrap/>
            <w:vAlign w:val="center"/>
            <w:hideMark/>
          </w:tcPr>
          <w:p w14:paraId="0DF31386" w14:textId="77777777" w:rsidR="00BF0E6E" w:rsidRPr="00833AB2" w:rsidRDefault="00BF0E6E"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RECURSOS HUMANOS</w:t>
            </w:r>
          </w:p>
        </w:tc>
        <w:tc>
          <w:tcPr>
            <w:tcW w:w="1275" w:type="dxa"/>
            <w:tcBorders>
              <w:top w:val="nil"/>
              <w:left w:val="nil"/>
              <w:bottom w:val="single" w:sz="4" w:space="0" w:color="auto"/>
              <w:right w:val="single" w:sz="4" w:space="0" w:color="auto"/>
            </w:tcBorders>
            <w:shd w:val="clear" w:color="000000" w:fill="D8D8D8"/>
            <w:noWrap/>
            <w:vAlign w:val="center"/>
            <w:hideMark/>
          </w:tcPr>
          <w:p w14:paraId="4140C303" w14:textId="77777777" w:rsidR="00BF0E6E" w:rsidRPr="00833AB2" w:rsidRDefault="00AD470A"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Quantidade</w:t>
            </w:r>
          </w:p>
        </w:tc>
        <w:tc>
          <w:tcPr>
            <w:tcW w:w="851" w:type="dxa"/>
            <w:tcBorders>
              <w:top w:val="nil"/>
              <w:left w:val="nil"/>
              <w:bottom w:val="single" w:sz="4" w:space="0" w:color="auto"/>
              <w:right w:val="single" w:sz="4" w:space="0" w:color="auto"/>
            </w:tcBorders>
            <w:shd w:val="clear" w:color="000000" w:fill="D8D8D8"/>
            <w:noWrap/>
            <w:vAlign w:val="center"/>
            <w:hideMark/>
          </w:tcPr>
          <w:p w14:paraId="6C8620EE" w14:textId="77777777" w:rsidR="00BF0E6E" w:rsidRPr="00833AB2" w:rsidRDefault="00AD470A"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Dias</w:t>
            </w:r>
          </w:p>
        </w:tc>
        <w:tc>
          <w:tcPr>
            <w:tcW w:w="1276" w:type="dxa"/>
            <w:tcBorders>
              <w:top w:val="nil"/>
              <w:left w:val="nil"/>
              <w:bottom w:val="single" w:sz="4" w:space="0" w:color="auto"/>
              <w:right w:val="single" w:sz="4" w:space="0" w:color="auto"/>
            </w:tcBorders>
            <w:shd w:val="clear" w:color="000000" w:fill="D8D8D8"/>
            <w:noWrap/>
            <w:vAlign w:val="center"/>
            <w:hideMark/>
          </w:tcPr>
          <w:p w14:paraId="70AA384E" w14:textId="51F11D74" w:rsidR="00BF0E6E" w:rsidRPr="00833AB2" w:rsidRDefault="00BF0E6E"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 xml:space="preserve">Valor unitário </w:t>
            </w:r>
          </w:p>
        </w:tc>
        <w:tc>
          <w:tcPr>
            <w:tcW w:w="1269" w:type="dxa"/>
            <w:tcBorders>
              <w:top w:val="nil"/>
              <w:left w:val="nil"/>
              <w:bottom w:val="single" w:sz="4" w:space="0" w:color="auto"/>
              <w:right w:val="single" w:sz="4" w:space="0" w:color="auto"/>
            </w:tcBorders>
            <w:shd w:val="clear" w:color="000000" w:fill="D8D8D8"/>
            <w:noWrap/>
            <w:vAlign w:val="center"/>
            <w:hideMark/>
          </w:tcPr>
          <w:p w14:paraId="4D3EED44" w14:textId="77777777" w:rsidR="00BF0E6E" w:rsidRPr="00833AB2" w:rsidRDefault="00BF0E6E"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Total</w:t>
            </w:r>
          </w:p>
        </w:tc>
      </w:tr>
      <w:tr w:rsidR="00BE3BFE" w:rsidRPr="00833AB2" w14:paraId="79B8C801" w14:textId="77777777" w:rsidTr="00BE3BFE">
        <w:trPr>
          <w:trHeight w:val="300"/>
        </w:trPr>
        <w:tc>
          <w:tcPr>
            <w:tcW w:w="1980" w:type="dxa"/>
            <w:tcBorders>
              <w:top w:val="nil"/>
              <w:left w:val="single" w:sz="4" w:space="0" w:color="auto"/>
              <w:bottom w:val="single" w:sz="4" w:space="0" w:color="auto"/>
              <w:right w:val="single" w:sz="4" w:space="0" w:color="auto"/>
            </w:tcBorders>
            <w:shd w:val="clear" w:color="auto" w:fill="auto"/>
            <w:vAlign w:val="center"/>
          </w:tcPr>
          <w:p w14:paraId="4A7A72E5" w14:textId="77777777" w:rsidR="00D67F3D" w:rsidRPr="00833AB2" w:rsidRDefault="008B32F9" w:rsidP="0021756A">
            <w:pPr>
              <w:spacing w:line="360" w:lineRule="auto"/>
              <w:rPr>
                <w:color w:val="000000"/>
                <w:sz w:val="22"/>
                <w:szCs w:val="22"/>
              </w:rPr>
            </w:pPr>
            <w:proofErr w:type="spellStart"/>
            <w:r w:rsidRPr="00833AB2">
              <w:rPr>
                <w:color w:val="000000"/>
                <w:sz w:val="22"/>
                <w:szCs w:val="22"/>
              </w:rPr>
              <w:t>Garçom</w:t>
            </w:r>
            <w:proofErr w:type="spellEnd"/>
            <w:r w:rsidRPr="00833AB2">
              <w:rPr>
                <w:color w:val="00000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14:paraId="56969661" w14:textId="1ED46A9E" w:rsidR="00D67F3D" w:rsidRPr="00833AB2" w:rsidRDefault="0062404C"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Diária</w:t>
            </w:r>
            <w:r w:rsidR="00D67F3D" w:rsidRPr="00833AB2">
              <w:rPr>
                <w:rFonts w:eastAsia="Times New Roman" w:cs="Times New Roman"/>
                <w:color w:val="000000"/>
                <w:sz w:val="22"/>
                <w:szCs w:val="22"/>
                <w:lang w:val="pt-BR" w:eastAsia="pt-BR" w:bidi="ar-SA"/>
              </w:rPr>
              <w:t xml:space="preserve"> de 8h</w:t>
            </w:r>
          </w:p>
        </w:tc>
        <w:tc>
          <w:tcPr>
            <w:tcW w:w="1275" w:type="dxa"/>
            <w:tcBorders>
              <w:top w:val="nil"/>
              <w:left w:val="nil"/>
              <w:bottom w:val="single" w:sz="4" w:space="0" w:color="auto"/>
              <w:right w:val="single" w:sz="4" w:space="0" w:color="auto"/>
            </w:tcBorders>
            <w:shd w:val="clear" w:color="auto" w:fill="auto"/>
            <w:vAlign w:val="center"/>
            <w:hideMark/>
          </w:tcPr>
          <w:p w14:paraId="6A13FA40" w14:textId="77777777" w:rsidR="00D67F3D" w:rsidRPr="00833AB2" w:rsidRDefault="00D67F3D"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1</w:t>
            </w:r>
          </w:p>
        </w:tc>
        <w:tc>
          <w:tcPr>
            <w:tcW w:w="851" w:type="dxa"/>
            <w:tcBorders>
              <w:top w:val="nil"/>
              <w:left w:val="nil"/>
              <w:bottom w:val="single" w:sz="4" w:space="0" w:color="auto"/>
              <w:right w:val="single" w:sz="4" w:space="0" w:color="auto"/>
            </w:tcBorders>
            <w:shd w:val="clear" w:color="auto" w:fill="auto"/>
            <w:vAlign w:val="center"/>
            <w:hideMark/>
          </w:tcPr>
          <w:p w14:paraId="1B74627D" w14:textId="77777777" w:rsidR="00D67F3D" w:rsidRPr="00833AB2" w:rsidRDefault="00D67F3D"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1</w:t>
            </w:r>
          </w:p>
        </w:tc>
        <w:tc>
          <w:tcPr>
            <w:tcW w:w="1276" w:type="dxa"/>
            <w:tcBorders>
              <w:top w:val="nil"/>
              <w:left w:val="nil"/>
              <w:bottom w:val="single" w:sz="4" w:space="0" w:color="auto"/>
              <w:right w:val="single" w:sz="4" w:space="0" w:color="auto"/>
            </w:tcBorders>
            <w:shd w:val="clear" w:color="auto" w:fill="auto"/>
            <w:vAlign w:val="center"/>
            <w:hideMark/>
          </w:tcPr>
          <w:p w14:paraId="5AF304D7" w14:textId="77777777" w:rsidR="00D67F3D" w:rsidRPr="00833AB2" w:rsidRDefault="00D67F3D"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 xml:space="preserve"> R$ 130,00 </w:t>
            </w:r>
          </w:p>
        </w:tc>
        <w:tc>
          <w:tcPr>
            <w:tcW w:w="1269" w:type="dxa"/>
            <w:tcBorders>
              <w:top w:val="nil"/>
              <w:left w:val="nil"/>
              <w:bottom w:val="single" w:sz="4" w:space="0" w:color="auto"/>
              <w:right w:val="single" w:sz="4" w:space="0" w:color="auto"/>
            </w:tcBorders>
            <w:shd w:val="clear" w:color="auto" w:fill="auto"/>
            <w:vAlign w:val="center"/>
            <w:hideMark/>
          </w:tcPr>
          <w:p w14:paraId="380D851F" w14:textId="77777777" w:rsidR="00D67F3D" w:rsidRPr="00833AB2" w:rsidRDefault="00D67F3D"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R$ 130,00</w:t>
            </w:r>
          </w:p>
        </w:tc>
      </w:tr>
      <w:tr w:rsidR="00BE3BFE" w:rsidRPr="00833AB2" w14:paraId="69CA216A" w14:textId="77777777" w:rsidTr="00BE3BFE">
        <w:trPr>
          <w:trHeight w:val="1575"/>
        </w:trPr>
        <w:tc>
          <w:tcPr>
            <w:tcW w:w="1980" w:type="dxa"/>
            <w:tcBorders>
              <w:top w:val="nil"/>
              <w:left w:val="single" w:sz="4" w:space="0" w:color="auto"/>
              <w:bottom w:val="single" w:sz="4" w:space="0" w:color="auto"/>
              <w:right w:val="single" w:sz="4" w:space="0" w:color="auto"/>
            </w:tcBorders>
            <w:shd w:val="clear" w:color="auto" w:fill="auto"/>
            <w:vAlign w:val="center"/>
          </w:tcPr>
          <w:p w14:paraId="40DDD516" w14:textId="77777777" w:rsidR="00D67F3D" w:rsidRPr="00833AB2" w:rsidRDefault="008B32F9" w:rsidP="0021756A">
            <w:pPr>
              <w:spacing w:line="360" w:lineRule="auto"/>
              <w:rPr>
                <w:color w:val="000000"/>
                <w:sz w:val="22"/>
                <w:szCs w:val="22"/>
              </w:rPr>
            </w:pPr>
            <w:proofErr w:type="spellStart"/>
            <w:r w:rsidRPr="00833AB2">
              <w:rPr>
                <w:color w:val="000000"/>
                <w:sz w:val="22"/>
                <w:szCs w:val="22"/>
              </w:rPr>
              <w:t>Operador</w:t>
            </w:r>
            <w:proofErr w:type="spellEnd"/>
            <w:r w:rsidRPr="00833AB2">
              <w:rPr>
                <w:color w:val="000000"/>
                <w:sz w:val="22"/>
                <w:szCs w:val="22"/>
              </w:rPr>
              <w:t xml:space="preserve"> </w:t>
            </w:r>
            <w:r w:rsidR="001C5527" w:rsidRPr="00833AB2">
              <w:rPr>
                <w:color w:val="000000"/>
                <w:sz w:val="22"/>
                <w:szCs w:val="22"/>
              </w:rPr>
              <w:t xml:space="preserve">de </w:t>
            </w:r>
            <w:proofErr w:type="spellStart"/>
            <w:r w:rsidR="001C5527" w:rsidRPr="00833AB2">
              <w:rPr>
                <w:color w:val="000000"/>
                <w:sz w:val="22"/>
                <w:szCs w:val="22"/>
              </w:rPr>
              <w:t>Equipamentos</w:t>
            </w:r>
            <w:proofErr w:type="spellEnd"/>
            <w:r w:rsidR="001C5527" w:rsidRPr="00833AB2">
              <w:rPr>
                <w:color w:val="000000"/>
                <w:sz w:val="22"/>
                <w:szCs w:val="22"/>
              </w:rPr>
              <w:t xml:space="preserve"> </w:t>
            </w:r>
            <w:proofErr w:type="spellStart"/>
            <w:r w:rsidR="001C5527" w:rsidRPr="00833AB2">
              <w:rPr>
                <w:color w:val="000000"/>
                <w:sz w:val="22"/>
                <w:szCs w:val="22"/>
              </w:rPr>
              <w:t>Audiovisuais</w:t>
            </w:r>
            <w:proofErr w:type="spellEnd"/>
            <w:r w:rsidR="001C5527" w:rsidRPr="00833AB2">
              <w:rPr>
                <w:color w:val="00000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14:paraId="19447740" w14:textId="7610B11E" w:rsidR="00D67F3D" w:rsidRPr="00833AB2" w:rsidRDefault="0062404C"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Diária</w:t>
            </w:r>
            <w:r w:rsidR="00D67F3D" w:rsidRPr="00833AB2">
              <w:rPr>
                <w:rFonts w:eastAsia="Times New Roman" w:cs="Times New Roman"/>
                <w:color w:val="000000"/>
                <w:sz w:val="22"/>
                <w:szCs w:val="22"/>
                <w:lang w:val="pt-BR" w:eastAsia="pt-BR" w:bidi="ar-SA"/>
              </w:rPr>
              <w:t xml:space="preserve"> de 8h</w:t>
            </w:r>
          </w:p>
        </w:tc>
        <w:tc>
          <w:tcPr>
            <w:tcW w:w="1275" w:type="dxa"/>
            <w:tcBorders>
              <w:top w:val="nil"/>
              <w:left w:val="nil"/>
              <w:bottom w:val="single" w:sz="4" w:space="0" w:color="auto"/>
              <w:right w:val="single" w:sz="4" w:space="0" w:color="auto"/>
            </w:tcBorders>
            <w:shd w:val="clear" w:color="auto" w:fill="auto"/>
            <w:vAlign w:val="center"/>
            <w:hideMark/>
          </w:tcPr>
          <w:p w14:paraId="729F85F3" w14:textId="77777777" w:rsidR="00D67F3D" w:rsidRPr="00833AB2" w:rsidRDefault="00D67F3D"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1</w:t>
            </w:r>
          </w:p>
        </w:tc>
        <w:tc>
          <w:tcPr>
            <w:tcW w:w="851" w:type="dxa"/>
            <w:tcBorders>
              <w:top w:val="nil"/>
              <w:left w:val="nil"/>
              <w:bottom w:val="single" w:sz="4" w:space="0" w:color="auto"/>
              <w:right w:val="single" w:sz="4" w:space="0" w:color="auto"/>
            </w:tcBorders>
            <w:shd w:val="clear" w:color="auto" w:fill="auto"/>
            <w:vAlign w:val="center"/>
            <w:hideMark/>
          </w:tcPr>
          <w:p w14:paraId="6CE2A1DA" w14:textId="77777777" w:rsidR="00D67F3D" w:rsidRPr="00833AB2" w:rsidRDefault="00D67F3D"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1</w:t>
            </w:r>
          </w:p>
        </w:tc>
        <w:tc>
          <w:tcPr>
            <w:tcW w:w="1276" w:type="dxa"/>
            <w:tcBorders>
              <w:top w:val="nil"/>
              <w:left w:val="nil"/>
              <w:bottom w:val="single" w:sz="4" w:space="0" w:color="auto"/>
              <w:right w:val="single" w:sz="4" w:space="0" w:color="auto"/>
            </w:tcBorders>
            <w:shd w:val="clear" w:color="auto" w:fill="auto"/>
            <w:vAlign w:val="center"/>
            <w:hideMark/>
          </w:tcPr>
          <w:p w14:paraId="4D681BA9" w14:textId="77777777" w:rsidR="00D67F3D" w:rsidRPr="00833AB2" w:rsidRDefault="00D67F3D"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 xml:space="preserve"> R$ 100,00 </w:t>
            </w:r>
          </w:p>
        </w:tc>
        <w:tc>
          <w:tcPr>
            <w:tcW w:w="1269" w:type="dxa"/>
            <w:tcBorders>
              <w:top w:val="nil"/>
              <w:left w:val="nil"/>
              <w:bottom w:val="single" w:sz="4" w:space="0" w:color="auto"/>
              <w:right w:val="single" w:sz="4" w:space="0" w:color="auto"/>
            </w:tcBorders>
            <w:shd w:val="clear" w:color="auto" w:fill="auto"/>
            <w:vAlign w:val="center"/>
            <w:hideMark/>
          </w:tcPr>
          <w:p w14:paraId="2DF9F8CA" w14:textId="77777777" w:rsidR="00D67F3D" w:rsidRPr="00833AB2" w:rsidRDefault="00D67F3D"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R$ 100,00</w:t>
            </w:r>
          </w:p>
        </w:tc>
      </w:tr>
      <w:tr w:rsidR="00BE3BFE" w:rsidRPr="00833AB2" w14:paraId="593FBB75" w14:textId="77777777" w:rsidTr="00BE3BFE">
        <w:trPr>
          <w:trHeight w:val="1350"/>
        </w:trPr>
        <w:tc>
          <w:tcPr>
            <w:tcW w:w="1980" w:type="dxa"/>
            <w:tcBorders>
              <w:top w:val="nil"/>
              <w:left w:val="single" w:sz="4" w:space="0" w:color="auto"/>
              <w:bottom w:val="single" w:sz="4" w:space="0" w:color="auto"/>
              <w:right w:val="single" w:sz="4" w:space="0" w:color="auto"/>
            </w:tcBorders>
            <w:shd w:val="clear" w:color="auto" w:fill="auto"/>
            <w:vAlign w:val="center"/>
          </w:tcPr>
          <w:p w14:paraId="0A70DD04" w14:textId="77777777" w:rsidR="00D67F3D" w:rsidRPr="00833AB2" w:rsidRDefault="008B32F9" w:rsidP="0021756A">
            <w:pPr>
              <w:spacing w:line="360" w:lineRule="auto"/>
              <w:rPr>
                <w:color w:val="000000"/>
                <w:sz w:val="22"/>
                <w:szCs w:val="22"/>
              </w:rPr>
            </w:pPr>
            <w:proofErr w:type="spellStart"/>
            <w:r w:rsidRPr="00833AB2">
              <w:rPr>
                <w:color w:val="000000"/>
                <w:sz w:val="22"/>
                <w:szCs w:val="22"/>
              </w:rPr>
              <w:t>Operador</w:t>
            </w:r>
            <w:proofErr w:type="spellEnd"/>
            <w:r w:rsidRPr="00833AB2">
              <w:rPr>
                <w:color w:val="000000"/>
                <w:sz w:val="22"/>
                <w:szCs w:val="22"/>
              </w:rPr>
              <w:t xml:space="preserve"> </w:t>
            </w:r>
            <w:r w:rsidR="001C5527" w:rsidRPr="00833AB2">
              <w:rPr>
                <w:color w:val="000000"/>
                <w:sz w:val="22"/>
                <w:szCs w:val="22"/>
              </w:rPr>
              <w:t xml:space="preserve">de </w:t>
            </w:r>
            <w:proofErr w:type="spellStart"/>
            <w:r w:rsidR="001C5527" w:rsidRPr="00833AB2">
              <w:rPr>
                <w:color w:val="000000"/>
                <w:sz w:val="22"/>
                <w:szCs w:val="22"/>
              </w:rPr>
              <w:t>Som</w:t>
            </w:r>
            <w:proofErr w:type="spellEnd"/>
            <w:r w:rsidR="001C5527" w:rsidRPr="00833AB2">
              <w:rPr>
                <w:color w:val="000000"/>
                <w:sz w:val="22"/>
                <w:szCs w:val="22"/>
              </w:rPr>
              <w:t xml:space="preserve"> </w:t>
            </w:r>
          </w:p>
        </w:tc>
        <w:tc>
          <w:tcPr>
            <w:tcW w:w="1843" w:type="dxa"/>
            <w:tcBorders>
              <w:top w:val="nil"/>
              <w:left w:val="nil"/>
              <w:bottom w:val="single" w:sz="4" w:space="0" w:color="auto"/>
              <w:right w:val="single" w:sz="4" w:space="0" w:color="auto"/>
            </w:tcBorders>
            <w:shd w:val="clear" w:color="auto" w:fill="auto"/>
            <w:vAlign w:val="center"/>
            <w:hideMark/>
          </w:tcPr>
          <w:p w14:paraId="26DB9F72" w14:textId="5C842B8A" w:rsidR="00D67F3D" w:rsidRPr="00833AB2" w:rsidRDefault="0062404C"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Diária</w:t>
            </w:r>
            <w:r w:rsidR="00D67F3D" w:rsidRPr="00833AB2">
              <w:rPr>
                <w:rFonts w:eastAsia="Times New Roman" w:cs="Times New Roman"/>
                <w:color w:val="000000"/>
                <w:sz w:val="22"/>
                <w:szCs w:val="22"/>
                <w:lang w:val="pt-BR" w:eastAsia="pt-BR" w:bidi="ar-SA"/>
              </w:rPr>
              <w:t xml:space="preserve"> de 8h</w:t>
            </w:r>
          </w:p>
        </w:tc>
        <w:tc>
          <w:tcPr>
            <w:tcW w:w="1275" w:type="dxa"/>
            <w:tcBorders>
              <w:top w:val="nil"/>
              <w:left w:val="nil"/>
              <w:bottom w:val="single" w:sz="4" w:space="0" w:color="auto"/>
              <w:right w:val="single" w:sz="4" w:space="0" w:color="auto"/>
            </w:tcBorders>
            <w:shd w:val="clear" w:color="auto" w:fill="auto"/>
            <w:vAlign w:val="center"/>
            <w:hideMark/>
          </w:tcPr>
          <w:p w14:paraId="5280ACB5" w14:textId="77777777" w:rsidR="00D67F3D" w:rsidRPr="00833AB2" w:rsidRDefault="00D67F3D"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1</w:t>
            </w:r>
          </w:p>
        </w:tc>
        <w:tc>
          <w:tcPr>
            <w:tcW w:w="851" w:type="dxa"/>
            <w:tcBorders>
              <w:top w:val="nil"/>
              <w:left w:val="nil"/>
              <w:bottom w:val="single" w:sz="4" w:space="0" w:color="auto"/>
              <w:right w:val="single" w:sz="4" w:space="0" w:color="auto"/>
            </w:tcBorders>
            <w:shd w:val="clear" w:color="auto" w:fill="auto"/>
            <w:vAlign w:val="center"/>
            <w:hideMark/>
          </w:tcPr>
          <w:p w14:paraId="2D6E82DB" w14:textId="77777777" w:rsidR="00D67F3D" w:rsidRPr="00833AB2" w:rsidRDefault="00D67F3D"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1</w:t>
            </w:r>
          </w:p>
        </w:tc>
        <w:tc>
          <w:tcPr>
            <w:tcW w:w="1276" w:type="dxa"/>
            <w:tcBorders>
              <w:top w:val="nil"/>
              <w:left w:val="nil"/>
              <w:bottom w:val="single" w:sz="4" w:space="0" w:color="auto"/>
              <w:right w:val="single" w:sz="4" w:space="0" w:color="auto"/>
            </w:tcBorders>
            <w:shd w:val="clear" w:color="auto" w:fill="auto"/>
            <w:vAlign w:val="center"/>
            <w:hideMark/>
          </w:tcPr>
          <w:p w14:paraId="039EE301" w14:textId="77777777" w:rsidR="00D67F3D" w:rsidRPr="00833AB2" w:rsidRDefault="00D67F3D"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 xml:space="preserve"> R$ 80,00 </w:t>
            </w:r>
          </w:p>
        </w:tc>
        <w:tc>
          <w:tcPr>
            <w:tcW w:w="1269" w:type="dxa"/>
            <w:tcBorders>
              <w:top w:val="nil"/>
              <w:left w:val="nil"/>
              <w:bottom w:val="single" w:sz="4" w:space="0" w:color="auto"/>
              <w:right w:val="single" w:sz="4" w:space="0" w:color="auto"/>
            </w:tcBorders>
            <w:shd w:val="clear" w:color="auto" w:fill="auto"/>
            <w:vAlign w:val="center"/>
            <w:hideMark/>
          </w:tcPr>
          <w:p w14:paraId="01774FDE" w14:textId="77777777" w:rsidR="00D67F3D" w:rsidRPr="00833AB2" w:rsidRDefault="00D67F3D"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R$ 80,00</w:t>
            </w:r>
          </w:p>
        </w:tc>
      </w:tr>
      <w:tr w:rsidR="0062404C" w:rsidRPr="0062404C" w14:paraId="3BD0D1E7" w14:textId="77777777" w:rsidTr="00BE3BFE">
        <w:trPr>
          <w:trHeight w:val="1350"/>
        </w:trPr>
        <w:tc>
          <w:tcPr>
            <w:tcW w:w="1980" w:type="dxa"/>
            <w:tcBorders>
              <w:top w:val="nil"/>
              <w:left w:val="single" w:sz="4" w:space="0" w:color="auto"/>
              <w:bottom w:val="single" w:sz="4" w:space="0" w:color="auto"/>
              <w:right w:val="single" w:sz="4" w:space="0" w:color="auto"/>
            </w:tcBorders>
            <w:shd w:val="clear" w:color="auto" w:fill="auto"/>
            <w:vAlign w:val="center"/>
          </w:tcPr>
          <w:p w14:paraId="39968E2B" w14:textId="0839EECA" w:rsidR="0062404C" w:rsidRPr="0062404C" w:rsidRDefault="0062404C" w:rsidP="0021756A">
            <w:pPr>
              <w:spacing w:line="360" w:lineRule="auto"/>
              <w:rPr>
                <w:color w:val="000000"/>
                <w:sz w:val="22"/>
                <w:szCs w:val="22"/>
                <w:lang w:val="pt-BR"/>
              </w:rPr>
            </w:pPr>
            <w:proofErr w:type="spellStart"/>
            <w:r w:rsidRPr="007466AA">
              <w:rPr>
                <w:color w:val="000000"/>
                <w:sz w:val="22"/>
                <w:szCs w:val="22"/>
              </w:rPr>
              <w:t>Serviço</w:t>
            </w:r>
            <w:proofErr w:type="spellEnd"/>
            <w:r w:rsidRPr="007466AA">
              <w:rPr>
                <w:color w:val="000000"/>
                <w:sz w:val="22"/>
                <w:szCs w:val="22"/>
              </w:rPr>
              <w:t xml:space="preserve"> </w:t>
            </w:r>
            <w:r>
              <w:rPr>
                <w:color w:val="000000"/>
                <w:sz w:val="22"/>
                <w:szCs w:val="22"/>
              </w:rPr>
              <w:t>d</w:t>
            </w:r>
            <w:r w:rsidRPr="007466AA">
              <w:rPr>
                <w:color w:val="000000"/>
                <w:sz w:val="22"/>
                <w:szCs w:val="22"/>
              </w:rPr>
              <w:t xml:space="preserve">e </w:t>
            </w:r>
            <w:proofErr w:type="spellStart"/>
            <w:r w:rsidRPr="007466AA">
              <w:rPr>
                <w:color w:val="000000"/>
                <w:sz w:val="22"/>
                <w:szCs w:val="22"/>
              </w:rPr>
              <w:t>Assessoria</w:t>
            </w:r>
            <w:proofErr w:type="spellEnd"/>
            <w:r w:rsidRPr="007466AA">
              <w:rPr>
                <w:color w:val="000000"/>
                <w:sz w:val="22"/>
                <w:szCs w:val="22"/>
              </w:rPr>
              <w:t xml:space="preserve"> </w:t>
            </w:r>
            <w:proofErr w:type="spellStart"/>
            <w:r w:rsidRPr="007466AA">
              <w:rPr>
                <w:color w:val="000000"/>
                <w:sz w:val="22"/>
                <w:szCs w:val="22"/>
              </w:rPr>
              <w:t>Técnica</w:t>
            </w:r>
            <w:proofErr w:type="spellEnd"/>
          </w:p>
        </w:tc>
        <w:tc>
          <w:tcPr>
            <w:tcW w:w="1843" w:type="dxa"/>
            <w:tcBorders>
              <w:top w:val="nil"/>
              <w:left w:val="nil"/>
              <w:bottom w:val="single" w:sz="4" w:space="0" w:color="auto"/>
              <w:right w:val="single" w:sz="4" w:space="0" w:color="auto"/>
            </w:tcBorders>
            <w:shd w:val="clear" w:color="auto" w:fill="auto"/>
            <w:vAlign w:val="center"/>
          </w:tcPr>
          <w:p w14:paraId="5FD8D41F" w14:textId="5A20B900" w:rsidR="0062404C" w:rsidRPr="00833AB2" w:rsidRDefault="0062404C" w:rsidP="0021756A">
            <w:pPr>
              <w:spacing w:before="0" w:after="0" w:line="360" w:lineRule="auto"/>
              <w:jc w:val="center"/>
              <w:rPr>
                <w:rFonts w:eastAsia="Times New Roman" w:cs="Times New Roman"/>
                <w:color w:val="000000"/>
                <w:sz w:val="22"/>
                <w:szCs w:val="22"/>
                <w:lang w:val="pt-BR" w:eastAsia="pt-BR" w:bidi="ar-SA"/>
              </w:rPr>
            </w:pPr>
            <w:r>
              <w:rPr>
                <w:rFonts w:eastAsia="Times New Roman"/>
                <w:color w:val="000000"/>
                <w:sz w:val="22"/>
                <w:szCs w:val="22"/>
                <w:lang w:val="pt-BR" w:eastAsia="pt-BR"/>
              </w:rPr>
              <w:t>Hora</w:t>
            </w:r>
          </w:p>
        </w:tc>
        <w:tc>
          <w:tcPr>
            <w:tcW w:w="1275" w:type="dxa"/>
            <w:tcBorders>
              <w:top w:val="nil"/>
              <w:left w:val="nil"/>
              <w:bottom w:val="single" w:sz="4" w:space="0" w:color="auto"/>
              <w:right w:val="single" w:sz="4" w:space="0" w:color="auto"/>
            </w:tcBorders>
            <w:shd w:val="clear" w:color="auto" w:fill="auto"/>
            <w:vAlign w:val="center"/>
          </w:tcPr>
          <w:p w14:paraId="1C4E9490" w14:textId="53BC68BD" w:rsidR="0062404C" w:rsidRPr="00833AB2" w:rsidRDefault="0062404C" w:rsidP="0021756A">
            <w:pPr>
              <w:spacing w:before="0" w:after="0" w:line="360" w:lineRule="auto"/>
              <w:jc w:val="center"/>
              <w:rPr>
                <w:rFonts w:eastAsia="Times New Roman" w:cs="Times New Roman"/>
                <w:color w:val="000000"/>
                <w:sz w:val="22"/>
                <w:szCs w:val="22"/>
                <w:lang w:val="pt-BR" w:eastAsia="pt-BR" w:bidi="ar-SA"/>
              </w:rPr>
            </w:pPr>
            <w:r>
              <w:rPr>
                <w:rFonts w:eastAsia="Times New Roman"/>
                <w:color w:val="000000"/>
                <w:sz w:val="22"/>
                <w:szCs w:val="22"/>
                <w:lang w:val="pt-BR" w:eastAsia="pt-BR"/>
              </w:rPr>
              <w:t>7</w:t>
            </w:r>
          </w:p>
        </w:tc>
        <w:tc>
          <w:tcPr>
            <w:tcW w:w="851" w:type="dxa"/>
            <w:tcBorders>
              <w:top w:val="nil"/>
              <w:left w:val="nil"/>
              <w:bottom w:val="single" w:sz="4" w:space="0" w:color="auto"/>
              <w:right w:val="single" w:sz="4" w:space="0" w:color="auto"/>
            </w:tcBorders>
            <w:shd w:val="clear" w:color="auto" w:fill="auto"/>
            <w:vAlign w:val="center"/>
          </w:tcPr>
          <w:p w14:paraId="0DA60FFD" w14:textId="3E114259" w:rsidR="0062404C" w:rsidRPr="00833AB2" w:rsidRDefault="0062404C" w:rsidP="0021756A">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1</w:t>
            </w:r>
          </w:p>
        </w:tc>
        <w:tc>
          <w:tcPr>
            <w:tcW w:w="1276" w:type="dxa"/>
            <w:tcBorders>
              <w:top w:val="nil"/>
              <w:left w:val="nil"/>
              <w:bottom w:val="single" w:sz="4" w:space="0" w:color="auto"/>
              <w:right w:val="single" w:sz="4" w:space="0" w:color="auto"/>
            </w:tcBorders>
            <w:shd w:val="clear" w:color="auto" w:fill="auto"/>
            <w:vAlign w:val="center"/>
          </w:tcPr>
          <w:p w14:paraId="36C00ED0" w14:textId="29DCF045" w:rsidR="0062404C" w:rsidRPr="00833AB2" w:rsidRDefault="0062404C" w:rsidP="0021756A">
            <w:pPr>
              <w:spacing w:before="0" w:after="0" w:line="360" w:lineRule="auto"/>
              <w:jc w:val="center"/>
              <w:rPr>
                <w:rFonts w:eastAsia="Times New Roman" w:cs="Times New Roman"/>
                <w:color w:val="000000"/>
                <w:sz w:val="22"/>
                <w:szCs w:val="22"/>
                <w:lang w:val="pt-BR" w:eastAsia="pt-BR" w:bidi="ar-SA"/>
              </w:rPr>
            </w:pPr>
            <w:r>
              <w:rPr>
                <w:rFonts w:eastAsia="Times New Roman"/>
                <w:color w:val="000000"/>
                <w:sz w:val="22"/>
                <w:szCs w:val="22"/>
                <w:lang w:val="pt-BR" w:eastAsia="pt-BR"/>
              </w:rPr>
              <w:t>R$ 50,00</w:t>
            </w:r>
          </w:p>
        </w:tc>
        <w:tc>
          <w:tcPr>
            <w:tcW w:w="1269" w:type="dxa"/>
            <w:tcBorders>
              <w:top w:val="nil"/>
              <w:left w:val="nil"/>
              <w:bottom w:val="single" w:sz="4" w:space="0" w:color="auto"/>
              <w:right w:val="single" w:sz="4" w:space="0" w:color="auto"/>
            </w:tcBorders>
            <w:shd w:val="clear" w:color="auto" w:fill="auto"/>
            <w:vAlign w:val="center"/>
          </w:tcPr>
          <w:p w14:paraId="01051A5B" w14:textId="47BF937E" w:rsidR="0062404C" w:rsidRPr="00833AB2" w:rsidRDefault="0062404C" w:rsidP="0021756A">
            <w:pPr>
              <w:spacing w:before="0" w:after="0" w:line="360" w:lineRule="auto"/>
              <w:jc w:val="center"/>
              <w:rPr>
                <w:rFonts w:eastAsia="Times New Roman" w:cs="Times New Roman"/>
                <w:color w:val="000000"/>
                <w:sz w:val="22"/>
                <w:szCs w:val="22"/>
                <w:lang w:val="pt-BR" w:eastAsia="pt-BR" w:bidi="ar-SA"/>
              </w:rPr>
            </w:pPr>
            <w:r>
              <w:rPr>
                <w:rFonts w:eastAsia="Times New Roman"/>
                <w:color w:val="000000"/>
                <w:sz w:val="22"/>
                <w:szCs w:val="22"/>
                <w:lang w:val="pt-BR" w:eastAsia="pt-BR"/>
              </w:rPr>
              <w:t>350,00</w:t>
            </w:r>
          </w:p>
        </w:tc>
      </w:tr>
      <w:tr w:rsidR="0062404C" w:rsidRPr="0062404C" w14:paraId="2D95CE32" w14:textId="77777777" w:rsidTr="00BE3BFE">
        <w:trPr>
          <w:trHeight w:val="1350"/>
        </w:trPr>
        <w:tc>
          <w:tcPr>
            <w:tcW w:w="1980" w:type="dxa"/>
            <w:tcBorders>
              <w:top w:val="nil"/>
              <w:left w:val="single" w:sz="4" w:space="0" w:color="auto"/>
              <w:bottom w:val="single" w:sz="4" w:space="0" w:color="auto"/>
              <w:right w:val="single" w:sz="4" w:space="0" w:color="auto"/>
            </w:tcBorders>
            <w:shd w:val="clear" w:color="auto" w:fill="auto"/>
            <w:vAlign w:val="center"/>
          </w:tcPr>
          <w:p w14:paraId="740C398A" w14:textId="6275E51C" w:rsidR="0062404C" w:rsidRPr="0062404C" w:rsidRDefault="0062404C" w:rsidP="002F33C7">
            <w:pPr>
              <w:spacing w:line="360" w:lineRule="auto"/>
              <w:rPr>
                <w:color w:val="000000"/>
                <w:sz w:val="22"/>
                <w:szCs w:val="22"/>
                <w:lang w:val="pt-BR"/>
              </w:rPr>
            </w:pPr>
            <w:proofErr w:type="spellStart"/>
            <w:r>
              <w:rPr>
                <w:color w:val="000000"/>
                <w:sz w:val="22"/>
                <w:szCs w:val="22"/>
              </w:rPr>
              <w:t>Coordenador</w:t>
            </w:r>
            <w:r w:rsidR="002F33C7">
              <w:rPr>
                <w:color w:val="000000"/>
                <w:sz w:val="22"/>
                <w:szCs w:val="22"/>
              </w:rPr>
              <w:t>-</w:t>
            </w:r>
            <w:r>
              <w:rPr>
                <w:color w:val="000000"/>
                <w:sz w:val="22"/>
                <w:szCs w:val="22"/>
              </w:rPr>
              <w:t>Geral</w:t>
            </w:r>
            <w:proofErr w:type="spellEnd"/>
          </w:p>
        </w:tc>
        <w:tc>
          <w:tcPr>
            <w:tcW w:w="1843" w:type="dxa"/>
            <w:tcBorders>
              <w:top w:val="nil"/>
              <w:left w:val="nil"/>
              <w:bottom w:val="single" w:sz="4" w:space="0" w:color="auto"/>
              <w:right w:val="single" w:sz="4" w:space="0" w:color="auto"/>
            </w:tcBorders>
            <w:shd w:val="clear" w:color="auto" w:fill="auto"/>
            <w:vAlign w:val="center"/>
          </w:tcPr>
          <w:p w14:paraId="14085F4B" w14:textId="08F8B791" w:rsidR="0062404C" w:rsidRPr="00833AB2" w:rsidRDefault="0062404C"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olor w:val="000000"/>
                <w:sz w:val="22"/>
                <w:szCs w:val="22"/>
                <w:lang w:val="pt-BR" w:eastAsia="pt-BR"/>
              </w:rPr>
              <w:t>Diária de 8h</w:t>
            </w:r>
          </w:p>
        </w:tc>
        <w:tc>
          <w:tcPr>
            <w:tcW w:w="1275" w:type="dxa"/>
            <w:tcBorders>
              <w:top w:val="nil"/>
              <w:left w:val="nil"/>
              <w:bottom w:val="single" w:sz="4" w:space="0" w:color="auto"/>
              <w:right w:val="single" w:sz="4" w:space="0" w:color="auto"/>
            </w:tcBorders>
            <w:shd w:val="clear" w:color="auto" w:fill="auto"/>
            <w:vAlign w:val="center"/>
          </w:tcPr>
          <w:p w14:paraId="203C72FA" w14:textId="15E989FB" w:rsidR="0062404C" w:rsidRPr="00833AB2" w:rsidRDefault="0062404C" w:rsidP="0021756A">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1</w:t>
            </w:r>
          </w:p>
        </w:tc>
        <w:tc>
          <w:tcPr>
            <w:tcW w:w="851" w:type="dxa"/>
            <w:tcBorders>
              <w:top w:val="nil"/>
              <w:left w:val="nil"/>
              <w:bottom w:val="single" w:sz="4" w:space="0" w:color="auto"/>
              <w:right w:val="single" w:sz="4" w:space="0" w:color="auto"/>
            </w:tcBorders>
            <w:shd w:val="clear" w:color="auto" w:fill="auto"/>
            <w:vAlign w:val="center"/>
          </w:tcPr>
          <w:p w14:paraId="4A13932C" w14:textId="00D4D6A7" w:rsidR="0062404C" w:rsidRPr="00833AB2" w:rsidRDefault="0062404C" w:rsidP="0021756A">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1</w:t>
            </w:r>
          </w:p>
        </w:tc>
        <w:tc>
          <w:tcPr>
            <w:tcW w:w="1276" w:type="dxa"/>
            <w:tcBorders>
              <w:top w:val="nil"/>
              <w:left w:val="nil"/>
              <w:bottom w:val="single" w:sz="4" w:space="0" w:color="auto"/>
              <w:right w:val="single" w:sz="4" w:space="0" w:color="auto"/>
            </w:tcBorders>
            <w:shd w:val="clear" w:color="auto" w:fill="auto"/>
            <w:vAlign w:val="center"/>
          </w:tcPr>
          <w:p w14:paraId="6C01DB38" w14:textId="26BD285E" w:rsidR="0062404C" w:rsidRPr="00833AB2" w:rsidRDefault="0062404C" w:rsidP="0021756A">
            <w:pPr>
              <w:spacing w:before="0" w:after="0" w:line="360" w:lineRule="auto"/>
              <w:jc w:val="center"/>
              <w:rPr>
                <w:rFonts w:eastAsia="Times New Roman" w:cs="Times New Roman"/>
                <w:color w:val="000000"/>
                <w:sz w:val="22"/>
                <w:szCs w:val="22"/>
                <w:lang w:val="pt-BR" w:eastAsia="pt-BR" w:bidi="ar-SA"/>
              </w:rPr>
            </w:pPr>
            <w:r>
              <w:rPr>
                <w:rFonts w:eastAsia="Times New Roman"/>
                <w:color w:val="000000"/>
                <w:sz w:val="22"/>
                <w:szCs w:val="22"/>
                <w:lang w:val="pt-BR" w:eastAsia="pt-BR"/>
              </w:rPr>
              <w:t>R$ 200,00</w:t>
            </w:r>
          </w:p>
        </w:tc>
        <w:tc>
          <w:tcPr>
            <w:tcW w:w="1269" w:type="dxa"/>
            <w:tcBorders>
              <w:top w:val="nil"/>
              <w:left w:val="nil"/>
              <w:bottom w:val="single" w:sz="4" w:space="0" w:color="auto"/>
              <w:right w:val="single" w:sz="4" w:space="0" w:color="auto"/>
            </w:tcBorders>
            <w:shd w:val="clear" w:color="auto" w:fill="auto"/>
            <w:vAlign w:val="center"/>
          </w:tcPr>
          <w:p w14:paraId="1E43E430" w14:textId="5C12F3F2" w:rsidR="0062404C" w:rsidRPr="00833AB2" w:rsidRDefault="0062404C" w:rsidP="0021756A">
            <w:pPr>
              <w:spacing w:before="0" w:after="0" w:line="360" w:lineRule="auto"/>
              <w:jc w:val="center"/>
              <w:rPr>
                <w:rFonts w:eastAsia="Times New Roman" w:cs="Times New Roman"/>
                <w:color w:val="000000"/>
                <w:sz w:val="22"/>
                <w:szCs w:val="22"/>
                <w:lang w:val="pt-BR" w:eastAsia="pt-BR" w:bidi="ar-SA"/>
              </w:rPr>
            </w:pPr>
            <w:r>
              <w:rPr>
                <w:rFonts w:eastAsia="Times New Roman"/>
                <w:color w:val="000000"/>
                <w:sz w:val="22"/>
                <w:szCs w:val="22"/>
                <w:lang w:val="pt-BR" w:eastAsia="pt-BR"/>
              </w:rPr>
              <w:t>R$ 200,00</w:t>
            </w:r>
          </w:p>
        </w:tc>
      </w:tr>
      <w:tr w:rsidR="00BE3BFE" w:rsidRPr="00833AB2" w14:paraId="47BA5C2D" w14:textId="77777777" w:rsidTr="00BE3BFE">
        <w:trPr>
          <w:trHeight w:val="300"/>
        </w:trPr>
        <w:tc>
          <w:tcPr>
            <w:tcW w:w="1980" w:type="dxa"/>
            <w:tcBorders>
              <w:top w:val="nil"/>
              <w:left w:val="single" w:sz="4" w:space="0" w:color="auto"/>
              <w:bottom w:val="single" w:sz="4" w:space="0" w:color="auto"/>
              <w:right w:val="single" w:sz="4" w:space="0" w:color="auto"/>
            </w:tcBorders>
            <w:shd w:val="clear" w:color="000000" w:fill="D8D8D8"/>
            <w:noWrap/>
            <w:vAlign w:val="center"/>
            <w:hideMark/>
          </w:tcPr>
          <w:p w14:paraId="2E30ABA5" w14:textId="1D4699F5" w:rsidR="00D67F3D" w:rsidRPr="00833AB2" w:rsidRDefault="00BE3BFE" w:rsidP="00BE3BFE">
            <w:pPr>
              <w:spacing w:before="0" w:after="0" w:line="360" w:lineRule="auto"/>
              <w:jc w:val="center"/>
              <w:rPr>
                <w:rFonts w:eastAsia="Times New Roman" w:cs="Times New Roman"/>
                <w:b/>
                <w:bCs/>
                <w:color w:val="000000"/>
                <w:sz w:val="22"/>
                <w:szCs w:val="22"/>
                <w:lang w:val="pt-BR" w:eastAsia="pt-BR" w:bidi="ar-SA"/>
              </w:rPr>
            </w:pPr>
            <w:r>
              <w:rPr>
                <w:rFonts w:eastAsia="Times New Roman" w:cs="Times New Roman"/>
                <w:b/>
                <w:bCs/>
                <w:color w:val="000000"/>
                <w:sz w:val="22"/>
                <w:szCs w:val="22"/>
                <w:lang w:val="pt-BR" w:eastAsia="pt-BR" w:bidi="ar-SA"/>
              </w:rPr>
              <w:t>Item</w:t>
            </w:r>
          </w:p>
        </w:tc>
        <w:tc>
          <w:tcPr>
            <w:tcW w:w="1843" w:type="dxa"/>
            <w:tcBorders>
              <w:top w:val="nil"/>
              <w:left w:val="nil"/>
              <w:bottom w:val="single" w:sz="4" w:space="0" w:color="auto"/>
              <w:right w:val="single" w:sz="4" w:space="0" w:color="auto"/>
            </w:tcBorders>
            <w:shd w:val="clear" w:color="000000" w:fill="D8D8D8"/>
            <w:noWrap/>
            <w:vAlign w:val="center"/>
            <w:hideMark/>
          </w:tcPr>
          <w:p w14:paraId="1C35938A" w14:textId="77777777" w:rsidR="00D67F3D" w:rsidRPr="00833AB2" w:rsidRDefault="00D67F3D"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EQUIPAMENTOS</w:t>
            </w:r>
          </w:p>
        </w:tc>
        <w:tc>
          <w:tcPr>
            <w:tcW w:w="1275" w:type="dxa"/>
            <w:tcBorders>
              <w:top w:val="nil"/>
              <w:left w:val="nil"/>
              <w:bottom w:val="single" w:sz="4" w:space="0" w:color="auto"/>
              <w:right w:val="single" w:sz="4" w:space="0" w:color="auto"/>
            </w:tcBorders>
            <w:shd w:val="clear" w:color="000000" w:fill="D8D8D8"/>
            <w:noWrap/>
            <w:vAlign w:val="center"/>
            <w:hideMark/>
          </w:tcPr>
          <w:p w14:paraId="4E69CA42" w14:textId="77777777" w:rsidR="00D67F3D" w:rsidRPr="00833AB2" w:rsidRDefault="00D67F3D"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Quantidade</w:t>
            </w:r>
          </w:p>
        </w:tc>
        <w:tc>
          <w:tcPr>
            <w:tcW w:w="851" w:type="dxa"/>
            <w:tcBorders>
              <w:top w:val="nil"/>
              <w:left w:val="nil"/>
              <w:bottom w:val="single" w:sz="4" w:space="0" w:color="auto"/>
              <w:right w:val="single" w:sz="4" w:space="0" w:color="auto"/>
            </w:tcBorders>
            <w:shd w:val="clear" w:color="000000" w:fill="D8D8D8"/>
            <w:noWrap/>
            <w:vAlign w:val="center"/>
            <w:hideMark/>
          </w:tcPr>
          <w:p w14:paraId="4B811780" w14:textId="77777777" w:rsidR="00D67F3D" w:rsidRPr="00833AB2" w:rsidRDefault="00D67F3D"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Dias</w:t>
            </w:r>
          </w:p>
        </w:tc>
        <w:tc>
          <w:tcPr>
            <w:tcW w:w="1276" w:type="dxa"/>
            <w:tcBorders>
              <w:top w:val="nil"/>
              <w:left w:val="nil"/>
              <w:bottom w:val="single" w:sz="4" w:space="0" w:color="auto"/>
              <w:right w:val="single" w:sz="4" w:space="0" w:color="auto"/>
            </w:tcBorders>
            <w:shd w:val="clear" w:color="000000" w:fill="D8D8D8"/>
            <w:noWrap/>
            <w:vAlign w:val="center"/>
            <w:hideMark/>
          </w:tcPr>
          <w:p w14:paraId="326F54F4" w14:textId="6FE6967F" w:rsidR="00D67F3D" w:rsidRPr="00833AB2" w:rsidRDefault="00D67F3D"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 xml:space="preserve">Valor unitário </w:t>
            </w:r>
          </w:p>
        </w:tc>
        <w:tc>
          <w:tcPr>
            <w:tcW w:w="1269" w:type="dxa"/>
            <w:tcBorders>
              <w:top w:val="nil"/>
              <w:left w:val="nil"/>
              <w:bottom w:val="single" w:sz="4" w:space="0" w:color="auto"/>
              <w:right w:val="single" w:sz="4" w:space="0" w:color="auto"/>
            </w:tcBorders>
            <w:shd w:val="clear" w:color="000000" w:fill="D8D8D8"/>
            <w:noWrap/>
            <w:vAlign w:val="center"/>
            <w:hideMark/>
          </w:tcPr>
          <w:p w14:paraId="741AEB1B" w14:textId="77777777" w:rsidR="00D67F3D" w:rsidRPr="00833AB2" w:rsidRDefault="00D67F3D"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Total</w:t>
            </w:r>
          </w:p>
        </w:tc>
      </w:tr>
      <w:tr w:rsidR="00BE3BFE" w:rsidRPr="00833AB2" w14:paraId="2CB5E309" w14:textId="77777777" w:rsidTr="00BE3BFE">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FFFFFF" w:themeFill="background1"/>
            <w:noWrap/>
            <w:vAlign w:val="center"/>
          </w:tcPr>
          <w:p w14:paraId="536EFD71" w14:textId="77777777" w:rsidR="00C04999" w:rsidRPr="00833AB2" w:rsidRDefault="00C04999" w:rsidP="0021756A">
            <w:pPr>
              <w:spacing w:before="0" w:after="0" w:line="360" w:lineRule="auto"/>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Impressora com 1 Cartucho</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center"/>
          </w:tcPr>
          <w:p w14:paraId="63FDC2BF" w14:textId="39B01A92" w:rsidR="00C04999" w:rsidRPr="00833AB2" w:rsidRDefault="0062404C"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Diária</w:t>
            </w:r>
          </w:p>
        </w:tc>
        <w:tc>
          <w:tcPr>
            <w:tcW w:w="1275" w:type="dxa"/>
            <w:tcBorders>
              <w:top w:val="single" w:sz="4" w:space="0" w:color="auto"/>
              <w:left w:val="nil"/>
              <w:bottom w:val="single" w:sz="4" w:space="0" w:color="auto"/>
              <w:right w:val="single" w:sz="4" w:space="0" w:color="auto"/>
            </w:tcBorders>
            <w:shd w:val="clear" w:color="000000" w:fill="FFFFFF" w:themeFill="background1"/>
            <w:noWrap/>
            <w:vAlign w:val="center"/>
          </w:tcPr>
          <w:p w14:paraId="19250C68" w14:textId="77777777" w:rsidR="00C04999" w:rsidRPr="00833AB2" w:rsidRDefault="00C04999"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1</w:t>
            </w:r>
          </w:p>
        </w:tc>
        <w:tc>
          <w:tcPr>
            <w:tcW w:w="851" w:type="dxa"/>
            <w:tcBorders>
              <w:top w:val="single" w:sz="4" w:space="0" w:color="auto"/>
              <w:left w:val="nil"/>
              <w:bottom w:val="single" w:sz="4" w:space="0" w:color="auto"/>
              <w:right w:val="single" w:sz="4" w:space="0" w:color="auto"/>
            </w:tcBorders>
            <w:shd w:val="clear" w:color="000000" w:fill="FFFFFF" w:themeFill="background1"/>
            <w:noWrap/>
            <w:vAlign w:val="center"/>
          </w:tcPr>
          <w:p w14:paraId="3D599E4A" w14:textId="77777777" w:rsidR="00C04999" w:rsidRPr="00833AB2" w:rsidRDefault="00C04999"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1</w:t>
            </w:r>
          </w:p>
        </w:tc>
        <w:tc>
          <w:tcPr>
            <w:tcW w:w="1276" w:type="dxa"/>
            <w:tcBorders>
              <w:top w:val="single" w:sz="4" w:space="0" w:color="auto"/>
              <w:left w:val="nil"/>
              <w:bottom w:val="single" w:sz="4" w:space="0" w:color="auto"/>
              <w:right w:val="single" w:sz="4" w:space="0" w:color="auto"/>
            </w:tcBorders>
            <w:shd w:val="clear" w:color="000000" w:fill="FFFFFF" w:themeFill="background1"/>
            <w:noWrap/>
            <w:vAlign w:val="center"/>
          </w:tcPr>
          <w:p w14:paraId="321A52AD" w14:textId="29FA45A3" w:rsidR="00C04999" w:rsidRPr="00833AB2" w:rsidRDefault="00BE3BFE" w:rsidP="0021756A">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 xml:space="preserve"> R$ </w:t>
            </w:r>
            <w:r w:rsidR="00C04999" w:rsidRPr="00833AB2">
              <w:rPr>
                <w:rFonts w:eastAsia="Times New Roman" w:cs="Times New Roman"/>
                <w:color w:val="000000"/>
                <w:sz w:val="22"/>
                <w:szCs w:val="22"/>
                <w:lang w:val="pt-BR" w:eastAsia="pt-BR" w:bidi="ar-SA"/>
              </w:rPr>
              <w:t xml:space="preserve">65,00 </w:t>
            </w:r>
          </w:p>
        </w:tc>
        <w:tc>
          <w:tcPr>
            <w:tcW w:w="1269" w:type="dxa"/>
            <w:tcBorders>
              <w:top w:val="single" w:sz="4" w:space="0" w:color="auto"/>
              <w:left w:val="nil"/>
              <w:bottom w:val="single" w:sz="4" w:space="0" w:color="auto"/>
              <w:right w:val="single" w:sz="4" w:space="0" w:color="auto"/>
            </w:tcBorders>
            <w:shd w:val="clear" w:color="000000" w:fill="FFFFFF" w:themeFill="background1"/>
            <w:noWrap/>
            <w:vAlign w:val="center"/>
          </w:tcPr>
          <w:p w14:paraId="36E28FDD" w14:textId="77777777" w:rsidR="00C04999" w:rsidRPr="00833AB2" w:rsidRDefault="00C04999"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R$ 65,00</w:t>
            </w:r>
          </w:p>
        </w:tc>
      </w:tr>
      <w:tr w:rsidR="00BE3BFE" w:rsidRPr="00833AB2" w14:paraId="7ECB805C" w14:textId="77777777" w:rsidTr="00BE3BFE">
        <w:trPr>
          <w:trHeight w:val="300"/>
        </w:trPr>
        <w:tc>
          <w:tcPr>
            <w:tcW w:w="1980" w:type="dxa"/>
            <w:tcBorders>
              <w:top w:val="nil"/>
              <w:left w:val="single" w:sz="4" w:space="0" w:color="auto"/>
              <w:bottom w:val="single" w:sz="4" w:space="0" w:color="auto"/>
              <w:right w:val="single" w:sz="4" w:space="0" w:color="auto"/>
            </w:tcBorders>
            <w:shd w:val="clear" w:color="000000" w:fill="D8D8D8"/>
            <w:noWrap/>
            <w:vAlign w:val="center"/>
          </w:tcPr>
          <w:p w14:paraId="3C99FD54" w14:textId="17FF0340" w:rsidR="00C04999" w:rsidRPr="00833AB2" w:rsidRDefault="00BE3BFE" w:rsidP="00BE3BFE">
            <w:pPr>
              <w:spacing w:before="0" w:after="0" w:line="360" w:lineRule="auto"/>
              <w:jc w:val="center"/>
              <w:rPr>
                <w:rFonts w:eastAsia="Times New Roman" w:cs="Times New Roman"/>
                <w:b/>
                <w:bCs/>
                <w:color w:val="000000"/>
                <w:sz w:val="22"/>
                <w:szCs w:val="22"/>
                <w:lang w:val="pt-BR" w:eastAsia="pt-BR" w:bidi="ar-SA"/>
              </w:rPr>
            </w:pPr>
            <w:r>
              <w:rPr>
                <w:rFonts w:eastAsia="Times New Roman" w:cs="Times New Roman"/>
                <w:b/>
                <w:bCs/>
                <w:color w:val="000000"/>
                <w:sz w:val="22"/>
                <w:szCs w:val="22"/>
                <w:lang w:val="pt-BR" w:eastAsia="pt-BR" w:bidi="ar-SA"/>
              </w:rPr>
              <w:t>Item</w:t>
            </w:r>
          </w:p>
        </w:tc>
        <w:tc>
          <w:tcPr>
            <w:tcW w:w="1843" w:type="dxa"/>
            <w:tcBorders>
              <w:top w:val="nil"/>
              <w:left w:val="nil"/>
              <w:bottom w:val="single" w:sz="4" w:space="0" w:color="auto"/>
              <w:right w:val="single" w:sz="4" w:space="0" w:color="auto"/>
            </w:tcBorders>
            <w:shd w:val="clear" w:color="000000" w:fill="D8D8D8"/>
            <w:noWrap/>
            <w:vAlign w:val="center"/>
          </w:tcPr>
          <w:p w14:paraId="7A9847F8" w14:textId="77777777" w:rsidR="00C04999" w:rsidRPr="00833AB2" w:rsidRDefault="008B32F9"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SERVIÇO DE ALIMENTAÇÃO</w:t>
            </w:r>
          </w:p>
        </w:tc>
        <w:tc>
          <w:tcPr>
            <w:tcW w:w="1275" w:type="dxa"/>
            <w:tcBorders>
              <w:top w:val="nil"/>
              <w:left w:val="nil"/>
              <w:bottom w:val="single" w:sz="4" w:space="0" w:color="auto"/>
              <w:right w:val="single" w:sz="4" w:space="0" w:color="auto"/>
            </w:tcBorders>
            <w:shd w:val="clear" w:color="000000" w:fill="D8D8D8"/>
            <w:noWrap/>
            <w:vAlign w:val="center"/>
          </w:tcPr>
          <w:p w14:paraId="3F0DE7BC" w14:textId="77777777" w:rsidR="00C04999" w:rsidRPr="00833AB2" w:rsidRDefault="00C04999"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Quantidade</w:t>
            </w:r>
          </w:p>
        </w:tc>
        <w:tc>
          <w:tcPr>
            <w:tcW w:w="851" w:type="dxa"/>
            <w:tcBorders>
              <w:top w:val="nil"/>
              <w:left w:val="nil"/>
              <w:bottom w:val="single" w:sz="4" w:space="0" w:color="auto"/>
              <w:right w:val="single" w:sz="4" w:space="0" w:color="auto"/>
            </w:tcBorders>
            <w:shd w:val="clear" w:color="000000" w:fill="D8D8D8"/>
            <w:noWrap/>
            <w:vAlign w:val="center"/>
          </w:tcPr>
          <w:p w14:paraId="137FEDD8" w14:textId="77777777" w:rsidR="00C04999" w:rsidRPr="00833AB2" w:rsidRDefault="00C04999"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Dias</w:t>
            </w:r>
          </w:p>
        </w:tc>
        <w:tc>
          <w:tcPr>
            <w:tcW w:w="1276" w:type="dxa"/>
            <w:tcBorders>
              <w:top w:val="nil"/>
              <w:left w:val="nil"/>
              <w:bottom w:val="single" w:sz="4" w:space="0" w:color="auto"/>
              <w:right w:val="single" w:sz="4" w:space="0" w:color="auto"/>
            </w:tcBorders>
            <w:shd w:val="clear" w:color="000000" w:fill="D8D8D8"/>
            <w:noWrap/>
            <w:vAlign w:val="center"/>
          </w:tcPr>
          <w:p w14:paraId="2DD42314" w14:textId="2D8A9BD3" w:rsidR="00C04999" w:rsidRPr="00833AB2" w:rsidRDefault="00C04999"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 xml:space="preserve">Valor unitário </w:t>
            </w:r>
          </w:p>
        </w:tc>
        <w:tc>
          <w:tcPr>
            <w:tcW w:w="1269" w:type="dxa"/>
            <w:tcBorders>
              <w:top w:val="nil"/>
              <w:left w:val="nil"/>
              <w:bottom w:val="single" w:sz="4" w:space="0" w:color="auto"/>
              <w:right w:val="single" w:sz="4" w:space="0" w:color="auto"/>
            </w:tcBorders>
            <w:shd w:val="clear" w:color="000000" w:fill="D8D8D8"/>
            <w:noWrap/>
            <w:vAlign w:val="center"/>
          </w:tcPr>
          <w:p w14:paraId="3E52852A" w14:textId="77777777" w:rsidR="00C04999" w:rsidRPr="00833AB2" w:rsidRDefault="00C04999"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Total</w:t>
            </w:r>
          </w:p>
        </w:tc>
      </w:tr>
      <w:tr w:rsidR="00BE3BFE" w:rsidRPr="00833AB2" w14:paraId="0B5C61D5" w14:textId="77777777" w:rsidTr="00BE3BFE">
        <w:trPr>
          <w:trHeight w:val="300"/>
        </w:trPr>
        <w:tc>
          <w:tcPr>
            <w:tcW w:w="1980" w:type="dxa"/>
            <w:tcBorders>
              <w:top w:val="nil"/>
              <w:left w:val="single" w:sz="4" w:space="0" w:color="auto"/>
              <w:bottom w:val="single" w:sz="4" w:space="0" w:color="auto"/>
              <w:right w:val="single" w:sz="4" w:space="0" w:color="auto"/>
            </w:tcBorders>
            <w:shd w:val="clear" w:color="auto" w:fill="auto"/>
            <w:vAlign w:val="center"/>
          </w:tcPr>
          <w:p w14:paraId="60083D09" w14:textId="77777777" w:rsidR="008B32F9" w:rsidRPr="00833AB2" w:rsidRDefault="008B32F9" w:rsidP="0021756A">
            <w:pPr>
              <w:spacing w:before="0" w:after="0" w:line="360" w:lineRule="auto"/>
              <w:jc w:val="both"/>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 xml:space="preserve">Garrafa de Café e Chá </w:t>
            </w:r>
          </w:p>
        </w:tc>
        <w:tc>
          <w:tcPr>
            <w:tcW w:w="1843" w:type="dxa"/>
            <w:tcBorders>
              <w:top w:val="nil"/>
              <w:left w:val="nil"/>
              <w:bottom w:val="single" w:sz="4" w:space="0" w:color="auto"/>
              <w:right w:val="single" w:sz="4" w:space="0" w:color="auto"/>
            </w:tcBorders>
            <w:shd w:val="clear" w:color="auto" w:fill="auto"/>
            <w:vAlign w:val="center"/>
          </w:tcPr>
          <w:p w14:paraId="371A6699" w14:textId="77777777" w:rsidR="008B32F9" w:rsidRPr="00833AB2" w:rsidRDefault="008B32F9"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Litro</w:t>
            </w:r>
          </w:p>
        </w:tc>
        <w:tc>
          <w:tcPr>
            <w:tcW w:w="1275" w:type="dxa"/>
            <w:tcBorders>
              <w:top w:val="nil"/>
              <w:left w:val="nil"/>
              <w:bottom w:val="single" w:sz="4" w:space="0" w:color="auto"/>
              <w:right w:val="single" w:sz="4" w:space="0" w:color="auto"/>
            </w:tcBorders>
            <w:shd w:val="clear" w:color="auto" w:fill="auto"/>
            <w:vAlign w:val="center"/>
          </w:tcPr>
          <w:p w14:paraId="0ADEDDBE" w14:textId="77777777" w:rsidR="008B32F9" w:rsidRPr="00833AB2" w:rsidRDefault="008B32F9"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8</w:t>
            </w:r>
          </w:p>
        </w:tc>
        <w:tc>
          <w:tcPr>
            <w:tcW w:w="851" w:type="dxa"/>
            <w:tcBorders>
              <w:top w:val="nil"/>
              <w:left w:val="nil"/>
              <w:bottom w:val="single" w:sz="4" w:space="0" w:color="auto"/>
              <w:right w:val="single" w:sz="4" w:space="0" w:color="auto"/>
            </w:tcBorders>
            <w:shd w:val="clear" w:color="auto" w:fill="auto"/>
            <w:vAlign w:val="center"/>
          </w:tcPr>
          <w:p w14:paraId="22ED738E" w14:textId="77777777" w:rsidR="008B32F9" w:rsidRPr="00833AB2" w:rsidRDefault="008B32F9"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1</w:t>
            </w:r>
          </w:p>
        </w:tc>
        <w:tc>
          <w:tcPr>
            <w:tcW w:w="1276" w:type="dxa"/>
            <w:tcBorders>
              <w:top w:val="nil"/>
              <w:left w:val="nil"/>
              <w:bottom w:val="single" w:sz="4" w:space="0" w:color="auto"/>
              <w:right w:val="single" w:sz="4" w:space="0" w:color="auto"/>
            </w:tcBorders>
            <w:shd w:val="clear" w:color="auto" w:fill="auto"/>
            <w:vAlign w:val="center"/>
          </w:tcPr>
          <w:p w14:paraId="0A76C48A" w14:textId="27CA1625" w:rsidR="008B32F9" w:rsidRPr="00833AB2" w:rsidRDefault="008B32F9" w:rsidP="00557CE1">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 xml:space="preserve">R$ </w:t>
            </w:r>
            <w:r w:rsidR="00557CE1">
              <w:rPr>
                <w:rFonts w:eastAsia="Times New Roman" w:cs="Times New Roman"/>
                <w:color w:val="000000"/>
                <w:sz w:val="22"/>
                <w:szCs w:val="22"/>
                <w:lang w:val="pt-BR" w:eastAsia="pt-BR" w:bidi="ar-SA"/>
              </w:rPr>
              <w:t>18</w:t>
            </w:r>
            <w:r w:rsidRPr="00833AB2">
              <w:rPr>
                <w:rFonts w:eastAsia="Times New Roman" w:cs="Times New Roman"/>
                <w:color w:val="000000"/>
                <w:sz w:val="22"/>
                <w:szCs w:val="22"/>
                <w:lang w:val="pt-BR" w:eastAsia="pt-BR" w:bidi="ar-SA"/>
              </w:rPr>
              <w:t xml:space="preserve">,00 </w:t>
            </w:r>
          </w:p>
        </w:tc>
        <w:tc>
          <w:tcPr>
            <w:tcW w:w="1269" w:type="dxa"/>
            <w:tcBorders>
              <w:top w:val="nil"/>
              <w:left w:val="nil"/>
              <w:bottom w:val="single" w:sz="4" w:space="0" w:color="auto"/>
              <w:right w:val="single" w:sz="4" w:space="0" w:color="auto"/>
            </w:tcBorders>
            <w:shd w:val="clear" w:color="auto" w:fill="auto"/>
            <w:vAlign w:val="center"/>
          </w:tcPr>
          <w:p w14:paraId="095E8D38" w14:textId="55C6A51D" w:rsidR="008B32F9" w:rsidRPr="00833AB2" w:rsidRDefault="008B32F9" w:rsidP="00557CE1">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R$</w:t>
            </w:r>
            <w:r w:rsidR="00184FDF" w:rsidRPr="00833AB2">
              <w:rPr>
                <w:rFonts w:eastAsia="Times New Roman" w:cs="Times New Roman"/>
                <w:color w:val="000000"/>
                <w:sz w:val="22"/>
                <w:szCs w:val="22"/>
                <w:lang w:val="pt-BR" w:eastAsia="pt-BR" w:bidi="ar-SA"/>
              </w:rPr>
              <w:t xml:space="preserve"> </w:t>
            </w:r>
            <w:r w:rsidRPr="00833AB2">
              <w:rPr>
                <w:rFonts w:eastAsia="Times New Roman" w:cs="Times New Roman"/>
                <w:color w:val="000000"/>
                <w:sz w:val="22"/>
                <w:szCs w:val="22"/>
                <w:lang w:val="pt-BR" w:eastAsia="pt-BR" w:bidi="ar-SA"/>
              </w:rPr>
              <w:t>1</w:t>
            </w:r>
            <w:r w:rsidR="00557CE1">
              <w:rPr>
                <w:rFonts w:eastAsia="Times New Roman" w:cs="Times New Roman"/>
                <w:color w:val="000000"/>
                <w:sz w:val="22"/>
                <w:szCs w:val="22"/>
                <w:lang w:val="pt-BR" w:eastAsia="pt-BR" w:bidi="ar-SA"/>
              </w:rPr>
              <w:t>44</w:t>
            </w:r>
            <w:r w:rsidRPr="00833AB2">
              <w:rPr>
                <w:rFonts w:eastAsia="Times New Roman" w:cs="Times New Roman"/>
                <w:color w:val="000000"/>
                <w:sz w:val="22"/>
                <w:szCs w:val="22"/>
                <w:lang w:val="pt-BR" w:eastAsia="pt-BR" w:bidi="ar-SA"/>
              </w:rPr>
              <w:t>,00</w:t>
            </w:r>
          </w:p>
        </w:tc>
      </w:tr>
      <w:tr w:rsidR="007937E3" w:rsidRPr="00833AB2" w14:paraId="70B61858" w14:textId="77777777" w:rsidTr="00BE3BFE">
        <w:trPr>
          <w:trHeight w:val="300"/>
        </w:trPr>
        <w:tc>
          <w:tcPr>
            <w:tcW w:w="1980" w:type="dxa"/>
            <w:tcBorders>
              <w:top w:val="nil"/>
              <w:left w:val="single" w:sz="4" w:space="0" w:color="auto"/>
              <w:bottom w:val="single" w:sz="4" w:space="0" w:color="auto"/>
              <w:right w:val="single" w:sz="4" w:space="0" w:color="auto"/>
            </w:tcBorders>
            <w:shd w:val="clear" w:color="auto" w:fill="auto"/>
            <w:vAlign w:val="center"/>
          </w:tcPr>
          <w:p w14:paraId="01740551" w14:textId="0B5758D4" w:rsidR="007937E3" w:rsidRPr="00833AB2" w:rsidRDefault="007937E3" w:rsidP="0021756A">
            <w:pPr>
              <w:spacing w:before="0" w:after="0" w:line="360" w:lineRule="auto"/>
              <w:jc w:val="both"/>
              <w:rPr>
                <w:rFonts w:eastAsia="Times New Roman" w:cs="Times New Roman"/>
                <w:color w:val="000000"/>
                <w:sz w:val="22"/>
                <w:szCs w:val="22"/>
                <w:lang w:val="pt-BR" w:eastAsia="pt-BR" w:bidi="ar-SA"/>
              </w:rPr>
            </w:pPr>
            <w:proofErr w:type="spellStart"/>
            <w:r>
              <w:rPr>
                <w:rFonts w:eastAsia="Times New Roman" w:cs="Times New Roman"/>
                <w:color w:val="000000"/>
                <w:sz w:val="22"/>
                <w:szCs w:val="22"/>
                <w:lang w:val="pt-BR" w:eastAsia="pt-BR" w:bidi="ar-SA"/>
              </w:rPr>
              <w:t>Coffee</w:t>
            </w:r>
            <w:proofErr w:type="spellEnd"/>
            <w:r>
              <w:rPr>
                <w:rFonts w:eastAsia="Times New Roman" w:cs="Times New Roman"/>
                <w:color w:val="000000"/>
                <w:sz w:val="22"/>
                <w:szCs w:val="22"/>
                <w:lang w:val="pt-BR" w:eastAsia="pt-BR" w:bidi="ar-SA"/>
              </w:rPr>
              <w:t xml:space="preserve"> Break</w:t>
            </w:r>
          </w:p>
        </w:tc>
        <w:tc>
          <w:tcPr>
            <w:tcW w:w="1843" w:type="dxa"/>
            <w:tcBorders>
              <w:top w:val="nil"/>
              <w:left w:val="nil"/>
              <w:bottom w:val="single" w:sz="4" w:space="0" w:color="auto"/>
              <w:right w:val="single" w:sz="4" w:space="0" w:color="auto"/>
            </w:tcBorders>
            <w:shd w:val="clear" w:color="auto" w:fill="auto"/>
            <w:vAlign w:val="center"/>
          </w:tcPr>
          <w:p w14:paraId="5AFCB370" w14:textId="0DFA0F85" w:rsidR="007937E3" w:rsidRPr="00833AB2" w:rsidRDefault="007937E3" w:rsidP="0021756A">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Unidade</w:t>
            </w:r>
          </w:p>
        </w:tc>
        <w:tc>
          <w:tcPr>
            <w:tcW w:w="1275" w:type="dxa"/>
            <w:tcBorders>
              <w:top w:val="nil"/>
              <w:left w:val="nil"/>
              <w:bottom w:val="single" w:sz="4" w:space="0" w:color="auto"/>
              <w:right w:val="single" w:sz="4" w:space="0" w:color="auto"/>
            </w:tcBorders>
            <w:shd w:val="clear" w:color="auto" w:fill="auto"/>
            <w:vAlign w:val="center"/>
          </w:tcPr>
          <w:p w14:paraId="2B7CC6AD" w14:textId="20B4418A" w:rsidR="007937E3" w:rsidRPr="00833AB2" w:rsidRDefault="007937E3" w:rsidP="0021756A">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279</w:t>
            </w:r>
          </w:p>
        </w:tc>
        <w:tc>
          <w:tcPr>
            <w:tcW w:w="851" w:type="dxa"/>
            <w:tcBorders>
              <w:top w:val="nil"/>
              <w:left w:val="nil"/>
              <w:bottom w:val="single" w:sz="4" w:space="0" w:color="auto"/>
              <w:right w:val="single" w:sz="4" w:space="0" w:color="auto"/>
            </w:tcBorders>
            <w:shd w:val="clear" w:color="auto" w:fill="auto"/>
            <w:vAlign w:val="center"/>
          </w:tcPr>
          <w:p w14:paraId="6CDEAADE" w14:textId="1C9F1E7B" w:rsidR="007937E3" w:rsidRPr="00833AB2" w:rsidRDefault="007937E3" w:rsidP="0021756A">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1</w:t>
            </w:r>
          </w:p>
        </w:tc>
        <w:tc>
          <w:tcPr>
            <w:tcW w:w="1276" w:type="dxa"/>
            <w:tcBorders>
              <w:top w:val="nil"/>
              <w:left w:val="nil"/>
              <w:bottom w:val="single" w:sz="4" w:space="0" w:color="auto"/>
              <w:right w:val="single" w:sz="4" w:space="0" w:color="auto"/>
            </w:tcBorders>
            <w:shd w:val="clear" w:color="auto" w:fill="auto"/>
            <w:vAlign w:val="center"/>
          </w:tcPr>
          <w:p w14:paraId="354E068D" w14:textId="59352A8F" w:rsidR="007937E3" w:rsidRPr="00833AB2" w:rsidRDefault="000820A3" w:rsidP="000820A3">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 xml:space="preserve">R$ </w:t>
            </w:r>
            <w:r>
              <w:rPr>
                <w:rFonts w:eastAsia="Times New Roman" w:cs="Times New Roman"/>
                <w:color w:val="000000"/>
                <w:sz w:val="22"/>
                <w:szCs w:val="22"/>
                <w:lang w:val="pt-BR" w:eastAsia="pt-BR" w:bidi="ar-SA"/>
              </w:rPr>
              <w:t>14</w:t>
            </w:r>
            <w:r w:rsidRPr="00833AB2">
              <w:rPr>
                <w:rFonts w:eastAsia="Times New Roman" w:cs="Times New Roman"/>
                <w:color w:val="000000"/>
                <w:sz w:val="22"/>
                <w:szCs w:val="22"/>
                <w:lang w:val="pt-BR" w:eastAsia="pt-BR" w:bidi="ar-SA"/>
              </w:rPr>
              <w:t>,</w:t>
            </w:r>
            <w:r>
              <w:rPr>
                <w:rFonts w:eastAsia="Times New Roman" w:cs="Times New Roman"/>
                <w:color w:val="000000"/>
                <w:sz w:val="22"/>
                <w:szCs w:val="22"/>
                <w:lang w:val="pt-BR" w:eastAsia="pt-BR" w:bidi="ar-SA"/>
              </w:rPr>
              <w:t>4</w:t>
            </w:r>
            <w:r w:rsidRPr="00833AB2">
              <w:rPr>
                <w:rFonts w:eastAsia="Times New Roman" w:cs="Times New Roman"/>
                <w:color w:val="000000"/>
                <w:sz w:val="22"/>
                <w:szCs w:val="22"/>
                <w:lang w:val="pt-BR" w:eastAsia="pt-BR" w:bidi="ar-SA"/>
              </w:rPr>
              <w:t>0</w:t>
            </w:r>
          </w:p>
        </w:tc>
        <w:tc>
          <w:tcPr>
            <w:tcW w:w="1269" w:type="dxa"/>
            <w:tcBorders>
              <w:top w:val="nil"/>
              <w:left w:val="nil"/>
              <w:bottom w:val="single" w:sz="4" w:space="0" w:color="auto"/>
              <w:right w:val="single" w:sz="4" w:space="0" w:color="auto"/>
            </w:tcBorders>
            <w:shd w:val="clear" w:color="auto" w:fill="auto"/>
            <w:vAlign w:val="center"/>
          </w:tcPr>
          <w:p w14:paraId="0D5E2B76" w14:textId="1BE00DFE" w:rsidR="007937E3" w:rsidRPr="00833AB2" w:rsidRDefault="000820A3" w:rsidP="000820A3">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 xml:space="preserve">R$ </w:t>
            </w:r>
            <w:r>
              <w:rPr>
                <w:rFonts w:eastAsia="Times New Roman" w:cs="Times New Roman"/>
                <w:color w:val="000000"/>
                <w:sz w:val="22"/>
                <w:szCs w:val="22"/>
                <w:lang w:val="pt-BR" w:eastAsia="pt-BR" w:bidi="ar-SA"/>
              </w:rPr>
              <w:t>4.017,60</w:t>
            </w:r>
          </w:p>
        </w:tc>
      </w:tr>
      <w:tr w:rsidR="00BE3BFE" w:rsidRPr="00833AB2" w14:paraId="5F59F22D" w14:textId="77777777" w:rsidTr="00BE3BFE">
        <w:trPr>
          <w:trHeight w:val="300"/>
        </w:trPr>
        <w:tc>
          <w:tcPr>
            <w:tcW w:w="1980" w:type="dxa"/>
            <w:tcBorders>
              <w:top w:val="nil"/>
              <w:left w:val="single" w:sz="4" w:space="0" w:color="auto"/>
              <w:bottom w:val="single" w:sz="4" w:space="0" w:color="auto"/>
              <w:right w:val="single" w:sz="4" w:space="0" w:color="auto"/>
            </w:tcBorders>
            <w:shd w:val="clear" w:color="000000" w:fill="D8D8D8"/>
            <w:noWrap/>
            <w:vAlign w:val="center"/>
            <w:hideMark/>
          </w:tcPr>
          <w:p w14:paraId="7221DC9A" w14:textId="77777777" w:rsidR="008B32F9" w:rsidRPr="00833AB2" w:rsidRDefault="008B32F9"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Item</w:t>
            </w:r>
          </w:p>
        </w:tc>
        <w:tc>
          <w:tcPr>
            <w:tcW w:w="1843" w:type="dxa"/>
            <w:tcBorders>
              <w:top w:val="nil"/>
              <w:left w:val="nil"/>
              <w:bottom w:val="single" w:sz="4" w:space="0" w:color="auto"/>
              <w:right w:val="single" w:sz="4" w:space="0" w:color="auto"/>
            </w:tcBorders>
            <w:shd w:val="clear" w:color="000000" w:fill="D8D8D8"/>
            <w:noWrap/>
            <w:vAlign w:val="center"/>
            <w:hideMark/>
          </w:tcPr>
          <w:p w14:paraId="1818F0F1" w14:textId="77777777" w:rsidR="008B32F9" w:rsidRPr="00833AB2" w:rsidRDefault="008B32F9"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MATERIAL PROMOCIONAL</w:t>
            </w:r>
          </w:p>
        </w:tc>
        <w:tc>
          <w:tcPr>
            <w:tcW w:w="1275" w:type="dxa"/>
            <w:tcBorders>
              <w:top w:val="nil"/>
              <w:left w:val="nil"/>
              <w:bottom w:val="single" w:sz="4" w:space="0" w:color="auto"/>
              <w:right w:val="single" w:sz="4" w:space="0" w:color="auto"/>
            </w:tcBorders>
            <w:shd w:val="clear" w:color="000000" w:fill="D8D8D8"/>
            <w:noWrap/>
            <w:vAlign w:val="center"/>
            <w:hideMark/>
          </w:tcPr>
          <w:p w14:paraId="0FDFFDBC" w14:textId="77777777" w:rsidR="008B32F9" w:rsidRPr="00833AB2" w:rsidRDefault="008B32F9"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Quantidade</w:t>
            </w:r>
          </w:p>
        </w:tc>
        <w:tc>
          <w:tcPr>
            <w:tcW w:w="851" w:type="dxa"/>
            <w:tcBorders>
              <w:top w:val="nil"/>
              <w:left w:val="nil"/>
              <w:bottom w:val="single" w:sz="4" w:space="0" w:color="auto"/>
              <w:right w:val="single" w:sz="4" w:space="0" w:color="auto"/>
            </w:tcBorders>
            <w:shd w:val="clear" w:color="000000" w:fill="D8D8D8"/>
            <w:noWrap/>
            <w:vAlign w:val="center"/>
            <w:hideMark/>
          </w:tcPr>
          <w:p w14:paraId="1F15C0E8" w14:textId="77777777" w:rsidR="008B32F9" w:rsidRPr="00833AB2" w:rsidRDefault="008B32F9"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Dias</w:t>
            </w:r>
          </w:p>
        </w:tc>
        <w:tc>
          <w:tcPr>
            <w:tcW w:w="1276" w:type="dxa"/>
            <w:tcBorders>
              <w:top w:val="nil"/>
              <w:left w:val="nil"/>
              <w:bottom w:val="single" w:sz="4" w:space="0" w:color="auto"/>
              <w:right w:val="single" w:sz="4" w:space="0" w:color="auto"/>
            </w:tcBorders>
            <w:shd w:val="clear" w:color="000000" w:fill="D8D8D8"/>
            <w:noWrap/>
            <w:vAlign w:val="center"/>
            <w:hideMark/>
          </w:tcPr>
          <w:p w14:paraId="2096532F" w14:textId="53BA7975" w:rsidR="008B32F9" w:rsidRPr="00833AB2" w:rsidRDefault="008B32F9"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 xml:space="preserve">Valor unitário </w:t>
            </w:r>
          </w:p>
        </w:tc>
        <w:tc>
          <w:tcPr>
            <w:tcW w:w="1269" w:type="dxa"/>
            <w:tcBorders>
              <w:top w:val="nil"/>
              <w:left w:val="nil"/>
              <w:bottom w:val="single" w:sz="4" w:space="0" w:color="auto"/>
              <w:right w:val="single" w:sz="4" w:space="0" w:color="auto"/>
            </w:tcBorders>
            <w:shd w:val="clear" w:color="000000" w:fill="D8D8D8"/>
            <w:noWrap/>
            <w:vAlign w:val="center"/>
            <w:hideMark/>
          </w:tcPr>
          <w:p w14:paraId="4201EFD1" w14:textId="77777777" w:rsidR="008B32F9" w:rsidRPr="00833AB2" w:rsidRDefault="008B32F9"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Total</w:t>
            </w:r>
          </w:p>
        </w:tc>
      </w:tr>
      <w:tr w:rsidR="00BE3BFE" w:rsidRPr="00833AB2" w14:paraId="75ACD424" w14:textId="77777777" w:rsidTr="00BE3BFE">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FFFFFF" w:themeFill="background1"/>
            <w:noWrap/>
            <w:vAlign w:val="center"/>
          </w:tcPr>
          <w:p w14:paraId="18AC8C9B" w14:textId="77777777" w:rsidR="001C5527" w:rsidRPr="00833AB2" w:rsidRDefault="001C5527" w:rsidP="0021756A">
            <w:pPr>
              <w:spacing w:before="0" w:after="0" w:line="360" w:lineRule="auto"/>
              <w:jc w:val="both"/>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Arranjos Florais Tipo Buffet Para Mesa De Centro Ou Canto</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center"/>
          </w:tcPr>
          <w:p w14:paraId="2E9ACB22" w14:textId="77777777" w:rsidR="001C5527" w:rsidRPr="00833AB2" w:rsidRDefault="001C5527"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Unidade</w:t>
            </w:r>
          </w:p>
        </w:tc>
        <w:tc>
          <w:tcPr>
            <w:tcW w:w="1275" w:type="dxa"/>
            <w:tcBorders>
              <w:top w:val="single" w:sz="4" w:space="0" w:color="auto"/>
              <w:left w:val="nil"/>
              <w:bottom w:val="single" w:sz="4" w:space="0" w:color="auto"/>
              <w:right w:val="single" w:sz="4" w:space="0" w:color="auto"/>
            </w:tcBorders>
            <w:shd w:val="clear" w:color="000000" w:fill="FFFFFF" w:themeFill="background1"/>
            <w:noWrap/>
            <w:vAlign w:val="center"/>
          </w:tcPr>
          <w:p w14:paraId="036FB35E" w14:textId="77777777" w:rsidR="001C5527" w:rsidRPr="00833AB2" w:rsidRDefault="001C5527"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1</w:t>
            </w:r>
          </w:p>
        </w:tc>
        <w:tc>
          <w:tcPr>
            <w:tcW w:w="851" w:type="dxa"/>
            <w:tcBorders>
              <w:top w:val="single" w:sz="4" w:space="0" w:color="auto"/>
              <w:left w:val="nil"/>
              <w:bottom w:val="single" w:sz="4" w:space="0" w:color="auto"/>
              <w:right w:val="single" w:sz="4" w:space="0" w:color="auto"/>
            </w:tcBorders>
            <w:shd w:val="clear" w:color="000000" w:fill="FFFFFF" w:themeFill="background1"/>
            <w:noWrap/>
            <w:vAlign w:val="center"/>
          </w:tcPr>
          <w:p w14:paraId="6F40D2B8" w14:textId="77777777" w:rsidR="001C5527" w:rsidRPr="00833AB2" w:rsidRDefault="001C5527"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1</w:t>
            </w:r>
          </w:p>
        </w:tc>
        <w:tc>
          <w:tcPr>
            <w:tcW w:w="1276" w:type="dxa"/>
            <w:tcBorders>
              <w:top w:val="single" w:sz="4" w:space="0" w:color="auto"/>
              <w:left w:val="nil"/>
              <w:bottom w:val="single" w:sz="4" w:space="0" w:color="auto"/>
              <w:right w:val="single" w:sz="4" w:space="0" w:color="auto"/>
            </w:tcBorders>
            <w:shd w:val="clear" w:color="000000" w:fill="FFFFFF" w:themeFill="background1"/>
            <w:noWrap/>
            <w:vAlign w:val="center"/>
          </w:tcPr>
          <w:p w14:paraId="24E0D82D" w14:textId="3082B96D" w:rsidR="001C5527" w:rsidRPr="00833AB2" w:rsidRDefault="00BE3BFE" w:rsidP="0021756A">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 xml:space="preserve">R$ </w:t>
            </w:r>
            <w:r w:rsidR="00C21348">
              <w:rPr>
                <w:rFonts w:eastAsia="Times New Roman" w:cs="Times New Roman"/>
                <w:color w:val="000000"/>
                <w:sz w:val="22"/>
                <w:szCs w:val="22"/>
                <w:lang w:val="pt-BR" w:eastAsia="pt-BR" w:bidi="ar-SA"/>
              </w:rPr>
              <w:t>10</w:t>
            </w:r>
            <w:r w:rsidR="001C5527" w:rsidRPr="00833AB2">
              <w:rPr>
                <w:rFonts w:eastAsia="Times New Roman" w:cs="Times New Roman"/>
                <w:color w:val="000000"/>
                <w:sz w:val="22"/>
                <w:szCs w:val="22"/>
                <w:lang w:val="pt-BR" w:eastAsia="pt-BR" w:bidi="ar-SA"/>
              </w:rPr>
              <w:t>0,00</w:t>
            </w:r>
          </w:p>
        </w:tc>
        <w:tc>
          <w:tcPr>
            <w:tcW w:w="1269" w:type="dxa"/>
            <w:tcBorders>
              <w:top w:val="single" w:sz="4" w:space="0" w:color="auto"/>
              <w:left w:val="nil"/>
              <w:bottom w:val="single" w:sz="4" w:space="0" w:color="auto"/>
              <w:right w:val="single" w:sz="4" w:space="0" w:color="auto"/>
            </w:tcBorders>
            <w:shd w:val="clear" w:color="000000" w:fill="FFFFFF" w:themeFill="background1"/>
            <w:noWrap/>
            <w:vAlign w:val="center"/>
          </w:tcPr>
          <w:p w14:paraId="60D20F96" w14:textId="7CDA7142" w:rsidR="001C5527" w:rsidRPr="00833AB2" w:rsidRDefault="001C5527" w:rsidP="0021756A">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R$</w:t>
            </w:r>
            <w:r w:rsidR="00184FDF" w:rsidRPr="00833AB2">
              <w:rPr>
                <w:rFonts w:eastAsia="Times New Roman" w:cs="Times New Roman"/>
                <w:color w:val="000000"/>
                <w:sz w:val="22"/>
                <w:szCs w:val="22"/>
                <w:lang w:val="pt-BR" w:eastAsia="pt-BR" w:bidi="ar-SA"/>
              </w:rPr>
              <w:t xml:space="preserve"> </w:t>
            </w:r>
            <w:r w:rsidR="00C21348">
              <w:rPr>
                <w:rFonts w:eastAsia="Times New Roman" w:cs="Times New Roman"/>
                <w:color w:val="000000"/>
                <w:sz w:val="22"/>
                <w:szCs w:val="22"/>
                <w:lang w:val="pt-BR" w:eastAsia="pt-BR" w:bidi="ar-SA"/>
              </w:rPr>
              <w:t>10</w:t>
            </w:r>
            <w:r w:rsidRPr="00833AB2">
              <w:rPr>
                <w:rFonts w:eastAsia="Times New Roman" w:cs="Times New Roman"/>
                <w:color w:val="000000"/>
                <w:sz w:val="22"/>
                <w:szCs w:val="22"/>
                <w:lang w:val="pt-BR" w:eastAsia="pt-BR" w:bidi="ar-SA"/>
              </w:rPr>
              <w:t>0,00</w:t>
            </w:r>
          </w:p>
        </w:tc>
      </w:tr>
      <w:tr w:rsidR="007937E3" w:rsidRPr="00833AB2" w14:paraId="46C10C38" w14:textId="77777777" w:rsidTr="00BE3BFE">
        <w:trPr>
          <w:trHeight w:val="300"/>
        </w:trPr>
        <w:tc>
          <w:tcPr>
            <w:tcW w:w="1980" w:type="dxa"/>
            <w:tcBorders>
              <w:top w:val="single" w:sz="4" w:space="0" w:color="auto"/>
              <w:left w:val="single" w:sz="4" w:space="0" w:color="auto"/>
              <w:bottom w:val="single" w:sz="4" w:space="0" w:color="auto"/>
              <w:right w:val="single" w:sz="4" w:space="0" w:color="auto"/>
            </w:tcBorders>
            <w:shd w:val="clear" w:color="000000" w:fill="FFFFFF" w:themeFill="background1"/>
            <w:noWrap/>
            <w:vAlign w:val="center"/>
          </w:tcPr>
          <w:p w14:paraId="6F1DD67F" w14:textId="1F524472" w:rsidR="007937E3" w:rsidRPr="00833AB2" w:rsidRDefault="007937E3" w:rsidP="0021756A">
            <w:pPr>
              <w:spacing w:before="0" w:after="0" w:line="360" w:lineRule="auto"/>
              <w:jc w:val="both"/>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Banner</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center"/>
          </w:tcPr>
          <w:p w14:paraId="66BABED8" w14:textId="47E9689C" w:rsidR="007937E3" w:rsidRPr="00833AB2" w:rsidRDefault="000820A3" w:rsidP="000820A3">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Unidade (1,5m X 1,0m)</w:t>
            </w:r>
          </w:p>
        </w:tc>
        <w:tc>
          <w:tcPr>
            <w:tcW w:w="1275" w:type="dxa"/>
            <w:tcBorders>
              <w:top w:val="single" w:sz="4" w:space="0" w:color="auto"/>
              <w:left w:val="nil"/>
              <w:bottom w:val="single" w:sz="4" w:space="0" w:color="auto"/>
              <w:right w:val="single" w:sz="4" w:space="0" w:color="auto"/>
            </w:tcBorders>
            <w:shd w:val="clear" w:color="000000" w:fill="FFFFFF" w:themeFill="background1"/>
            <w:noWrap/>
            <w:vAlign w:val="center"/>
          </w:tcPr>
          <w:p w14:paraId="25385649" w14:textId="433E2C9C" w:rsidR="007937E3" w:rsidRPr="00833AB2" w:rsidRDefault="000820A3" w:rsidP="0021756A">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2</w:t>
            </w:r>
          </w:p>
        </w:tc>
        <w:tc>
          <w:tcPr>
            <w:tcW w:w="851" w:type="dxa"/>
            <w:tcBorders>
              <w:top w:val="single" w:sz="4" w:space="0" w:color="auto"/>
              <w:left w:val="nil"/>
              <w:bottom w:val="single" w:sz="4" w:space="0" w:color="auto"/>
              <w:right w:val="single" w:sz="4" w:space="0" w:color="auto"/>
            </w:tcBorders>
            <w:shd w:val="clear" w:color="000000" w:fill="FFFFFF" w:themeFill="background1"/>
            <w:noWrap/>
            <w:vAlign w:val="center"/>
          </w:tcPr>
          <w:p w14:paraId="7D5304FC" w14:textId="10E26F0A" w:rsidR="007937E3" w:rsidRPr="00833AB2" w:rsidRDefault="007937E3" w:rsidP="0021756A">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1</w:t>
            </w:r>
          </w:p>
        </w:tc>
        <w:tc>
          <w:tcPr>
            <w:tcW w:w="1276" w:type="dxa"/>
            <w:tcBorders>
              <w:top w:val="single" w:sz="4" w:space="0" w:color="auto"/>
              <w:left w:val="nil"/>
              <w:bottom w:val="single" w:sz="4" w:space="0" w:color="auto"/>
              <w:right w:val="single" w:sz="4" w:space="0" w:color="auto"/>
            </w:tcBorders>
            <w:shd w:val="clear" w:color="000000" w:fill="FFFFFF" w:themeFill="background1"/>
            <w:noWrap/>
            <w:vAlign w:val="center"/>
          </w:tcPr>
          <w:p w14:paraId="74F328E9" w14:textId="0DB5E91F" w:rsidR="007937E3" w:rsidRDefault="000820A3" w:rsidP="000820A3">
            <w:pPr>
              <w:spacing w:before="0" w:after="0" w:line="360" w:lineRule="auto"/>
              <w:jc w:val="center"/>
              <w:rPr>
                <w:rFonts w:eastAsia="Times New Roman" w:cs="Times New Roman"/>
                <w:color w:val="000000"/>
                <w:sz w:val="22"/>
                <w:szCs w:val="22"/>
                <w:lang w:val="pt-BR" w:eastAsia="pt-BR" w:bidi="ar-SA"/>
              </w:rPr>
            </w:pPr>
            <w:r>
              <w:rPr>
                <w:rFonts w:eastAsia="Times New Roman" w:cs="Times New Roman"/>
                <w:color w:val="000000"/>
                <w:sz w:val="22"/>
                <w:szCs w:val="22"/>
                <w:lang w:val="pt-BR" w:eastAsia="pt-BR" w:bidi="ar-SA"/>
              </w:rPr>
              <w:t xml:space="preserve">R$ </w:t>
            </w:r>
            <w:r w:rsidRPr="00833AB2">
              <w:rPr>
                <w:rFonts w:eastAsia="Times New Roman" w:cs="Times New Roman"/>
                <w:color w:val="000000"/>
                <w:sz w:val="22"/>
                <w:szCs w:val="22"/>
                <w:lang w:val="pt-BR" w:eastAsia="pt-BR" w:bidi="ar-SA"/>
              </w:rPr>
              <w:t>5</w:t>
            </w:r>
            <w:r>
              <w:rPr>
                <w:rFonts w:eastAsia="Times New Roman" w:cs="Times New Roman"/>
                <w:color w:val="000000"/>
                <w:sz w:val="22"/>
                <w:szCs w:val="22"/>
                <w:lang w:val="pt-BR" w:eastAsia="pt-BR" w:bidi="ar-SA"/>
              </w:rPr>
              <w:t>2</w:t>
            </w:r>
            <w:r w:rsidRPr="00833AB2">
              <w:rPr>
                <w:rFonts w:eastAsia="Times New Roman" w:cs="Times New Roman"/>
                <w:color w:val="000000"/>
                <w:sz w:val="22"/>
                <w:szCs w:val="22"/>
                <w:lang w:val="pt-BR" w:eastAsia="pt-BR" w:bidi="ar-SA"/>
              </w:rPr>
              <w:t>,</w:t>
            </w:r>
            <w:r>
              <w:rPr>
                <w:rFonts w:eastAsia="Times New Roman" w:cs="Times New Roman"/>
                <w:color w:val="000000"/>
                <w:sz w:val="22"/>
                <w:szCs w:val="22"/>
                <w:lang w:val="pt-BR" w:eastAsia="pt-BR" w:bidi="ar-SA"/>
              </w:rPr>
              <w:t>5</w:t>
            </w:r>
            <w:r w:rsidRPr="00833AB2">
              <w:rPr>
                <w:rFonts w:eastAsia="Times New Roman" w:cs="Times New Roman"/>
                <w:color w:val="000000"/>
                <w:sz w:val="22"/>
                <w:szCs w:val="22"/>
                <w:lang w:val="pt-BR" w:eastAsia="pt-BR" w:bidi="ar-SA"/>
              </w:rPr>
              <w:t>0</w:t>
            </w:r>
          </w:p>
        </w:tc>
        <w:tc>
          <w:tcPr>
            <w:tcW w:w="1269" w:type="dxa"/>
            <w:tcBorders>
              <w:top w:val="single" w:sz="4" w:space="0" w:color="auto"/>
              <w:left w:val="nil"/>
              <w:bottom w:val="single" w:sz="4" w:space="0" w:color="auto"/>
              <w:right w:val="single" w:sz="4" w:space="0" w:color="auto"/>
            </w:tcBorders>
            <w:shd w:val="clear" w:color="000000" w:fill="FFFFFF" w:themeFill="background1"/>
            <w:noWrap/>
            <w:vAlign w:val="center"/>
          </w:tcPr>
          <w:p w14:paraId="2F756C1B" w14:textId="21D90B31" w:rsidR="007937E3" w:rsidRPr="00833AB2" w:rsidRDefault="000820A3" w:rsidP="000820A3">
            <w:pPr>
              <w:spacing w:before="0" w:after="0" w:line="360" w:lineRule="auto"/>
              <w:jc w:val="center"/>
              <w:rPr>
                <w:rFonts w:eastAsia="Times New Roman" w:cs="Times New Roman"/>
                <w:color w:val="000000"/>
                <w:sz w:val="22"/>
                <w:szCs w:val="22"/>
                <w:lang w:val="pt-BR" w:eastAsia="pt-BR" w:bidi="ar-SA"/>
              </w:rPr>
            </w:pPr>
            <w:r w:rsidRPr="00833AB2">
              <w:rPr>
                <w:rFonts w:eastAsia="Times New Roman" w:cs="Times New Roman"/>
                <w:color w:val="000000"/>
                <w:sz w:val="22"/>
                <w:szCs w:val="22"/>
                <w:lang w:val="pt-BR" w:eastAsia="pt-BR" w:bidi="ar-SA"/>
              </w:rPr>
              <w:t xml:space="preserve">R$ </w:t>
            </w:r>
            <w:r>
              <w:rPr>
                <w:rFonts w:eastAsia="Times New Roman" w:cs="Times New Roman"/>
                <w:color w:val="000000"/>
                <w:sz w:val="22"/>
                <w:szCs w:val="22"/>
                <w:lang w:val="pt-BR" w:eastAsia="pt-BR" w:bidi="ar-SA"/>
              </w:rPr>
              <w:t>105</w:t>
            </w:r>
            <w:r w:rsidRPr="00833AB2">
              <w:rPr>
                <w:rFonts w:eastAsia="Times New Roman" w:cs="Times New Roman"/>
                <w:color w:val="000000"/>
                <w:sz w:val="22"/>
                <w:szCs w:val="22"/>
                <w:lang w:val="pt-BR" w:eastAsia="pt-BR" w:bidi="ar-SA"/>
              </w:rPr>
              <w:t>,00</w:t>
            </w:r>
          </w:p>
        </w:tc>
      </w:tr>
      <w:tr w:rsidR="001C5527" w:rsidRPr="000820A3" w14:paraId="541A8AFD" w14:textId="77777777" w:rsidTr="00BE3BFE">
        <w:trPr>
          <w:trHeight w:val="450"/>
        </w:trPr>
        <w:tc>
          <w:tcPr>
            <w:tcW w:w="8494" w:type="dxa"/>
            <w:gridSpan w:val="6"/>
            <w:tcBorders>
              <w:top w:val="nil"/>
              <w:left w:val="single" w:sz="4" w:space="0" w:color="auto"/>
              <w:bottom w:val="single" w:sz="4" w:space="0" w:color="auto"/>
              <w:right w:val="single" w:sz="4" w:space="0" w:color="auto"/>
            </w:tcBorders>
            <w:shd w:val="clear" w:color="auto" w:fill="auto"/>
            <w:vAlign w:val="bottom"/>
          </w:tcPr>
          <w:p w14:paraId="02536371" w14:textId="1CA37C16" w:rsidR="001C5527" w:rsidRPr="000820A3" w:rsidRDefault="00184FDF" w:rsidP="000820A3">
            <w:pPr>
              <w:spacing w:before="0" w:after="0" w:line="360" w:lineRule="auto"/>
              <w:rPr>
                <w:rFonts w:eastAsia="Times New Roman" w:cs="Times New Roman"/>
                <w:color w:val="000000"/>
                <w:sz w:val="22"/>
                <w:szCs w:val="22"/>
                <w:lang w:val="pt-BR" w:eastAsia="pt-BR" w:bidi="ar-SA"/>
              </w:rPr>
            </w:pPr>
            <w:r w:rsidRPr="000820A3">
              <w:rPr>
                <w:rFonts w:eastAsia="Times New Roman" w:cs="Times New Roman"/>
                <w:b/>
                <w:color w:val="000000"/>
                <w:sz w:val="22"/>
                <w:szCs w:val="22"/>
                <w:lang w:val="pt-BR" w:eastAsia="pt-BR" w:bidi="ar-SA"/>
              </w:rPr>
              <w:t xml:space="preserve"> </w:t>
            </w:r>
            <w:r w:rsidR="001C5527" w:rsidRPr="000820A3">
              <w:rPr>
                <w:rFonts w:eastAsia="Times New Roman" w:cs="Times New Roman"/>
                <w:b/>
                <w:color w:val="000000"/>
                <w:sz w:val="22"/>
                <w:szCs w:val="22"/>
                <w:lang w:val="pt-BR" w:eastAsia="pt-BR" w:bidi="ar-SA"/>
              </w:rPr>
              <w:t>T</w:t>
            </w:r>
            <w:r w:rsidRPr="000820A3">
              <w:rPr>
                <w:rFonts w:eastAsia="Times New Roman" w:cs="Times New Roman"/>
                <w:b/>
                <w:color w:val="000000"/>
                <w:sz w:val="22"/>
                <w:szCs w:val="22"/>
                <w:lang w:val="pt-BR" w:eastAsia="pt-BR" w:bidi="ar-SA"/>
              </w:rPr>
              <w:t>OTAL</w:t>
            </w:r>
            <w:r w:rsidR="00E54E93" w:rsidRPr="000820A3">
              <w:rPr>
                <w:rFonts w:eastAsia="Times New Roman" w:cs="Times New Roman"/>
                <w:b/>
                <w:color w:val="000000"/>
                <w:sz w:val="22"/>
                <w:szCs w:val="22"/>
                <w:lang w:val="pt-BR" w:eastAsia="pt-BR" w:bidi="ar-SA"/>
              </w:rPr>
              <w:t xml:space="preserve">                                                                                                                 </w:t>
            </w:r>
            <w:r w:rsidR="00BE3BFE" w:rsidRPr="000820A3">
              <w:rPr>
                <w:rFonts w:eastAsia="Times New Roman" w:cs="Times New Roman"/>
                <w:b/>
                <w:color w:val="000000"/>
                <w:sz w:val="22"/>
                <w:szCs w:val="22"/>
                <w:lang w:val="pt-BR" w:eastAsia="pt-BR" w:bidi="ar-SA"/>
              </w:rPr>
              <w:t xml:space="preserve">   </w:t>
            </w:r>
            <w:r w:rsidR="00E54E93" w:rsidRPr="000820A3">
              <w:rPr>
                <w:rFonts w:eastAsia="Times New Roman" w:cs="Times New Roman"/>
                <w:b/>
                <w:color w:val="000000"/>
                <w:sz w:val="22"/>
                <w:szCs w:val="22"/>
                <w:lang w:val="pt-BR" w:eastAsia="pt-BR" w:bidi="ar-SA"/>
              </w:rPr>
              <w:t xml:space="preserve">          </w:t>
            </w:r>
            <w:r w:rsidR="001C5527" w:rsidRPr="000820A3">
              <w:rPr>
                <w:rFonts w:eastAsia="Times New Roman" w:cs="Times New Roman"/>
                <w:b/>
                <w:color w:val="000000"/>
                <w:sz w:val="22"/>
                <w:szCs w:val="22"/>
                <w:lang w:val="pt-BR" w:eastAsia="pt-BR" w:bidi="ar-SA"/>
              </w:rPr>
              <w:t xml:space="preserve">  </w:t>
            </w:r>
            <w:r w:rsidRPr="000820A3">
              <w:rPr>
                <w:rFonts w:eastAsia="Times New Roman" w:cs="Times New Roman"/>
                <w:b/>
                <w:color w:val="000000"/>
                <w:sz w:val="22"/>
                <w:szCs w:val="22"/>
                <w:lang w:val="pt-BR" w:eastAsia="pt-BR" w:bidi="ar-SA"/>
              </w:rPr>
              <w:t xml:space="preserve"> </w:t>
            </w:r>
            <w:r w:rsidR="0062404C" w:rsidRPr="000820A3">
              <w:rPr>
                <w:rFonts w:eastAsia="Times New Roman" w:cs="Times New Roman"/>
                <w:b/>
                <w:color w:val="000000"/>
                <w:sz w:val="22"/>
                <w:szCs w:val="22"/>
                <w:lang w:val="pt-BR" w:eastAsia="pt-BR" w:bidi="ar-SA"/>
              </w:rPr>
              <w:t xml:space="preserve">    </w:t>
            </w:r>
            <w:r w:rsidR="001C5527" w:rsidRPr="000820A3">
              <w:rPr>
                <w:rFonts w:eastAsia="Times New Roman" w:cs="Times New Roman"/>
                <w:b/>
                <w:color w:val="000000"/>
                <w:sz w:val="22"/>
                <w:szCs w:val="22"/>
                <w:lang w:val="pt-BR" w:eastAsia="pt-BR" w:bidi="ar-SA"/>
              </w:rPr>
              <w:t>R$</w:t>
            </w:r>
            <w:r w:rsidR="0062404C" w:rsidRPr="000820A3">
              <w:rPr>
                <w:rFonts w:eastAsia="Times New Roman" w:cs="Times New Roman"/>
                <w:b/>
                <w:color w:val="000000"/>
                <w:sz w:val="22"/>
                <w:szCs w:val="22"/>
                <w:lang w:val="pt-BR" w:eastAsia="pt-BR" w:bidi="ar-SA"/>
              </w:rPr>
              <w:t xml:space="preserve"> </w:t>
            </w:r>
            <w:r w:rsidR="000820A3" w:rsidRPr="00CC17F5">
              <w:rPr>
                <w:rFonts w:eastAsia="Times New Roman" w:cs="Times New Roman"/>
                <w:b/>
                <w:color w:val="000000"/>
                <w:sz w:val="22"/>
                <w:szCs w:val="22"/>
                <w:lang w:val="pt-BR" w:eastAsia="pt-BR" w:bidi="ar-SA"/>
              </w:rPr>
              <w:t>5</w:t>
            </w:r>
            <w:r w:rsidR="0062404C" w:rsidRPr="000820A3">
              <w:rPr>
                <w:rFonts w:eastAsia="Times New Roman" w:cs="Times New Roman"/>
                <w:b/>
                <w:color w:val="000000"/>
                <w:sz w:val="22"/>
                <w:szCs w:val="22"/>
                <w:lang w:val="pt-BR" w:eastAsia="pt-BR" w:bidi="ar-SA"/>
              </w:rPr>
              <w:t>.</w:t>
            </w:r>
            <w:r w:rsidR="000820A3" w:rsidRPr="00CC17F5">
              <w:rPr>
                <w:rFonts w:eastAsia="Times New Roman" w:cs="Times New Roman"/>
                <w:b/>
                <w:color w:val="000000"/>
                <w:sz w:val="22"/>
                <w:szCs w:val="22"/>
                <w:lang w:val="pt-BR" w:eastAsia="pt-BR" w:bidi="ar-SA"/>
              </w:rPr>
              <w:t>291</w:t>
            </w:r>
            <w:r w:rsidR="0062404C" w:rsidRPr="000820A3">
              <w:rPr>
                <w:rFonts w:eastAsia="Times New Roman" w:cs="Times New Roman"/>
                <w:b/>
                <w:color w:val="000000"/>
                <w:sz w:val="22"/>
                <w:szCs w:val="22"/>
                <w:lang w:val="pt-BR" w:eastAsia="pt-BR" w:bidi="ar-SA"/>
              </w:rPr>
              <w:t>,</w:t>
            </w:r>
            <w:r w:rsidR="000820A3" w:rsidRPr="00CC17F5">
              <w:rPr>
                <w:rFonts w:eastAsia="Times New Roman" w:cs="Times New Roman"/>
                <w:b/>
                <w:color w:val="000000"/>
                <w:sz w:val="22"/>
                <w:szCs w:val="22"/>
                <w:lang w:val="pt-BR" w:eastAsia="pt-BR" w:bidi="ar-SA"/>
              </w:rPr>
              <w:t>6</w:t>
            </w:r>
            <w:r w:rsidR="0062404C" w:rsidRPr="000820A3">
              <w:rPr>
                <w:rFonts w:eastAsia="Times New Roman" w:cs="Times New Roman"/>
                <w:b/>
                <w:color w:val="000000"/>
                <w:sz w:val="22"/>
                <w:szCs w:val="22"/>
                <w:lang w:val="pt-BR" w:eastAsia="pt-BR" w:bidi="ar-SA"/>
              </w:rPr>
              <w:t>0</w:t>
            </w:r>
          </w:p>
        </w:tc>
      </w:tr>
    </w:tbl>
    <w:p w14:paraId="1952FACF" w14:textId="77777777" w:rsidR="00BF0E6E" w:rsidRPr="00833AB2" w:rsidRDefault="00BF0E6E" w:rsidP="0021756A">
      <w:pPr>
        <w:spacing w:before="0" w:after="0" w:line="360" w:lineRule="auto"/>
        <w:jc w:val="both"/>
        <w:rPr>
          <w:b/>
          <w:sz w:val="22"/>
          <w:szCs w:val="22"/>
          <w:lang w:val="pt-BR"/>
        </w:rPr>
      </w:pPr>
    </w:p>
    <w:p w14:paraId="1F6C9B16" w14:textId="46DC0D44" w:rsidR="00BB561E" w:rsidRPr="00833AB2" w:rsidRDefault="001C5527" w:rsidP="0021756A">
      <w:pPr>
        <w:spacing w:before="0" w:after="0" w:line="360" w:lineRule="auto"/>
        <w:jc w:val="both"/>
        <w:rPr>
          <w:b/>
          <w:sz w:val="22"/>
          <w:szCs w:val="22"/>
          <w:lang w:val="pt-BR"/>
        </w:rPr>
      </w:pPr>
      <w:r w:rsidRPr="00833AB2">
        <w:rPr>
          <w:b/>
          <w:sz w:val="22"/>
          <w:szCs w:val="22"/>
          <w:lang w:val="pt-BR"/>
        </w:rPr>
        <w:t xml:space="preserve">Tabela </w:t>
      </w:r>
      <w:r w:rsidR="00460CCE" w:rsidRPr="00833AB2">
        <w:rPr>
          <w:b/>
          <w:sz w:val="22"/>
          <w:szCs w:val="22"/>
          <w:lang w:val="pt-BR"/>
        </w:rPr>
        <w:t>3</w:t>
      </w:r>
      <w:r w:rsidR="00BB561E" w:rsidRPr="00833AB2">
        <w:rPr>
          <w:b/>
          <w:sz w:val="22"/>
          <w:szCs w:val="22"/>
          <w:lang w:val="pt-BR"/>
        </w:rPr>
        <w:t xml:space="preserve"> –</w:t>
      </w:r>
      <w:r w:rsidR="00D67F3D" w:rsidRPr="00833AB2">
        <w:rPr>
          <w:b/>
          <w:sz w:val="22"/>
          <w:szCs w:val="22"/>
          <w:lang w:val="pt-BR"/>
        </w:rPr>
        <w:t xml:space="preserve"> Itens disponibilizados para o 5</w:t>
      </w:r>
      <w:r w:rsidR="00BB561E" w:rsidRPr="00833AB2">
        <w:rPr>
          <w:b/>
          <w:sz w:val="22"/>
          <w:szCs w:val="22"/>
          <w:lang w:val="pt-BR"/>
        </w:rPr>
        <w:t xml:space="preserve">º Encontro da </w:t>
      </w:r>
      <w:proofErr w:type="spellStart"/>
      <w:r w:rsidR="0006288D">
        <w:rPr>
          <w:b/>
          <w:sz w:val="22"/>
          <w:szCs w:val="22"/>
          <w:lang w:val="pt-BR"/>
        </w:rPr>
        <w:t>RedeSIC</w:t>
      </w:r>
      <w:proofErr w:type="spellEnd"/>
    </w:p>
    <w:tbl>
      <w:tblPr>
        <w:tblStyle w:val="Tabelacomgrade"/>
        <w:tblW w:w="5000" w:type="pct"/>
        <w:jc w:val="center"/>
        <w:tblLook w:val="0480" w:firstRow="0" w:lastRow="0" w:firstColumn="1" w:lastColumn="0" w:noHBand="0" w:noVBand="1"/>
      </w:tblPr>
      <w:tblGrid>
        <w:gridCol w:w="4339"/>
        <w:gridCol w:w="1298"/>
        <w:gridCol w:w="2857"/>
      </w:tblGrid>
      <w:tr w:rsidR="004C1F81" w:rsidRPr="00833AB2" w14:paraId="03755EC0" w14:textId="77777777" w:rsidTr="00CC17F5">
        <w:trPr>
          <w:jc w:val="center"/>
        </w:trPr>
        <w:tc>
          <w:tcPr>
            <w:tcW w:w="2554" w:type="pct"/>
            <w:shd w:val="clear" w:color="auto" w:fill="D9D9D9" w:themeFill="background1" w:themeFillShade="D9"/>
          </w:tcPr>
          <w:p w14:paraId="24866433" w14:textId="77777777" w:rsidR="004C1F81" w:rsidRPr="00833AB2" w:rsidRDefault="004C1F81" w:rsidP="0021756A">
            <w:pPr>
              <w:spacing w:line="360" w:lineRule="auto"/>
              <w:jc w:val="center"/>
              <w:rPr>
                <w:b/>
                <w:color w:val="000000" w:themeColor="text1"/>
                <w:sz w:val="22"/>
                <w:szCs w:val="22"/>
              </w:rPr>
            </w:pPr>
            <w:r w:rsidRPr="00833AB2">
              <w:rPr>
                <w:b/>
                <w:color w:val="000000" w:themeColor="text1"/>
                <w:sz w:val="22"/>
                <w:szCs w:val="22"/>
              </w:rPr>
              <w:t>Item</w:t>
            </w:r>
          </w:p>
        </w:tc>
        <w:tc>
          <w:tcPr>
            <w:tcW w:w="764" w:type="pct"/>
            <w:shd w:val="clear" w:color="auto" w:fill="D9D9D9" w:themeFill="background1" w:themeFillShade="D9"/>
          </w:tcPr>
          <w:p w14:paraId="52BEBDC3" w14:textId="77777777" w:rsidR="004C1F81" w:rsidRPr="00833AB2" w:rsidRDefault="004C1F81" w:rsidP="0021756A">
            <w:pPr>
              <w:spacing w:line="360" w:lineRule="auto"/>
              <w:jc w:val="center"/>
              <w:rPr>
                <w:b/>
                <w:color w:val="000000" w:themeColor="text1"/>
                <w:sz w:val="22"/>
                <w:szCs w:val="22"/>
              </w:rPr>
            </w:pPr>
            <w:r w:rsidRPr="00833AB2">
              <w:rPr>
                <w:b/>
                <w:color w:val="000000" w:themeColor="text1"/>
                <w:sz w:val="22"/>
                <w:szCs w:val="22"/>
                <w:lang w:val="pt-BR"/>
              </w:rPr>
              <w:t>Quantidade</w:t>
            </w:r>
          </w:p>
        </w:tc>
        <w:tc>
          <w:tcPr>
            <w:tcW w:w="1682" w:type="pct"/>
            <w:shd w:val="clear" w:color="auto" w:fill="D9D9D9" w:themeFill="background1" w:themeFillShade="D9"/>
          </w:tcPr>
          <w:p w14:paraId="7A82B562" w14:textId="77777777" w:rsidR="004C1F81" w:rsidRPr="00833AB2" w:rsidRDefault="004C1F81" w:rsidP="0021756A">
            <w:pPr>
              <w:spacing w:line="360" w:lineRule="auto"/>
              <w:jc w:val="center"/>
              <w:rPr>
                <w:b/>
                <w:color w:val="000000" w:themeColor="text1"/>
                <w:sz w:val="22"/>
                <w:szCs w:val="22"/>
              </w:rPr>
            </w:pPr>
            <w:r w:rsidRPr="00833AB2">
              <w:rPr>
                <w:b/>
                <w:color w:val="000000" w:themeColor="text1"/>
                <w:sz w:val="22"/>
                <w:szCs w:val="22"/>
                <w:lang w:val="pt-BR"/>
              </w:rPr>
              <w:t>Órgão</w:t>
            </w:r>
          </w:p>
        </w:tc>
      </w:tr>
      <w:tr w:rsidR="004C1F81" w:rsidRPr="008F78F2" w14:paraId="4D86295B" w14:textId="77777777" w:rsidTr="00CC17F5">
        <w:trPr>
          <w:jc w:val="center"/>
        </w:trPr>
        <w:tc>
          <w:tcPr>
            <w:tcW w:w="2554" w:type="pct"/>
          </w:tcPr>
          <w:p w14:paraId="48C09FD3" w14:textId="77777777" w:rsidR="004C1F81" w:rsidRPr="00833AB2" w:rsidRDefault="004C1F81" w:rsidP="0021756A">
            <w:pPr>
              <w:spacing w:line="360" w:lineRule="auto"/>
              <w:jc w:val="both"/>
              <w:rPr>
                <w:color w:val="000000" w:themeColor="text1"/>
                <w:sz w:val="22"/>
                <w:szCs w:val="22"/>
              </w:rPr>
            </w:pPr>
            <w:r w:rsidRPr="00833AB2">
              <w:rPr>
                <w:color w:val="000000" w:themeColor="text1"/>
                <w:sz w:val="22"/>
                <w:szCs w:val="22"/>
                <w:lang w:val="pt-BR"/>
              </w:rPr>
              <w:t>Recepcionistas</w:t>
            </w:r>
          </w:p>
        </w:tc>
        <w:tc>
          <w:tcPr>
            <w:tcW w:w="764" w:type="pct"/>
          </w:tcPr>
          <w:p w14:paraId="20C044B6" w14:textId="77777777" w:rsidR="004C1F81" w:rsidRPr="00833AB2" w:rsidRDefault="004C1F81" w:rsidP="0021756A">
            <w:pPr>
              <w:spacing w:line="360" w:lineRule="auto"/>
              <w:jc w:val="center"/>
              <w:rPr>
                <w:color w:val="000000" w:themeColor="text1"/>
                <w:sz w:val="22"/>
                <w:szCs w:val="22"/>
              </w:rPr>
            </w:pPr>
            <w:r w:rsidRPr="00833AB2">
              <w:rPr>
                <w:color w:val="000000" w:themeColor="text1"/>
                <w:sz w:val="22"/>
                <w:szCs w:val="22"/>
              </w:rPr>
              <w:t>0</w:t>
            </w:r>
            <w:r w:rsidR="00C36896" w:rsidRPr="00833AB2">
              <w:rPr>
                <w:color w:val="000000" w:themeColor="text1"/>
                <w:sz w:val="22"/>
                <w:szCs w:val="22"/>
              </w:rPr>
              <w:t>4</w:t>
            </w:r>
          </w:p>
        </w:tc>
        <w:tc>
          <w:tcPr>
            <w:tcW w:w="1682" w:type="pct"/>
          </w:tcPr>
          <w:p w14:paraId="0B18B28B" w14:textId="28AA6B45" w:rsidR="004C1F81" w:rsidRPr="00833AB2" w:rsidRDefault="004C1F81" w:rsidP="0021756A">
            <w:pPr>
              <w:spacing w:line="360" w:lineRule="auto"/>
              <w:rPr>
                <w:color w:val="000000" w:themeColor="text1"/>
                <w:sz w:val="22"/>
                <w:szCs w:val="22"/>
                <w:lang w:val="pt-BR"/>
              </w:rPr>
            </w:pPr>
            <w:r w:rsidRPr="00833AB2">
              <w:rPr>
                <w:color w:val="000000" w:themeColor="text1"/>
                <w:sz w:val="22"/>
                <w:szCs w:val="22"/>
                <w:lang w:val="pt-BR"/>
              </w:rPr>
              <w:t xml:space="preserve">Servidores do </w:t>
            </w:r>
            <w:r w:rsidR="0087326C">
              <w:rPr>
                <w:color w:val="000000" w:themeColor="text1"/>
                <w:sz w:val="22"/>
                <w:szCs w:val="22"/>
                <w:lang w:val="pt-BR"/>
              </w:rPr>
              <w:t>MP</w:t>
            </w:r>
            <w:r w:rsidRPr="00833AB2">
              <w:rPr>
                <w:color w:val="000000" w:themeColor="text1"/>
                <w:sz w:val="22"/>
                <w:szCs w:val="22"/>
                <w:lang w:val="pt-BR"/>
              </w:rPr>
              <w:t xml:space="preserve"> e da CGU</w:t>
            </w:r>
          </w:p>
        </w:tc>
      </w:tr>
      <w:tr w:rsidR="000A13EE" w:rsidRPr="00833AB2" w14:paraId="59990648" w14:textId="77777777" w:rsidTr="00CC17F5">
        <w:trPr>
          <w:jc w:val="center"/>
        </w:trPr>
        <w:tc>
          <w:tcPr>
            <w:tcW w:w="2554" w:type="pct"/>
          </w:tcPr>
          <w:p w14:paraId="2EED5E01" w14:textId="77777777" w:rsidR="000A13EE" w:rsidRPr="00833AB2" w:rsidRDefault="000A13EE" w:rsidP="0021756A">
            <w:pPr>
              <w:spacing w:line="360" w:lineRule="auto"/>
              <w:rPr>
                <w:color w:val="000000" w:themeColor="text1"/>
                <w:sz w:val="22"/>
                <w:szCs w:val="22"/>
                <w:lang w:val="pt-BR"/>
              </w:rPr>
            </w:pPr>
            <w:r w:rsidRPr="00833AB2">
              <w:rPr>
                <w:color w:val="000000" w:themeColor="text1"/>
                <w:sz w:val="22"/>
                <w:szCs w:val="22"/>
                <w:lang w:val="pt-BR"/>
              </w:rPr>
              <w:t>Mestre de Cerimônias</w:t>
            </w:r>
          </w:p>
          <w:p w14:paraId="633C0CF3" w14:textId="77777777" w:rsidR="000A13EE" w:rsidRPr="00833AB2" w:rsidRDefault="000A13EE" w:rsidP="0021756A">
            <w:pPr>
              <w:spacing w:line="360" w:lineRule="auto"/>
              <w:rPr>
                <w:color w:val="000000" w:themeColor="text1"/>
                <w:sz w:val="22"/>
                <w:szCs w:val="22"/>
                <w:lang w:val="pt-BR"/>
              </w:rPr>
            </w:pPr>
          </w:p>
        </w:tc>
        <w:tc>
          <w:tcPr>
            <w:tcW w:w="764" w:type="pct"/>
          </w:tcPr>
          <w:p w14:paraId="11C9B626" w14:textId="77777777" w:rsidR="000A13EE" w:rsidRPr="00833AB2" w:rsidRDefault="000A13EE" w:rsidP="0021756A">
            <w:pPr>
              <w:spacing w:line="360" w:lineRule="auto"/>
              <w:jc w:val="center"/>
              <w:rPr>
                <w:color w:val="000000" w:themeColor="text1"/>
                <w:sz w:val="22"/>
                <w:szCs w:val="22"/>
                <w:lang w:val="pt-BR"/>
              </w:rPr>
            </w:pPr>
            <w:r w:rsidRPr="00833AB2">
              <w:rPr>
                <w:color w:val="000000" w:themeColor="text1"/>
                <w:sz w:val="22"/>
                <w:szCs w:val="22"/>
              </w:rPr>
              <w:t>01</w:t>
            </w:r>
          </w:p>
        </w:tc>
        <w:tc>
          <w:tcPr>
            <w:tcW w:w="1682" w:type="pct"/>
          </w:tcPr>
          <w:p w14:paraId="025D8A8D" w14:textId="77777777" w:rsidR="000A13EE" w:rsidRPr="00833AB2" w:rsidRDefault="000A13EE" w:rsidP="0021756A">
            <w:pPr>
              <w:spacing w:line="360" w:lineRule="auto"/>
              <w:rPr>
                <w:color w:val="000000" w:themeColor="text1"/>
                <w:sz w:val="22"/>
                <w:szCs w:val="22"/>
              </w:rPr>
            </w:pPr>
            <w:r w:rsidRPr="00833AB2">
              <w:rPr>
                <w:color w:val="000000" w:themeColor="text1"/>
                <w:sz w:val="22"/>
                <w:szCs w:val="22"/>
                <w:lang w:val="pt-BR"/>
              </w:rPr>
              <w:t>Servidor da ANAC</w:t>
            </w:r>
          </w:p>
        </w:tc>
      </w:tr>
      <w:tr w:rsidR="00812209" w:rsidRPr="008F78F2" w14:paraId="6A77B504" w14:textId="77777777" w:rsidTr="00CC17F5">
        <w:trPr>
          <w:jc w:val="center"/>
        </w:trPr>
        <w:tc>
          <w:tcPr>
            <w:tcW w:w="2554" w:type="pct"/>
          </w:tcPr>
          <w:p w14:paraId="5E92E7CD"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Moderação e relatoria das Oficinas</w:t>
            </w:r>
          </w:p>
        </w:tc>
        <w:tc>
          <w:tcPr>
            <w:tcW w:w="764" w:type="pct"/>
          </w:tcPr>
          <w:p w14:paraId="44D386AE"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13</w:t>
            </w:r>
          </w:p>
        </w:tc>
        <w:tc>
          <w:tcPr>
            <w:tcW w:w="1682" w:type="pct"/>
          </w:tcPr>
          <w:p w14:paraId="01E28793" w14:textId="73D473A1" w:rsidR="00812209" w:rsidRPr="00833AB2" w:rsidRDefault="00812209" w:rsidP="0021756A">
            <w:pPr>
              <w:spacing w:line="360" w:lineRule="auto"/>
              <w:rPr>
                <w:color w:val="000000" w:themeColor="text1"/>
                <w:sz w:val="22"/>
                <w:szCs w:val="22"/>
                <w:lang w:val="pt-BR"/>
              </w:rPr>
            </w:pPr>
            <w:r w:rsidRPr="00833AB2">
              <w:rPr>
                <w:color w:val="000000" w:themeColor="text1"/>
                <w:sz w:val="22"/>
                <w:szCs w:val="22"/>
                <w:lang w:val="pt-BR"/>
              </w:rPr>
              <w:t xml:space="preserve">Servidores do </w:t>
            </w:r>
            <w:r w:rsidR="0087326C">
              <w:rPr>
                <w:color w:val="000000" w:themeColor="text1"/>
                <w:sz w:val="22"/>
                <w:szCs w:val="22"/>
                <w:lang w:val="pt-BR"/>
              </w:rPr>
              <w:t>MP</w:t>
            </w:r>
            <w:r w:rsidRPr="00833AB2">
              <w:rPr>
                <w:color w:val="000000" w:themeColor="text1"/>
                <w:sz w:val="22"/>
                <w:szCs w:val="22"/>
                <w:lang w:val="pt-BR"/>
              </w:rPr>
              <w:t xml:space="preserve"> e CGU</w:t>
            </w:r>
          </w:p>
        </w:tc>
      </w:tr>
      <w:tr w:rsidR="00812209" w:rsidRPr="00833AB2" w14:paraId="6C6E14F2" w14:textId="77777777" w:rsidTr="00CC17F5">
        <w:trPr>
          <w:jc w:val="center"/>
        </w:trPr>
        <w:tc>
          <w:tcPr>
            <w:tcW w:w="2554" w:type="pct"/>
          </w:tcPr>
          <w:p w14:paraId="0D685784" w14:textId="77777777" w:rsidR="00812209" w:rsidRPr="00833AB2" w:rsidRDefault="00812209" w:rsidP="0021756A">
            <w:pPr>
              <w:spacing w:line="360" w:lineRule="auto"/>
              <w:jc w:val="both"/>
              <w:rPr>
                <w:color w:val="000000" w:themeColor="text1"/>
                <w:sz w:val="22"/>
                <w:szCs w:val="22"/>
              </w:rPr>
            </w:pPr>
            <w:r w:rsidRPr="00833AB2">
              <w:rPr>
                <w:color w:val="000000" w:themeColor="text1"/>
                <w:sz w:val="22"/>
                <w:szCs w:val="22"/>
                <w:lang w:val="pt-BR"/>
              </w:rPr>
              <w:t>Registro Fotográfico do evento</w:t>
            </w:r>
          </w:p>
        </w:tc>
        <w:tc>
          <w:tcPr>
            <w:tcW w:w="764" w:type="pct"/>
          </w:tcPr>
          <w:p w14:paraId="76F20D22" w14:textId="77777777" w:rsidR="00812209" w:rsidRPr="00833AB2" w:rsidRDefault="00812209" w:rsidP="0021756A">
            <w:pPr>
              <w:spacing w:line="360" w:lineRule="auto"/>
              <w:jc w:val="center"/>
              <w:rPr>
                <w:color w:val="000000" w:themeColor="text1"/>
                <w:sz w:val="22"/>
                <w:szCs w:val="22"/>
              </w:rPr>
            </w:pPr>
            <w:r w:rsidRPr="00833AB2">
              <w:rPr>
                <w:color w:val="000000" w:themeColor="text1"/>
                <w:sz w:val="22"/>
                <w:szCs w:val="22"/>
              </w:rPr>
              <w:t>01</w:t>
            </w:r>
          </w:p>
        </w:tc>
        <w:tc>
          <w:tcPr>
            <w:tcW w:w="1682" w:type="pct"/>
          </w:tcPr>
          <w:p w14:paraId="3EEEDBAB"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lang w:val="pt-BR"/>
              </w:rPr>
              <w:t xml:space="preserve">ASCOM/ </w:t>
            </w:r>
            <w:r w:rsidRPr="00833AB2">
              <w:rPr>
                <w:color w:val="000000" w:themeColor="text1"/>
                <w:sz w:val="22"/>
                <w:szCs w:val="22"/>
              </w:rPr>
              <w:t>CGU</w:t>
            </w:r>
          </w:p>
        </w:tc>
      </w:tr>
      <w:tr w:rsidR="00812209" w:rsidRPr="00833AB2" w14:paraId="1698085B" w14:textId="77777777" w:rsidTr="00CC17F5">
        <w:trPr>
          <w:jc w:val="center"/>
        </w:trPr>
        <w:tc>
          <w:tcPr>
            <w:tcW w:w="2554" w:type="pct"/>
          </w:tcPr>
          <w:p w14:paraId="56268259"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Arte das peças publicitárias do evento – crachá, logomarca, banner etc. – todas realizadas por colaboradores da ASCOM/CGU.</w:t>
            </w:r>
          </w:p>
        </w:tc>
        <w:tc>
          <w:tcPr>
            <w:tcW w:w="764" w:type="pct"/>
            <w:vAlign w:val="center"/>
          </w:tcPr>
          <w:p w14:paraId="1E6362AE"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w:t>
            </w:r>
          </w:p>
        </w:tc>
        <w:tc>
          <w:tcPr>
            <w:tcW w:w="1682" w:type="pct"/>
            <w:vAlign w:val="center"/>
          </w:tcPr>
          <w:p w14:paraId="65CD7896" w14:textId="77777777" w:rsidR="00812209" w:rsidRPr="00833AB2" w:rsidRDefault="00812209" w:rsidP="0021756A">
            <w:pPr>
              <w:spacing w:line="360" w:lineRule="auto"/>
              <w:rPr>
                <w:color w:val="000000" w:themeColor="text1"/>
                <w:sz w:val="22"/>
                <w:szCs w:val="22"/>
                <w:lang w:val="pt-BR"/>
              </w:rPr>
            </w:pPr>
            <w:r w:rsidRPr="00833AB2">
              <w:rPr>
                <w:color w:val="000000" w:themeColor="text1"/>
                <w:sz w:val="22"/>
                <w:szCs w:val="22"/>
                <w:lang w:val="pt-BR"/>
              </w:rPr>
              <w:t>ASCOM/ CGU</w:t>
            </w:r>
          </w:p>
        </w:tc>
      </w:tr>
      <w:tr w:rsidR="00812209" w:rsidRPr="00833AB2" w14:paraId="0E8D171A" w14:textId="77777777" w:rsidTr="00CC17F5">
        <w:trPr>
          <w:jc w:val="center"/>
        </w:trPr>
        <w:tc>
          <w:tcPr>
            <w:tcW w:w="2554" w:type="pct"/>
          </w:tcPr>
          <w:p w14:paraId="61855A2E"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Mesa e cadeiras para os palestrantes e autoridades, no auditório - 3 MESAS com 1,50m de comprimento X 75cm de largura X 75cm de altura, a serem posicionadas lado a lado, além das cadeiras.</w:t>
            </w:r>
          </w:p>
        </w:tc>
        <w:tc>
          <w:tcPr>
            <w:tcW w:w="764" w:type="pct"/>
          </w:tcPr>
          <w:p w14:paraId="53E18FB8" w14:textId="77777777" w:rsidR="00812209" w:rsidRPr="00833AB2" w:rsidRDefault="00812209" w:rsidP="0021756A">
            <w:pPr>
              <w:spacing w:line="360" w:lineRule="auto"/>
              <w:jc w:val="center"/>
              <w:rPr>
                <w:color w:val="000000" w:themeColor="text1"/>
                <w:sz w:val="22"/>
                <w:szCs w:val="22"/>
              </w:rPr>
            </w:pPr>
            <w:r w:rsidRPr="00833AB2">
              <w:rPr>
                <w:color w:val="000000" w:themeColor="text1"/>
                <w:sz w:val="22"/>
                <w:szCs w:val="22"/>
              </w:rPr>
              <w:t>02</w:t>
            </w:r>
          </w:p>
        </w:tc>
        <w:tc>
          <w:tcPr>
            <w:tcW w:w="1682" w:type="pct"/>
          </w:tcPr>
          <w:p w14:paraId="0F536D19"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w:t>
            </w:r>
          </w:p>
        </w:tc>
      </w:tr>
      <w:tr w:rsidR="00812209" w:rsidRPr="00833AB2" w14:paraId="5F42D645" w14:textId="77777777" w:rsidTr="00CC17F5">
        <w:trPr>
          <w:jc w:val="center"/>
        </w:trPr>
        <w:tc>
          <w:tcPr>
            <w:tcW w:w="2554" w:type="pct"/>
          </w:tcPr>
          <w:p w14:paraId="55BBEAB4"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Cadeiras escolares com pranchetas para o auditório</w:t>
            </w:r>
          </w:p>
        </w:tc>
        <w:tc>
          <w:tcPr>
            <w:tcW w:w="764" w:type="pct"/>
          </w:tcPr>
          <w:p w14:paraId="2527E651" w14:textId="77777777" w:rsidR="00812209" w:rsidRPr="00833AB2" w:rsidRDefault="00812209" w:rsidP="0021756A">
            <w:pPr>
              <w:spacing w:line="360" w:lineRule="auto"/>
              <w:jc w:val="center"/>
              <w:rPr>
                <w:color w:val="000000" w:themeColor="text1"/>
                <w:sz w:val="22"/>
                <w:szCs w:val="22"/>
              </w:rPr>
            </w:pPr>
            <w:r w:rsidRPr="00833AB2">
              <w:rPr>
                <w:color w:val="000000" w:themeColor="text1"/>
                <w:sz w:val="22"/>
                <w:szCs w:val="22"/>
              </w:rPr>
              <w:t>200</w:t>
            </w:r>
          </w:p>
        </w:tc>
        <w:tc>
          <w:tcPr>
            <w:tcW w:w="1682" w:type="pct"/>
          </w:tcPr>
          <w:p w14:paraId="06BB6C9F"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w:t>
            </w:r>
          </w:p>
        </w:tc>
      </w:tr>
      <w:tr w:rsidR="00812209" w:rsidRPr="00833AB2" w14:paraId="1418EE3A" w14:textId="77777777" w:rsidTr="00CC17F5">
        <w:trPr>
          <w:jc w:val="center"/>
        </w:trPr>
        <w:tc>
          <w:tcPr>
            <w:tcW w:w="2554" w:type="pct"/>
          </w:tcPr>
          <w:p w14:paraId="2222EBFC"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Bancada credenciamento - 2 balcões com 2m de comprimento X 50 cm de largura X 75 de altura a ser posicionado na entrada do auditório.</w:t>
            </w:r>
          </w:p>
        </w:tc>
        <w:tc>
          <w:tcPr>
            <w:tcW w:w="764" w:type="pct"/>
          </w:tcPr>
          <w:p w14:paraId="30C3F100" w14:textId="77777777" w:rsidR="00812209" w:rsidRPr="00833AB2" w:rsidRDefault="00812209" w:rsidP="0021756A">
            <w:pPr>
              <w:spacing w:line="360" w:lineRule="auto"/>
              <w:jc w:val="center"/>
              <w:rPr>
                <w:color w:val="000000" w:themeColor="text1"/>
                <w:sz w:val="22"/>
                <w:szCs w:val="22"/>
              </w:rPr>
            </w:pPr>
            <w:r w:rsidRPr="00833AB2">
              <w:rPr>
                <w:color w:val="000000" w:themeColor="text1"/>
                <w:sz w:val="22"/>
                <w:szCs w:val="22"/>
              </w:rPr>
              <w:t>01</w:t>
            </w:r>
          </w:p>
        </w:tc>
        <w:tc>
          <w:tcPr>
            <w:tcW w:w="1682" w:type="pct"/>
          </w:tcPr>
          <w:p w14:paraId="6801474B"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w:t>
            </w:r>
          </w:p>
        </w:tc>
      </w:tr>
      <w:tr w:rsidR="00812209" w:rsidRPr="00833AB2" w14:paraId="1B240670" w14:textId="77777777" w:rsidTr="00CC17F5">
        <w:trPr>
          <w:jc w:val="center"/>
        </w:trPr>
        <w:tc>
          <w:tcPr>
            <w:tcW w:w="2554" w:type="pct"/>
          </w:tcPr>
          <w:p w14:paraId="1B77E2B7"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 xml:space="preserve">Toalhas para a mesa do auditório e para a bancada de credenciamento. </w:t>
            </w:r>
          </w:p>
        </w:tc>
        <w:tc>
          <w:tcPr>
            <w:tcW w:w="764" w:type="pct"/>
            <w:vAlign w:val="center"/>
          </w:tcPr>
          <w:p w14:paraId="6141506F"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w:t>
            </w:r>
          </w:p>
        </w:tc>
        <w:tc>
          <w:tcPr>
            <w:tcW w:w="1682" w:type="pct"/>
          </w:tcPr>
          <w:p w14:paraId="21B796E1" w14:textId="0EDD684C" w:rsidR="00812209" w:rsidRPr="00833AB2" w:rsidRDefault="00812209" w:rsidP="0021756A">
            <w:pPr>
              <w:spacing w:line="360" w:lineRule="auto"/>
              <w:rPr>
                <w:color w:val="000000" w:themeColor="text1"/>
                <w:sz w:val="22"/>
                <w:szCs w:val="22"/>
                <w:lang w:val="pt-BR"/>
              </w:rPr>
            </w:pPr>
            <w:r w:rsidRPr="00833AB2">
              <w:rPr>
                <w:color w:val="000000" w:themeColor="text1"/>
                <w:sz w:val="22"/>
                <w:szCs w:val="22"/>
                <w:lang w:val="pt-BR"/>
              </w:rPr>
              <w:t xml:space="preserve">ASCOM/ </w:t>
            </w:r>
            <w:r w:rsidR="0087326C">
              <w:rPr>
                <w:color w:val="000000" w:themeColor="text1"/>
                <w:sz w:val="22"/>
                <w:szCs w:val="22"/>
                <w:lang w:val="pt-BR"/>
              </w:rPr>
              <w:t>MP</w:t>
            </w:r>
          </w:p>
        </w:tc>
      </w:tr>
      <w:tr w:rsidR="00812209" w:rsidRPr="00833AB2" w14:paraId="3EE2EF82" w14:textId="77777777" w:rsidTr="00CC17F5">
        <w:trPr>
          <w:jc w:val="center"/>
        </w:trPr>
        <w:tc>
          <w:tcPr>
            <w:tcW w:w="2554" w:type="pct"/>
          </w:tcPr>
          <w:p w14:paraId="5017C237"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 xml:space="preserve">Púlpito de madeira </w:t>
            </w:r>
          </w:p>
        </w:tc>
        <w:tc>
          <w:tcPr>
            <w:tcW w:w="764" w:type="pct"/>
          </w:tcPr>
          <w:p w14:paraId="3A82956B"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01</w:t>
            </w:r>
          </w:p>
        </w:tc>
        <w:tc>
          <w:tcPr>
            <w:tcW w:w="1682" w:type="pct"/>
          </w:tcPr>
          <w:p w14:paraId="3EAAF0C1" w14:textId="77777777" w:rsidR="00812209" w:rsidRPr="00833AB2" w:rsidRDefault="00812209" w:rsidP="0021756A">
            <w:pPr>
              <w:spacing w:line="360" w:lineRule="auto"/>
              <w:rPr>
                <w:color w:val="000000" w:themeColor="text1"/>
                <w:sz w:val="22"/>
                <w:szCs w:val="22"/>
                <w:lang w:val="pt-BR"/>
              </w:rPr>
            </w:pPr>
            <w:r w:rsidRPr="00833AB2">
              <w:rPr>
                <w:color w:val="000000" w:themeColor="text1"/>
                <w:sz w:val="22"/>
                <w:szCs w:val="22"/>
                <w:lang w:val="pt-BR"/>
              </w:rPr>
              <w:t>ENAP</w:t>
            </w:r>
          </w:p>
        </w:tc>
      </w:tr>
      <w:tr w:rsidR="00812209" w:rsidRPr="00833AB2" w14:paraId="270BED52" w14:textId="77777777" w:rsidTr="00CC17F5">
        <w:trPr>
          <w:jc w:val="center"/>
        </w:trPr>
        <w:tc>
          <w:tcPr>
            <w:tcW w:w="2554" w:type="pct"/>
          </w:tcPr>
          <w:p w14:paraId="230B2E70"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 xml:space="preserve">Mesa trapezoidal no hall de baixo do auditório. </w:t>
            </w:r>
          </w:p>
        </w:tc>
        <w:tc>
          <w:tcPr>
            <w:tcW w:w="764" w:type="pct"/>
          </w:tcPr>
          <w:p w14:paraId="7F013ADA" w14:textId="77777777" w:rsidR="00812209" w:rsidRPr="00833AB2" w:rsidRDefault="00812209" w:rsidP="0021756A">
            <w:pPr>
              <w:spacing w:line="360" w:lineRule="auto"/>
              <w:jc w:val="center"/>
              <w:rPr>
                <w:color w:val="000000" w:themeColor="text1"/>
                <w:sz w:val="22"/>
                <w:szCs w:val="22"/>
              </w:rPr>
            </w:pPr>
            <w:r w:rsidRPr="00833AB2">
              <w:rPr>
                <w:color w:val="000000" w:themeColor="text1"/>
                <w:sz w:val="22"/>
                <w:szCs w:val="22"/>
              </w:rPr>
              <w:t>01</w:t>
            </w:r>
          </w:p>
        </w:tc>
        <w:tc>
          <w:tcPr>
            <w:tcW w:w="1682" w:type="pct"/>
          </w:tcPr>
          <w:p w14:paraId="6D3BB7ED"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w:t>
            </w:r>
          </w:p>
        </w:tc>
      </w:tr>
      <w:tr w:rsidR="00812209" w:rsidRPr="00833AB2" w14:paraId="697A1F47" w14:textId="77777777" w:rsidTr="00CC17F5">
        <w:trPr>
          <w:jc w:val="center"/>
        </w:trPr>
        <w:tc>
          <w:tcPr>
            <w:tcW w:w="2554" w:type="pct"/>
          </w:tcPr>
          <w:p w14:paraId="0F9C1DC3" w14:textId="77777777" w:rsidR="00812209" w:rsidRPr="00833AB2" w:rsidRDefault="00812209" w:rsidP="0021756A">
            <w:pPr>
              <w:spacing w:line="360" w:lineRule="auto"/>
              <w:jc w:val="both"/>
              <w:rPr>
                <w:color w:val="000000" w:themeColor="text1"/>
                <w:sz w:val="22"/>
                <w:szCs w:val="22"/>
              </w:rPr>
            </w:pPr>
            <w:r w:rsidRPr="00833AB2">
              <w:rPr>
                <w:color w:val="000000" w:themeColor="text1"/>
                <w:sz w:val="22"/>
                <w:szCs w:val="22"/>
                <w:lang w:val="pt-BR"/>
              </w:rPr>
              <w:t>Auditório</w:t>
            </w:r>
            <w:r w:rsidRPr="00833AB2">
              <w:rPr>
                <w:color w:val="000000" w:themeColor="text1"/>
                <w:sz w:val="22"/>
                <w:szCs w:val="22"/>
              </w:rPr>
              <w:t xml:space="preserve"> para 200 </w:t>
            </w:r>
            <w:r w:rsidRPr="00833AB2">
              <w:rPr>
                <w:color w:val="000000" w:themeColor="text1"/>
                <w:sz w:val="22"/>
                <w:szCs w:val="22"/>
                <w:lang w:val="pt-BR"/>
              </w:rPr>
              <w:t>participantes</w:t>
            </w:r>
          </w:p>
        </w:tc>
        <w:tc>
          <w:tcPr>
            <w:tcW w:w="764" w:type="pct"/>
          </w:tcPr>
          <w:p w14:paraId="732E7371" w14:textId="77777777" w:rsidR="00812209" w:rsidRPr="00833AB2" w:rsidRDefault="00812209" w:rsidP="0021756A">
            <w:pPr>
              <w:spacing w:line="360" w:lineRule="auto"/>
              <w:jc w:val="center"/>
              <w:rPr>
                <w:color w:val="000000" w:themeColor="text1"/>
                <w:sz w:val="22"/>
                <w:szCs w:val="22"/>
              </w:rPr>
            </w:pPr>
            <w:r w:rsidRPr="00833AB2">
              <w:rPr>
                <w:color w:val="000000" w:themeColor="text1"/>
                <w:sz w:val="22"/>
                <w:szCs w:val="22"/>
              </w:rPr>
              <w:t>01</w:t>
            </w:r>
          </w:p>
        </w:tc>
        <w:tc>
          <w:tcPr>
            <w:tcW w:w="1682" w:type="pct"/>
          </w:tcPr>
          <w:p w14:paraId="580F9954"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w:t>
            </w:r>
          </w:p>
        </w:tc>
      </w:tr>
      <w:tr w:rsidR="00812209" w:rsidRPr="00833AB2" w14:paraId="2B5D60AA" w14:textId="77777777" w:rsidTr="00CC17F5">
        <w:trPr>
          <w:jc w:val="center"/>
        </w:trPr>
        <w:tc>
          <w:tcPr>
            <w:tcW w:w="2554" w:type="pct"/>
          </w:tcPr>
          <w:p w14:paraId="0D0ED8FD"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Salas de aula para realização de Eixo Temático</w:t>
            </w:r>
          </w:p>
        </w:tc>
        <w:tc>
          <w:tcPr>
            <w:tcW w:w="764" w:type="pct"/>
          </w:tcPr>
          <w:p w14:paraId="0DA70E7F"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03</w:t>
            </w:r>
          </w:p>
        </w:tc>
        <w:tc>
          <w:tcPr>
            <w:tcW w:w="1682" w:type="pct"/>
          </w:tcPr>
          <w:p w14:paraId="5CE3D489"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w:t>
            </w:r>
          </w:p>
        </w:tc>
      </w:tr>
      <w:tr w:rsidR="00812209" w:rsidRPr="00833AB2" w14:paraId="077E80B5" w14:textId="77777777" w:rsidTr="00CC17F5">
        <w:trPr>
          <w:jc w:val="center"/>
        </w:trPr>
        <w:tc>
          <w:tcPr>
            <w:tcW w:w="2554" w:type="pct"/>
          </w:tcPr>
          <w:p w14:paraId="38522BE1"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Sala de convivência para realização de Eixo Temático</w:t>
            </w:r>
          </w:p>
        </w:tc>
        <w:tc>
          <w:tcPr>
            <w:tcW w:w="764" w:type="pct"/>
          </w:tcPr>
          <w:p w14:paraId="436A3393"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01</w:t>
            </w:r>
          </w:p>
        </w:tc>
        <w:tc>
          <w:tcPr>
            <w:tcW w:w="1682" w:type="pct"/>
          </w:tcPr>
          <w:p w14:paraId="5C496A43"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w:t>
            </w:r>
          </w:p>
        </w:tc>
      </w:tr>
      <w:tr w:rsidR="00812209" w:rsidRPr="00833AB2" w14:paraId="70CC0CE0" w14:textId="77777777" w:rsidTr="00CC17F5">
        <w:trPr>
          <w:jc w:val="center"/>
        </w:trPr>
        <w:tc>
          <w:tcPr>
            <w:tcW w:w="2554" w:type="pct"/>
          </w:tcPr>
          <w:p w14:paraId="1B1C569B"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Anfiteatro para realização de Eixo Temático</w:t>
            </w:r>
          </w:p>
        </w:tc>
        <w:tc>
          <w:tcPr>
            <w:tcW w:w="764" w:type="pct"/>
          </w:tcPr>
          <w:p w14:paraId="29332A4A"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01</w:t>
            </w:r>
          </w:p>
        </w:tc>
        <w:tc>
          <w:tcPr>
            <w:tcW w:w="1682" w:type="pct"/>
          </w:tcPr>
          <w:p w14:paraId="2AEA1248"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w:t>
            </w:r>
          </w:p>
        </w:tc>
      </w:tr>
      <w:tr w:rsidR="00812209" w:rsidRPr="00833AB2" w14:paraId="13339BCA" w14:textId="77777777" w:rsidTr="00CC17F5">
        <w:trPr>
          <w:jc w:val="center"/>
        </w:trPr>
        <w:tc>
          <w:tcPr>
            <w:tcW w:w="2554" w:type="pct"/>
          </w:tcPr>
          <w:p w14:paraId="5F16DA78"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Sala para a coordenação do evento</w:t>
            </w:r>
          </w:p>
        </w:tc>
        <w:tc>
          <w:tcPr>
            <w:tcW w:w="764" w:type="pct"/>
          </w:tcPr>
          <w:p w14:paraId="0AC8196B" w14:textId="77777777" w:rsidR="00812209" w:rsidRPr="00833AB2" w:rsidRDefault="00812209" w:rsidP="0021756A">
            <w:pPr>
              <w:spacing w:line="360" w:lineRule="auto"/>
              <w:jc w:val="center"/>
              <w:rPr>
                <w:color w:val="000000" w:themeColor="text1"/>
                <w:sz w:val="22"/>
                <w:szCs w:val="22"/>
              </w:rPr>
            </w:pPr>
            <w:r w:rsidRPr="00833AB2">
              <w:rPr>
                <w:color w:val="000000" w:themeColor="text1"/>
                <w:sz w:val="22"/>
                <w:szCs w:val="22"/>
              </w:rPr>
              <w:t>01</w:t>
            </w:r>
          </w:p>
        </w:tc>
        <w:tc>
          <w:tcPr>
            <w:tcW w:w="1682" w:type="pct"/>
          </w:tcPr>
          <w:p w14:paraId="3983DFF5"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w:t>
            </w:r>
          </w:p>
        </w:tc>
      </w:tr>
      <w:tr w:rsidR="00812209" w:rsidRPr="00833AB2" w14:paraId="73851727" w14:textId="77777777" w:rsidTr="00CC17F5">
        <w:trPr>
          <w:jc w:val="center"/>
        </w:trPr>
        <w:tc>
          <w:tcPr>
            <w:tcW w:w="2554" w:type="pct"/>
          </w:tcPr>
          <w:p w14:paraId="3DEC496F"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Água e copos descartáveis na entrada do auditório e corredor das salas</w:t>
            </w:r>
          </w:p>
        </w:tc>
        <w:tc>
          <w:tcPr>
            <w:tcW w:w="764" w:type="pct"/>
            <w:vAlign w:val="center"/>
          </w:tcPr>
          <w:p w14:paraId="2CC9F1E1" w14:textId="77777777" w:rsidR="00812209" w:rsidRPr="00833AB2" w:rsidRDefault="00812209" w:rsidP="0021756A">
            <w:pPr>
              <w:spacing w:line="360" w:lineRule="auto"/>
              <w:jc w:val="center"/>
              <w:rPr>
                <w:color w:val="000000" w:themeColor="text1"/>
                <w:sz w:val="22"/>
                <w:szCs w:val="22"/>
              </w:rPr>
            </w:pPr>
            <w:r w:rsidRPr="00833AB2">
              <w:rPr>
                <w:color w:val="000000" w:themeColor="text1"/>
                <w:sz w:val="22"/>
                <w:szCs w:val="22"/>
              </w:rPr>
              <w:t>--</w:t>
            </w:r>
          </w:p>
        </w:tc>
        <w:tc>
          <w:tcPr>
            <w:tcW w:w="1682" w:type="pct"/>
          </w:tcPr>
          <w:p w14:paraId="5A511450"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w:t>
            </w:r>
          </w:p>
        </w:tc>
      </w:tr>
      <w:tr w:rsidR="00812209" w:rsidRPr="00833AB2" w14:paraId="2AC825D7" w14:textId="77777777" w:rsidTr="00CC17F5">
        <w:trPr>
          <w:jc w:val="center"/>
        </w:trPr>
        <w:tc>
          <w:tcPr>
            <w:tcW w:w="2554" w:type="pct"/>
          </w:tcPr>
          <w:p w14:paraId="53D6280E"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Bandeja com 05 copos de vidro para servir água aos palestrantes</w:t>
            </w:r>
          </w:p>
        </w:tc>
        <w:tc>
          <w:tcPr>
            <w:tcW w:w="764" w:type="pct"/>
          </w:tcPr>
          <w:p w14:paraId="59CB88B6" w14:textId="77777777" w:rsidR="00812209" w:rsidRPr="00833AB2" w:rsidRDefault="00812209" w:rsidP="0021756A">
            <w:pPr>
              <w:spacing w:line="360" w:lineRule="auto"/>
              <w:jc w:val="center"/>
              <w:rPr>
                <w:color w:val="000000" w:themeColor="text1"/>
                <w:sz w:val="22"/>
                <w:szCs w:val="22"/>
              </w:rPr>
            </w:pPr>
            <w:r w:rsidRPr="00833AB2">
              <w:rPr>
                <w:color w:val="000000" w:themeColor="text1"/>
                <w:sz w:val="22"/>
                <w:szCs w:val="22"/>
              </w:rPr>
              <w:t>01</w:t>
            </w:r>
          </w:p>
        </w:tc>
        <w:tc>
          <w:tcPr>
            <w:tcW w:w="1682" w:type="pct"/>
          </w:tcPr>
          <w:p w14:paraId="70488FF9"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w:t>
            </w:r>
          </w:p>
        </w:tc>
      </w:tr>
      <w:tr w:rsidR="00812209" w:rsidRPr="00833AB2" w14:paraId="77EA0603" w14:textId="77777777" w:rsidTr="00CC17F5">
        <w:trPr>
          <w:jc w:val="center"/>
        </w:trPr>
        <w:tc>
          <w:tcPr>
            <w:tcW w:w="2554" w:type="pct"/>
          </w:tcPr>
          <w:p w14:paraId="5B606F9D" w14:textId="77777777" w:rsidR="00812209" w:rsidRPr="00833AB2" w:rsidRDefault="00812209" w:rsidP="0021756A">
            <w:pPr>
              <w:spacing w:line="360" w:lineRule="auto"/>
              <w:jc w:val="both"/>
              <w:rPr>
                <w:color w:val="000000" w:themeColor="text1"/>
                <w:sz w:val="22"/>
                <w:szCs w:val="22"/>
              </w:rPr>
            </w:pPr>
            <w:r w:rsidRPr="00833AB2">
              <w:rPr>
                <w:color w:val="000000" w:themeColor="text1"/>
                <w:sz w:val="22"/>
                <w:szCs w:val="22"/>
                <w:lang w:val="pt-BR"/>
              </w:rPr>
              <w:t>Suportes</w:t>
            </w:r>
            <w:r w:rsidRPr="00833AB2">
              <w:rPr>
                <w:color w:val="000000" w:themeColor="text1"/>
                <w:sz w:val="22"/>
                <w:szCs w:val="22"/>
              </w:rPr>
              <w:t xml:space="preserve"> para banner</w:t>
            </w:r>
          </w:p>
        </w:tc>
        <w:tc>
          <w:tcPr>
            <w:tcW w:w="764" w:type="pct"/>
          </w:tcPr>
          <w:p w14:paraId="1DA6B0F4" w14:textId="77777777" w:rsidR="00812209" w:rsidRPr="00833AB2" w:rsidRDefault="00812209" w:rsidP="0021756A">
            <w:pPr>
              <w:spacing w:line="360" w:lineRule="auto"/>
              <w:jc w:val="center"/>
              <w:rPr>
                <w:color w:val="000000" w:themeColor="text1"/>
                <w:sz w:val="22"/>
                <w:szCs w:val="22"/>
              </w:rPr>
            </w:pPr>
            <w:r w:rsidRPr="00833AB2">
              <w:rPr>
                <w:color w:val="000000" w:themeColor="text1"/>
                <w:sz w:val="22"/>
                <w:szCs w:val="22"/>
              </w:rPr>
              <w:t>02</w:t>
            </w:r>
          </w:p>
        </w:tc>
        <w:tc>
          <w:tcPr>
            <w:tcW w:w="1682" w:type="pct"/>
          </w:tcPr>
          <w:p w14:paraId="1EDF4F18"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w:t>
            </w:r>
          </w:p>
        </w:tc>
      </w:tr>
      <w:tr w:rsidR="00812209" w:rsidRPr="00833AB2" w14:paraId="3202E2A1" w14:textId="77777777" w:rsidTr="00CC17F5">
        <w:trPr>
          <w:jc w:val="center"/>
        </w:trPr>
        <w:tc>
          <w:tcPr>
            <w:tcW w:w="2554" w:type="pct"/>
          </w:tcPr>
          <w:p w14:paraId="1E0806FC"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Cartelas para realização da metodologia das oficinas*</w:t>
            </w:r>
          </w:p>
        </w:tc>
        <w:tc>
          <w:tcPr>
            <w:tcW w:w="764" w:type="pct"/>
            <w:vAlign w:val="center"/>
          </w:tcPr>
          <w:p w14:paraId="3500B98E" w14:textId="77777777" w:rsidR="00812209" w:rsidRPr="00833AB2" w:rsidRDefault="00812209" w:rsidP="0021756A">
            <w:pPr>
              <w:spacing w:line="360" w:lineRule="auto"/>
              <w:jc w:val="center"/>
              <w:rPr>
                <w:color w:val="000000" w:themeColor="text1"/>
                <w:sz w:val="22"/>
                <w:szCs w:val="22"/>
              </w:rPr>
            </w:pPr>
            <w:r w:rsidRPr="00833AB2">
              <w:rPr>
                <w:color w:val="000000" w:themeColor="text1"/>
                <w:sz w:val="22"/>
                <w:szCs w:val="22"/>
              </w:rPr>
              <w:t>--</w:t>
            </w:r>
          </w:p>
        </w:tc>
        <w:tc>
          <w:tcPr>
            <w:tcW w:w="1682" w:type="pct"/>
          </w:tcPr>
          <w:p w14:paraId="77DB456A" w14:textId="4077398D" w:rsidR="00812209" w:rsidRPr="00833AB2" w:rsidRDefault="0087326C" w:rsidP="0021756A">
            <w:pPr>
              <w:spacing w:line="360" w:lineRule="auto"/>
              <w:jc w:val="both"/>
              <w:rPr>
                <w:color w:val="000000" w:themeColor="text1"/>
                <w:sz w:val="22"/>
                <w:szCs w:val="22"/>
                <w:lang w:val="pt-BR"/>
              </w:rPr>
            </w:pPr>
            <w:r>
              <w:rPr>
                <w:color w:val="000000" w:themeColor="text1"/>
                <w:sz w:val="22"/>
                <w:szCs w:val="22"/>
                <w:lang w:val="pt-BR"/>
              </w:rPr>
              <w:t>MP</w:t>
            </w:r>
            <w:r w:rsidR="00812209" w:rsidRPr="00833AB2">
              <w:rPr>
                <w:color w:val="000000" w:themeColor="text1"/>
                <w:sz w:val="22"/>
                <w:szCs w:val="22"/>
                <w:lang w:val="pt-BR"/>
              </w:rPr>
              <w:t xml:space="preserve"> e CGU</w:t>
            </w:r>
          </w:p>
        </w:tc>
      </w:tr>
      <w:tr w:rsidR="00812209" w:rsidRPr="00833AB2" w14:paraId="2298006F" w14:textId="77777777" w:rsidTr="00CC17F5">
        <w:trPr>
          <w:jc w:val="center"/>
        </w:trPr>
        <w:tc>
          <w:tcPr>
            <w:tcW w:w="2554" w:type="pct"/>
          </w:tcPr>
          <w:p w14:paraId="33BCFC5A"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 xml:space="preserve">Canetas para Eixos Temáticos – Pincel (3 por sala e 21 para sala de convivência) </w:t>
            </w:r>
          </w:p>
        </w:tc>
        <w:tc>
          <w:tcPr>
            <w:tcW w:w="764" w:type="pct"/>
          </w:tcPr>
          <w:p w14:paraId="7429D592"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33</w:t>
            </w:r>
          </w:p>
        </w:tc>
        <w:tc>
          <w:tcPr>
            <w:tcW w:w="1682" w:type="pct"/>
          </w:tcPr>
          <w:p w14:paraId="03F329D2"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 e CGU</w:t>
            </w:r>
          </w:p>
        </w:tc>
      </w:tr>
      <w:tr w:rsidR="00812209" w:rsidRPr="00833AB2" w14:paraId="42C17446" w14:textId="77777777" w:rsidTr="00CC17F5">
        <w:trPr>
          <w:jc w:val="center"/>
        </w:trPr>
        <w:tc>
          <w:tcPr>
            <w:tcW w:w="2554" w:type="pct"/>
          </w:tcPr>
          <w:p w14:paraId="3C555D12" w14:textId="77777777" w:rsidR="00812209" w:rsidRPr="00833AB2" w:rsidRDefault="00812209" w:rsidP="0021756A">
            <w:pPr>
              <w:spacing w:line="360" w:lineRule="auto"/>
              <w:jc w:val="both"/>
              <w:rPr>
                <w:color w:val="000000" w:themeColor="text1"/>
                <w:sz w:val="22"/>
                <w:szCs w:val="22"/>
                <w:lang w:val="pt-BR"/>
              </w:rPr>
            </w:pPr>
            <w:proofErr w:type="spellStart"/>
            <w:r w:rsidRPr="00833AB2">
              <w:rPr>
                <w:color w:val="000000" w:themeColor="text1"/>
                <w:sz w:val="22"/>
                <w:szCs w:val="22"/>
                <w:lang w:val="pt-BR"/>
              </w:rPr>
              <w:t>Flipchart</w:t>
            </w:r>
            <w:proofErr w:type="spellEnd"/>
            <w:r w:rsidRPr="00833AB2">
              <w:rPr>
                <w:color w:val="000000" w:themeColor="text1"/>
                <w:sz w:val="22"/>
                <w:szCs w:val="22"/>
                <w:lang w:val="pt-BR"/>
              </w:rPr>
              <w:t xml:space="preserve"> </w:t>
            </w:r>
          </w:p>
        </w:tc>
        <w:tc>
          <w:tcPr>
            <w:tcW w:w="764" w:type="pct"/>
          </w:tcPr>
          <w:p w14:paraId="31E03E9A"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04</w:t>
            </w:r>
          </w:p>
        </w:tc>
        <w:tc>
          <w:tcPr>
            <w:tcW w:w="1682" w:type="pct"/>
          </w:tcPr>
          <w:p w14:paraId="02CE633B" w14:textId="77777777" w:rsidR="00812209" w:rsidRPr="00833AB2" w:rsidRDefault="00812209" w:rsidP="0021756A">
            <w:pPr>
              <w:spacing w:line="360" w:lineRule="auto"/>
              <w:rPr>
                <w:color w:val="000000" w:themeColor="text1"/>
                <w:sz w:val="22"/>
                <w:szCs w:val="22"/>
              </w:rPr>
            </w:pPr>
            <w:r w:rsidRPr="00833AB2">
              <w:rPr>
                <w:color w:val="000000" w:themeColor="text1"/>
                <w:sz w:val="22"/>
                <w:szCs w:val="22"/>
              </w:rPr>
              <w:t>ENAP</w:t>
            </w:r>
          </w:p>
        </w:tc>
      </w:tr>
      <w:tr w:rsidR="00812209" w:rsidRPr="008F78F2" w14:paraId="0D4BFC33" w14:textId="77777777" w:rsidTr="00CC17F5">
        <w:trPr>
          <w:jc w:val="center"/>
        </w:trPr>
        <w:tc>
          <w:tcPr>
            <w:tcW w:w="2554" w:type="pct"/>
          </w:tcPr>
          <w:p w14:paraId="129670DC" w14:textId="02F5C92A"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Painéis para a dinâmica, na sala de convivência</w:t>
            </w:r>
          </w:p>
        </w:tc>
        <w:tc>
          <w:tcPr>
            <w:tcW w:w="764" w:type="pct"/>
          </w:tcPr>
          <w:p w14:paraId="307460B8"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09</w:t>
            </w:r>
          </w:p>
        </w:tc>
        <w:tc>
          <w:tcPr>
            <w:tcW w:w="1682" w:type="pct"/>
          </w:tcPr>
          <w:p w14:paraId="7BAF408B" w14:textId="77777777" w:rsidR="00812209" w:rsidRPr="00833AB2" w:rsidRDefault="00812209" w:rsidP="0021756A">
            <w:pPr>
              <w:spacing w:line="360" w:lineRule="auto"/>
              <w:rPr>
                <w:color w:val="000000" w:themeColor="text1"/>
                <w:sz w:val="22"/>
                <w:szCs w:val="22"/>
                <w:lang w:val="pt-BR"/>
              </w:rPr>
            </w:pPr>
            <w:r w:rsidRPr="00833AB2">
              <w:rPr>
                <w:color w:val="000000" w:themeColor="text1"/>
                <w:sz w:val="22"/>
                <w:szCs w:val="22"/>
                <w:lang w:val="pt-BR"/>
              </w:rPr>
              <w:t>ENAP e Casa Civil- PR</w:t>
            </w:r>
          </w:p>
        </w:tc>
      </w:tr>
      <w:tr w:rsidR="00812209" w:rsidRPr="00833AB2" w14:paraId="5832202C" w14:textId="77777777" w:rsidTr="00CC17F5">
        <w:trPr>
          <w:jc w:val="center"/>
        </w:trPr>
        <w:tc>
          <w:tcPr>
            <w:tcW w:w="2554" w:type="pct"/>
          </w:tcPr>
          <w:p w14:paraId="3716F2FD"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Crachás</w:t>
            </w:r>
          </w:p>
        </w:tc>
        <w:tc>
          <w:tcPr>
            <w:tcW w:w="764" w:type="pct"/>
          </w:tcPr>
          <w:p w14:paraId="0674B22C"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250</w:t>
            </w:r>
          </w:p>
        </w:tc>
        <w:tc>
          <w:tcPr>
            <w:tcW w:w="1682" w:type="pct"/>
          </w:tcPr>
          <w:p w14:paraId="45E408CB" w14:textId="77777777" w:rsidR="00812209" w:rsidRPr="00833AB2" w:rsidRDefault="00812209" w:rsidP="0021756A">
            <w:pPr>
              <w:spacing w:line="360" w:lineRule="auto"/>
              <w:rPr>
                <w:color w:val="000000" w:themeColor="text1"/>
                <w:sz w:val="22"/>
                <w:szCs w:val="22"/>
                <w:lang w:val="pt-BR"/>
              </w:rPr>
            </w:pPr>
            <w:r w:rsidRPr="00833AB2">
              <w:rPr>
                <w:color w:val="000000" w:themeColor="text1"/>
                <w:sz w:val="22"/>
                <w:szCs w:val="22"/>
                <w:lang w:val="pt-BR"/>
              </w:rPr>
              <w:t>CGU</w:t>
            </w:r>
          </w:p>
        </w:tc>
      </w:tr>
      <w:tr w:rsidR="00812209" w:rsidRPr="00833AB2" w14:paraId="3CEC492F" w14:textId="77777777" w:rsidTr="00CC17F5">
        <w:trPr>
          <w:jc w:val="center"/>
        </w:trPr>
        <w:tc>
          <w:tcPr>
            <w:tcW w:w="2554" w:type="pct"/>
          </w:tcPr>
          <w:p w14:paraId="16091C51"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Canetas* - 170 canetas remanescentes de evento anterior e 100 canetas de doação de servidor</w:t>
            </w:r>
          </w:p>
        </w:tc>
        <w:tc>
          <w:tcPr>
            <w:tcW w:w="764" w:type="pct"/>
          </w:tcPr>
          <w:p w14:paraId="76900B37"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270</w:t>
            </w:r>
          </w:p>
        </w:tc>
        <w:tc>
          <w:tcPr>
            <w:tcW w:w="1682" w:type="pct"/>
          </w:tcPr>
          <w:p w14:paraId="0F0B3B3D" w14:textId="77777777" w:rsidR="00812209" w:rsidRPr="00833AB2" w:rsidRDefault="00812209" w:rsidP="0021756A">
            <w:pPr>
              <w:spacing w:line="360" w:lineRule="auto"/>
              <w:rPr>
                <w:color w:val="000000" w:themeColor="text1"/>
                <w:sz w:val="22"/>
                <w:szCs w:val="22"/>
                <w:lang w:val="pt-BR"/>
              </w:rPr>
            </w:pPr>
            <w:r w:rsidRPr="00833AB2">
              <w:rPr>
                <w:color w:val="000000" w:themeColor="text1"/>
                <w:sz w:val="22"/>
                <w:szCs w:val="22"/>
                <w:lang w:val="pt-BR"/>
              </w:rPr>
              <w:t>CGU</w:t>
            </w:r>
          </w:p>
        </w:tc>
      </w:tr>
      <w:tr w:rsidR="00812209" w:rsidRPr="00833AB2" w14:paraId="3CE22952" w14:textId="77777777" w:rsidTr="00CC17F5">
        <w:trPr>
          <w:jc w:val="center"/>
        </w:trPr>
        <w:tc>
          <w:tcPr>
            <w:tcW w:w="2554" w:type="pct"/>
          </w:tcPr>
          <w:p w14:paraId="4FC0687D"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Material impresso para Eixos temáticos, para programação do evento e para entrega a participantes</w:t>
            </w:r>
          </w:p>
        </w:tc>
        <w:tc>
          <w:tcPr>
            <w:tcW w:w="764" w:type="pct"/>
          </w:tcPr>
          <w:p w14:paraId="23756A24"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w:t>
            </w:r>
          </w:p>
        </w:tc>
        <w:tc>
          <w:tcPr>
            <w:tcW w:w="1682" w:type="pct"/>
          </w:tcPr>
          <w:p w14:paraId="6A759BAD" w14:textId="2BD0022F" w:rsidR="00812209" w:rsidRPr="00833AB2" w:rsidRDefault="0087326C" w:rsidP="0021756A">
            <w:pPr>
              <w:spacing w:line="360" w:lineRule="auto"/>
              <w:rPr>
                <w:color w:val="000000" w:themeColor="text1"/>
                <w:sz w:val="22"/>
                <w:szCs w:val="22"/>
                <w:lang w:val="pt-BR"/>
              </w:rPr>
            </w:pPr>
            <w:r>
              <w:rPr>
                <w:color w:val="000000" w:themeColor="text1"/>
                <w:sz w:val="22"/>
                <w:szCs w:val="22"/>
                <w:lang w:val="pt-BR"/>
              </w:rPr>
              <w:t>MP</w:t>
            </w:r>
            <w:r w:rsidR="00812209" w:rsidRPr="00833AB2">
              <w:rPr>
                <w:color w:val="000000" w:themeColor="text1"/>
                <w:sz w:val="22"/>
                <w:szCs w:val="22"/>
                <w:lang w:val="pt-BR"/>
              </w:rPr>
              <w:t xml:space="preserve"> e CGU</w:t>
            </w:r>
          </w:p>
        </w:tc>
      </w:tr>
      <w:tr w:rsidR="00812209" w:rsidRPr="00833AB2" w14:paraId="223E3E10" w14:textId="77777777" w:rsidTr="00CC17F5">
        <w:trPr>
          <w:jc w:val="center"/>
        </w:trPr>
        <w:tc>
          <w:tcPr>
            <w:tcW w:w="2554" w:type="pct"/>
          </w:tcPr>
          <w:p w14:paraId="4B57F0BA"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Bolsas tipo carteiro lona reciclada em tecido algodão cru para o material do participante *</w:t>
            </w:r>
          </w:p>
        </w:tc>
        <w:tc>
          <w:tcPr>
            <w:tcW w:w="764" w:type="pct"/>
          </w:tcPr>
          <w:p w14:paraId="07BAE36B"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240</w:t>
            </w:r>
          </w:p>
        </w:tc>
        <w:tc>
          <w:tcPr>
            <w:tcW w:w="1682" w:type="pct"/>
          </w:tcPr>
          <w:p w14:paraId="27B33D2A" w14:textId="58A9043A" w:rsidR="00812209" w:rsidRPr="00833AB2" w:rsidRDefault="0087326C" w:rsidP="0021756A">
            <w:pPr>
              <w:spacing w:line="360" w:lineRule="auto"/>
              <w:rPr>
                <w:color w:val="000000" w:themeColor="text1"/>
                <w:sz w:val="22"/>
                <w:szCs w:val="22"/>
                <w:lang w:val="pt-BR"/>
              </w:rPr>
            </w:pPr>
            <w:r>
              <w:rPr>
                <w:color w:val="000000" w:themeColor="text1"/>
                <w:sz w:val="22"/>
                <w:szCs w:val="22"/>
                <w:lang w:val="pt-BR"/>
              </w:rPr>
              <w:t>MP</w:t>
            </w:r>
          </w:p>
        </w:tc>
      </w:tr>
      <w:tr w:rsidR="00812209" w:rsidRPr="00833AB2" w14:paraId="43CA1725" w14:textId="77777777" w:rsidTr="00CC17F5">
        <w:trPr>
          <w:jc w:val="center"/>
        </w:trPr>
        <w:tc>
          <w:tcPr>
            <w:tcW w:w="2554" w:type="pct"/>
          </w:tcPr>
          <w:p w14:paraId="48DFC26E" w14:textId="77777777" w:rsidR="00812209" w:rsidRPr="00833AB2" w:rsidRDefault="00812209" w:rsidP="0021756A">
            <w:pPr>
              <w:spacing w:line="360" w:lineRule="auto"/>
              <w:jc w:val="both"/>
              <w:rPr>
                <w:color w:val="000000" w:themeColor="text1"/>
                <w:sz w:val="22"/>
                <w:szCs w:val="22"/>
                <w:lang w:val="pt-BR"/>
              </w:rPr>
            </w:pPr>
            <w:r w:rsidRPr="00833AB2">
              <w:rPr>
                <w:color w:val="000000" w:themeColor="text1"/>
                <w:sz w:val="22"/>
                <w:szCs w:val="22"/>
                <w:lang w:val="pt-BR"/>
              </w:rPr>
              <w:t>Blocos de anotações</w:t>
            </w:r>
          </w:p>
        </w:tc>
        <w:tc>
          <w:tcPr>
            <w:tcW w:w="764" w:type="pct"/>
          </w:tcPr>
          <w:p w14:paraId="4B32CEE7" w14:textId="77777777" w:rsidR="00812209" w:rsidRPr="00833AB2" w:rsidRDefault="00812209" w:rsidP="0021756A">
            <w:pPr>
              <w:spacing w:line="360" w:lineRule="auto"/>
              <w:jc w:val="center"/>
              <w:rPr>
                <w:color w:val="000000" w:themeColor="text1"/>
                <w:sz w:val="22"/>
                <w:szCs w:val="22"/>
                <w:lang w:val="pt-BR"/>
              </w:rPr>
            </w:pPr>
            <w:r w:rsidRPr="00833AB2">
              <w:rPr>
                <w:color w:val="000000" w:themeColor="text1"/>
                <w:sz w:val="22"/>
                <w:szCs w:val="22"/>
                <w:lang w:val="pt-BR"/>
              </w:rPr>
              <w:t>240</w:t>
            </w:r>
          </w:p>
        </w:tc>
        <w:tc>
          <w:tcPr>
            <w:tcW w:w="1682" w:type="pct"/>
          </w:tcPr>
          <w:p w14:paraId="77383EB2" w14:textId="77777777" w:rsidR="00812209" w:rsidRPr="00833AB2" w:rsidRDefault="00812209" w:rsidP="0021756A">
            <w:pPr>
              <w:spacing w:line="360" w:lineRule="auto"/>
              <w:rPr>
                <w:color w:val="000000" w:themeColor="text1"/>
                <w:sz w:val="22"/>
                <w:szCs w:val="22"/>
                <w:lang w:val="pt-BR"/>
              </w:rPr>
            </w:pPr>
            <w:r w:rsidRPr="00833AB2">
              <w:rPr>
                <w:color w:val="000000" w:themeColor="text1"/>
                <w:sz w:val="22"/>
                <w:szCs w:val="22"/>
                <w:lang w:val="pt-BR"/>
              </w:rPr>
              <w:t>CGU</w:t>
            </w:r>
          </w:p>
        </w:tc>
      </w:tr>
    </w:tbl>
    <w:p w14:paraId="70A03883" w14:textId="77777777" w:rsidR="004C1F81" w:rsidRPr="00833AB2" w:rsidRDefault="009478CC" w:rsidP="0021756A">
      <w:pPr>
        <w:spacing w:before="0" w:after="0" w:line="360" w:lineRule="auto"/>
        <w:jc w:val="both"/>
        <w:rPr>
          <w:sz w:val="22"/>
          <w:szCs w:val="22"/>
          <w:lang w:val="pt-BR"/>
        </w:rPr>
      </w:pPr>
      <w:r w:rsidRPr="00833AB2">
        <w:rPr>
          <w:sz w:val="22"/>
          <w:szCs w:val="22"/>
          <w:lang w:val="pt-BR"/>
        </w:rPr>
        <w:t>*Itens remanescentes de outros eventos.</w:t>
      </w:r>
    </w:p>
    <w:p w14:paraId="4DA4E9AF" w14:textId="77777777" w:rsidR="009478CC" w:rsidRPr="00833AB2" w:rsidRDefault="009478CC" w:rsidP="0021756A">
      <w:pPr>
        <w:spacing w:before="0" w:after="0" w:line="360" w:lineRule="auto"/>
        <w:jc w:val="both"/>
        <w:rPr>
          <w:sz w:val="22"/>
          <w:szCs w:val="22"/>
          <w:lang w:val="pt-BR"/>
        </w:rPr>
      </w:pPr>
    </w:p>
    <w:p w14:paraId="51199DC4" w14:textId="77777777" w:rsidR="00DE4170" w:rsidRDefault="00DE4170">
      <w:pPr>
        <w:rPr>
          <w:sz w:val="22"/>
          <w:szCs w:val="22"/>
          <w:lang w:val="pt-BR"/>
        </w:rPr>
      </w:pPr>
      <w:r>
        <w:rPr>
          <w:sz w:val="22"/>
          <w:szCs w:val="22"/>
          <w:lang w:val="pt-BR"/>
        </w:rPr>
        <w:br w:type="page"/>
      </w:r>
    </w:p>
    <w:p w14:paraId="5EC658F8" w14:textId="77777777" w:rsidR="00CB27A6" w:rsidRPr="00833AB2" w:rsidRDefault="00CB27A6" w:rsidP="0021756A">
      <w:pPr>
        <w:pStyle w:val="Ttulo1"/>
        <w:spacing w:line="360" w:lineRule="auto"/>
        <w:rPr>
          <w:lang w:val="pt-BR"/>
        </w:rPr>
      </w:pPr>
      <w:bookmarkStart w:id="5" w:name="_Toc468882689"/>
      <w:r w:rsidRPr="00833AB2">
        <w:rPr>
          <w:lang w:val="pt-BR"/>
        </w:rPr>
        <w:t>Identidade Visual</w:t>
      </w:r>
      <w:bookmarkEnd w:id="5"/>
    </w:p>
    <w:p w14:paraId="7A500A17" w14:textId="77777777" w:rsidR="00BE07F3" w:rsidRDefault="00BE07F3" w:rsidP="0021756A">
      <w:pPr>
        <w:spacing w:line="360" w:lineRule="auto"/>
        <w:jc w:val="both"/>
        <w:rPr>
          <w:sz w:val="22"/>
          <w:szCs w:val="22"/>
          <w:lang w:val="pt-BR"/>
        </w:rPr>
      </w:pPr>
    </w:p>
    <w:p w14:paraId="6BA0190D" w14:textId="536CE2B3" w:rsidR="00715C36" w:rsidRPr="00833AB2" w:rsidRDefault="00715C36" w:rsidP="0021756A">
      <w:pPr>
        <w:spacing w:line="360" w:lineRule="auto"/>
        <w:jc w:val="both"/>
        <w:rPr>
          <w:sz w:val="22"/>
          <w:szCs w:val="22"/>
          <w:lang w:val="pt-BR"/>
        </w:rPr>
      </w:pPr>
      <w:r w:rsidRPr="00833AB2">
        <w:rPr>
          <w:sz w:val="22"/>
          <w:szCs w:val="22"/>
          <w:lang w:val="pt-BR"/>
        </w:rPr>
        <w:t xml:space="preserve">A Assessoria de Comunicação do </w:t>
      </w:r>
      <w:r w:rsidR="005C20BE" w:rsidRPr="00833AB2">
        <w:rPr>
          <w:sz w:val="22"/>
          <w:szCs w:val="22"/>
          <w:lang w:val="pt-BR"/>
        </w:rPr>
        <w:t>Ministério de Transparência, Fiscalização e Controladoria-Geral da União</w:t>
      </w:r>
      <w:r w:rsidRPr="00833AB2">
        <w:rPr>
          <w:sz w:val="22"/>
          <w:szCs w:val="22"/>
          <w:lang w:val="pt-BR"/>
        </w:rPr>
        <w:t xml:space="preserve"> – ASCOM/</w:t>
      </w:r>
      <w:r w:rsidR="005C20BE" w:rsidRPr="00833AB2">
        <w:rPr>
          <w:sz w:val="22"/>
          <w:szCs w:val="22"/>
          <w:lang w:val="pt-BR"/>
        </w:rPr>
        <w:t>CGU</w:t>
      </w:r>
      <w:r w:rsidRPr="00833AB2">
        <w:rPr>
          <w:sz w:val="22"/>
          <w:szCs w:val="22"/>
          <w:lang w:val="pt-BR"/>
        </w:rPr>
        <w:t xml:space="preserve"> </w:t>
      </w:r>
      <w:r w:rsidR="005C20BE" w:rsidRPr="00833AB2">
        <w:rPr>
          <w:sz w:val="22"/>
          <w:szCs w:val="22"/>
          <w:lang w:val="pt-BR"/>
        </w:rPr>
        <w:t xml:space="preserve">adaptou a </w:t>
      </w:r>
      <w:r w:rsidR="00301C28" w:rsidRPr="00833AB2">
        <w:rPr>
          <w:sz w:val="22"/>
          <w:szCs w:val="22"/>
          <w:lang w:val="pt-BR"/>
        </w:rPr>
        <w:t xml:space="preserve">arte visual da </w:t>
      </w:r>
      <w:proofErr w:type="spellStart"/>
      <w:r w:rsidR="0006288D">
        <w:rPr>
          <w:sz w:val="22"/>
          <w:szCs w:val="22"/>
          <w:lang w:val="pt-BR"/>
        </w:rPr>
        <w:t>RedeSIC</w:t>
      </w:r>
      <w:proofErr w:type="spellEnd"/>
      <w:r w:rsidR="005C20BE" w:rsidRPr="00833AB2">
        <w:rPr>
          <w:sz w:val="22"/>
          <w:szCs w:val="22"/>
          <w:lang w:val="pt-BR"/>
        </w:rPr>
        <w:t xml:space="preserve"> com base </w:t>
      </w:r>
      <w:r w:rsidR="00BE3BFE">
        <w:rPr>
          <w:sz w:val="22"/>
          <w:szCs w:val="22"/>
          <w:lang w:val="pt-BR"/>
        </w:rPr>
        <w:t>na que havia sido</w:t>
      </w:r>
      <w:r w:rsidR="005C20BE" w:rsidRPr="00833AB2">
        <w:rPr>
          <w:sz w:val="22"/>
          <w:szCs w:val="22"/>
          <w:lang w:val="pt-BR"/>
        </w:rPr>
        <w:t xml:space="preserve"> desenvolvida para a edição anterior do Encontro pela Assessoria de Comunicação do Ministério de Planejamento, Desenvolvimento e Gestão– ASCOM/</w:t>
      </w:r>
      <w:r w:rsidR="0087326C">
        <w:rPr>
          <w:sz w:val="22"/>
          <w:szCs w:val="22"/>
          <w:lang w:val="pt-BR"/>
        </w:rPr>
        <w:t>MP</w:t>
      </w:r>
      <w:r w:rsidR="00301C28" w:rsidRPr="00833AB2">
        <w:rPr>
          <w:sz w:val="22"/>
          <w:szCs w:val="22"/>
          <w:lang w:val="pt-BR"/>
        </w:rPr>
        <w:t xml:space="preserve">. </w:t>
      </w:r>
      <w:r w:rsidR="005C20BE" w:rsidRPr="00833AB2">
        <w:rPr>
          <w:sz w:val="22"/>
          <w:szCs w:val="22"/>
          <w:lang w:val="pt-BR"/>
        </w:rPr>
        <w:t xml:space="preserve">Dessa forma, manteve-se a padronização da marca </w:t>
      </w:r>
      <w:r w:rsidR="00813358" w:rsidRPr="00833AB2">
        <w:rPr>
          <w:sz w:val="22"/>
          <w:szCs w:val="22"/>
          <w:lang w:val="pt-BR"/>
        </w:rPr>
        <w:t>estabeleci</w:t>
      </w:r>
      <w:r w:rsidR="005C20BE" w:rsidRPr="00833AB2">
        <w:rPr>
          <w:sz w:val="22"/>
          <w:szCs w:val="22"/>
          <w:lang w:val="pt-BR"/>
        </w:rPr>
        <w:t>da anteriormente, alterando, apenas</w:t>
      </w:r>
      <w:r w:rsidR="00142B30" w:rsidRPr="00833AB2">
        <w:rPr>
          <w:sz w:val="22"/>
          <w:szCs w:val="22"/>
          <w:lang w:val="pt-BR"/>
        </w:rPr>
        <w:t>,</w:t>
      </w:r>
      <w:r w:rsidR="005C20BE" w:rsidRPr="00833AB2">
        <w:rPr>
          <w:sz w:val="22"/>
          <w:szCs w:val="22"/>
          <w:lang w:val="pt-BR"/>
        </w:rPr>
        <w:t xml:space="preserve"> as Logo Marcas Institucionais que estavam desatualizadas. Pretende-se que as peças sejam</w:t>
      </w:r>
      <w:r w:rsidR="00185EFA" w:rsidRPr="00833AB2">
        <w:rPr>
          <w:sz w:val="22"/>
          <w:szCs w:val="22"/>
          <w:lang w:val="pt-BR"/>
        </w:rPr>
        <w:t xml:space="preserve"> reaproveitadas nas próximas edições do evento. </w:t>
      </w:r>
    </w:p>
    <w:tbl>
      <w:tblPr>
        <w:tblStyle w:val="Tabelacomgrad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4252"/>
      </w:tblGrid>
      <w:tr w:rsidR="003D26DD" w:rsidRPr="00833AB2" w14:paraId="7AEB17D8" w14:textId="77777777" w:rsidTr="00185EFA">
        <w:trPr>
          <w:trHeight w:val="2797"/>
          <w:jc w:val="center"/>
        </w:trPr>
        <w:tc>
          <w:tcPr>
            <w:tcW w:w="4322" w:type="dxa"/>
          </w:tcPr>
          <w:p w14:paraId="77EDFBEF" w14:textId="77777777" w:rsidR="00715C36" w:rsidRPr="00833AB2" w:rsidRDefault="00715C36" w:rsidP="0021756A">
            <w:pPr>
              <w:spacing w:line="360" w:lineRule="auto"/>
              <w:jc w:val="both"/>
              <w:rPr>
                <w:b/>
                <w:noProof/>
                <w:sz w:val="22"/>
                <w:szCs w:val="22"/>
                <w:lang w:val="pt-BR" w:eastAsia="pt-BR" w:bidi="ar-SA"/>
              </w:rPr>
            </w:pPr>
            <w:r w:rsidRPr="00833AB2">
              <w:rPr>
                <w:b/>
                <w:sz w:val="22"/>
                <w:szCs w:val="22"/>
                <w:lang w:val="pt-BR"/>
              </w:rPr>
              <w:t>Banner:</w:t>
            </w:r>
            <w:r w:rsidR="00185EFA" w:rsidRPr="00833AB2">
              <w:rPr>
                <w:b/>
                <w:noProof/>
                <w:sz w:val="22"/>
                <w:szCs w:val="22"/>
                <w:lang w:val="pt-BR" w:eastAsia="pt-BR" w:bidi="ar-SA"/>
              </w:rPr>
              <w:t xml:space="preserve"> </w:t>
            </w:r>
          </w:p>
          <w:p w14:paraId="7FE6F588" w14:textId="77777777" w:rsidR="000C743A" w:rsidRPr="00833AB2" w:rsidRDefault="000C743A" w:rsidP="0021756A">
            <w:pPr>
              <w:spacing w:line="360" w:lineRule="auto"/>
              <w:jc w:val="both"/>
              <w:rPr>
                <w:b/>
                <w:sz w:val="22"/>
                <w:szCs w:val="22"/>
                <w:lang w:val="pt-BR"/>
              </w:rPr>
            </w:pPr>
            <w:r w:rsidRPr="00833AB2">
              <w:rPr>
                <w:sz w:val="22"/>
                <w:szCs w:val="22"/>
              </w:rPr>
              <w:object w:dxaOrig="2490" w:dyaOrig="3780" w14:anchorId="6B48EF5B">
                <v:shape id="_x0000_i1026" type="#_x0000_t75" style="width:124.5pt;height:189.75pt" o:ole="">
                  <v:imagedata r:id="rId13" o:title=""/>
                </v:shape>
                <o:OLEObject Type="Embed" ProgID="PBrush" ShapeID="_x0000_i1026" DrawAspect="Content" ObjectID="_1650091530" r:id="rId14"/>
              </w:object>
            </w:r>
          </w:p>
          <w:p w14:paraId="5A667065" w14:textId="77777777" w:rsidR="00715C36" w:rsidRPr="00833AB2" w:rsidRDefault="00715C36" w:rsidP="0021756A">
            <w:pPr>
              <w:spacing w:line="360" w:lineRule="auto"/>
              <w:jc w:val="both"/>
              <w:rPr>
                <w:b/>
                <w:sz w:val="22"/>
                <w:szCs w:val="22"/>
                <w:lang w:val="pt-BR"/>
              </w:rPr>
            </w:pPr>
          </w:p>
        </w:tc>
        <w:tc>
          <w:tcPr>
            <w:tcW w:w="4322" w:type="dxa"/>
          </w:tcPr>
          <w:p w14:paraId="26F2B4A0" w14:textId="77777777" w:rsidR="00185EFA" w:rsidRPr="00833AB2" w:rsidRDefault="00185EFA" w:rsidP="0021756A">
            <w:pPr>
              <w:spacing w:line="360" w:lineRule="auto"/>
              <w:jc w:val="both"/>
              <w:rPr>
                <w:b/>
                <w:noProof/>
                <w:sz w:val="22"/>
                <w:szCs w:val="22"/>
                <w:lang w:val="pt-BR" w:eastAsia="pt-BR" w:bidi="ar-SA"/>
              </w:rPr>
            </w:pPr>
            <w:r w:rsidRPr="00833AB2">
              <w:rPr>
                <w:b/>
                <w:noProof/>
                <w:sz w:val="22"/>
                <w:szCs w:val="22"/>
                <w:lang w:val="pt-BR" w:eastAsia="pt-BR" w:bidi="ar-SA"/>
              </w:rPr>
              <w:t xml:space="preserve">Crachá: </w:t>
            </w:r>
          </w:p>
          <w:p w14:paraId="4808211C" w14:textId="77777777" w:rsidR="00715C36" w:rsidRPr="00833AB2" w:rsidRDefault="00004F37" w:rsidP="0021756A">
            <w:pPr>
              <w:spacing w:line="360" w:lineRule="auto"/>
              <w:jc w:val="both"/>
              <w:rPr>
                <w:b/>
                <w:sz w:val="22"/>
                <w:szCs w:val="22"/>
                <w:lang w:val="pt-BR"/>
              </w:rPr>
            </w:pPr>
            <w:r w:rsidRPr="00833AB2">
              <w:rPr>
                <w:sz w:val="22"/>
                <w:szCs w:val="22"/>
              </w:rPr>
              <w:object w:dxaOrig="2550" w:dyaOrig="3705" w14:anchorId="68136720">
                <v:shape id="_x0000_i1027" type="#_x0000_t75" style="width:127.5pt;height:185.25pt" o:ole="">
                  <v:imagedata r:id="rId15" o:title=""/>
                </v:shape>
                <o:OLEObject Type="Embed" ProgID="PBrush" ShapeID="_x0000_i1027" DrawAspect="Content" ObjectID="_1650091531" r:id="rId16"/>
              </w:object>
            </w:r>
            <w:r w:rsidR="00715C36" w:rsidRPr="00833AB2">
              <w:rPr>
                <w:b/>
                <w:noProof/>
                <w:sz w:val="22"/>
                <w:szCs w:val="22"/>
                <w:lang w:val="pt-BR" w:eastAsia="pt-BR" w:bidi="ar-SA"/>
              </w:rPr>
              <w:t xml:space="preserve"> </w:t>
            </w:r>
          </w:p>
        </w:tc>
      </w:tr>
      <w:tr w:rsidR="003D26DD" w:rsidRPr="00833AB2" w14:paraId="25B90013" w14:textId="77777777" w:rsidTr="00185EFA">
        <w:trPr>
          <w:trHeight w:val="1941"/>
          <w:jc w:val="center"/>
        </w:trPr>
        <w:tc>
          <w:tcPr>
            <w:tcW w:w="4322" w:type="dxa"/>
          </w:tcPr>
          <w:p w14:paraId="27FEB028" w14:textId="77777777" w:rsidR="00185EFA" w:rsidRPr="00833AB2" w:rsidRDefault="00185EFA" w:rsidP="0021756A">
            <w:pPr>
              <w:spacing w:line="360" w:lineRule="auto"/>
              <w:jc w:val="both"/>
              <w:rPr>
                <w:b/>
                <w:sz w:val="22"/>
                <w:szCs w:val="22"/>
                <w:lang w:val="pt-BR"/>
              </w:rPr>
            </w:pPr>
            <w:r w:rsidRPr="00833AB2">
              <w:rPr>
                <w:b/>
                <w:sz w:val="22"/>
                <w:szCs w:val="22"/>
                <w:lang w:val="pt-BR"/>
              </w:rPr>
              <w:t xml:space="preserve">Arte para </w:t>
            </w:r>
            <w:r w:rsidR="003D26DD" w:rsidRPr="00833AB2">
              <w:rPr>
                <w:b/>
                <w:sz w:val="22"/>
                <w:szCs w:val="22"/>
                <w:lang w:val="pt-BR"/>
              </w:rPr>
              <w:t>site:</w:t>
            </w:r>
            <w:r w:rsidRPr="00833AB2">
              <w:rPr>
                <w:b/>
                <w:sz w:val="22"/>
                <w:szCs w:val="22"/>
                <w:lang w:val="pt-BR"/>
              </w:rPr>
              <w:t xml:space="preserve"> </w:t>
            </w:r>
          </w:p>
          <w:p w14:paraId="70B8BD94" w14:textId="77777777" w:rsidR="00185EFA" w:rsidRPr="00833AB2" w:rsidRDefault="003D26DD" w:rsidP="0021756A">
            <w:pPr>
              <w:spacing w:line="360" w:lineRule="auto"/>
              <w:jc w:val="both"/>
              <w:rPr>
                <w:b/>
                <w:sz w:val="22"/>
                <w:szCs w:val="22"/>
                <w:lang w:val="pt-BR"/>
              </w:rPr>
            </w:pPr>
            <w:r w:rsidRPr="00833AB2">
              <w:rPr>
                <w:b/>
                <w:noProof/>
                <w:sz w:val="22"/>
                <w:szCs w:val="22"/>
                <w:lang w:val="pt-BR" w:eastAsia="pt-BR" w:bidi="ar-SA"/>
              </w:rPr>
              <w:drawing>
                <wp:inline distT="0" distB="0" distL="0" distR="0" wp14:anchorId="4B681436" wp14:editId="72DC306F">
                  <wp:extent cx="2147777" cy="1219200"/>
                  <wp:effectExtent l="0" t="0" r="5080" b="0"/>
                  <wp:docPr id="2" name="Imagem 2" descr="Q:\DF\grupos\STPC\DTC\CGAT\01 - PROJETOS E AÇÕES\04 - Lei de Acesso a Informação\RedeSIC\6. Evento-2016\Artes\banner site-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DF\grupos\STPC\DTC\CGAT\01 - PROJETOS E AÇÕES\04 - Lei de Acesso a Informação\RedeSIC\6. Evento-2016\Artes\banner site-01.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73108" cy="1233580"/>
                          </a:xfrm>
                          <a:prstGeom prst="rect">
                            <a:avLst/>
                          </a:prstGeom>
                          <a:noFill/>
                          <a:ln>
                            <a:noFill/>
                          </a:ln>
                        </pic:spPr>
                      </pic:pic>
                    </a:graphicData>
                  </a:graphic>
                </wp:inline>
              </w:drawing>
            </w:r>
          </w:p>
        </w:tc>
        <w:tc>
          <w:tcPr>
            <w:tcW w:w="4322" w:type="dxa"/>
          </w:tcPr>
          <w:p w14:paraId="7A4DC8CE" w14:textId="77777777" w:rsidR="00185EFA" w:rsidRPr="00833AB2" w:rsidRDefault="003D26DD" w:rsidP="0021756A">
            <w:pPr>
              <w:spacing w:line="360" w:lineRule="auto"/>
              <w:jc w:val="both"/>
              <w:rPr>
                <w:b/>
                <w:sz w:val="22"/>
                <w:szCs w:val="22"/>
                <w:lang w:val="pt-BR"/>
              </w:rPr>
            </w:pPr>
            <w:r w:rsidRPr="00833AB2">
              <w:rPr>
                <w:b/>
                <w:sz w:val="22"/>
                <w:szCs w:val="22"/>
                <w:lang w:val="pt-BR"/>
              </w:rPr>
              <w:t>Convite para evento</w:t>
            </w:r>
            <w:r w:rsidR="00185EFA" w:rsidRPr="00833AB2">
              <w:rPr>
                <w:b/>
                <w:sz w:val="22"/>
                <w:szCs w:val="22"/>
                <w:lang w:val="pt-BR"/>
              </w:rPr>
              <w:t xml:space="preserve">: </w:t>
            </w:r>
          </w:p>
          <w:p w14:paraId="151D725C" w14:textId="77777777" w:rsidR="00185EFA" w:rsidRPr="00833AB2" w:rsidRDefault="003D26DD" w:rsidP="0021756A">
            <w:pPr>
              <w:spacing w:line="360" w:lineRule="auto"/>
              <w:jc w:val="both"/>
              <w:rPr>
                <w:b/>
                <w:sz w:val="22"/>
                <w:szCs w:val="22"/>
                <w:lang w:val="pt-BR"/>
              </w:rPr>
            </w:pPr>
            <w:r w:rsidRPr="00833AB2">
              <w:rPr>
                <w:b/>
                <w:noProof/>
                <w:sz w:val="22"/>
                <w:szCs w:val="22"/>
                <w:lang w:val="pt-BR" w:eastAsia="pt-BR" w:bidi="ar-SA"/>
              </w:rPr>
              <w:drawing>
                <wp:inline distT="0" distB="0" distL="0" distR="0" wp14:anchorId="043B03D8" wp14:editId="670F3023">
                  <wp:extent cx="2157876" cy="1524000"/>
                  <wp:effectExtent l="0" t="0" r="0" b="0"/>
                  <wp:docPr id="43" name="Imagem 43" descr="Q:\DF\grupos\STPC\DTC\CGAT\01 - PROJETOS E AÇÕES\04 - Lei de Acesso a Informação\RedeSIC\6. Evento-2016\Convites e Divulgação\conv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DF\grupos\STPC\DTC\CGAT\01 - PROJETOS E AÇÕES\04 - Lei de Acesso a Informação\RedeSIC\6. Evento-2016\Convites e Divulgação\convite.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191942" cy="1548059"/>
                          </a:xfrm>
                          <a:prstGeom prst="rect">
                            <a:avLst/>
                          </a:prstGeom>
                          <a:noFill/>
                          <a:ln>
                            <a:noFill/>
                          </a:ln>
                        </pic:spPr>
                      </pic:pic>
                    </a:graphicData>
                  </a:graphic>
                </wp:inline>
              </w:drawing>
            </w:r>
          </w:p>
        </w:tc>
      </w:tr>
    </w:tbl>
    <w:p w14:paraId="4544ABC6" w14:textId="77777777" w:rsidR="00342DBC" w:rsidRPr="00833AB2" w:rsidRDefault="006066B9" w:rsidP="0021756A">
      <w:pPr>
        <w:spacing w:line="360" w:lineRule="auto"/>
        <w:jc w:val="both"/>
        <w:rPr>
          <w:b/>
          <w:bCs/>
          <w:caps/>
          <w:color w:val="FFFFFF" w:themeColor="background1"/>
          <w:spacing w:val="15"/>
          <w:sz w:val="22"/>
          <w:szCs w:val="22"/>
          <w:lang w:val="pt-BR"/>
        </w:rPr>
      </w:pPr>
      <w:r w:rsidRPr="00833AB2">
        <w:rPr>
          <w:b/>
          <w:bCs/>
          <w:caps/>
          <w:color w:val="FFFFFF" w:themeColor="background1"/>
          <w:spacing w:val="15"/>
          <w:sz w:val="22"/>
          <w:szCs w:val="22"/>
          <w:lang w:val="pt-BR"/>
        </w:rPr>
        <w:t>Ava</w:t>
      </w:r>
    </w:p>
    <w:p w14:paraId="767EA0B8" w14:textId="77777777" w:rsidR="00342DBC" w:rsidRPr="00833AB2" w:rsidRDefault="00342DBC" w:rsidP="0021756A">
      <w:pPr>
        <w:spacing w:line="360" w:lineRule="auto"/>
        <w:rPr>
          <w:b/>
          <w:bCs/>
          <w:caps/>
          <w:color w:val="FFFFFF" w:themeColor="background1"/>
          <w:spacing w:val="15"/>
          <w:sz w:val="22"/>
          <w:szCs w:val="22"/>
          <w:lang w:val="pt-BR"/>
        </w:rPr>
      </w:pPr>
      <w:r w:rsidRPr="00833AB2">
        <w:rPr>
          <w:b/>
          <w:bCs/>
          <w:caps/>
          <w:color w:val="FFFFFF" w:themeColor="background1"/>
          <w:spacing w:val="15"/>
          <w:sz w:val="22"/>
          <w:szCs w:val="22"/>
          <w:lang w:val="pt-BR"/>
        </w:rPr>
        <w:br w:type="page"/>
      </w:r>
    </w:p>
    <w:p w14:paraId="72E8B238" w14:textId="77777777" w:rsidR="00211B6A" w:rsidRPr="00833AB2" w:rsidRDefault="00D23A09" w:rsidP="00D23A09">
      <w:pPr>
        <w:pStyle w:val="Ttulo1"/>
        <w:rPr>
          <w:lang w:val="pt-BR"/>
        </w:rPr>
      </w:pPr>
      <w:bookmarkStart w:id="6" w:name="_Toc468882690"/>
      <w:r w:rsidRPr="00833AB2">
        <w:rPr>
          <w:lang w:val="pt-BR"/>
        </w:rPr>
        <w:t>Avaliação do evento pelos participantes</w:t>
      </w:r>
      <w:bookmarkEnd w:id="6"/>
    </w:p>
    <w:p w14:paraId="640A0674" w14:textId="77777777" w:rsidR="00BE07F3" w:rsidRDefault="00BE07F3" w:rsidP="0021756A">
      <w:pPr>
        <w:spacing w:line="360" w:lineRule="auto"/>
        <w:rPr>
          <w:sz w:val="22"/>
          <w:szCs w:val="22"/>
          <w:lang w:val="pt-BR"/>
        </w:rPr>
      </w:pPr>
    </w:p>
    <w:p w14:paraId="6FA67092" w14:textId="1341DE2C" w:rsidR="00185EFA" w:rsidRPr="00833AB2" w:rsidRDefault="00944FD2" w:rsidP="00BE3BFE">
      <w:pPr>
        <w:spacing w:line="360" w:lineRule="auto"/>
        <w:jc w:val="both"/>
        <w:rPr>
          <w:sz w:val="22"/>
          <w:szCs w:val="22"/>
          <w:lang w:val="pt-BR"/>
        </w:rPr>
      </w:pPr>
      <w:r w:rsidRPr="00833AB2">
        <w:rPr>
          <w:sz w:val="22"/>
          <w:szCs w:val="22"/>
          <w:lang w:val="pt-BR"/>
        </w:rPr>
        <w:t>Os formulários de avaliação do evento são importantes instrumentos de aper</w:t>
      </w:r>
      <w:r w:rsidR="00BE3BFE">
        <w:rPr>
          <w:sz w:val="22"/>
          <w:szCs w:val="22"/>
          <w:lang w:val="pt-BR"/>
        </w:rPr>
        <w:t xml:space="preserve">feiçoamento do Encontro </w:t>
      </w:r>
      <w:proofErr w:type="spellStart"/>
      <w:r w:rsidR="0006288D">
        <w:rPr>
          <w:sz w:val="22"/>
          <w:szCs w:val="22"/>
          <w:lang w:val="pt-BR"/>
        </w:rPr>
        <w:t>RedeSIC</w:t>
      </w:r>
      <w:proofErr w:type="spellEnd"/>
      <w:r w:rsidR="00DF5885" w:rsidRPr="00833AB2">
        <w:rPr>
          <w:sz w:val="22"/>
          <w:szCs w:val="22"/>
          <w:lang w:val="pt-BR"/>
        </w:rPr>
        <w:t>. Foram computados o total de 94</w:t>
      </w:r>
      <w:r w:rsidRPr="00833AB2">
        <w:rPr>
          <w:sz w:val="22"/>
          <w:szCs w:val="22"/>
          <w:lang w:val="pt-BR"/>
        </w:rPr>
        <w:t xml:space="preserve"> formulários respondidos com avaliação de cada item e com espaço para que os participantes dessem suas sugestões. Segue abaixo o resultado </w:t>
      </w:r>
      <w:r w:rsidR="00562411">
        <w:rPr>
          <w:sz w:val="22"/>
          <w:szCs w:val="22"/>
          <w:lang w:val="pt-BR"/>
        </w:rPr>
        <w:t>dos</w:t>
      </w:r>
      <w:r w:rsidR="00562411" w:rsidRPr="00833AB2">
        <w:rPr>
          <w:sz w:val="22"/>
          <w:szCs w:val="22"/>
          <w:lang w:val="pt-BR"/>
        </w:rPr>
        <w:t xml:space="preserve"> </w:t>
      </w:r>
      <w:r w:rsidRPr="00833AB2">
        <w:rPr>
          <w:sz w:val="22"/>
          <w:szCs w:val="22"/>
          <w:lang w:val="pt-BR"/>
        </w:rPr>
        <w:t xml:space="preserve">posicionamentos: </w:t>
      </w:r>
    </w:p>
    <w:p w14:paraId="0310BEE0" w14:textId="60F4FC19" w:rsidR="00BE3BFE" w:rsidRPr="00BE07F3" w:rsidRDefault="005E6887" w:rsidP="0021756A">
      <w:pPr>
        <w:spacing w:before="0" w:after="0" w:line="360" w:lineRule="auto"/>
        <w:jc w:val="both"/>
        <w:rPr>
          <w:b/>
          <w:sz w:val="22"/>
          <w:szCs w:val="22"/>
          <w:lang w:val="pt-BR"/>
        </w:rPr>
      </w:pPr>
      <w:r w:rsidRPr="00BE07F3">
        <w:rPr>
          <w:b/>
          <w:sz w:val="22"/>
          <w:szCs w:val="22"/>
          <w:lang w:val="pt-BR"/>
        </w:rPr>
        <w:t xml:space="preserve">Tabela 4 – Avaliação da </w:t>
      </w:r>
      <w:proofErr w:type="spellStart"/>
      <w:r w:rsidR="0006288D">
        <w:rPr>
          <w:b/>
          <w:sz w:val="22"/>
          <w:szCs w:val="22"/>
          <w:lang w:val="pt-BR"/>
        </w:rPr>
        <w:t>RedeSIC</w:t>
      </w:r>
      <w:proofErr w:type="spellEnd"/>
    </w:p>
    <w:tbl>
      <w:tblPr>
        <w:tblW w:w="8720" w:type="dxa"/>
        <w:tblInd w:w="60" w:type="dxa"/>
        <w:tblCellMar>
          <w:left w:w="70" w:type="dxa"/>
          <w:right w:w="70" w:type="dxa"/>
        </w:tblCellMar>
        <w:tblLook w:val="04A0" w:firstRow="1" w:lastRow="0" w:firstColumn="1" w:lastColumn="0" w:noHBand="0" w:noVBand="1"/>
      </w:tblPr>
      <w:tblGrid>
        <w:gridCol w:w="4968"/>
        <w:gridCol w:w="1674"/>
        <w:gridCol w:w="2078"/>
      </w:tblGrid>
      <w:tr w:rsidR="005E6887" w:rsidRPr="00833AB2" w14:paraId="1D9A068D" w14:textId="77777777" w:rsidTr="00BE3BFE">
        <w:trPr>
          <w:trHeight w:val="510"/>
        </w:trPr>
        <w:tc>
          <w:tcPr>
            <w:tcW w:w="4980" w:type="dxa"/>
            <w:tcBorders>
              <w:top w:val="single" w:sz="4" w:space="0" w:color="auto"/>
              <w:left w:val="single" w:sz="4" w:space="0" w:color="auto"/>
              <w:bottom w:val="nil"/>
              <w:right w:val="nil"/>
            </w:tcBorders>
            <w:shd w:val="clear" w:color="auto" w:fill="auto"/>
            <w:vAlign w:val="bottom"/>
            <w:hideMark/>
          </w:tcPr>
          <w:p w14:paraId="3D35787A" w14:textId="77777777" w:rsidR="005E6887" w:rsidRPr="00833AB2" w:rsidRDefault="005E6887" w:rsidP="0021756A">
            <w:pPr>
              <w:spacing w:before="0" w:after="0" w:line="360" w:lineRule="auto"/>
              <w:jc w:val="center"/>
              <w:rPr>
                <w:rFonts w:eastAsia="Times New Roman" w:cs="Times New Roman"/>
                <w:b/>
                <w:bCs/>
                <w:color w:val="000000"/>
                <w:sz w:val="22"/>
                <w:szCs w:val="22"/>
                <w:lang w:val="pt-BR" w:eastAsia="pt-BR" w:bidi="ar-SA"/>
              </w:rPr>
            </w:pPr>
          </w:p>
        </w:tc>
        <w:tc>
          <w:tcPr>
            <w:tcW w:w="1660" w:type="dxa"/>
            <w:tcBorders>
              <w:top w:val="single" w:sz="4" w:space="0" w:color="auto"/>
              <w:left w:val="single" w:sz="4" w:space="0" w:color="auto"/>
              <w:bottom w:val="single" w:sz="4" w:space="0" w:color="auto"/>
              <w:right w:val="single" w:sz="4" w:space="0" w:color="auto"/>
            </w:tcBorders>
            <w:shd w:val="clear" w:color="000000" w:fill="538ED5"/>
            <w:vAlign w:val="bottom"/>
            <w:hideMark/>
          </w:tcPr>
          <w:p w14:paraId="475BB716" w14:textId="77777777" w:rsidR="005E6887" w:rsidRPr="00833AB2" w:rsidRDefault="005E6887"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Avaliação positiva (Bom/Excelente)</w:t>
            </w:r>
          </w:p>
        </w:tc>
        <w:tc>
          <w:tcPr>
            <w:tcW w:w="2080" w:type="dxa"/>
            <w:tcBorders>
              <w:top w:val="single" w:sz="4" w:space="0" w:color="auto"/>
              <w:left w:val="nil"/>
              <w:bottom w:val="single" w:sz="4" w:space="0" w:color="auto"/>
              <w:right w:val="single" w:sz="4" w:space="0" w:color="auto"/>
            </w:tcBorders>
            <w:shd w:val="clear" w:color="000000" w:fill="D99795"/>
            <w:vAlign w:val="bottom"/>
            <w:hideMark/>
          </w:tcPr>
          <w:p w14:paraId="248BADDF" w14:textId="77777777" w:rsidR="005E6887" w:rsidRPr="00833AB2" w:rsidRDefault="005E6887" w:rsidP="0021756A">
            <w:pPr>
              <w:spacing w:before="0" w:after="0" w:line="360" w:lineRule="auto"/>
              <w:jc w:val="center"/>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Avaliação negativa (péssimo/fraco)</w:t>
            </w:r>
          </w:p>
        </w:tc>
      </w:tr>
      <w:tr w:rsidR="005E6887" w:rsidRPr="00833AB2" w14:paraId="5803BFFE" w14:textId="77777777" w:rsidTr="00EB0E31">
        <w:trPr>
          <w:trHeight w:val="300"/>
        </w:trPr>
        <w:tc>
          <w:tcPr>
            <w:tcW w:w="4980" w:type="dxa"/>
            <w:tcBorders>
              <w:top w:val="single" w:sz="4" w:space="0" w:color="auto"/>
              <w:left w:val="single" w:sz="4" w:space="0" w:color="auto"/>
              <w:bottom w:val="single" w:sz="4" w:space="0" w:color="auto"/>
              <w:right w:val="single" w:sz="4" w:space="0" w:color="auto"/>
            </w:tcBorders>
            <w:shd w:val="clear" w:color="000000" w:fill="F2F2F2"/>
            <w:vAlign w:val="bottom"/>
            <w:hideMark/>
          </w:tcPr>
          <w:p w14:paraId="38FA0E17" w14:textId="1ABF825F" w:rsidR="005E6887" w:rsidRPr="002F33C7" w:rsidRDefault="005E6887"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2F33C7">
              <w:rPr>
                <w:rFonts w:eastAsia="Times New Roman" w:cs="Times New Roman"/>
                <w:b/>
                <w:bCs/>
                <w:color w:val="000000"/>
                <w:sz w:val="22"/>
                <w:szCs w:val="22"/>
                <w:lang w:val="pt-BR" w:eastAsia="pt-BR" w:bidi="ar-SA"/>
              </w:rPr>
              <w:t>Divulgação</w:t>
            </w:r>
          </w:p>
        </w:tc>
        <w:tc>
          <w:tcPr>
            <w:tcW w:w="1660" w:type="dxa"/>
            <w:tcBorders>
              <w:top w:val="nil"/>
              <w:left w:val="nil"/>
              <w:bottom w:val="single" w:sz="4" w:space="0" w:color="auto"/>
              <w:right w:val="single" w:sz="4" w:space="0" w:color="auto"/>
            </w:tcBorders>
            <w:shd w:val="clear" w:color="000000" w:fill="DBE5F1"/>
            <w:vAlign w:val="bottom"/>
          </w:tcPr>
          <w:p w14:paraId="6BFB4B0A" w14:textId="77777777" w:rsidR="005E6887" w:rsidRPr="00833AB2" w:rsidRDefault="00BD463F" w:rsidP="00913FA0">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8</w:t>
            </w:r>
            <w:r w:rsidR="00913FA0" w:rsidRPr="00913FA0">
              <w:rPr>
                <w:rFonts w:eastAsia="Times New Roman" w:cs="Arial"/>
                <w:color w:val="000000"/>
                <w:sz w:val="22"/>
                <w:szCs w:val="22"/>
                <w:lang w:val="pt-BR" w:eastAsia="pt-BR" w:bidi="ar-SA"/>
              </w:rPr>
              <w:t>1</w:t>
            </w:r>
            <w:r w:rsidRPr="00913FA0">
              <w:rPr>
                <w:rFonts w:eastAsia="Times New Roman" w:cs="Arial"/>
                <w:color w:val="000000"/>
                <w:sz w:val="22"/>
                <w:szCs w:val="22"/>
                <w:lang w:val="pt-BR" w:eastAsia="pt-BR" w:bidi="ar-SA"/>
              </w:rPr>
              <w:t>%</w:t>
            </w:r>
          </w:p>
        </w:tc>
        <w:tc>
          <w:tcPr>
            <w:tcW w:w="2080" w:type="dxa"/>
            <w:tcBorders>
              <w:top w:val="nil"/>
              <w:left w:val="nil"/>
              <w:bottom w:val="single" w:sz="4" w:space="0" w:color="auto"/>
              <w:right w:val="single" w:sz="4" w:space="0" w:color="auto"/>
            </w:tcBorders>
            <w:shd w:val="clear" w:color="000000" w:fill="F2DDDC"/>
            <w:vAlign w:val="bottom"/>
          </w:tcPr>
          <w:p w14:paraId="227AB1CD" w14:textId="77777777" w:rsidR="005E6887" w:rsidRPr="00833AB2" w:rsidRDefault="00BD463F" w:rsidP="0021756A">
            <w:pPr>
              <w:spacing w:before="0" w:after="0" w:line="360" w:lineRule="auto"/>
              <w:jc w:val="center"/>
              <w:rPr>
                <w:rFonts w:eastAsia="Times New Roman" w:cs="Arial"/>
                <w:color w:val="000000"/>
                <w:sz w:val="22"/>
                <w:szCs w:val="22"/>
                <w:lang w:val="pt-BR" w:eastAsia="pt-BR" w:bidi="ar-SA"/>
              </w:rPr>
            </w:pPr>
            <w:r w:rsidRPr="00833AB2">
              <w:rPr>
                <w:rFonts w:eastAsia="Times New Roman" w:cs="Arial"/>
                <w:color w:val="000000"/>
                <w:sz w:val="22"/>
                <w:szCs w:val="22"/>
                <w:lang w:val="pt-BR" w:eastAsia="pt-BR" w:bidi="ar-SA"/>
              </w:rPr>
              <w:t>6,</w:t>
            </w:r>
            <w:r w:rsidR="00AF02CA" w:rsidRPr="00833AB2">
              <w:rPr>
                <w:rFonts w:eastAsia="Times New Roman" w:cs="Arial"/>
                <w:color w:val="000000"/>
                <w:sz w:val="22"/>
                <w:szCs w:val="22"/>
                <w:lang w:val="pt-BR" w:eastAsia="pt-BR" w:bidi="ar-SA"/>
              </w:rPr>
              <w:t>4</w:t>
            </w:r>
            <w:r w:rsidRPr="00833AB2">
              <w:rPr>
                <w:rFonts w:eastAsia="Times New Roman" w:cs="Arial"/>
                <w:color w:val="000000"/>
                <w:sz w:val="22"/>
                <w:szCs w:val="22"/>
                <w:lang w:val="pt-BR" w:eastAsia="pt-BR" w:bidi="ar-SA"/>
              </w:rPr>
              <w:t>%</w:t>
            </w:r>
          </w:p>
        </w:tc>
      </w:tr>
      <w:tr w:rsidR="005E6887" w:rsidRPr="00833AB2" w14:paraId="49B726C5" w14:textId="77777777" w:rsidTr="00EB0E31">
        <w:trPr>
          <w:trHeight w:val="300"/>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22E947CB" w14:textId="2460CF02" w:rsidR="005E6887" w:rsidRPr="00833AB2" w:rsidRDefault="005E6887"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Programação</w:t>
            </w:r>
          </w:p>
        </w:tc>
        <w:tc>
          <w:tcPr>
            <w:tcW w:w="1660" w:type="dxa"/>
            <w:tcBorders>
              <w:top w:val="nil"/>
              <w:left w:val="nil"/>
              <w:bottom w:val="single" w:sz="4" w:space="0" w:color="auto"/>
              <w:right w:val="single" w:sz="4" w:space="0" w:color="auto"/>
            </w:tcBorders>
            <w:shd w:val="clear" w:color="000000" w:fill="DBE5F1"/>
            <w:vAlign w:val="bottom"/>
          </w:tcPr>
          <w:p w14:paraId="6A740C63" w14:textId="77777777" w:rsidR="005E6887" w:rsidRPr="00833AB2" w:rsidRDefault="00BD463F" w:rsidP="0021756A">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89%</w:t>
            </w:r>
          </w:p>
        </w:tc>
        <w:tc>
          <w:tcPr>
            <w:tcW w:w="2080" w:type="dxa"/>
            <w:tcBorders>
              <w:top w:val="nil"/>
              <w:left w:val="nil"/>
              <w:bottom w:val="single" w:sz="4" w:space="0" w:color="auto"/>
              <w:right w:val="single" w:sz="4" w:space="0" w:color="auto"/>
            </w:tcBorders>
            <w:shd w:val="clear" w:color="000000" w:fill="F2DDDC"/>
            <w:vAlign w:val="bottom"/>
          </w:tcPr>
          <w:p w14:paraId="010C2369" w14:textId="77777777" w:rsidR="005E6887" w:rsidRPr="00DE4170" w:rsidRDefault="00BD463F" w:rsidP="0021756A">
            <w:pPr>
              <w:spacing w:before="0" w:after="0" w:line="360" w:lineRule="auto"/>
              <w:jc w:val="center"/>
              <w:rPr>
                <w:rFonts w:eastAsia="Times New Roman" w:cs="Arial"/>
                <w:color w:val="000000"/>
                <w:sz w:val="22"/>
                <w:szCs w:val="22"/>
                <w:lang w:val="pt-BR" w:eastAsia="pt-BR" w:bidi="ar-SA"/>
              </w:rPr>
            </w:pPr>
            <w:r w:rsidRPr="00DE4170">
              <w:rPr>
                <w:rFonts w:eastAsia="Times New Roman" w:cs="Arial"/>
                <w:color w:val="000000"/>
                <w:sz w:val="22"/>
                <w:szCs w:val="22"/>
                <w:lang w:val="pt-BR" w:eastAsia="pt-BR" w:bidi="ar-SA"/>
              </w:rPr>
              <w:t>0%</w:t>
            </w:r>
          </w:p>
        </w:tc>
      </w:tr>
      <w:tr w:rsidR="005E6887" w:rsidRPr="00833AB2" w14:paraId="001BC785" w14:textId="77777777" w:rsidTr="00EB0E31">
        <w:trPr>
          <w:trHeight w:val="300"/>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1257332E" w14:textId="0B102A99" w:rsidR="005E6887" w:rsidRPr="00833AB2" w:rsidRDefault="005E6887"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Organização</w:t>
            </w:r>
          </w:p>
        </w:tc>
        <w:tc>
          <w:tcPr>
            <w:tcW w:w="1660" w:type="dxa"/>
            <w:tcBorders>
              <w:top w:val="nil"/>
              <w:left w:val="nil"/>
              <w:bottom w:val="single" w:sz="4" w:space="0" w:color="auto"/>
              <w:right w:val="single" w:sz="4" w:space="0" w:color="auto"/>
            </w:tcBorders>
            <w:shd w:val="clear" w:color="000000" w:fill="DBE5F1"/>
            <w:vAlign w:val="bottom"/>
          </w:tcPr>
          <w:p w14:paraId="365321F6" w14:textId="77777777" w:rsidR="005E6887" w:rsidRPr="00833AB2" w:rsidRDefault="00BD463F" w:rsidP="0021756A">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92%</w:t>
            </w:r>
          </w:p>
        </w:tc>
        <w:tc>
          <w:tcPr>
            <w:tcW w:w="2080" w:type="dxa"/>
            <w:tcBorders>
              <w:top w:val="nil"/>
              <w:left w:val="nil"/>
              <w:bottom w:val="single" w:sz="4" w:space="0" w:color="auto"/>
              <w:right w:val="single" w:sz="4" w:space="0" w:color="auto"/>
            </w:tcBorders>
            <w:shd w:val="clear" w:color="000000" w:fill="F2DDDC"/>
            <w:vAlign w:val="bottom"/>
          </w:tcPr>
          <w:p w14:paraId="2E4AA153" w14:textId="77777777" w:rsidR="005E6887" w:rsidRPr="00DE4170" w:rsidRDefault="00BD463F" w:rsidP="0021756A">
            <w:pPr>
              <w:spacing w:before="0" w:after="0" w:line="360" w:lineRule="auto"/>
              <w:jc w:val="center"/>
              <w:rPr>
                <w:rFonts w:eastAsia="Times New Roman" w:cs="Arial"/>
                <w:color w:val="000000"/>
                <w:sz w:val="22"/>
                <w:szCs w:val="22"/>
                <w:lang w:val="pt-BR" w:eastAsia="pt-BR" w:bidi="ar-SA"/>
              </w:rPr>
            </w:pPr>
            <w:r w:rsidRPr="00DE4170">
              <w:rPr>
                <w:rFonts w:eastAsia="Times New Roman" w:cs="Arial"/>
                <w:color w:val="000000"/>
                <w:sz w:val="22"/>
                <w:szCs w:val="22"/>
                <w:lang w:val="pt-BR" w:eastAsia="pt-BR" w:bidi="ar-SA"/>
              </w:rPr>
              <w:t>0%</w:t>
            </w:r>
          </w:p>
        </w:tc>
      </w:tr>
      <w:tr w:rsidR="005E6887" w:rsidRPr="00833AB2" w14:paraId="435FC0D1" w14:textId="77777777" w:rsidTr="00EB0E31">
        <w:trPr>
          <w:trHeight w:val="300"/>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44C1EF0A" w14:textId="47CD4220" w:rsidR="005E6887" w:rsidRPr="00833AB2" w:rsidRDefault="005E6887"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Dinâmica e metodologia</w:t>
            </w:r>
          </w:p>
        </w:tc>
        <w:tc>
          <w:tcPr>
            <w:tcW w:w="1660" w:type="dxa"/>
            <w:tcBorders>
              <w:top w:val="nil"/>
              <w:left w:val="nil"/>
              <w:bottom w:val="single" w:sz="4" w:space="0" w:color="auto"/>
              <w:right w:val="single" w:sz="4" w:space="0" w:color="auto"/>
            </w:tcBorders>
            <w:shd w:val="clear" w:color="000000" w:fill="DBE5F1"/>
            <w:vAlign w:val="bottom"/>
          </w:tcPr>
          <w:p w14:paraId="5EFC358A" w14:textId="77777777" w:rsidR="005E6887" w:rsidRPr="00833AB2" w:rsidRDefault="00913FA0" w:rsidP="0021756A">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95</w:t>
            </w:r>
            <w:r w:rsidR="00BD463F" w:rsidRPr="00913FA0">
              <w:rPr>
                <w:rFonts w:eastAsia="Times New Roman" w:cs="Arial"/>
                <w:color w:val="000000"/>
                <w:sz w:val="22"/>
                <w:szCs w:val="22"/>
                <w:lang w:val="pt-BR" w:eastAsia="pt-BR" w:bidi="ar-SA"/>
              </w:rPr>
              <w:t>%</w:t>
            </w:r>
          </w:p>
        </w:tc>
        <w:tc>
          <w:tcPr>
            <w:tcW w:w="2080" w:type="dxa"/>
            <w:tcBorders>
              <w:top w:val="nil"/>
              <w:left w:val="nil"/>
              <w:bottom w:val="single" w:sz="4" w:space="0" w:color="auto"/>
              <w:right w:val="single" w:sz="4" w:space="0" w:color="auto"/>
            </w:tcBorders>
            <w:shd w:val="clear" w:color="000000" w:fill="F2DDDC"/>
            <w:vAlign w:val="bottom"/>
          </w:tcPr>
          <w:p w14:paraId="0C9ECE5F" w14:textId="77777777" w:rsidR="005E6887" w:rsidRPr="00DE4170" w:rsidRDefault="00BD463F" w:rsidP="0021756A">
            <w:pPr>
              <w:spacing w:before="0" w:after="0" w:line="360" w:lineRule="auto"/>
              <w:jc w:val="center"/>
              <w:rPr>
                <w:rFonts w:eastAsia="Times New Roman" w:cs="Arial"/>
                <w:color w:val="000000"/>
                <w:sz w:val="22"/>
                <w:szCs w:val="22"/>
                <w:lang w:val="pt-BR" w:eastAsia="pt-BR" w:bidi="ar-SA"/>
              </w:rPr>
            </w:pPr>
            <w:r w:rsidRPr="00DE4170">
              <w:rPr>
                <w:rFonts w:eastAsia="Times New Roman" w:cs="Arial"/>
                <w:color w:val="000000"/>
                <w:sz w:val="22"/>
                <w:szCs w:val="22"/>
                <w:lang w:val="pt-BR" w:eastAsia="pt-BR" w:bidi="ar-SA"/>
              </w:rPr>
              <w:t>0%</w:t>
            </w:r>
          </w:p>
        </w:tc>
      </w:tr>
      <w:tr w:rsidR="005E6887" w:rsidRPr="00833AB2" w14:paraId="56F3B0C9" w14:textId="77777777" w:rsidTr="00EB0E31">
        <w:trPr>
          <w:trHeight w:val="300"/>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4B74F581" w14:textId="4A03570C" w:rsidR="005E6887" w:rsidRPr="00833AB2" w:rsidRDefault="005E6887"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Temas abordados</w:t>
            </w:r>
          </w:p>
        </w:tc>
        <w:tc>
          <w:tcPr>
            <w:tcW w:w="1660" w:type="dxa"/>
            <w:tcBorders>
              <w:top w:val="nil"/>
              <w:left w:val="nil"/>
              <w:bottom w:val="single" w:sz="4" w:space="0" w:color="auto"/>
              <w:right w:val="single" w:sz="4" w:space="0" w:color="auto"/>
            </w:tcBorders>
            <w:shd w:val="clear" w:color="000000" w:fill="DBE5F1"/>
            <w:vAlign w:val="bottom"/>
          </w:tcPr>
          <w:p w14:paraId="60FB3F10" w14:textId="77777777" w:rsidR="005E6887" w:rsidRPr="00833AB2" w:rsidRDefault="00BD463F" w:rsidP="00913FA0">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9</w:t>
            </w:r>
            <w:r w:rsidR="00913FA0" w:rsidRPr="00913FA0">
              <w:rPr>
                <w:rFonts w:eastAsia="Times New Roman" w:cs="Arial"/>
                <w:color w:val="000000"/>
                <w:sz w:val="22"/>
                <w:szCs w:val="22"/>
                <w:lang w:val="pt-BR" w:eastAsia="pt-BR" w:bidi="ar-SA"/>
              </w:rPr>
              <w:t>6</w:t>
            </w:r>
            <w:r w:rsidRPr="00913FA0">
              <w:rPr>
                <w:rFonts w:eastAsia="Times New Roman" w:cs="Arial"/>
                <w:color w:val="000000"/>
                <w:sz w:val="22"/>
                <w:szCs w:val="22"/>
                <w:lang w:val="pt-BR" w:eastAsia="pt-BR" w:bidi="ar-SA"/>
              </w:rPr>
              <w:t>%</w:t>
            </w:r>
          </w:p>
        </w:tc>
        <w:tc>
          <w:tcPr>
            <w:tcW w:w="2080" w:type="dxa"/>
            <w:tcBorders>
              <w:top w:val="nil"/>
              <w:left w:val="nil"/>
              <w:bottom w:val="single" w:sz="4" w:space="0" w:color="auto"/>
              <w:right w:val="single" w:sz="4" w:space="0" w:color="auto"/>
            </w:tcBorders>
            <w:shd w:val="clear" w:color="000000" w:fill="F2DDDC"/>
            <w:vAlign w:val="bottom"/>
          </w:tcPr>
          <w:p w14:paraId="21AF238E" w14:textId="77777777" w:rsidR="005E6887" w:rsidRPr="00DE4170" w:rsidRDefault="00BD463F" w:rsidP="0021756A">
            <w:pPr>
              <w:spacing w:before="0" w:after="0" w:line="360" w:lineRule="auto"/>
              <w:jc w:val="center"/>
              <w:rPr>
                <w:rFonts w:eastAsia="Times New Roman" w:cs="Arial"/>
                <w:color w:val="000000"/>
                <w:sz w:val="22"/>
                <w:szCs w:val="22"/>
                <w:lang w:val="pt-BR" w:eastAsia="pt-BR" w:bidi="ar-SA"/>
              </w:rPr>
            </w:pPr>
            <w:r w:rsidRPr="00DE4170">
              <w:rPr>
                <w:rFonts w:eastAsia="Times New Roman" w:cs="Arial"/>
                <w:color w:val="000000"/>
                <w:sz w:val="22"/>
                <w:szCs w:val="22"/>
                <w:lang w:val="pt-BR" w:eastAsia="pt-BR" w:bidi="ar-SA"/>
              </w:rPr>
              <w:t>1%</w:t>
            </w:r>
          </w:p>
        </w:tc>
      </w:tr>
      <w:tr w:rsidR="005E6887" w:rsidRPr="00833AB2" w14:paraId="033ED07E" w14:textId="77777777" w:rsidTr="00EB0E31">
        <w:trPr>
          <w:trHeight w:val="540"/>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5DD203AE" w14:textId="3490AA3E" w:rsidR="005E6887" w:rsidRPr="00833AB2" w:rsidRDefault="005E6887"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Conhecimento dos ministrantes em r</w:t>
            </w:r>
            <w:r w:rsidR="00396BB8" w:rsidRPr="00833AB2">
              <w:rPr>
                <w:rFonts w:eastAsia="Times New Roman" w:cs="Times New Roman"/>
                <w:b/>
                <w:bCs/>
                <w:color w:val="000000"/>
                <w:sz w:val="22"/>
                <w:szCs w:val="22"/>
                <w:lang w:val="pt-BR" w:eastAsia="pt-BR" w:bidi="ar-SA"/>
              </w:rPr>
              <w:t>elação aos temas das atividades</w:t>
            </w:r>
          </w:p>
        </w:tc>
        <w:tc>
          <w:tcPr>
            <w:tcW w:w="1660" w:type="dxa"/>
            <w:tcBorders>
              <w:top w:val="nil"/>
              <w:left w:val="nil"/>
              <w:bottom w:val="single" w:sz="4" w:space="0" w:color="auto"/>
              <w:right w:val="single" w:sz="4" w:space="0" w:color="auto"/>
            </w:tcBorders>
            <w:shd w:val="clear" w:color="000000" w:fill="DBE5F1"/>
            <w:vAlign w:val="center"/>
          </w:tcPr>
          <w:p w14:paraId="5CE4234B" w14:textId="77777777" w:rsidR="005E6887" w:rsidRPr="00833AB2" w:rsidRDefault="00BD463F" w:rsidP="0021756A">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97%</w:t>
            </w:r>
          </w:p>
        </w:tc>
        <w:tc>
          <w:tcPr>
            <w:tcW w:w="2080" w:type="dxa"/>
            <w:tcBorders>
              <w:top w:val="nil"/>
              <w:left w:val="nil"/>
              <w:bottom w:val="single" w:sz="4" w:space="0" w:color="auto"/>
              <w:right w:val="single" w:sz="4" w:space="0" w:color="auto"/>
            </w:tcBorders>
            <w:shd w:val="clear" w:color="000000" w:fill="F2DDDC"/>
            <w:vAlign w:val="center"/>
          </w:tcPr>
          <w:p w14:paraId="372AE277" w14:textId="77777777" w:rsidR="005E6887" w:rsidRPr="00DE4170" w:rsidRDefault="00BD463F" w:rsidP="0021756A">
            <w:pPr>
              <w:spacing w:before="0" w:after="0" w:line="360" w:lineRule="auto"/>
              <w:jc w:val="center"/>
              <w:rPr>
                <w:rFonts w:eastAsia="Times New Roman" w:cs="Arial"/>
                <w:color w:val="000000"/>
                <w:sz w:val="22"/>
                <w:szCs w:val="22"/>
                <w:lang w:val="pt-BR" w:eastAsia="pt-BR" w:bidi="ar-SA"/>
              </w:rPr>
            </w:pPr>
            <w:r w:rsidRPr="00DE4170">
              <w:rPr>
                <w:rFonts w:eastAsia="Times New Roman" w:cs="Arial"/>
                <w:color w:val="000000"/>
                <w:sz w:val="22"/>
                <w:szCs w:val="22"/>
                <w:lang w:val="pt-BR" w:eastAsia="pt-BR" w:bidi="ar-SA"/>
              </w:rPr>
              <w:t>0%</w:t>
            </w:r>
          </w:p>
        </w:tc>
      </w:tr>
      <w:tr w:rsidR="005E6887" w:rsidRPr="00833AB2" w14:paraId="78627638" w14:textId="77777777" w:rsidTr="00396BB8">
        <w:trPr>
          <w:trHeight w:val="358"/>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1BD11C69" w14:textId="72389608" w:rsidR="005E6887" w:rsidRPr="00833AB2" w:rsidRDefault="005E6887"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Adequação das ins</w:t>
            </w:r>
            <w:r w:rsidR="00396BB8" w:rsidRPr="00833AB2">
              <w:rPr>
                <w:rFonts w:eastAsia="Times New Roman" w:cs="Times New Roman"/>
                <w:b/>
                <w:bCs/>
                <w:color w:val="000000"/>
                <w:sz w:val="22"/>
                <w:szCs w:val="22"/>
                <w:lang w:val="pt-BR" w:eastAsia="pt-BR" w:bidi="ar-SA"/>
              </w:rPr>
              <w:t>talações à realização do evento</w:t>
            </w:r>
          </w:p>
        </w:tc>
        <w:tc>
          <w:tcPr>
            <w:tcW w:w="1660" w:type="dxa"/>
            <w:tcBorders>
              <w:top w:val="nil"/>
              <w:left w:val="nil"/>
              <w:bottom w:val="single" w:sz="4" w:space="0" w:color="auto"/>
              <w:right w:val="single" w:sz="4" w:space="0" w:color="auto"/>
            </w:tcBorders>
            <w:shd w:val="clear" w:color="000000" w:fill="DBE5F1"/>
            <w:vAlign w:val="bottom"/>
          </w:tcPr>
          <w:p w14:paraId="403BA92F" w14:textId="77777777" w:rsidR="005E6887" w:rsidRPr="00833AB2" w:rsidRDefault="00BD463F" w:rsidP="0021756A">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88%</w:t>
            </w:r>
          </w:p>
        </w:tc>
        <w:tc>
          <w:tcPr>
            <w:tcW w:w="2080" w:type="dxa"/>
            <w:tcBorders>
              <w:top w:val="nil"/>
              <w:left w:val="nil"/>
              <w:bottom w:val="single" w:sz="4" w:space="0" w:color="auto"/>
              <w:right w:val="single" w:sz="4" w:space="0" w:color="auto"/>
            </w:tcBorders>
            <w:shd w:val="clear" w:color="000000" w:fill="F2DDDC"/>
            <w:vAlign w:val="bottom"/>
          </w:tcPr>
          <w:p w14:paraId="4BD65407" w14:textId="77777777" w:rsidR="005E6887" w:rsidRPr="00DE4170" w:rsidRDefault="00BD463F" w:rsidP="0021756A">
            <w:pPr>
              <w:spacing w:before="0" w:after="0" w:line="360" w:lineRule="auto"/>
              <w:jc w:val="center"/>
              <w:rPr>
                <w:rFonts w:eastAsia="Times New Roman" w:cs="Arial"/>
                <w:color w:val="000000"/>
                <w:sz w:val="22"/>
                <w:szCs w:val="22"/>
                <w:lang w:val="pt-BR" w:eastAsia="pt-BR" w:bidi="ar-SA"/>
              </w:rPr>
            </w:pPr>
            <w:r w:rsidRPr="00DE4170">
              <w:rPr>
                <w:rFonts w:eastAsia="Times New Roman" w:cs="Arial"/>
                <w:color w:val="000000"/>
                <w:sz w:val="22"/>
                <w:szCs w:val="22"/>
                <w:lang w:val="pt-BR" w:eastAsia="pt-BR" w:bidi="ar-SA"/>
              </w:rPr>
              <w:t>1%</w:t>
            </w:r>
          </w:p>
        </w:tc>
      </w:tr>
      <w:tr w:rsidR="005E6887" w:rsidRPr="00833AB2" w14:paraId="460262E1" w14:textId="77777777" w:rsidTr="00396BB8">
        <w:trPr>
          <w:trHeight w:val="540"/>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745E2ED6" w14:textId="18E8F277" w:rsidR="005E6887" w:rsidRPr="002F33C7" w:rsidRDefault="00EB0E31"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Palestra – Lei de Acesso à Informação: Trajetórias e Desafios</w:t>
            </w:r>
          </w:p>
        </w:tc>
        <w:tc>
          <w:tcPr>
            <w:tcW w:w="1660" w:type="dxa"/>
            <w:tcBorders>
              <w:top w:val="nil"/>
              <w:left w:val="nil"/>
              <w:bottom w:val="single" w:sz="4" w:space="0" w:color="auto"/>
              <w:right w:val="single" w:sz="4" w:space="0" w:color="auto"/>
            </w:tcBorders>
            <w:shd w:val="clear" w:color="000000" w:fill="DBE5F1"/>
            <w:vAlign w:val="bottom"/>
          </w:tcPr>
          <w:p w14:paraId="5C37C88B" w14:textId="77777777" w:rsidR="005E6887" w:rsidRPr="00833AB2" w:rsidRDefault="00BD463F" w:rsidP="0021756A">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85%</w:t>
            </w:r>
          </w:p>
        </w:tc>
        <w:tc>
          <w:tcPr>
            <w:tcW w:w="2080" w:type="dxa"/>
            <w:tcBorders>
              <w:top w:val="nil"/>
              <w:left w:val="nil"/>
              <w:bottom w:val="single" w:sz="4" w:space="0" w:color="auto"/>
              <w:right w:val="single" w:sz="4" w:space="0" w:color="auto"/>
            </w:tcBorders>
            <w:shd w:val="clear" w:color="000000" w:fill="F2DDDC"/>
            <w:vAlign w:val="bottom"/>
          </w:tcPr>
          <w:p w14:paraId="63155FA0" w14:textId="77777777" w:rsidR="005E6887" w:rsidRPr="00DE4170" w:rsidRDefault="00BD463F" w:rsidP="0021756A">
            <w:pPr>
              <w:spacing w:before="0" w:after="0" w:line="360" w:lineRule="auto"/>
              <w:jc w:val="center"/>
              <w:rPr>
                <w:rFonts w:eastAsia="Times New Roman" w:cs="Arial"/>
                <w:color w:val="000000"/>
                <w:sz w:val="22"/>
                <w:szCs w:val="22"/>
                <w:lang w:val="pt-BR" w:eastAsia="pt-BR" w:bidi="ar-SA"/>
              </w:rPr>
            </w:pPr>
            <w:r w:rsidRPr="00DE4170">
              <w:rPr>
                <w:rFonts w:eastAsia="Times New Roman" w:cs="Arial"/>
                <w:color w:val="000000"/>
                <w:sz w:val="22"/>
                <w:szCs w:val="22"/>
                <w:lang w:val="pt-BR" w:eastAsia="pt-BR" w:bidi="ar-SA"/>
              </w:rPr>
              <w:t>1%</w:t>
            </w:r>
          </w:p>
        </w:tc>
      </w:tr>
      <w:tr w:rsidR="005E6887" w:rsidRPr="00833AB2" w14:paraId="59807305" w14:textId="77777777" w:rsidTr="00396BB8">
        <w:trPr>
          <w:trHeight w:val="300"/>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64981ED6" w14:textId="1B2E8C34" w:rsidR="005E6887" w:rsidRPr="002F33C7" w:rsidRDefault="00396BB8"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Palestra – Raio X da LAI: avaliações feitas pela CGU</w:t>
            </w:r>
          </w:p>
        </w:tc>
        <w:tc>
          <w:tcPr>
            <w:tcW w:w="1660" w:type="dxa"/>
            <w:tcBorders>
              <w:top w:val="nil"/>
              <w:left w:val="nil"/>
              <w:bottom w:val="single" w:sz="4" w:space="0" w:color="auto"/>
              <w:right w:val="single" w:sz="4" w:space="0" w:color="auto"/>
            </w:tcBorders>
            <w:shd w:val="clear" w:color="000000" w:fill="DBE5F1"/>
            <w:vAlign w:val="bottom"/>
          </w:tcPr>
          <w:p w14:paraId="3AE3F46C" w14:textId="77777777" w:rsidR="005E6887" w:rsidRPr="00833AB2" w:rsidRDefault="00BD463F" w:rsidP="0021756A">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85%</w:t>
            </w:r>
          </w:p>
        </w:tc>
        <w:tc>
          <w:tcPr>
            <w:tcW w:w="2080" w:type="dxa"/>
            <w:tcBorders>
              <w:top w:val="nil"/>
              <w:left w:val="nil"/>
              <w:bottom w:val="single" w:sz="4" w:space="0" w:color="auto"/>
              <w:right w:val="single" w:sz="4" w:space="0" w:color="auto"/>
            </w:tcBorders>
            <w:shd w:val="clear" w:color="000000" w:fill="F2DDDC"/>
            <w:vAlign w:val="bottom"/>
          </w:tcPr>
          <w:p w14:paraId="5624B6AA" w14:textId="77777777" w:rsidR="005E6887" w:rsidRPr="00DE4170" w:rsidRDefault="00BD463F" w:rsidP="0021756A">
            <w:pPr>
              <w:spacing w:before="0" w:after="0" w:line="360" w:lineRule="auto"/>
              <w:jc w:val="center"/>
              <w:rPr>
                <w:rFonts w:eastAsia="Times New Roman" w:cs="Arial"/>
                <w:color w:val="000000"/>
                <w:sz w:val="22"/>
                <w:szCs w:val="22"/>
                <w:lang w:val="pt-BR" w:eastAsia="pt-BR" w:bidi="ar-SA"/>
              </w:rPr>
            </w:pPr>
            <w:r w:rsidRPr="00DE4170">
              <w:rPr>
                <w:rFonts w:eastAsia="Times New Roman" w:cs="Arial"/>
                <w:color w:val="000000"/>
                <w:sz w:val="22"/>
                <w:szCs w:val="22"/>
                <w:lang w:val="pt-BR" w:eastAsia="pt-BR" w:bidi="ar-SA"/>
              </w:rPr>
              <w:t>0%</w:t>
            </w:r>
          </w:p>
        </w:tc>
      </w:tr>
      <w:tr w:rsidR="005E6887" w:rsidRPr="00833AB2" w14:paraId="3575979F" w14:textId="77777777" w:rsidTr="00396BB8">
        <w:trPr>
          <w:trHeight w:val="540"/>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2FC969CC" w14:textId="5BF095DF" w:rsidR="005E6887" w:rsidRPr="002F33C7" w:rsidRDefault="00E74D2A"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P</w:t>
            </w:r>
            <w:r w:rsidR="00396BB8" w:rsidRPr="00833AB2">
              <w:rPr>
                <w:rFonts w:eastAsia="Times New Roman" w:cs="Times New Roman"/>
                <w:b/>
                <w:bCs/>
                <w:color w:val="000000"/>
                <w:sz w:val="22"/>
                <w:szCs w:val="22"/>
                <w:lang w:val="pt-BR" w:eastAsia="pt-BR" w:bidi="ar-SA"/>
              </w:rPr>
              <w:t>alestra – Mesa redonda: “Dados Abertos: novas perspectivas”</w:t>
            </w:r>
          </w:p>
        </w:tc>
        <w:tc>
          <w:tcPr>
            <w:tcW w:w="1660" w:type="dxa"/>
            <w:tcBorders>
              <w:top w:val="nil"/>
              <w:left w:val="nil"/>
              <w:bottom w:val="single" w:sz="4" w:space="0" w:color="auto"/>
              <w:right w:val="single" w:sz="4" w:space="0" w:color="auto"/>
            </w:tcBorders>
            <w:shd w:val="clear" w:color="000000" w:fill="DBE5F1"/>
            <w:vAlign w:val="center"/>
          </w:tcPr>
          <w:p w14:paraId="5CEC8EED" w14:textId="77777777" w:rsidR="005E6887" w:rsidRPr="00833AB2" w:rsidRDefault="00BD463F" w:rsidP="0021756A">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82%</w:t>
            </w:r>
          </w:p>
        </w:tc>
        <w:tc>
          <w:tcPr>
            <w:tcW w:w="2080" w:type="dxa"/>
            <w:tcBorders>
              <w:top w:val="nil"/>
              <w:left w:val="nil"/>
              <w:bottom w:val="single" w:sz="4" w:space="0" w:color="auto"/>
              <w:right w:val="single" w:sz="4" w:space="0" w:color="auto"/>
            </w:tcBorders>
            <w:shd w:val="clear" w:color="000000" w:fill="F2DDDC"/>
            <w:vAlign w:val="center"/>
          </w:tcPr>
          <w:p w14:paraId="7A33EF70" w14:textId="77777777" w:rsidR="005E6887" w:rsidRPr="00DE4170" w:rsidRDefault="00BD463F" w:rsidP="0021756A">
            <w:pPr>
              <w:spacing w:before="0" w:after="0" w:line="360" w:lineRule="auto"/>
              <w:jc w:val="center"/>
              <w:rPr>
                <w:rFonts w:eastAsia="Times New Roman" w:cs="Arial"/>
                <w:color w:val="000000"/>
                <w:sz w:val="22"/>
                <w:szCs w:val="22"/>
                <w:lang w:val="pt-BR" w:eastAsia="pt-BR" w:bidi="ar-SA"/>
              </w:rPr>
            </w:pPr>
            <w:r w:rsidRPr="00DE4170">
              <w:rPr>
                <w:rFonts w:eastAsia="Times New Roman" w:cs="Arial"/>
                <w:color w:val="000000"/>
                <w:sz w:val="22"/>
                <w:szCs w:val="22"/>
                <w:lang w:val="pt-BR" w:eastAsia="pt-BR" w:bidi="ar-SA"/>
              </w:rPr>
              <w:t>0%</w:t>
            </w:r>
          </w:p>
        </w:tc>
      </w:tr>
      <w:tr w:rsidR="005E6887" w:rsidRPr="00833AB2" w14:paraId="725FBBF3" w14:textId="77777777" w:rsidTr="00396BB8">
        <w:trPr>
          <w:trHeight w:val="286"/>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7B467305" w14:textId="08D363B1" w:rsidR="005E6887" w:rsidRPr="00833AB2" w:rsidRDefault="002F33C7"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Pr>
                <w:rFonts w:eastAsia="Times New Roman" w:cs="Times New Roman"/>
                <w:b/>
                <w:bCs/>
                <w:color w:val="000000"/>
                <w:sz w:val="22"/>
                <w:szCs w:val="22"/>
                <w:lang w:val="pt-BR" w:eastAsia="pt-BR" w:bidi="ar-SA"/>
              </w:rPr>
              <w:t>Informativo</w:t>
            </w:r>
            <w:r w:rsidR="00E74D2A" w:rsidRPr="00833AB2">
              <w:rPr>
                <w:rFonts w:eastAsia="Times New Roman" w:cs="Times New Roman"/>
                <w:b/>
                <w:bCs/>
                <w:color w:val="000000"/>
                <w:sz w:val="22"/>
                <w:szCs w:val="22"/>
                <w:lang w:val="pt-BR" w:eastAsia="pt-BR" w:bidi="ar-SA"/>
              </w:rPr>
              <w:t xml:space="preserve"> – O que tem de novo?</w:t>
            </w:r>
          </w:p>
        </w:tc>
        <w:tc>
          <w:tcPr>
            <w:tcW w:w="1660" w:type="dxa"/>
            <w:tcBorders>
              <w:top w:val="nil"/>
              <w:left w:val="nil"/>
              <w:bottom w:val="single" w:sz="4" w:space="0" w:color="auto"/>
              <w:right w:val="single" w:sz="4" w:space="0" w:color="auto"/>
            </w:tcBorders>
            <w:shd w:val="clear" w:color="000000" w:fill="DBE5F1"/>
            <w:vAlign w:val="center"/>
          </w:tcPr>
          <w:p w14:paraId="58B772DD" w14:textId="77777777" w:rsidR="005E6887" w:rsidRPr="00913FA0" w:rsidRDefault="00BD463F" w:rsidP="0021756A">
            <w:pPr>
              <w:spacing w:before="0" w:after="0" w:line="360" w:lineRule="auto"/>
              <w:jc w:val="center"/>
              <w:rPr>
                <w:rFonts w:eastAsia="Times New Roman" w:cs="Arial"/>
                <w:color w:val="000000"/>
                <w:sz w:val="22"/>
                <w:szCs w:val="22"/>
                <w:lang w:val="pt-BR" w:eastAsia="pt-BR" w:bidi="ar-SA"/>
              </w:rPr>
            </w:pPr>
            <w:r w:rsidRPr="00913FA0">
              <w:rPr>
                <w:rFonts w:eastAsia="Times New Roman" w:cs="Arial"/>
                <w:color w:val="000000"/>
                <w:sz w:val="22"/>
                <w:szCs w:val="22"/>
                <w:lang w:val="pt-BR" w:eastAsia="pt-BR" w:bidi="ar-SA"/>
              </w:rPr>
              <w:t>77%</w:t>
            </w:r>
          </w:p>
        </w:tc>
        <w:tc>
          <w:tcPr>
            <w:tcW w:w="2080" w:type="dxa"/>
            <w:tcBorders>
              <w:top w:val="nil"/>
              <w:left w:val="nil"/>
              <w:bottom w:val="single" w:sz="4" w:space="0" w:color="auto"/>
              <w:right w:val="single" w:sz="4" w:space="0" w:color="auto"/>
            </w:tcBorders>
            <w:shd w:val="clear" w:color="000000" w:fill="F2DDDC"/>
            <w:vAlign w:val="center"/>
          </w:tcPr>
          <w:p w14:paraId="10BE5F6E" w14:textId="77777777" w:rsidR="005E6887" w:rsidRPr="00DE4170" w:rsidRDefault="00BD463F" w:rsidP="0021756A">
            <w:pPr>
              <w:spacing w:before="0" w:after="0" w:line="360" w:lineRule="auto"/>
              <w:jc w:val="center"/>
              <w:rPr>
                <w:rFonts w:eastAsia="Times New Roman" w:cs="Arial"/>
                <w:color w:val="000000"/>
                <w:sz w:val="22"/>
                <w:szCs w:val="22"/>
                <w:lang w:val="pt-BR" w:eastAsia="pt-BR" w:bidi="ar-SA"/>
              </w:rPr>
            </w:pPr>
            <w:r w:rsidRPr="00DE4170">
              <w:rPr>
                <w:rFonts w:eastAsia="Times New Roman" w:cs="Arial"/>
                <w:color w:val="000000"/>
                <w:sz w:val="22"/>
                <w:szCs w:val="22"/>
                <w:lang w:val="pt-BR" w:eastAsia="pt-BR" w:bidi="ar-SA"/>
              </w:rPr>
              <w:t>0%</w:t>
            </w:r>
          </w:p>
        </w:tc>
      </w:tr>
      <w:tr w:rsidR="00BD463F" w:rsidRPr="00833AB2" w14:paraId="3F514DE4" w14:textId="77777777" w:rsidTr="00396BB8">
        <w:trPr>
          <w:trHeight w:val="286"/>
        </w:trPr>
        <w:tc>
          <w:tcPr>
            <w:tcW w:w="4980" w:type="dxa"/>
            <w:tcBorders>
              <w:top w:val="nil"/>
              <w:left w:val="single" w:sz="4" w:space="0" w:color="auto"/>
              <w:bottom w:val="single" w:sz="4" w:space="0" w:color="auto"/>
              <w:right w:val="single" w:sz="4" w:space="0" w:color="auto"/>
            </w:tcBorders>
            <w:shd w:val="clear" w:color="000000" w:fill="F2F2F2"/>
            <w:vAlign w:val="bottom"/>
          </w:tcPr>
          <w:p w14:paraId="5DBA53EF" w14:textId="17B4362B" w:rsidR="00BD463F" w:rsidRPr="00833AB2" w:rsidRDefault="00BD463F"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Eixo Temático – Geral</w:t>
            </w:r>
          </w:p>
        </w:tc>
        <w:tc>
          <w:tcPr>
            <w:tcW w:w="1660" w:type="dxa"/>
            <w:tcBorders>
              <w:top w:val="nil"/>
              <w:left w:val="nil"/>
              <w:bottom w:val="single" w:sz="4" w:space="0" w:color="auto"/>
              <w:right w:val="single" w:sz="4" w:space="0" w:color="auto"/>
            </w:tcBorders>
            <w:shd w:val="clear" w:color="000000" w:fill="DBE5F1"/>
            <w:vAlign w:val="center"/>
          </w:tcPr>
          <w:p w14:paraId="5032DF00" w14:textId="77777777" w:rsidR="00BD463F" w:rsidRPr="00833AB2" w:rsidRDefault="00913FA0" w:rsidP="0021756A">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95</w:t>
            </w:r>
            <w:r w:rsidR="00BD463F" w:rsidRPr="00913FA0">
              <w:rPr>
                <w:rFonts w:eastAsia="Times New Roman" w:cs="Arial"/>
                <w:color w:val="000000"/>
                <w:sz w:val="22"/>
                <w:szCs w:val="22"/>
                <w:lang w:val="pt-BR" w:eastAsia="pt-BR" w:bidi="ar-SA"/>
              </w:rPr>
              <w:t>%</w:t>
            </w:r>
          </w:p>
        </w:tc>
        <w:tc>
          <w:tcPr>
            <w:tcW w:w="2080" w:type="dxa"/>
            <w:tcBorders>
              <w:top w:val="nil"/>
              <w:left w:val="nil"/>
              <w:bottom w:val="single" w:sz="4" w:space="0" w:color="auto"/>
              <w:right w:val="single" w:sz="4" w:space="0" w:color="auto"/>
            </w:tcBorders>
            <w:shd w:val="clear" w:color="000000" w:fill="F2DDDC"/>
            <w:vAlign w:val="center"/>
          </w:tcPr>
          <w:p w14:paraId="4AA1E169" w14:textId="77777777" w:rsidR="00BD463F" w:rsidRPr="00DE4170" w:rsidRDefault="00342DBC" w:rsidP="0021756A">
            <w:pPr>
              <w:spacing w:before="0" w:after="0" w:line="360" w:lineRule="auto"/>
              <w:jc w:val="center"/>
              <w:rPr>
                <w:rFonts w:eastAsia="Times New Roman" w:cs="Arial"/>
                <w:color w:val="000000"/>
                <w:sz w:val="22"/>
                <w:szCs w:val="22"/>
                <w:lang w:val="pt-BR" w:eastAsia="pt-BR" w:bidi="ar-SA"/>
              </w:rPr>
            </w:pPr>
            <w:r w:rsidRPr="00DE4170">
              <w:rPr>
                <w:rFonts w:eastAsia="Times New Roman" w:cs="Arial"/>
                <w:color w:val="000000"/>
                <w:sz w:val="22"/>
                <w:szCs w:val="22"/>
                <w:lang w:val="pt-BR" w:eastAsia="pt-BR" w:bidi="ar-SA"/>
              </w:rPr>
              <w:t>0%</w:t>
            </w:r>
          </w:p>
        </w:tc>
      </w:tr>
      <w:tr w:rsidR="005E6887" w:rsidRPr="00833AB2" w14:paraId="44E33D57" w14:textId="77777777" w:rsidTr="00396BB8">
        <w:trPr>
          <w:trHeight w:val="300"/>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2D25E804" w14:textId="693FB969" w:rsidR="005E6887" w:rsidRPr="00833AB2" w:rsidRDefault="00E74D2A"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Eixo Temático – Brasil Transparente: promovendo uma cultura de acesso</w:t>
            </w:r>
          </w:p>
        </w:tc>
        <w:tc>
          <w:tcPr>
            <w:tcW w:w="1660" w:type="dxa"/>
            <w:tcBorders>
              <w:top w:val="nil"/>
              <w:left w:val="nil"/>
              <w:bottom w:val="single" w:sz="4" w:space="0" w:color="auto"/>
              <w:right w:val="single" w:sz="4" w:space="0" w:color="auto"/>
            </w:tcBorders>
            <w:shd w:val="clear" w:color="000000" w:fill="DBE5F1"/>
            <w:vAlign w:val="bottom"/>
          </w:tcPr>
          <w:p w14:paraId="2242A02C" w14:textId="77777777" w:rsidR="005E6887" w:rsidRPr="00833AB2" w:rsidRDefault="00DF5885" w:rsidP="0021756A">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100%</w:t>
            </w:r>
          </w:p>
        </w:tc>
        <w:tc>
          <w:tcPr>
            <w:tcW w:w="2080" w:type="dxa"/>
            <w:tcBorders>
              <w:top w:val="nil"/>
              <w:left w:val="nil"/>
              <w:bottom w:val="single" w:sz="4" w:space="0" w:color="auto"/>
              <w:right w:val="single" w:sz="4" w:space="0" w:color="auto"/>
            </w:tcBorders>
            <w:shd w:val="clear" w:color="000000" w:fill="F2DDDC"/>
            <w:vAlign w:val="bottom"/>
          </w:tcPr>
          <w:p w14:paraId="71076CBB" w14:textId="77777777" w:rsidR="005E6887" w:rsidRPr="00DE4170" w:rsidRDefault="00BD463F" w:rsidP="0021756A">
            <w:pPr>
              <w:spacing w:before="0" w:after="0" w:line="360" w:lineRule="auto"/>
              <w:jc w:val="center"/>
              <w:rPr>
                <w:rFonts w:eastAsia="Times New Roman" w:cs="Arial"/>
                <w:color w:val="000000"/>
                <w:sz w:val="22"/>
                <w:szCs w:val="22"/>
                <w:lang w:val="pt-BR" w:eastAsia="pt-BR" w:bidi="ar-SA"/>
              </w:rPr>
            </w:pPr>
            <w:r w:rsidRPr="00DE4170">
              <w:rPr>
                <w:rFonts w:eastAsia="Times New Roman" w:cs="Arial"/>
                <w:color w:val="000000"/>
                <w:sz w:val="22"/>
                <w:szCs w:val="22"/>
                <w:lang w:val="pt-BR" w:eastAsia="pt-BR" w:bidi="ar-SA"/>
              </w:rPr>
              <w:t>0%</w:t>
            </w:r>
          </w:p>
        </w:tc>
      </w:tr>
      <w:tr w:rsidR="005E6887" w:rsidRPr="00833AB2" w14:paraId="466FDADC" w14:textId="77777777" w:rsidTr="00396BB8">
        <w:trPr>
          <w:trHeight w:val="300"/>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5CB512BD" w14:textId="6943D43C" w:rsidR="005E6887" w:rsidRPr="00833AB2" w:rsidRDefault="00E74D2A"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Eixo Temático – Exceções da LAI: casos práticos</w:t>
            </w:r>
            <w:r w:rsidR="00E77983" w:rsidRPr="00833AB2">
              <w:rPr>
                <w:rFonts w:eastAsia="Times New Roman" w:cs="Times New Roman"/>
                <w:b/>
                <w:bCs/>
                <w:color w:val="000000"/>
                <w:sz w:val="22"/>
                <w:szCs w:val="22"/>
                <w:lang w:val="pt-BR" w:eastAsia="pt-BR" w:bidi="ar-SA"/>
              </w:rPr>
              <w:t>.</w:t>
            </w:r>
          </w:p>
        </w:tc>
        <w:tc>
          <w:tcPr>
            <w:tcW w:w="1660" w:type="dxa"/>
            <w:tcBorders>
              <w:top w:val="nil"/>
              <w:left w:val="nil"/>
              <w:bottom w:val="single" w:sz="4" w:space="0" w:color="auto"/>
              <w:right w:val="single" w:sz="4" w:space="0" w:color="auto"/>
            </w:tcBorders>
            <w:shd w:val="clear" w:color="000000" w:fill="DBE5F1"/>
            <w:vAlign w:val="bottom"/>
          </w:tcPr>
          <w:p w14:paraId="299CB839" w14:textId="77777777" w:rsidR="005E6887" w:rsidRPr="00833AB2" w:rsidRDefault="00DF5885" w:rsidP="0021756A">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94%</w:t>
            </w:r>
          </w:p>
        </w:tc>
        <w:tc>
          <w:tcPr>
            <w:tcW w:w="2080" w:type="dxa"/>
            <w:tcBorders>
              <w:top w:val="nil"/>
              <w:left w:val="nil"/>
              <w:bottom w:val="single" w:sz="4" w:space="0" w:color="auto"/>
              <w:right w:val="single" w:sz="4" w:space="0" w:color="auto"/>
            </w:tcBorders>
            <w:shd w:val="clear" w:color="000000" w:fill="F2DDDC"/>
            <w:vAlign w:val="bottom"/>
          </w:tcPr>
          <w:p w14:paraId="7C543B32" w14:textId="77777777" w:rsidR="005E6887" w:rsidRPr="00DE4170" w:rsidRDefault="00BD463F" w:rsidP="0021756A">
            <w:pPr>
              <w:spacing w:before="0" w:after="0" w:line="360" w:lineRule="auto"/>
              <w:jc w:val="center"/>
              <w:rPr>
                <w:rFonts w:eastAsia="Times New Roman" w:cs="Arial"/>
                <w:color w:val="000000"/>
                <w:sz w:val="22"/>
                <w:szCs w:val="22"/>
                <w:lang w:val="pt-BR" w:eastAsia="pt-BR" w:bidi="ar-SA"/>
              </w:rPr>
            </w:pPr>
            <w:r w:rsidRPr="00DE4170">
              <w:rPr>
                <w:rFonts w:eastAsia="Times New Roman" w:cs="Arial"/>
                <w:color w:val="000000"/>
                <w:sz w:val="22"/>
                <w:szCs w:val="22"/>
                <w:lang w:val="pt-BR" w:eastAsia="pt-BR" w:bidi="ar-SA"/>
              </w:rPr>
              <w:t>0%</w:t>
            </w:r>
          </w:p>
        </w:tc>
      </w:tr>
      <w:tr w:rsidR="005E6887" w:rsidRPr="00833AB2" w14:paraId="6FC61E4C" w14:textId="77777777" w:rsidTr="00396BB8">
        <w:trPr>
          <w:trHeight w:val="300"/>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4C2C00C3" w14:textId="3605691A" w:rsidR="005E6887" w:rsidRPr="00833AB2" w:rsidRDefault="00E74D2A"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Eixo Temático – Introdução à Lei de Acesso à Informação</w:t>
            </w:r>
          </w:p>
        </w:tc>
        <w:tc>
          <w:tcPr>
            <w:tcW w:w="1660" w:type="dxa"/>
            <w:tcBorders>
              <w:top w:val="nil"/>
              <w:left w:val="nil"/>
              <w:bottom w:val="single" w:sz="4" w:space="0" w:color="auto"/>
              <w:right w:val="single" w:sz="4" w:space="0" w:color="auto"/>
            </w:tcBorders>
            <w:shd w:val="clear" w:color="000000" w:fill="DBE5F1"/>
            <w:vAlign w:val="bottom"/>
          </w:tcPr>
          <w:p w14:paraId="4F2626AF" w14:textId="77777777" w:rsidR="005E6887" w:rsidRPr="00833AB2" w:rsidRDefault="00913FA0" w:rsidP="00913FA0">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91</w:t>
            </w:r>
            <w:r w:rsidR="00DF5885" w:rsidRPr="00913FA0">
              <w:rPr>
                <w:rFonts w:eastAsia="Times New Roman" w:cs="Arial"/>
                <w:color w:val="000000"/>
                <w:sz w:val="22"/>
                <w:szCs w:val="22"/>
                <w:lang w:val="pt-BR" w:eastAsia="pt-BR" w:bidi="ar-SA"/>
              </w:rPr>
              <w:t>%</w:t>
            </w:r>
          </w:p>
        </w:tc>
        <w:tc>
          <w:tcPr>
            <w:tcW w:w="2080" w:type="dxa"/>
            <w:tcBorders>
              <w:top w:val="nil"/>
              <w:left w:val="nil"/>
              <w:bottom w:val="single" w:sz="4" w:space="0" w:color="auto"/>
              <w:right w:val="single" w:sz="4" w:space="0" w:color="auto"/>
            </w:tcBorders>
            <w:shd w:val="clear" w:color="000000" w:fill="F2DDDC"/>
            <w:vAlign w:val="bottom"/>
          </w:tcPr>
          <w:p w14:paraId="05A6EC5B" w14:textId="77777777" w:rsidR="005E6887" w:rsidRPr="001F0A30" w:rsidRDefault="00BD463F" w:rsidP="0021756A">
            <w:pPr>
              <w:spacing w:before="0" w:after="0" w:line="360" w:lineRule="auto"/>
              <w:jc w:val="center"/>
              <w:rPr>
                <w:rFonts w:eastAsia="Times New Roman" w:cs="Arial"/>
                <w:color w:val="000000"/>
                <w:sz w:val="22"/>
                <w:szCs w:val="22"/>
                <w:lang w:val="pt-BR" w:eastAsia="pt-BR" w:bidi="ar-SA"/>
              </w:rPr>
            </w:pPr>
            <w:r w:rsidRPr="001F0A30">
              <w:rPr>
                <w:rFonts w:eastAsia="Times New Roman" w:cs="Arial"/>
                <w:color w:val="000000"/>
                <w:sz w:val="22"/>
                <w:szCs w:val="22"/>
                <w:lang w:val="pt-BR" w:eastAsia="pt-BR" w:bidi="ar-SA"/>
              </w:rPr>
              <w:t>0%</w:t>
            </w:r>
          </w:p>
        </w:tc>
      </w:tr>
      <w:tr w:rsidR="005E6887" w:rsidRPr="00833AB2" w14:paraId="7F090E84" w14:textId="77777777" w:rsidTr="00396BB8">
        <w:trPr>
          <w:trHeight w:val="300"/>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1E852F24" w14:textId="6DF83603" w:rsidR="005E6887" w:rsidRPr="00833AB2" w:rsidRDefault="00E74D2A"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Eixo Temático – Plano de Dados Abertos: Decreto n° 8.777/2016</w:t>
            </w:r>
          </w:p>
        </w:tc>
        <w:tc>
          <w:tcPr>
            <w:tcW w:w="1660" w:type="dxa"/>
            <w:tcBorders>
              <w:top w:val="nil"/>
              <w:left w:val="nil"/>
              <w:bottom w:val="single" w:sz="4" w:space="0" w:color="auto"/>
              <w:right w:val="single" w:sz="4" w:space="0" w:color="auto"/>
            </w:tcBorders>
            <w:shd w:val="clear" w:color="000000" w:fill="DBE5F1"/>
            <w:vAlign w:val="bottom"/>
          </w:tcPr>
          <w:p w14:paraId="766E3059" w14:textId="77777777" w:rsidR="005E6887" w:rsidRPr="00833AB2" w:rsidRDefault="00DF5885" w:rsidP="00913FA0">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97%</w:t>
            </w:r>
          </w:p>
        </w:tc>
        <w:tc>
          <w:tcPr>
            <w:tcW w:w="2080" w:type="dxa"/>
            <w:tcBorders>
              <w:top w:val="nil"/>
              <w:left w:val="nil"/>
              <w:bottom w:val="single" w:sz="4" w:space="0" w:color="auto"/>
              <w:right w:val="single" w:sz="4" w:space="0" w:color="auto"/>
            </w:tcBorders>
            <w:shd w:val="clear" w:color="000000" w:fill="F2DDDC"/>
            <w:vAlign w:val="bottom"/>
          </w:tcPr>
          <w:p w14:paraId="7C41AFFA" w14:textId="77777777" w:rsidR="005E6887" w:rsidRPr="001F0A30" w:rsidRDefault="00BD463F" w:rsidP="0021756A">
            <w:pPr>
              <w:spacing w:before="0" w:after="0" w:line="360" w:lineRule="auto"/>
              <w:jc w:val="center"/>
              <w:rPr>
                <w:rFonts w:eastAsia="Times New Roman" w:cs="Arial"/>
                <w:color w:val="000000"/>
                <w:sz w:val="22"/>
                <w:szCs w:val="22"/>
                <w:lang w:val="pt-BR" w:eastAsia="pt-BR" w:bidi="ar-SA"/>
              </w:rPr>
            </w:pPr>
            <w:r w:rsidRPr="001F0A30">
              <w:rPr>
                <w:rFonts w:eastAsia="Times New Roman" w:cs="Arial"/>
                <w:color w:val="000000"/>
                <w:sz w:val="22"/>
                <w:szCs w:val="22"/>
                <w:lang w:val="pt-BR" w:eastAsia="pt-BR" w:bidi="ar-SA"/>
              </w:rPr>
              <w:t>0%</w:t>
            </w:r>
          </w:p>
        </w:tc>
      </w:tr>
      <w:tr w:rsidR="005E6887" w:rsidRPr="00833AB2" w14:paraId="4CC31BD4" w14:textId="77777777" w:rsidTr="00396BB8">
        <w:trPr>
          <w:trHeight w:val="540"/>
        </w:trPr>
        <w:tc>
          <w:tcPr>
            <w:tcW w:w="4980" w:type="dxa"/>
            <w:tcBorders>
              <w:top w:val="nil"/>
              <w:left w:val="single" w:sz="4" w:space="0" w:color="auto"/>
              <w:bottom w:val="single" w:sz="4" w:space="0" w:color="auto"/>
              <w:right w:val="single" w:sz="4" w:space="0" w:color="auto"/>
            </w:tcBorders>
            <w:shd w:val="clear" w:color="000000" w:fill="F2F2F2"/>
            <w:vAlign w:val="bottom"/>
            <w:hideMark/>
          </w:tcPr>
          <w:p w14:paraId="197ED22B" w14:textId="49D219F3" w:rsidR="005E6887" w:rsidRPr="00833AB2" w:rsidRDefault="00E74D2A" w:rsidP="002F33C7">
            <w:pPr>
              <w:pStyle w:val="PargrafodaLista"/>
              <w:numPr>
                <w:ilvl w:val="0"/>
                <w:numId w:val="45"/>
              </w:numPr>
              <w:spacing w:before="0" w:after="0" w:line="360" w:lineRule="auto"/>
              <w:rPr>
                <w:rFonts w:eastAsia="Times New Roman" w:cs="Times New Roman"/>
                <w:b/>
                <w:bCs/>
                <w:color w:val="000000"/>
                <w:sz w:val="22"/>
                <w:szCs w:val="22"/>
                <w:lang w:val="pt-BR" w:eastAsia="pt-BR" w:bidi="ar-SA"/>
              </w:rPr>
            </w:pPr>
            <w:r w:rsidRPr="00833AB2">
              <w:rPr>
                <w:rFonts w:eastAsia="Times New Roman" w:cs="Times New Roman"/>
                <w:b/>
                <w:bCs/>
                <w:color w:val="000000"/>
                <w:sz w:val="22"/>
                <w:szCs w:val="22"/>
                <w:lang w:val="pt-BR" w:eastAsia="pt-BR" w:bidi="ar-SA"/>
              </w:rPr>
              <w:t>Eixo Temático – Qualidade do Acesso à Informação</w:t>
            </w:r>
          </w:p>
        </w:tc>
        <w:tc>
          <w:tcPr>
            <w:tcW w:w="1660" w:type="dxa"/>
            <w:tcBorders>
              <w:top w:val="nil"/>
              <w:left w:val="nil"/>
              <w:bottom w:val="single" w:sz="4" w:space="0" w:color="auto"/>
              <w:right w:val="single" w:sz="4" w:space="0" w:color="auto"/>
            </w:tcBorders>
            <w:shd w:val="clear" w:color="000000" w:fill="DBE5F1"/>
            <w:vAlign w:val="center"/>
          </w:tcPr>
          <w:p w14:paraId="31518AF9" w14:textId="77777777" w:rsidR="005E6887" w:rsidRPr="00833AB2" w:rsidRDefault="00DF5885" w:rsidP="00913FA0">
            <w:pPr>
              <w:spacing w:before="0" w:after="0" w:line="360" w:lineRule="auto"/>
              <w:jc w:val="center"/>
              <w:rPr>
                <w:rFonts w:eastAsia="Times New Roman" w:cs="Arial"/>
                <w:color w:val="000000"/>
                <w:sz w:val="22"/>
                <w:szCs w:val="22"/>
                <w:highlight w:val="yellow"/>
                <w:lang w:val="pt-BR" w:eastAsia="pt-BR" w:bidi="ar-SA"/>
              </w:rPr>
            </w:pPr>
            <w:r w:rsidRPr="00913FA0">
              <w:rPr>
                <w:rFonts w:eastAsia="Times New Roman" w:cs="Arial"/>
                <w:color w:val="000000"/>
                <w:sz w:val="22"/>
                <w:szCs w:val="22"/>
                <w:lang w:val="pt-BR" w:eastAsia="pt-BR" w:bidi="ar-SA"/>
              </w:rPr>
              <w:t>90%</w:t>
            </w:r>
          </w:p>
        </w:tc>
        <w:tc>
          <w:tcPr>
            <w:tcW w:w="2080" w:type="dxa"/>
            <w:tcBorders>
              <w:top w:val="nil"/>
              <w:left w:val="nil"/>
              <w:bottom w:val="single" w:sz="4" w:space="0" w:color="auto"/>
              <w:right w:val="single" w:sz="4" w:space="0" w:color="auto"/>
            </w:tcBorders>
            <w:shd w:val="clear" w:color="000000" w:fill="F2DDDC"/>
            <w:vAlign w:val="center"/>
          </w:tcPr>
          <w:p w14:paraId="204D33A6" w14:textId="77777777" w:rsidR="005E6887" w:rsidRPr="001F0A30" w:rsidRDefault="00BD463F" w:rsidP="0021756A">
            <w:pPr>
              <w:spacing w:before="0" w:after="0" w:line="360" w:lineRule="auto"/>
              <w:jc w:val="center"/>
              <w:rPr>
                <w:rFonts w:eastAsia="Times New Roman" w:cs="Arial"/>
                <w:color w:val="000000"/>
                <w:sz w:val="22"/>
                <w:szCs w:val="22"/>
                <w:lang w:val="pt-BR" w:eastAsia="pt-BR" w:bidi="ar-SA"/>
              </w:rPr>
            </w:pPr>
            <w:r w:rsidRPr="001F0A30">
              <w:rPr>
                <w:rFonts w:eastAsia="Times New Roman" w:cs="Arial"/>
                <w:color w:val="000000"/>
                <w:sz w:val="22"/>
                <w:szCs w:val="22"/>
                <w:lang w:val="pt-BR" w:eastAsia="pt-BR" w:bidi="ar-SA"/>
              </w:rPr>
              <w:t>0%</w:t>
            </w:r>
          </w:p>
        </w:tc>
      </w:tr>
    </w:tbl>
    <w:p w14:paraId="30E9DE4A" w14:textId="77777777" w:rsidR="00BE3BFE" w:rsidRDefault="00BE3BFE" w:rsidP="0021756A">
      <w:pPr>
        <w:spacing w:line="360" w:lineRule="auto"/>
        <w:jc w:val="both"/>
        <w:rPr>
          <w:rFonts w:cs="Arial"/>
          <w:sz w:val="22"/>
          <w:szCs w:val="22"/>
          <w:lang w:val="pt-BR"/>
        </w:rPr>
      </w:pPr>
    </w:p>
    <w:p w14:paraId="740F7A84" w14:textId="01C30029" w:rsidR="00507C73" w:rsidRPr="00833AB2" w:rsidRDefault="00804F9B" w:rsidP="0021756A">
      <w:pPr>
        <w:spacing w:line="360" w:lineRule="auto"/>
        <w:jc w:val="both"/>
        <w:rPr>
          <w:rFonts w:cs="Arial"/>
          <w:sz w:val="22"/>
          <w:szCs w:val="22"/>
          <w:lang w:val="pt-BR"/>
        </w:rPr>
      </w:pPr>
      <w:r w:rsidRPr="00833AB2">
        <w:rPr>
          <w:rFonts w:cs="Arial"/>
          <w:sz w:val="22"/>
          <w:szCs w:val="22"/>
          <w:lang w:val="pt-BR"/>
        </w:rPr>
        <w:t>D</w:t>
      </w:r>
      <w:r w:rsidR="00E63833" w:rsidRPr="00833AB2">
        <w:rPr>
          <w:rFonts w:cs="Arial"/>
          <w:sz w:val="22"/>
          <w:szCs w:val="22"/>
          <w:lang w:val="pt-BR"/>
        </w:rPr>
        <w:t>entre as</w:t>
      </w:r>
      <w:r w:rsidRPr="00833AB2">
        <w:rPr>
          <w:rFonts w:cs="Arial"/>
          <w:sz w:val="22"/>
          <w:szCs w:val="22"/>
          <w:lang w:val="pt-BR"/>
        </w:rPr>
        <w:t xml:space="preserve"> respostas subjetivas, </w:t>
      </w:r>
      <w:r w:rsidR="00B11709" w:rsidRPr="00833AB2">
        <w:rPr>
          <w:rFonts w:cs="Arial"/>
          <w:sz w:val="22"/>
          <w:szCs w:val="22"/>
          <w:lang w:val="pt-BR"/>
        </w:rPr>
        <w:t>muitos</w:t>
      </w:r>
      <w:r w:rsidR="00EC118C" w:rsidRPr="00833AB2">
        <w:rPr>
          <w:rFonts w:cs="Arial"/>
          <w:sz w:val="22"/>
          <w:szCs w:val="22"/>
          <w:lang w:val="pt-BR"/>
        </w:rPr>
        <w:t xml:space="preserve"> participantes</w:t>
      </w:r>
      <w:r w:rsidR="00B11709" w:rsidRPr="00833AB2">
        <w:rPr>
          <w:rFonts w:cs="Arial"/>
          <w:sz w:val="22"/>
          <w:szCs w:val="22"/>
          <w:lang w:val="pt-BR"/>
        </w:rPr>
        <w:t xml:space="preserve"> destacaram como positiv</w:t>
      </w:r>
      <w:r w:rsidR="00562411">
        <w:rPr>
          <w:rFonts w:cs="Arial"/>
          <w:sz w:val="22"/>
          <w:szCs w:val="22"/>
          <w:lang w:val="pt-BR"/>
        </w:rPr>
        <w:t>a</w:t>
      </w:r>
      <w:r w:rsidR="00B11709" w:rsidRPr="00833AB2">
        <w:rPr>
          <w:rFonts w:cs="Arial"/>
          <w:sz w:val="22"/>
          <w:szCs w:val="22"/>
          <w:lang w:val="pt-BR"/>
        </w:rPr>
        <w:t xml:space="preserve"> a abordagem do tema de dados abertos, a possibilidade de o evento permitir a interação entre participantes e a metodologia voltada para </w:t>
      </w:r>
      <w:r w:rsidR="00562411">
        <w:rPr>
          <w:rFonts w:cs="Arial"/>
          <w:sz w:val="22"/>
          <w:szCs w:val="22"/>
          <w:lang w:val="pt-BR"/>
        </w:rPr>
        <w:t xml:space="preserve">a </w:t>
      </w:r>
      <w:r w:rsidR="00B11709" w:rsidRPr="00833AB2">
        <w:rPr>
          <w:rFonts w:cs="Arial"/>
          <w:sz w:val="22"/>
          <w:szCs w:val="22"/>
          <w:lang w:val="pt-BR"/>
        </w:rPr>
        <w:t xml:space="preserve">prática. Como ponto negativo, foram apontados os atrasos e a curta duração do evento. </w:t>
      </w:r>
      <w:r w:rsidR="00207671" w:rsidRPr="00833AB2">
        <w:rPr>
          <w:rFonts w:cs="Arial"/>
          <w:sz w:val="22"/>
          <w:szCs w:val="22"/>
          <w:lang w:val="pt-BR"/>
        </w:rPr>
        <w:t>Seguem a</w:t>
      </w:r>
      <w:r w:rsidR="00B11709" w:rsidRPr="00833AB2">
        <w:rPr>
          <w:rFonts w:cs="Arial"/>
          <w:sz w:val="22"/>
          <w:szCs w:val="22"/>
          <w:lang w:val="pt-BR"/>
        </w:rPr>
        <w:t>s principais</w:t>
      </w:r>
      <w:r w:rsidR="00F17F4A" w:rsidRPr="00833AB2">
        <w:rPr>
          <w:rFonts w:cs="Arial"/>
          <w:sz w:val="22"/>
          <w:szCs w:val="22"/>
          <w:lang w:val="pt-BR"/>
        </w:rPr>
        <w:t xml:space="preserve"> respostas </w:t>
      </w:r>
      <w:r w:rsidR="00207671" w:rsidRPr="00833AB2">
        <w:rPr>
          <w:rFonts w:cs="Arial"/>
          <w:sz w:val="22"/>
          <w:szCs w:val="22"/>
          <w:lang w:val="pt-BR"/>
        </w:rPr>
        <w:t>coletadas das avaliações:</w:t>
      </w:r>
    </w:p>
    <w:p w14:paraId="10DC0661" w14:textId="77777777" w:rsidR="00F17F4A" w:rsidRPr="00833AB2" w:rsidRDefault="00F17F4A" w:rsidP="0021756A">
      <w:pPr>
        <w:pStyle w:val="PargrafodaLista"/>
        <w:numPr>
          <w:ilvl w:val="0"/>
          <w:numId w:val="22"/>
        </w:numPr>
        <w:spacing w:line="360" w:lineRule="auto"/>
        <w:jc w:val="both"/>
        <w:rPr>
          <w:b/>
          <w:sz w:val="22"/>
          <w:szCs w:val="22"/>
          <w:lang w:val="pt-BR"/>
        </w:rPr>
      </w:pPr>
      <w:r w:rsidRPr="00833AB2">
        <w:rPr>
          <w:b/>
          <w:sz w:val="22"/>
          <w:szCs w:val="22"/>
          <w:lang w:val="pt-BR"/>
        </w:rPr>
        <w:t>O que você mais gostou neste evento? Por quê?</w:t>
      </w:r>
    </w:p>
    <w:p w14:paraId="63ED646B" w14:textId="77777777" w:rsidR="00F17F4A" w:rsidRPr="00833AB2" w:rsidRDefault="00F17F4A" w:rsidP="0021756A">
      <w:pPr>
        <w:pStyle w:val="PargrafodaLista"/>
        <w:numPr>
          <w:ilvl w:val="0"/>
          <w:numId w:val="9"/>
        </w:numPr>
        <w:spacing w:line="360" w:lineRule="auto"/>
        <w:jc w:val="both"/>
        <w:rPr>
          <w:sz w:val="22"/>
          <w:szCs w:val="22"/>
          <w:lang w:val="pt-BR"/>
        </w:rPr>
      </w:pPr>
      <w:r w:rsidRPr="00833AB2">
        <w:rPr>
          <w:sz w:val="22"/>
          <w:szCs w:val="22"/>
          <w:lang w:val="pt-BR"/>
        </w:rPr>
        <w:t xml:space="preserve">Atualização sobre informações importantes; </w:t>
      </w:r>
    </w:p>
    <w:p w14:paraId="25324B05" w14:textId="77777777" w:rsidR="002815C6" w:rsidRPr="00833AB2" w:rsidRDefault="002815C6" w:rsidP="0021756A">
      <w:pPr>
        <w:pStyle w:val="PargrafodaLista"/>
        <w:numPr>
          <w:ilvl w:val="0"/>
          <w:numId w:val="9"/>
        </w:numPr>
        <w:spacing w:line="360" w:lineRule="auto"/>
        <w:jc w:val="both"/>
        <w:rPr>
          <w:sz w:val="22"/>
          <w:szCs w:val="22"/>
          <w:lang w:val="pt-BR"/>
        </w:rPr>
      </w:pPr>
      <w:r w:rsidRPr="00833AB2">
        <w:rPr>
          <w:sz w:val="22"/>
          <w:szCs w:val="22"/>
          <w:lang w:val="pt-BR"/>
        </w:rPr>
        <w:t>Temas</w:t>
      </w:r>
      <w:r w:rsidR="00010890" w:rsidRPr="00833AB2">
        <w:rPr>
          <w:sz w:val="22"/>
          <w:szCs w:val="22"/>
          <w:lang w:val="pt-BR"/>
        </w:rPr>
        <w:t xml:space="preserve"> interessantes,</w:t>
      </w:r>
      <w:r w:rsidRPr="00833AB2">
        <w:rPr>
          <w:sz w:val="22"/>
          <w:szCs w:val="22"/>
          <w:lang w:val="pt-BR"/>
        </w:rPr>
        <w:t xml:space="preserve"> relevantes</w:t>
      </w:r>
      <w:r w:rsidR="00010890" w:rsidRPr="00833AB2">
        <w:rPr>
          <w:sz w:val="22"/>
          <w:szCs w:val="22"/>
          <w:lang w:val="pt-BR"/>
        </w:rPr>
        <w:t>,</w:t>
      </w:r>
      <w:r w:rsidRPr="00833AB2">
        <w:rPr>
          <w:sz w:val="22"/>
          <w:szCs w:val="22"/>
          <w:lang w:val="pt-BR"/>
        </w:rPr>
        <w:t xml:space="preserve"> atuais e esclarecedores;</w:t>
      </w:r>
    </w:p>
    <w:p w14:paraId="1574B2BF" w14:textId="77777777" w:rsidR="00F17F4A" w:rsidRPr="00833AB2" w:rsidRDefault="002815C6" w:rsidP="0021756A">
      <w:pPr>
        <w:pStyle w:val="PargrafodaLista"/>
        <w:numPr>
          <w:ilvl w:val="0"/>
          <w:numId w:val="9"/>
        </w:numPr>
        <w:spacing w:line="360" w:lineRule="auto"/>
        <w:jc w:val="both"/>
        <w:rPr>
          <w:sz w:val="22"/>
          <w:szCs w:val="22"/>
          <w:lang w:val="pt-BR"/>
        </w:rPr>
      </w:pPr>
      <w:r w:rsidRPr="00833AB2">
        <w:rPr>
          <w:sz w:val="22"/>
          <w:szCs w:val="22"/>
          <w:lang w:val="pt-BR"/>
        </w:rPr>
        <w:t>D</w:t>
      </w:r>
      <w:r w:rsidR="00F17F4A" w:rsidRPr="00833AB2">
        <w:rPr>
          <w:sz w:val="22"/>
          <w:szCs w:val="22"/>
          <w:lang w:val="pt-BR"/>
        </w:rPr>
        <w:t>inâmica da apresentação dos temas abordados</w:t>
      </w:r>
      <w:r w:rsidR="00E84D8B" w:rsidRPr="00833AB2">
        <w:rPr>
          <w:sz w:val="22"/>
          <w:szCs w:val="22"/>
          <w:lang w:val="pt-BR"/>
        </w:rPr>
        <w:t>;</w:t>
      </w:r>
    </w:p>
    <w:p w14:paraId="38F9F825" w14:textId="77777777" w:rsidR="00E84D8B" w:rsidRPr="00833AB2" w:rsidRDefault="00E84D8B" w:rsidP="0021756A">
      <w:pPr>
        <w:pStyle w:val="PargrafodaLista"/>
        <w:numPr>
          <w:ilvl w:val="0"/>
          <w:numId w:val="9"/>
        </w:numPr>
        <w:spacing w:line="360" w:lineRule="auto"/>
        <w:jc w:val="both"/>
        <w:rPr>
          <w:sz w:val="22"/>
          <w:szCs w:val="22"/>
          <w:lang w:val="pt-BR"/>
        </w:rPr>
      </w:pPr>
      <w:r w:rsidRPr="00833AB2">
        <w:rPr>
          <w:sz w:val="22"/>
          <w:szCs w:val="22"/>
          <w:lang w:val="pt-BR"/>
        </w:rPr>
        <w:t xml:space="preserve">Interação e troca de experiência entre participantes; </w:t>
      </w:r>
    </w:p>
    <w:p w14:paraId="68B1641A" w14:textId="77777777" w:rsidR="00010890" w:rsidRPr="00833AB2" w:rsidRDefault="00010890" w:rsidP="0021756A">
      <w:pPr>
        <w:pStyle w:val="PargrafodaLista"/>
        <w:numPr>
          <w:ilvl w:val="0"/>
          <w:numId w:val="9"/>
        </w:numPr>
        <w:spacing w:line="360" w:lineRule="auto"/>
        <w:jc w:val="both"/>
        <w:rPr>
          <w:sz w:val="22"/>
          <w:szCs w:val="22"/>
          <w:lang w:val="pt-BR"/>
        </w:rPr>
      </w:pPr>
      <w:r w:rsidRPr="00833AB2">
        <w:rPr>
          <w:sz w:val="22"/>
          <w:szCs w:val="22"/>
          <w:lang w:val="pt-BR"/>
        </w:rPr>
        <w:t>Casos práticos;</w:t>
      </w:r>
    </w:p>
    <w:p w14:paraId="785A3047" w14:textId="77777777" w:rsidR="00010890" w:rsidRPr="00833AB2" w:rsidRDefault="00010890" w:rsidP="0021756A">
      <w:pPr>
        <w:pStyle w:val="PargrafodaLista"/>
        <w:numPr>
          <w:ilvl w:val="0"/>
          <w:numId w:val="9"/>
        </w:numPr>
        <w:spacing w:line="360" w:lineRule="auto"/>
        <w:jc w:val="both"/>
        <w:rPr>
          <w:sz w:val="22"/>
          <w:szCs w:val="22"/>
          <w:lang w:val="pt-BR"/>
        </w:rPr>
      </w:pPr>
      <w:r w:rsidRPr="00833AB2">
        <w:rPr>
          <w:sz w:val="22"/>
          <w:szCs w:val="22"/>
          <w:lang w:val="pt-BR"/>
        </w:rPr>
        <w:t>Cumprimento do horário sem prejuízo do conteúdo;</w:t>
      </w:r>
    </w:p>
    <w:p w14:paraId="36FB1725" w14:textId="77777777" w:rsidR="00010890" w:rsidRPr="00833AB2" w:rsidRDefault="00010890" w:rsidP="0021756A">
      <w:pPr>
        <w:pStyle w:val="PargrafodaLista"/>
        <w:numPr>
          <w:ilvl w:val="0"/>
          <w:numId w:val="9"/>
        </w:numPr>
        <w:spacing w:line="360" w:lineRule="auto"/>
        <w:jc w:val="both"/>
        <w:rPr>
          <w:sz w:val="22"/>
          <w:szCs w:val="22"/>
          <w:lang w:val="pt-BR"/>
        </w:rPr>
      </w:pPr>
      <w:r w:rsidRPr="00833AB2">
        <w:rPr>
          <w:sz w:val="22"/>
          <w:szCs w:val="22"/>
          <w:lang w:val="pt-BR"/>
        </w:rPr>
        <w:t>Programação se concentrou em um dia;</w:t>
      </w:r>
    </w:p>
    <w:p w14:paraId="59B3A9F3" w14:textId="77777777" w:rsidR="00010890" w:rsidRPr="00833AB2" w:rsidRDefault="00010890" w:rsidP="0021756A">
      <w:pPr>
        <w:pStyle w:val="PargrafodaLista"/>
        <w:numPr>
          <w:ilvl w:val="0"/>
          <w:numId w:val="9"/>
        </w:numPr>
        <w:spacing w:line="360" w:lineRule="auto"/>
        <w:jc w:val="both"/>
        <w:rPr>
          <w:sz w:val="22"/>
          <w:szCs w:val="22"/>
          <w:lang w:val="pt-BR"/>
        </w:rPr>
      </w:pPr>
      <w:r w:rsidRPr="00833AB2">
        <w:rPr>
          <w:sz w:val="22"/>
          <w:szCs w:val="22"/>
          <w:lang w:val="pt-BR"/>
        </w:rPr>
        <w:t>Oportunidade de entender mais sobre o sic;</w:t>
      </w:r>
    </w:p>
    <w:p w14:paraId="5C8BC25E" w14:textId="77777777" w:rsidR="00207671" w:rsidRPr="00833AB2" w:rsidRDefault="00207671" w:rsidP="0021756A">
      <w:pPr>
        <w:pStyle w:val="PargrafodaLista"/>
        <w:numPr>
          <w:ilvl w:val="0"/>
          <w:numId w:val="9"/>
        </w:numPr>
        <w:spacing w:line="360" w:lineRule="auto"/>
        <w:jc w:val="both"/>
        <w:rPr>
          <w:sz w:val="22"/>
          <w:szCs w:val="22"/>
          <w:lang w:val="pt-BR"/>
        </w:rPr>
      </w:pPr>
      <w:r w:rsidRPr="00833AB2">
        <w:rPr>
          <w:sz w:val="22"/>
          <w:szCs w:val="22"/>
          <w:lang w:val="pt-BR"/>
        </w:rPr>
        <w:t>Local do evento;</w:t>
      </w:r>
    </w:p>
    <w:p w14:paraId="78AC69FC" w14:textId="77777777" w:rsidR="00207671" w:rsidRPr="00833AB2" w:rsidRDefault="00207671" w:rsidP="0021756A">
      <w:pPr>
        <w:pStyle w:val="PargrafodaLista"/>
        <w:numPr>
          <w:ilvl w:val="0"/>
          <w:numId w:val="9"/>
        </w:numPr>
        <w:spacing w:line="360" w:lineRule="auto"/>
        <w:jc w:val="both"/>
        <w:rPr>
          <w:sz w:val="22"/>
          <w:szCs w:val="22"/>
          <w:lang w:val="pt-BR"/>
        </w:rPr>
      </w:pPr>
      <w:r w:rsidRPr="00833AB2">
        <w:rPr>
          <w:sz w:val="22"/>
          <w:szCs w:val="22"/>
          <w:lang w:val="pt-BR"/>
        </w:rPr>
        <w:t>Organização do evento;</w:t>
      </w:r>
    </w:p>
    <w:p w14:paraId="096AE096" w14:textId="77777777" w:rsidR="00ED16B8" w:rsidRPr="00833AB2" w:rsidRDefault="00ED16B8" w:rsidP="0021756A">
      <w:pPr>
        <w:pStyle w:val="PargrafodaLista"/>
        <w:numPr>
          <w:ilvl w:val="0"/>
          <w:numId w:val="9"/>
        </w:numPr>
        <w:spacing w:line="360" w:lineRule="auto"/>
        <w:jc w:val="both"/>
        <w:rPr>
          <w:sz w:val="22"/>
          <w:szCs w:val="22"/>
          <w:lang w:val="pt-BR"/>
        </w:rPr>
      </w:pPr>
      <w:r w:rsidRPr="00833AB2">
        <w:rPr>
          <w:sz w:val="22"/>
          <w:szCs w:val="22"/>
          <w:lang w:val="pt-BR"/>
        </w:rPr>
        <w:t>Poder ver o avanço da LAI no controle social do país e obter maiores conhecimentos da lei;</w:t>
      </w:r>
    </w:p>
    <w:p w14:paraId="64368DAB" w14:textId="77777777" w:rsidR="00ED16B8" w:rsidRPr="00833AB2" w:rsidRDefault="00010890" w:rsidP="0021756A">
      <w:pPr>
        <w:pStyle w:val="PargrafodaLista"/>
        <w:numPr>
          <w:ilvl w:val="0"/>
          <w:numId w:val="9"/>
        </w:numPr>
        <w:spacing w:line="360" w:lineRule="auto"/>
        <w:jc w:val="both"/>
        <w:rPr>
          <w:sz w:val="22"/>
          <w:szCs w:val="22"/>
          <w:lang w:val="pt-BR"/>
        </w:rPr>
      </w:pPr>
      <w:r w:rsidRPr="00833AB2">
        <w:rPr>
          <w:sz w:val="22"/>
          <w:szCs w:val="22"/>
          <w:lang w:val="pt-BR"/>
        </w:rPr>
        <w:t>Palestras: domínio do conteúdo e experiência dos palestrantes, didática excelente; disponibilidade da equipe para esclarecimento de dúvidas; mesa redonda com visão da sociedade civil; discussão sobre dados abertos; apresentação de dados abertos e da Alecrim – trouxeram ótimas provocações;</w:t>
      </w:r>
      <w:r w:rsidR="00ED16B8" w:rsidRPr="00833AB2">
        <w:rPr>
          <w:sz w:val="22"/>
          <w:szCs w:val="22"/>
          <w:lang w:val="pt-BR"/>
        </w:rPr>
        <w:t xml:space="preserve"> palestrantes didáticos e não cansativos;</w:t>
      </w:r>
    </w:p>
    <w:p w14:paraId="1BE5B549" w14:textId="77777777" w:rsidR="00010890" w:rsidRPr="00833AB2" w:rsidRDefault="00010890" w:rsidP="0021756A">
      <w:pPr>
        <w:pStyle w:val="PargrafodaLista"/>
        <w:numPr>
          <w:ilvl w:val="0"/>
          <w:numId w:val="9"/>
        </w:numPr>
        <w:spacing w:line="360" w:lineRule="auto"/>
        <w:jc w:val="both"/>
        <w:rPr>
          <w:sz w:val="22"/>
          <w:szCs w:val="22"/>
          <w:lang w:val="pt-BR"/>
        </w:rPr>
      </w:pPr>
      <w:r w:rsidRPr="00833AB2">
        <w:rPr>
          <w:sz w:val="22"/>
          <w:szCs w:val="22"/>
          <w:lang w:val="pt-BR"/>
        </w:rPr>
        <w:t>Diversidade de palestrantes/ monitores das oficinas;</w:t>
      </w:r>
    </w:p>
    <w:p w14:paraId="56687507" w14:textId="77777777" w:rsidR="00ED16B8" w:rsidRPr="00833AB2" w:rsidRDefault="00ED16B8" w:rsidP="0021756A">
      <w:pPr>
        <w:pStyle w:val="PargrafodaLista"/>
        <w:numPr>
          <w:ilvl w:val="0"/>
          <w:numId w:val="9"/>
        </w:numPr>
        <w:spacing w:line="360" w:lineRule="auto"/>
        <w:jc w:val="both"/>
        <w:rPr>
          <w:sz w:val="22"/>
          <w:szCs w:val="22"/>
          <w:lang w:val="pt-BR"/>
        </w:rPr>
      </w:pPr>
      <w:r w:rsidRPr="00833AB2">
        <w:rPr>
          <w:sz w:val="22"/>
          <w:szCs w:val="22"/>
          <w:lang w:val="pt-BR"/>
        </w:rPr>
        <w:t>Eixo Temático</w:t>
      </w:r>
      <w:r w:rsidRPr="00833AB2">
        <w:rPr>
          <w:b/>
          <w:sz w:val="22"/>
          <w:szCs w:val="22"/>
          <w:lang w:val="pt-BR"/>
        </w:rPr>
        <w:t xml:space="preserve"> – Brasil Transparente: promovendo uma cultura de acesso: </w:t>
      </w:r>
      <w:r w:rsidRPr="00833AB2">
        <w:rPr>
          <w:sz w:val="22"/>
          <w:szCs w:val="22"/>
          <w:lang w:val="pt-BR"/>
        </w:rPr>
        <w:t>temática muito interessante;</w:t>
      </w:r>
    </w:p>
    <w:p w14:paraId="005E80A3" w14:textId="77777777" w:rsidR="00010890" w:rsidRPr="00833AB2" w:rsidRDefault="00010890" w:rsidP="0021756A">
      <w:pPr>
        <w:pStyle w:val="PargrafodaLista"/>
        <w:numPr>
          <w:ilvl w:val="0"/>
          <w:numId w:val="9"/>
        </w:numPr>
        <w:spacing w:line="360" w:lineRule="auto"/>
        <w:jc w:val="both"/>
        <w:rPr>
          <w:sz w:val="22"/>
          <w:szCs w:val="22"/>
          <w:lang w:val="pt-BR"/>
        </w:rPr>
      </w:pPr>
      <w:r w:rsidRPr="00833AB2">
        <w:rPr>
          <w:sz w:val="22"/>
          <w:szCs w:val="22"/>
          <w:lang w:val="pt-BR"/>
        </w:rPr>
        <w:t>Eixo Temático</w:t>
      </w:r>
      <w:r w:rsidR="00ED16B8" w:rsidRPr="00833AB2">
        <w:rPr>
          <w:sz w:val="22"/>
          <w:szCs w:val="22"/>
          <w:lang w:val="pt-BR"/>
        </w:rPr>
        <w:t xml:space="preserve"> </w:t>
      </w:r>
      <w:r w:rsidR="00ED16B8" w:rsidRPr="00833AB2">
        <w:rPr>
          <w:rFonts w:eastAsia="Times New Roman" w:cs="Times New Roman"/>
          <w:b/>
          <w:bCs/>
          <w:sz w:val="22"/>
          <w:szCs w:val="22"/>
          <w:lang w:val="pt-BR" w:eastAsia="pt-BR" w:bidi="ar-SA"/>
        </w:rPr>
        <w:t>–</w:t>
      </w:r>
      <w:r w:rsidRPr="00833AB2">
        <w:rPr>
          <w:sz w:val="22"/>
          <w:szCs w:val="22"/>
          <w:lang w:val="pt-BR"/>
        </w:rPr>
        <w:t xml:space="preserve"> </w:t>
      </w:r>
      <w:r w:rsidRPr="00833AB2">
        <w:rPr>
          <w:b/>
          <w:sz w:val="22"/>
          <w:szCs w:val="22"/>
          <w:lang w:val="pt-BR"/>
        </w:rPr>
        <w:t>Exceções da LAI: casos práticos</w:t>
      </w:r>
      <w:r w:rsidRPr="00833AB2">
        <w:rPr>
          <w:sz w:val="22"/>
          <w:szCs w:val="22"/>
          <w:lang w:val="pt-BR"/>
        </w:rPr>
        <w:t xml:space="preserve">: </w:t>
      </w:r>
      <w:r w:rsidR="0068226F" w:rsidRPr="00833AB2">
        <w:rPr>
          <w:sz w:val="22"/>
          <w:szCs w:val="22"/>
          <w:lang w:val="pt-BR"/>
        </w:rPr>
        <w:t>bastante elucidativa</w:t>
      </w:r>
      <w:r w:rsidRPr="00833AB2">
        <w:rPr>
          <w:sz w:val="22"/>
          <w:szCs w:val="22"/>
          <w:lang w:val="pt-BR"/>
        </w:rPr>
        <w:t>, interativa e ágil, ênfase nas boas práticas,</w:t>
      </w:r>
      <w:r w:rsidR="00207671" w:rsidRPr="00833AB2">
        <w:rPr>
          <w:sz w:val="22"/>
          <w:szCs w:val="22"/>
          <w:lang w:val="pt-BR"/>
        </w:rPr>
        <w:t xml:space="preserve"> </w:t>
      </w:r>
      <w:r w:rsidRPr="00833AB2">
        <w:rPr>
          <w:sz w:val="22"/>
          <w:szCs w:val="22"/>
          <w:lang w:val="pt-BR"/>
        </w:rPr>
        <w:t>diferentes das anteriores, todos participaram e tiraram as dúvidas e os casos foram exemplificados;</w:t>
      </w:r>
    </w:p>
    <w:p w14:paraId="4479A0B1" w14:textId="77777777" w:rsidR="00ED16B8" w:rsidRPr="00833AB2" w:rsidRDefault="00ED16B8" w:rsidP="0021756A">
      <w:pPr>
        <w:pStyle w:val="PargrafodaLista"/>
        <w:numPr>
          <w:ilvl w:val="0"/>
          <w:numId w:val="9"/>
        </w:numPr>
        <w:spacing w:line="360" w:lineRule="auto"/>
        <w:jc w:val="both"/>
        <w:rPr>
          <w:sz w:val="22"/>
          <w:szCs w:val="22"/>
          <w:lang w:val="pt-BR"/>
        </w:rPr>
      </w:pPr>
      <w:r w:rsidRPr="00833AB2">
        <w:rPr>
          <w:rFonts w:eastAsia="Times New Roman" w:cs="Times New Roman"/>
          <w:bCs/>
          <w:sz w:val="22"/>
          <w:szCs w:val="22"/>
          <w:lang w:val="pt-BR" w:eastAsia="pt-BR" w:bidi="ar-SA"/>
        </w:rPr>
        <w:t>Eixo Temático</w:t>
      </w:r>
      <w:r w:rsidRPr="00833AB2">
        <w:rPr>
          <w:rFonts w:eastAsia="Times New Roman" w:cs="Times New Roman"/>
          <w:b/>
          <w:bCs/>
          <w:sz w:val="22"/>
          <w:szCs w:val="22"/>
          <w:lang w:val="pt-BR" w:eastAsia="pt-BR" w:bidi="ar-SA"/>
        </w:rPr>
        <w:t xml:space="preserve"> – Introdução à Lei de Acesso à Informação: </w:t>
      </w:r>
      <w:r w:rsidRPr="00833AB2">
        <w:rPr>
          <w:rFonts w:eastAsia="Times New Roman" w:cs="Times New Roman"/>
          <w:bCs/>
          <w:sz w:val="22"/>
          <w:szCs w:val="22"/>
          <w:lang w:val="pt-BR" w:eastAsia="pt-BR" w:bidi="ar-SA"/>
        </w:rPr>
        <w:t>e</w:t>
      </w:r>
      <w:r w:rsidRPr="00833AB2">
        <w:rPr>
          <w:sz w:val="22"/>
          <w:szCs w:val="22"/>
          <w:lang w:val="pt-BR"/>
        </w:rPr>
        <w:t xml:space="preserve">xplicação de como usar o </w:t>
      </w:r>
      <w:proofErr w:type="spellStart"/>
      <w:r w:rsidRPr="00833AB2">
        <w:rPr>
          <w:sz w:val="22"/>
          <w:szCs w:val="22"/>
          <w:lang w:val="pt-BR"/>
        </w:rPr>
        <w:t>e-</w:t>
      </w:r>
      <w:r w:rsidR="0047527C">
        <w:rPr>
          <w:sz w:val="22"/>
          <w:szCs w:val="22"/>
          <w:lang w:val="pt-BR"/>
        </w:rPr>
        <w:t>SIC</w:t>
      </w:r>
      <w:proofErr w:type="spellEnd"/>
      <w:r w:rsidRPr="00833AB2">
        <w:rPr>
          <w:sz w:val="22"/>
          <w:szCs w:val="22"/>
          <w:lang w:val="pt-BR"/>
        </w:rPr>
        <w:t>, seu funcionamento e particularidades; oficina muito esclarecedora;</w:t>
      </w:r>
    </w:p>
    <w:p w14:paraId="091677FA" w14:textId="77777777" w:rsidR="00E84D8B" w:rsidRPr="00833AB2" w:rsidRDefault="0068226F" w:rsidP="0021756A">
      <w:pPr>
        <w:pStyle w:val="PargrafodaLista"/>
        <w:numPr>
          <w:ilvl w:val="0"/>
          <w:numId w:val="9"/>
        </w:numPr>
        <w:spacing w:line="360" w:lineRule="auto"/>
        <w:jc w:val="both"/>
        <w:rPr>
          <w:sz w:val="22"/>
          <w:szCs w:val="22"/>
          <w:lang w:val="pt-BR"/>
        </w:rPr>
      </w:pPr>
      <w:r w:rsidRPr="00833AB2">
        <w:rPr>
          <w:color w:val="FF0000"/>
          <w:sz w:val="22"/>
          <w:szCs w:val="22"/>
          <w:lang w:val="pt-BR"/>
        </w:rPr>
        <w:t xml:space="preserve"> </w:t>
      </w:r>
      <w:r w:rsidR="00E84D8B" w:rsidRPr="00833AB2">
        <w:rPr>
          <w:sz w:val="22"/>
          <w:szCs w:val="22"/>
          <w:lang w:val="pt-BR"/>
        </w:rPr>
        <w:t>Eixo Temático</w:t>
      </w:r>
      <w:r w:rsidR="00ED16B8" w:rsidRPr="00833AB2">
        <w:rPr>
          <w:sz w:val="22"/>
          <w:szCs w:val="22"/>
          <w:lang w:val="pt-BR"/>
        </w:rPr>
        <w:t xml:space="preserve"> </w:t>
      </w:r>
      <w:r w:rsidR="00ED16B8" w:rsidRPr="00833AB2">
        <w:rPr>
          <w:rFonts w:eastAsia="Times New Roman" w:cs="Times New Roman"/>
          <w:b/>
          <w:bCs/>
          <w:color w:val="000000"/>
          <w:sz w:val="22"/>
          <w:szCs w:val="22"/>
          <w:lang w:val="pt-BR" w:eastAsia="pt-BR" w:bidi="ar-SA"/>
        </w:rPr>
        <w:t>–</w:t>
      </w:r>
      <w:r w:rsidR="00E84D8B" w:rsidRPr="00833AB2">
        <w:rPr>
          <w:sz w:val="22"/>
          <w:szCs w:val="22"/>
          <w:lang w:val="pt-BR"/>
        </w:rPr>
        <w:t xml:space="preserve"> </w:t>
      </w:r>
      <w:r w:rsidR="00ED16B8" w:rsidRPr="00833AB2">
        <w:rPr>
          <w:rFonts w:eastAsia="Times New Roman" w:cs="Times New Roman"/>
          <w:b/>
          <w:bCs/>
          <w:color w:val="000000"/>
          <w:sz w:val="22"/>
          <w:szCs w:val="22"/>
          <w:lang w:val="pt-BR" w:eastAsia="pt-BR" w:bidi="ar-SA"/>
        </w:rPr>
        <w:t>Plano de Dados Abertos: Decreto n° 8.777/2016</w:t>
      </w:r>
      <w:r w:rsidR="00E84D8B" w:rsidRPr="00833AB2">
        <w:rPr>
          <w:sz w:val="22"/>
          <w:szCs w:val="22"/>
          <w:lang w:val="pt-BR"/>
        </w:rPr>
        <w:t xml:space="preserve">: sua metodologia, sua didática, permitiu a implementação na prática do decreto; estimula a prática nos órgãos; permitiu a interação; foi bem produtivo;  </w:t>
      </w:r>
    </w:p>
    <w:p w14:paraId="3E05733C" w14:textId="77777777" w:rsidR="00E84D8B" w:rsidRPr="00833AB2" w:rsidRDefault="00E84D8B" w:rsidP="0021756A">
      <w:pPr>
        <w:pStyle w:val="PargrafodaLista"/>
        <w:numPr>
          <w:ilvl w:val="0"/>
          <w:numId w:val="9"/>
        </w:numPr>
        <w:spacing w:line="360" w:lineRule="auto"/>
        <w:jc w:val="both"/>
        <w:rPr>
          <w:sz w:val="22"/>
          <w:szCs w:val="22"/>
          <w:lang w:val="pt-BR"/>
        </w:rPr>
      </w:pPr>
      <w:r w:rsidRPr="00833AB2">
        <w:rPr>
          <w:sz w:val="22"/>
          <w:szCs w:val="22"/>
          <w:lang w:val="pt-BR"/>
        </w:rPr>
        <w:t xml:space="preserve">Eixo temático </w:t>
      </w:r>
      <w:r w:rsidR="00ED16B8" w:rsidRPr="00833AB2">
        <w:rPr>
          <w:rFonts w:eastAsia="Times New Roman" w:cs="Times New Roman"/>
          <w:b/>
          <w:bCs/>
          <w:color w:val="000000"/>
          <w:sz w:val="22"/>
          <w:szCs w:val="22"/>
          <w:lang w:val="pt-BR" w:eastAsia="pt-BR" w:bidi="ar-SA"/>
        </w:rPr>
        <w:t>– Qualidade do Acesso à Informação:</w:t>
      </w:r>
      <w:r w:rsidR="00ED16B8" w:rsidRPr="00833AB2">
        <w:rPr>
          <w:sz w:val="22"/>
          <w:szCs w:val="22"/>
          <w:lang w:val="pt-BR"/>
        </w:rPr>
        <w:t xml:space="preserve"> </w:t>
      </w:r>
      <w:r w:rsidRPr="00833AB2">
        <w:rPr>
          <w:sz w:val="22"/>
          <w:szCs w:val="22"/>
          <w:lang w:val="pt-BR"/>
        </w:rPr>
        <w:t>dinâmica</w:t>
      </w:r>
      <w:r w:rsidR="005E5998" w:rsidRPr="00833AB2">
        <w:rPr>
          <w:sz w:val="22"/>
          <w:szCs w:val="22"/>
          <w:lang w:val="pt-BR"/>
        </w:rPr>
        <w:t>, produtiva, organizada</w:t>
      </w:r>
      <w:r w:rsidRPr="00833AB2">
        <w:rPr>
          <w:sz w:val="22"/>
          <w:szCs w:val="22"/>
          <w:lang w:val="pt-BR"/>
        </w:rPr>
        <w:t xml:space="preserve"> e rica para discussão</w:t>
      </w:r>
      <w:r w:rsidR="005E5998" w:rsidRPr="00833AB2">
        <w:rPr>
          <w:sz w:val="22"/>
          <w:szCs w:val="22"/>
          <w:lang w:val="pt-BR"/>
        </w:rPr>
        <w:t xml:space="preserve"> (</w:t>
      </w:r>
      <w:r w:rsidRPr="00833AB2">
        <w:rPr>
          <w:sz w:val="22"/>
          <w:szCs w:val="22"/>
          <w:lang w:val="pt-BR"/>
        </w:rPr>
        <w:t>oportunidade de interagir com outras pessoas</w:t>
      </w:r>
      <w:r w:rsidR="005E5998" w:rsidRPr="00833AB2">
        <w:rPr>
          <w:sz w:val="22"/>
          <w:szCs w:val="22"/>
          <w:lang w:val="pt-BR"/>
        </w:rPr>
        <w:t>,</w:t>
      </w:r>
      <w:r w:rsidRPr="00833AB2">
        <w:rPr>
          <w:sz w:val="22"/>
          <w:szCs w:val="22"/>
          <w:lang w:val="pt-BR"/>
        </w:rPr>
        <w:t xml:space="preserve"> exemplos práticos</w:t>
      </w:r>
      <w:r w:rsidR="005E5998" w:rsidRPr="00833AB2">
        <w:rPr>
          <w:sz w:val="22"/>
          <w:szCs w:val="22"/>
          <w:lang w:val="pt-BR"/>
        </w:rPr>
        <w:t xml:space="preserve">, </w:t>
      </w:r>
      <w:r w:rsidRPr="00833AB2">
        <w:rPr>
          <w:sz w:val="22"/>
          <w:szCs w:val="22"/>
          <w:lang w:val="pt-BR"/>
        </w:rPr>
        <w:t>esclarecimento das dúvidas</w:t>
      </w:r>
      <w:r w:rsidR="005E5998" w:rsidRPr="00833AB2">
        <w:rPr>
          <w:sz w:val="22"/>
          <w:szCs w:val="22"/>
          <w:lang w:val="pt-BR"/>
        </w:rPr>
        <w:t>)</w:t>
      </w:r>
      <w:r w:rsidR="00ED16B8" w:rsidRPr="00833AB2">
        <w:rPr>
          <w:sz w:val="22"/>
          <w:szCs w:val="22"/>
          <w:lang w:val="pt-BR"/>
        </w:rPr>
        <w:t>.</w:t>
      </w:r>
    </w:p>
    <w:p w14:paraId="72228E39" w14:textId="77777777" w:rsidR="00F17F4A" w:rsidRPr="00833AB2" w:rsidRDefault="00F17F4A" w:rsidP="0021756A">
      <w:pPr>
        <w:pStyle w:val="PargrafodaLista"/>
        <w:spacing w:line="360" w:lineRule="auto"/>
        <w:ind w:left="1440"/>
        <w:jc w:val="both"/>
        <w:rPr>
          <w:sz w:val="22"/>
          <w:szCs w:val="22"/>
          <w:lang w:val="pt-BR"/>
        </w:rPr>
      </w:pPr>
    </w:p>
    <w:p w14:paraId="32B72136" w14:textId="77777777" w:rsidR="00F17F4A" w:rsidRPr="00833AB2" w:rsidRDefault="00F17F4A" w:rsidP="0021756A">
      <w:pPr>
        <w:pStyle w:val="PargrafodaLista"/>
        <w:numPr>
          <w:ilvl w:val="0"/>
          <w:numId w:val="22"/>
        </w:numPr>
        <w:spacing w:line="360" w:lineRule="auto"/>
        <w:jc w:val="both"/>
        <w:rPr>
          <w:b/>
          <w:sz w:val="22"/>
          <w:szCs w:val="22"/>
          <w:lang w:val="pt-BR"/>
        </w:rPr>
      </w:pPr>
      <w:r w:rsidRPr="00833AB2">
        <w:rPr>
          <w:b/>
          <w:sz w:val="22"/>
          <w:szCs w:val="22"/>
          <w:lang w:val="pt-BR"/>
        </w:rPr>
        <w:t>O que você menos gostou neste evento? Por quê?</w:t>
      </w:r>
    </w:p>
    <w:p w14:paraId="3681DBE0" w14:textId="77777777" w:rsidR="00021C9F" w:rsidRPr="00833AB2" w:rsidRDefault="00021C9F" w:rsidP="0021756A">
      <w:pPr>
        <w:pStyle w:val="PargrafodaLista"/>
        <w:numPr>
          <w:ilvl w:val="0"/>
          <w:numId w:val="12"/>
        </w:numPr>
        <w:spacing w:line="360" w:lineRule="auto"/>
        <w:jc w:val="both"/>
        <w:rPr>
          <w:sz w:val="22"/>
          <w:szCs w:val="22"/>
          <w:lang w:val="pt-BR"/>
        </w:rPr>
      </w:pPr>
      <w:r w:rsidRPr="00833AB2">
        <w:rPr>
          <w:sz w:val="22"/>
          <w:szCs w:val="22"/>
          <w:lang w:val="pt-BR"/>
        </w:rPr>
        <w:t>Palestras: apresentações da manhã com pouco conteúdo (faltaram assuntos básicos da LAI);</w:t>
      </w:r>
    </w:p>
    <w:p w14:paraId="2EDCF040" w14:textId="77777777" w:rsidR="00010890" w:rsidRPr="00833AB2" w:rsidRDefault="00010890" w:rsidP="0021756A">
      <w:pPr>
        <w:pStyle w:val="PargrafodaLista"/>
        <w:numPr>
          <w:ilvl w:val="0"/>
          <w:numId w:val="12"/>
        </w:numPr>
        <w:spacing w:line="360" w:lineRule="auto"/>
        <w:jc w:val="both"/>
        <w:rPr>
          <w:sz w:val="22"/>
          <w:szCs w:val="22"/>
          <w:lang w:val="pt-BR"/>
        </w:rPr>
      </w:pPr>
      <w:r w:rsidRPr="00833AB2">
        <w:rPr>
          <w:sz w:val="22"/>
          <w:szCs w:val="22"/>
          <w:lang w:val="pt-BR"/>
        </w:rPr>
        <w:t>Palestra de dados abertos não foi concreta, próxima da realidade;</w:t>
      </w:r>
    </w:p>
    <w:p w14:paraId="6CF992DA" w14:textId="77777777" w:rsidR="00010890" w:rsidRPr="00833AB2" w:rsidRDefault="00010890" w:rsidP="0021756A">
      <w:pPr>
        <w:pStyle w:val="PargrafodaLista"/>
        <w:numPr>
          <w:ilvl w:val="0"/>
          <w:numId w:val="12"/>
        </w:numPr>
        <w:spacing w:line="360" w:lineRule="auto"/>
        <w:jc w:val="both"/>
        <w:rPr>
          <w:sz w:val="22"/>
          <w:szCs w:val="22"/>
          <w:lang w:val="pt-BR"/>
        </w:rPr>
      </w:pPr>
      <w:r w:rsidRPr="00833AB2">
        <w:rPr>
          <w:sz w:val="22"/>
          <w:szCs w:val="22"/>
          <w:lang w:val="pt-BR"/>
        </w:rPr>
        <w:t>O conhecimento dos ministrantes e a segurança que passaram na transmissão e na solução de dúvidas;</w:t>
      </w:r>
    </w:p>
    <w:p w14:paraId="3D83999A" w14:textId="77777777" w:rsidR="00C640BB" w:rsidRPr="00833AB2" w:rsidRDefault="00021C9F" w:rsidP="0021756A">
      <w:pPr>
        <w:pStyle w:val="PargrafodaLista"/>
        <w:numPr>
          <w:ilvl w:val="0"/>
          <w:numId w:val="12"/>
        </w:numPr>
        <w:spacing w:line="360" w:lineRule="auto"/>
        <w:jc w:val="both"/>
        <w:rPr>
          <w:sz w:val="22"/>
          <w:szCs w:val="22"/>
          <w:lang w:val="pt-BR"/>
        </w:rPr>
      </w:pPr>
      <w:r w:rsidRPr="00833AB2">
        <w:rPr>
          <w:sz w:val="22"/>
          <w:szCs w:val="22"/>
          <w:lang w:val="pt-BR"/>
        </w:rPr>
        <w:t>Mesa redonda rápida sem espaço</w:t>
      </w:r>
      <w:r w:rsidR="00C640BB" w:rsidRPr="00833AB2">
        <w:rPr>
          <w:sz w:val="22"/>
          <w:szCs w:val="22"/>
          <w:lang w:val="pt-BR"/>
        </w:rPr>
        <w:t xml:space="preserve"> para debate, falas parecidas, poderia ser aprofundado;</w:t>
      </w:r>
    </w:p>
    <w:p w14:paraId="7CA86BB4" w14:textId="77777777" w:rsidR="009730EF" w:rsidRPr="00833AB2" w:rsidRDefault="009730EF" w:rsidP="0021756A">
      <w:pPr>
        <w:pStyle w:val="PargrafodaLista"/>
        <w:numPr>
          <w:ilvl w:val="0"/>
          <w:numId w:val="12"/>
        </w:numPr>
        <w:spacing w:line="360" w:lineRule="auto"/>
        <w:jc w:val="both"/>
        <w:rPr>
          <w:sz w:val="22"/>
          <w:szCs w:val="22"/>
          <w:lang w:val="pt-BR"/>
        </w:rPr>
      </w:pPr>
      <w:r w:rsidRPr="00833AB2">
        <w:rPr>
          <w:sz w:val="22"/>
          <w:szCs w:val="22"/>
          <w:lang w:val="pt-BR"/>
        </w:rPr>
        <w:t>Atraso do evento;</w:t>
      </w:r>
    </w:p>
    <w:p w14:paraId="6438D286" w14:textId="77777777" w:rsidR="009730EF" w:rsidRPr="00833AB2" w:rsidRDefault="009730EF" w:rsidP="0021756A">
      <w:pPr>
        <w:pStyle w:val="PargrafodaLista"/>
        <w:numPr>
          <w:ilvl w:val="0"/>
          <w:numId w:val="12"/>
        </w:numPr>
        <w:spacing w:line="360" w:lineRule="auto"/>
        <w:jc w:val="both"/>
        <w:rPr>
          <w:sz w:val="22"/>
          <w:szCs w:val="22"/>
          <w:lang w:val="pt-BR"/>
        </w:rPr>
      </w:pPr>
      <w:r w:rsidRPr="00833AB2">
        <w:rPr>
          <w:sz w:val="22"/>
          <w:szCs w:val="22"/>
          <w:lang w:val="pt-BR"/>
        </w:rPr>
        <w:t>Carga</w:t>
      </w:r>
      <w:r w:rsidR="00F17F4A" w:rsidRPr="00833AB2">
        <w:rPr>
          <w:sz w:val="22"/>
          <w:szCs w:val="22"/>
          <w:lang w:val="pt-BR"/>
        </w:rPr>
        <w:t xml:space="preserve"> horária </w:t>
      </w:r>
      <w:r w:rsidRPr="00833AB2">
        <w:rPr>
          <w:sz w:val="22"/>
          <w:szCs w:val="22"/>
          <w:lang w:val="pt-BR"/>
        </w:rPr>
        <w:t>reduzida</w:t>
      </w:r>
      <w:r w:rsidR="00F17F4A" w:rsidRPr="00833AB2">
        <w:rPr>
          <w:sz w:val="22"/>
          <w:szCs w:val="22"/>
          <w:lang w:val="pt-BR"/>
        </w:rPr>
        <w:t>;</w:t>
      </w:r>
    </w:p>
    <w:p w14:paraId="72F13B83" w14:textId="77777777" w:rsidR="009730EF" w:rsidRPr="00833AB2" w:rsidRDefault="009730EF" w:rsidP="0021756A">
      <w:pPr>
        <w:pStyle w:val="PargrafodaLista"/>
        <w:numPr>
          <w:ilvl w:val="0"/>
          <w:numId w:val="12"/>
        </w:numPr>
        <w:spacing w:line="360" w:lineRule="auto"/>
        <w:jc w:val="both"/>
        <w:rPr>
          <w:sz w:val="22"/>
          <w:szCs w:val="22"/>
          <w:lang w:val="pt-BR"/>
        </w:rPr>
      </w:pPr>
      <w:r w:rsidRPr="00833AB2">
        <w:rPr>
          <w:sz w:val="22"/>
          <w:szCs w:val="22"/>
          <w:lang w:val="pt-BR"/>
        </w:rPr>
        <w:t>Pouco tempo para perguntas de participantes;</w:t>
      </w:r>
    </w:p>
    <w:p w14:paraId="2B8512D1" w14:textId="77777777" w:rsidR="00010890" w:rsidRPr="00833AB2" w:rsidRDefault="00010890" w:rsidP="0021756A">
      <w:pPr>
        <w:pStyle w:val="PargrafodaLista"/>
        <w:numPr>
          <w:ilvl w:val="0"/>
          <w:numId w:val="12"/>
        </w:numPr>
        <w:spacing w:line="360" w:lineRule="auto"/>
        <w:jc w:val="both"/>
        <w:rPr>
          <w:sz w:val="22"/>
          <w:szCs w:val="22"/>
          <w:lang w:val="pt-BR"/>
        </w:rPr>
      </w:pPr>
      <w:r w:rsidRPr="00833AB2">
        <w:rPr>
          <w:sz w:val="22"/>
          <w:szCs w:val="22"/>
          <w:lang w:val="pt-BR"/>
        </w:rPr>
        <w:t>Pouco tempo para as oficinas;</w:t>
      </w:r>
    </w:p>
    <w:p w14:paraId="2B2FAA14" w14:textId="77777777" w:rsidR="00010890" w:rsidRPr="00833AB2" w:rsidRDefault="00010890" w:rsidP="0021756A">
      <w:pPr>
        <w:pStyle w:val="PargrafodaLista"/>
        <w:numPr>
          <w:ilvl w:val="0"/>
          <w:numId w:val="12"/>
        </w:numPr>
        <w:spacing w:line="360" w:lineRule="auto"/>
        <w:jc w:val="both"/>
        <w:rPr>
          <w:sz w:val="22"/>
          <w:szCs w:val="22"/>
          <w:lang w:val="pt-BR"/>
        </w:rPr>
      </w:pPr>
      <w:r w:rsidRPr="00833AB2">
        <w:rPr>
          <w:sz w:val="22"/>
          <w:szCs w:val="22"/>
          <w:lang w:val="pt-BR"/>
        </w:rPr>
        <w:t>Não houve possibilidade de participar de mais de uma oficina;</w:t>
      </w:r>
    </w:p>
    <w:p w14:paraId="5E9C860C" w14:textId="77777777" w:rsidR="00C640BB" w:rsidRPr="00833AB2" w:rsidRDefault="00C640BB" w:rsidP="0021756A">
      <w:pPr>
        <w:pStyle w:val="PargrafodaLista"/>
        <w:numPr>
          <w:ilvl w:val="0"/>
          <w:numId w:val="12"/>
        </w:numPr>
        <w:spacing w:line="360" w:lineRule="auto"/>
        <w:jc w:val="both"/>
        <w:rPr>
          <w:sz w:val="22"/>
          <w:szCs w:val="22"/>
          <w:lang w:val="pt-BR"/>
        </w:rPr>
      </w:pPr>
      <w:r w:rsidRPr="00833AB2">
        <w:rPr>
          <w:sz w:val="22"/>
          <w:szCs w:val="22"/>
          <w:lang w:val="pt-BR"/>
        </w:rPr>
        <w:t>Espaço para perguntas restrito;</w:t>
      </w:r>
    </w:p>
    <w:p w14:paraId="35CF70D2" w14:textId="77777777" w:rsidR="009730EF" w:rsidRPr="00833AB2" w:rsidRDefault="00F17F4A" w:rsidP="0021756A">
      <w:pPr>
        <w:pStyle w:val="PargrafodaLista"/>
        <w:numPr>
          <w:ilvl w:val="0"/>
          <w:numId w:val="12"/>
        </w:numPr>
        <w:spacing w:line="360" w:lineRule="auto"/>
        <w:jc w:val="both"/>
        <w:rPr>
          <w:sz w:val="22"/>
          <w:szCs w:val="22"/>
          <w:lang w:val="pt-BR"/>
        </w:rPr>
      </w:pPr>
      <w:r w:rsidRPr="00833AB2">
        <w:rPr>
          <w:sz w:val="22"/>
          <w:szCs w:val="22"/>
          <w:lang w:val="pt-BR"/>
        </w:rPr>
        <w:t xml:space="preserve">Eixos temáticos: </w:t>
      </w:r>
      <w:r w:rsidR="009730EF" w:rsidRPr="00833AB2">
        <w:rPr>
          <w:sz w:val="22"/>
          <w:szCs w:val="22"/>
          <w:lang w:val="pt-BR"/>
        </w:rPr>
        <w:t>oficinas com grupos grandes;</w:t>
      </w:r>
    </w:p>
    <w:p w14:paraId="722808CB" w14:textId="31783B2D" w:rsidR="00021C9F" w:rsidRPr="00833AB2" w:rsidRDefault="00021C9F" w:rsidP="0021756A">
      <w:pPr>
        <w:pStyle w:val="PargrafodaLista"/>
        <w:numPr>
          <w:ilvl w:val="0"/>
          <w:numId w:val="12"/>
        </w:numPr>
        <w:spacing w:line="360" w:lineRule="auto"/>
        <w:jc w:val="both"/>
        <w:rPr>
          <w:sz w:val="22"/>
          <w:szCs w:val="22"/>
          <w:lang w:val="pt-BR"/>
        </w:rPr>
      </w:pPr>
      <w:r w:rsidRPr="00833AB2">
        <w:rPr>
          <w:sz w:val="22"/>
          <w:szCs w:val="22"/>
          <w:lang w:val="pt-BR"/>
        </w:rPr>
        <w:t xml:space="preserve">Tempo disponível entre a divulgação e para se inscrever foi curto; houve pouco tempo para arcar com os custos; pouco tempo; Tempo muito curto para as palestras; sempre há atrasos na </w:t>
      </w:r>
      <w:proofErr w:type="spellStart"/>
      <w:r w:rsidR="0006288D">
        <w:rPr>
          <w:sz w:val="22"/>
          <w:szCs w:val="22"/>
          <w:lang w:val="pt-BR"/>
        </w:rPr>
        <w:t>RedeSIC</w:t>
      </w:r>
      <w:proofErr w:type="spellEnd"/>
      <w:r w:rsidRPr="00833AB2">
        <w:rPr>
          <w:sz w:val="22"/>
          <w:szCs w:val="22"/>
          <w:lang w:val="pt-BR"/>
        </w:rPr>
        <w:t>;</w:t>
      </w:r>
    </w:p>
    <w:p w14:paraId="04E65227" w14:textId="77777777" w:rsidR="00021C9F" w:rsidRPr="00833AB2" w:rsidRDefault="00021C9F" w:rsidP="0021756A">
      <w:pPr>
        <w:pStyle w:val="PargrafodaLista"/>
        <w:numPr>
          <w:ilvl w:val="0"/>
          <w:numId w:val="12"/>
        </w:numPr>
        <w:spacing w:line="360" w:lineRule="auto"/>
        <w:jc w:val="both"/>
        <w:rPr>
          <w:sz w:val="22"/>
          <w:szCs w:val="22"/>
          <w:lang w:val="pt-BR"/>
        </w:rPr>
      </w:pPr>
      <w:r w:rsidRPr="00833AB2">
        <w:rPr>
          <w:sz w:val="22"/>
          <w:szCs w:val="22"/>
          <w:lang w:val="pt-BR"/>
        </w:rPr>
        <w:t>Geral: o evento pode ser aperfeiçoado (instalação, acomodação das oficinas, disposição das palestras);</w:t>
      </w:r>
    </w:p>
    <w:p w14:paraId="12EA6622" w14:textId="77777777" w:rsidR="00021C9F" w:rsidRPr="00833AB2" w:rsidRDefault="00207671" w:rsidP="0021756A">
      <w:pPr>
        <w:pStyle w:val="PargrafodaLista"/>
        <w:numPr>
          <w:ilvl w:val="0"/>
          <w:numId w:val="12"/>
        </w:numPr>
        <w:spacing w:line="360" w:lineRule="auto"/>
        <w:jc w:val="both"/>
        <w:rPr>
          <w:sz w:val="22"/>
          <w:szCs w:val="22"/>
          <w:lang w:val="pt-BR"/>
        </w:rPr>
      </w:pPr>
      <w:r w:rsidRPr="00833AB2">
        <w:rPr>
          <w:sz w:val="22"/>
          <w:szCs w:val="22"/>
          <w:lang w:val="pt-BR"/>
        </w:rPr>
        <w:t>As instalações, c</w:t>
      </w:r>
      <w:r w:rsidR="00021C9F" w:rsidRPr="00833AB2">
        <w:rPr>
          <w:sz w:val="22"/>
          <w:szCs w:val="22"/>
          <w:lang w:val="pt-BR"/>
        </w:rPr>
        <w:t>adeiras no auditório quebradas e banheiros;</w:t>
      </w:r>
    </w:p>
    <w:p w14:paraId="455CD029" w14:textId="77777777" w:rsidR="00C640BB" w:rsidRPr="00833AB2" w:rsidRDefault="00C640BB" w:rsidP="0021756A">
      <w:pPr>
        <w:pStyle w:val="PargrafodaLista"/>
        <w:numPr>
          <w:ilvl w:val="0"/>
          <w:numId w:val="12"/>
        </w:numPr>
        <w:spacing w:line="360" w:lineRule="auto"/>
        <w:jc w:val="both"/>
        <w:rPr>
          <w:sz w:val="22"/>
          <w:szCs w:val="22"/>
          <w:lang w:val="pt-BR"/>
        </w:rPr>
      </w:pPr>
      <w:r w:rsidRPr="00833AB2">
        <w:rPr>
          <w:sz w:val="22"/>
          <w:szCs w:val="22"/>
          <w:lang w:val="pt-BR"/>
        </w:rPr>
        <w:t>Ar-condicionado muito frio;</w:t>
      </w:r>
    </w:p>
    <w:p w14:paraId="14AA9C60" w14:textId="77777777" w:rsidR="00207671" w:rsidRPr="00833AB2" w:rsidRDefault="00207671" w:rsidP="0021756A">
      <w:pPr>
        <w:pStyle w:val="PargrafodaLista"/>
        <w:numPr>
          <w:ilvl w:val="0"/>
          <w:numId w:val="12"/>
        </w:numPr>
        <w:spacing w:line="360" w:lineRule="auto"/>
        <w:jc w:val="both"/>
        <w:rPr>
          <w:sz w:val="22"/>
          <w:szCs w:val="22"/>
          <w:lang w:val="pt-BR"/>
        </w:rPr>
      </w:pPr>
      <w:r w:rsidRPr="00833AB2">
        <w:rPr>
          <w:sz w:val="22"/>
          <w:szCs w:val="22"/>
          <w:lang w:val="pt-BR"/>
        </w:rPr>
        <w:t>Faltou abordar temas mais complexos para poder sanar dúvidas</w:t>
      </w:r>
      <w:r w:rsidR="00C640BB" w:rsidRPr="00833AB2">
        <w:rPr>
          <w:sz w:val="22"/>
          <w:szCs w:val="22"/>
          <w:lang w:val="pt-BR"/>
        </w:rPr>
        <w:t>;</w:t>
      </w:r>
    </w:p>
    <w:p w14:paraId="703DBC6E" w14:textId="77777777" w:rsidR="00F17F4A" w:rsidRPr="00833AB2" w:rsidRDefault="00F17F4A" w:rsidP="0021756A">
      <w:pPr>
        <w:pStyle w:val="PargrafodaLista"/>
        <w:spacing w:line="360" w:lineRule="auto"/>
        <w:ind w:left="1440"/>
        <w:jc w:val="both"/>
        <w:rPr>
          <w:sz w:val="22"/>
          <w:szCs w:val="22"/>
          <w:lang w:val="pt-BR"/>
        </w:rPr>
      </w:pPr>
    </w:p>
    <w:p w14:paraId="0B72B296" w14:textId="364CA805" w:rsidR="00F17F4A" w:rsidRPr="00833AB2" w:rsidRDefault="00F17F4A" w:rsidP="0021756A">
      <w:pPr>
        <w:pStyle w:val="PargrafodaLista"/>
        <w:numPr>
          <w:ilvl w:val="0"/>
          <w:numId w:val="22"/>
        </w:numPr>
        <w:spacing w:before="0" w:after="160" w:line="360" w:lineRule="auto"/>
        <w:jc w:val="both"/>
        <w:rPr>
          <w:b/>
          <w:sz w:val="22"/>
          <w:szCs w:val="22"/>
          <w:lang w:val="pt-BR"/>
        </w:rPr>
      </w:pPr>
      <w:r w:rsidRPr="00833AB2">
        <w:rPr>
          <w:b/>
          <w:sz w:val="22"/>
          <w:szCs w:val="22"/>
          <w:lang w:val="pt-BR"/>
        </w:rPr>
        <w:t>Que tema(s) você sugere que seja(m) abordado(s) no próximo evento?</w:t>
      </w:r>
    </w:p>
    <w:p w14:paraId="4A39EA40" w14:textId="77777777" w:rsidR="00010890" w:rsidRPr="00833AB2" w:rsidRDefault="00010890" w:rsidP="0021756A">
      <w:pPr>
        <w:pStyle w:val="PargrafodaLista"/>
        <w:numPr>
          <w:ilvl w:val="0"/>
          <w:numId w:val="21"/>
        </w:numPr>
        <w:spacing w:line="360" w:lineRule="auto"/>
        <w:jc w:val="both"/>
        <w:rPr>
          <w:sz w:val="22"/>
          <w:szCs w:val="22"/>
          <w:lang w:val="pt-BR"/>
        </w:rPr>
      </w:pPr>
      <w:r w:rsidRPr="00833AB2">
        <w:rPr>
          <w:sz w:val="22"/>
          <w:szCs w:val="22"/>
          <w:lang w:val="pt-BR"/>
        </w:rPr>
        <w:t>Aprofundamento nos casos práticos e as diversas formas de respostas;</w:t>
      </w:r>
    </w:p>
    <w:p w14:paraId="2ADC7736" w14:textId="77777777" w:rsidR="00010890" w:rsidRPr="00833AB2" w:rsidRDefault="00010890" w:rsidP="0021756A">
      <w:pPr>
        <w:pStyle w:val="PargrafodaLista"/>
        <w:numPr>
          <w:ilvl w:val="0"/>
          <w:numId w:val="21"/>
        </w:numPr>
        <w:spacing w:line="360" w:lineRule="auto"/>
        <w:jc w:val="both"/>
        <w:rPr>
          <w:sz w:val="22"/>
          <w:szCs w:val="22"/>
          <w:lang w:val="pt-BR"/>
        </w:rPr>
      </w:pPr>
      <w:r w:rsidRPr="00833AB2">
        <w:rPr>
          <w:sz w:val="22"/>
          <w:szCs w:val="22"/>
          <w:lang w:val="pt-BR"/>
        </w:rPr>
        <w:t>Conscientização dos gestores para o atendimento dos pedidos de acesso, posto que muitos ainda não entendem que o sigilo é exceção;</w:t>
      </w:r>
    </w:p>
    <w:p w14:paraId="66D623EA" w14:textId="00908C65" w:rsidR="00010890" w:rsidRPr="00833AB2" w:rsidRDefault="00010890" w:rsidP="0021756A">
      <w:pPr>
        <w:pStyle w:val="PargrafodaLista"/>
        <w:numPr>
          <w:ilvl w:val="0"/>
          <w:numId w:val="21"/>
        </w:numPr>
        <w:spacing w:line="360" w:lineRule="auto"/>
        <w:jc w:val="both"/>
        <w:rPr>
          <w:sz w:val="22"/>
          <w:szCs w:val="22"/>
          <w:lang w:val="pt-BR"/>
        </w:rPr>
      </w:pPr>
      <w:r w:rsidRPr="00833AB2">
        <w:rPr>
          <w:sz w:val="22"/>
          <w:szCs w:val="22"/>
          <w:lang w:val="pt-BR"/>
        </w:rPr>
        <w:t>Solicitantes frequente</w:t>
      </w:r>
      <w:r w:rsidR="0006288D">
        <w:rPr>
          <w:sz w:val="22"/>
          <w:szCs w:val="22"/>
          <w:lang w:val="pt-BR"/>
        </w:rPr>
        <w:t>s</w:t>
      </w:r>
      <w:r w:rsidRPr="00833AB2">
        <w:rPr>
          <w:sz w:val="22"/>
          <w:szCs w:val="22"/>
          <w:lang w:val="pt-BR"/>
        </w:rPr>
        <w:t>;</w:t>
      </w:r>
    </w:p>
    <w:p w14:paraId="402CA4EB" w14:textId="77777777" w:rsidR="00010890" w:rsidRPr="00833AB2" w:rsidRDefault="006B7EC5" w:rsidP="0021756A">
      <w:pPr>
        <w:pStyle w:val="PargrafodaLista"/>
        <w:numPr>
          <w:ilvl w:val="0"/>
          <w:numId w:val="21"/>
        </w:numPr>
        <w:spacing w:line="360" w:lineRule="auto"/>
        <w:jc w:val="both"/>
        <w:rPr>
          <w:sz w:val="22"/>
          <w:szCs w:val="22"/>
          <w:lang w:val="pt-BR"/>
        </w:rPr>
      </w:pPr>
      <w:r w:rsidRPr="00833AB2">
        <w:rPr>
          <w:color w:val="000000" w:themeColor="text1"/>
          <w:sz w:val="22"/>
          <w:szCs w:val="22"/>
          <w:lang w:val="pt-BR"/>
        </w:rPr>
        <w:t>Termo de Classificação de Informações (TCI)</w:t>
      </w:r>
      <w:r w:rsidR="00010890" w:rsidRPr="00833AB2">
        <w:rPr>
          <w:sz w:val="22"/>
          <w:szCs w:val="22"/>
          <w:lang w:val="pt-BR"/>
        </w:rPr>
        <w:t xml:space="preserve">; </w:t>
      </w:r>
    </w:p>
    <w:p w14:paraId="0BBFAE34" w14:textId="77777777" w:rsidR="00010890" w:rsidRPr="00833AB2" w:rsidRDefault="00010890" w:rsidP="0021756A">
      <w:pPr>
        <w:pStyle w:val="PargrafodaLista"/>
        <w:numPr>
          <w:ilvl w:val="0"/>
          <w:numId w:val="21"/>
        </w:numPr>
        <w:spacing w:line="360" w:lineRule="auto"/>
        <w:jc w:val="both"/>
        <w:rPr>
          <w:color w:val="FF0000"/>
          <w:sz w:val="22"/>
          <w:szCs w:val="22"/>
          <w:lang w:val="pt-BR"/>
        </w:rPr>
      </w:pPr>
      <w:r w:rsidRPr="00833AB2">
        <w:rPr>
          <w:sz w:val="22"/>
          <w:szCs w:val="22"/>
          <w:lang w:val="pt-BR"/>
        </w:rPr>
        <w:t>Estudo mais abrangente do que é informação</w:t>
      </w:r>
      <w:r w:rsidRPr="00833AB2">
        <w:rPr>
          <w:color w:val="FF0000"/>
          <w:sz w:val="22"/>
          <w:szCs w:val="22"/>
          <w:lang w:val="pt-BR"/>
        </w:rPr>
        <w:t>;</w:t>
      </w:r>
    </w:p>
    <w:p w14:paraId="538ACAC5" w14:textId="6C82FCFE" w:rsidR="00010890" w:rsidRPr="00833AB2" w:rsidRDefault="00010890" w:rsidP="0021756A">
      <w:pPr>
        <w:pStyle w:val="PargrafodaLista"/>
        <w:numPr>
          <w:ilvl w:val="0"/>
          <w:numId w:val="21"/>
        </w:numPr>
        <w:spacing w:line="360" w:lineRule="auto"/>
        <w:jc w:val="both"/>
        <w:rPr>
          <w:sz w:val="22"/>
          <w:szCs w:val="22"/>
          <w:lang w:val="pt-BR"/>
        </w:rPr>
      </w:pPr>
      <w:r w:rsidRPr="00833AB2">
        <w:rPr>
          <w:sz w:val="22"/>
          <w:szCs w:val="22"/>
          <w:lang w:val="pt-BR"/>
        </w:rPr>
        <w:t>Consciência no acesso à informação – como trabalh</w:t>
      </w:r>
      <w:r w:rsidR="0006288D">
        <w:rPr>
          <w:sz w:val="22"/>
          <w:szCs w:val="22"/>
          <w:lang w:val="pt-BR"/>
        </w:rPr>
        <w:t>á</w:t>
      </w:r>
      <w:r w:rsidRPr="00833AB2">
        <w:rPr>
          <w:sz w:val="22"/>
          <w:szCs w:val="22"/>
          <w:lang w:val="pt-BR"/>
        </w:rPr>
        <w:t>-la com pontos focais;</w:t>
      </w:r>
    </w:p>
    <w:p w14:paraId="0E91C528" w14:textId="77777777" w:rsidR="00010890" w:rsidRPr="00833AB2" w:rsidRDefault="00010890" w:rsidP="0021756A">
      <w:pPr>
        <w:pStyle w:val="PargrafodaLista"/>
        <w:numPr>
          <w:ilvl w:val="0"/>
          <w:numId w:val="21"/>
        </w:numPr>
        <w:spacing w:line="360" w:lineRule="auto"/>
        <w:jc w:val="both"/>
        <w:rPr>
          <w:sz w:val="22"/>
          <w:szCs w:val="22"/>
          <w:lang w:val="pt-BR"/>
        </w:rPr>
      </w:pPr>
      <w:r w:rsidRPr="00833AB2">
        <w:rPr>
          <w:sz w:val="22"/>
          <w:szCs w:val="22"/>
          <w:lang w:val="pt-BR"/>
        </w:rPr>
        <w:t>Cursos de nível iniciante, intermediário e avançado;</w:t>
      </w:r>
    </w:p>
    <w:p w14:paraId="09453DFE" w14:textId="77777777" w:rsidR="00F17F4A" w:rsidRPr="00833AB2" w:rsidRDefault="00F17F4A" w:rsidP="0021756A">
      <w:pPr>
        <w:pStyle w:val="PargrafodaLista"/>
        <w:numPr>
          <w:ilvl w:val="0"/>
          <w:numId w:val="10"/>
        </w:numPr>
        <w:spacing w:line="360" w:lineRule="auto"/>
        <w:jc w:val="both"/>
        <w:rPr>
          <w:sz w:val="22"/>
          <w:szCs w:val="22"/>
          <w:lang w:val="pt-BR"/>
        </w:rPr>
      </w:pPr>
      <w:r w:rsidRPr="00833AB2">
        <w:rPr>
          <w:sz w:val="22"/>
          <w:szCs w:val="22"/>
          <w:lang w:val="pt-BR"/>
        </w:rPr>
        <w:t>Principais problemas e resoluções práticas para LAI;</w:t>
      </w:r>
    </w:p>
    <w:p w14:paraId="4067DE10" w14:textId="78309FB2" w:rsidR="00F17F4A" w:rsidRPr="00833AB2" w:rsidRDefault="00F17F4A" w:rsidP="0021756A">
      <w:pPr>
        <w:pStyle w:val="PargrafodaLista"/>
        <w:numPr>
          <w:ilvl w:val="0"/>
          <w:numId w:val="10"/>
        </w:numPr>
        <w:spacing w:line="360" w:lineRule="auto"/>
        <w:jc w:val="both"/>
        <w:rPr>
          <w:sz w:val="22"/>
          <w:szCs w:val="22"/>
          <w:lang w:val="pt-BR"/>
        </w:rPr>
      </w:pPr>
      <w:r w:rsidRPr="00833AB2">
        <w:rPr>
          <w:sz w:val="22"/>
          <w:szCs w:val="22"/>
          <w:lang w:val="pt-BR"/>
        </w:rPr>
        <w:t xml:space="preserve">Capacitação continuada dos integrantes da </w:t>
      </w:r>
      <w:proofErr w:type="spellStart"/>
      <w:r w:rsidR="0006288D">
        <w:rPr>
          <w:sz w:val="22"/>
          <w:szCs w:val="22"/>
          <w:lang w:val="pt-BR"/>
        </w:rPr>
        <w:t>RedeSIC</w:t>
      </w:r>
      <w:proofErr w:type="spellEnd"/>
      <w:r w:rsidRPr="00833AB2">
        <w:rPr>
          <w:sz w:val="22"/>
          <w:szCs w:val="22"/>
          <w:lang w:val="pt-BR"/>
        </w:rPr>
        <w:t>;</w:t>
      </w:r>
    </w:p>
    <w:p w14:paraId="6BBEECC4" w14:textId="7C6B6094" w:rsidR="00F17F4A" w:rsidRPr="00833AB2" w:rsidRDefault="00F17F4A" w:rsidP="0021756A">
      <w:pPr>
        <w:pStyle w:val="PargrafodaLista"/>
        <w:numPr>
          <w:ilvl w:val="0"/>
          <w:numId w:val="10"/>
        </w:numPr>
        <w:spacing w:line="360" w:lineRule="auto"/>
        <w:jc w:val="both"/>
        <w:rPr>
          <w:sz w:val="22"/>
          <w:szCs w:val="22"/>
          <w:lang w:val="pt-BR"/>
        </w:rPr>
      </w:pPr>
      <w:r w:rsidRPr="00833AB2">
        <w:rPr>
          <w:sz w:val="22"/>
          <w:szCs w:val="22"/>
          <w:lang w:val="pt-BR"/>
        </w:rPr>
        <w:t xml:space="preserve">Comunidades de prática da </w:t>
      </w:r>
      <w:proofErr w:type="spellStart"/>
      <w:r w:rsidR="0006288D">
        <w:rPr>
          <w:sz w:val="22"/>
          <w:szCs w:val="22"/>
          <w:lang w:val="pt-BR"/>
        </w:rPr>
        <w:t>RedeSIC</w:t>
      </w:r>
      <w:proofErr w:type="spellEnd"/>
      <w:r w:rsidRPr="00833AB2">
        <w:rPr>
          <w:sz w:val="22"/>
          <w:szCs w:val="22"/>
          <w:lang w:val="pt-BR"/>
        </w:rPr>
        <w:t>;</w:t>
      </w:r>
    </w:p>
    <w:p w14:paraId="168E1D0F" w14:textId="77777777" w:rsidR="00F17F4A" w:rsidRPr="00833AB2" w:rsidRDefault="0068226F" w:rsidP="0021756A">
      <w:pPr>
        <w:pStyle w:val="PargrafodaLista"/>
        <w:numPr>
          <w:ilvl w:val="0"/>
          <w:numId w:val="10"/>
        </w:numPr>
        <w:spacing w:line="360" w:lineRule="auto"/>
        <w:jc w:val="both"/>
        <w:rPr>
          <w:sz w:val="22"/>
          <w:szCs w:val="22"/>
          <w:lang w:val="pt-BR"/>
        </w:rPr>
      </w:pPr>
      <w:r w:rsidRPr="00833AB2">
        <w:rPr>
          <w:sz w:val="22"/>
          <w:szCs w:val="22"/>
          <w:lang w:val="pt-BR"/>
        </w:rPr>
        <w:t>Experiências de órgãos (c</w:t>
      </w:r>
      <w:r w:rsidR="00F17F4A" w:rsidRPr="00833AB2">
        <w:rPr>
          <w:sz w:val="22"/>
          <w:szCs w:val="22"/>
          <w:lang w:val="pt-BR"/>
        </w:rPr>
        <w:t>ases);</w:t>
      </w:r>
    </w:p>
    <w:p w14:paraId="64FD73AE" w14:textId="77777777" w:rsidR="00F17F4A" w:rsidRPr="00833AB2" w:rsidRDefault="00F17F4A" w:rsidP="0021756A">
      <w:pPr>
        <w:pStyle w:val="PargrafodaLista"/>
        <w:numPr>
          <w:ilvl w:val="0"/>
          <w:numId w:val="10"/>
        </w:numPr>
        <w:spacing w:line="360" w:lineRule="auto"/>
        <w:jc w:val="both"/>
        <w:rPr>
          <w:sz w:val="22"/>
          <w:szCs w:val="22"/>
          <w:lang w:val="pt-BR"/>
        </w:rPr>
      </w:pPr>
      <w:r w:rsidRPr="00833AB2">
        <w:rPr>
          <w:sz w:val="22"/>
          <w:szCs w:val="22"/>
          <w:lang w:val="pt-BR"/>
        </w:rPr>
        <w:t>Informações classificadas e desclassificadas por órgãos e entidades do poder executivo federal e suas dificuldades;</w:t>
      </w:r>
    </w:p>
    <w:p w14:paraId="6A4BD2FE" w14:textId="77777777" w:rsidR="00F17F4A" w:rsidRPr="00833AB2" w:rsidRDefault="00F17F4A" w:rsidP="0021756A">
      <w:pPr>
        <w:pStyle w:val="PargrafodaLista"/>
        <w:numPr>
          <w:ilvl w:val="0"/>
          <w:numId w:val="10"/>
        </w:numPr>
        <w:spacing w:line="360" w:lineRule="auto"/>
        <w:jc w:val="both"/>
        <w:rPr>
          <w:sz w:val="22"/>
          <w:szCs w:val="22"/>
          <w:lang w:val="pt-BR"/>
        </w:rPr>
      </w:pPr>
      <w:r w:rsidRPr="00833AB2">
        <w:rPr>
          <w:sz w:val="22"/>
          <w:szCs w:val="22"/>
          <w:lang w:val="pt-BR"/>
        </w:rPr>
        <w:t>Tema relacionado aos recursos;</w:t>
      </w:r>
    </w:p>
    <w:p w14:paraId="79EA52FB" w14:textId="77777777" w:rsidR="00DB63C5" w:rsidRPr="00833AB2" w:rsidRDefault="00F17F4A" w:rsidP="0021756A">
      <w:pPr>
        <w:pStyle w:val="PargrafodaLista"/>
        <w:numPr>
          <w:ilvl w:val="0"/>
          <w:numId w:val="10"/>
        </w:numPr>
        <w:spacing w:line="360" w:lineRule="auto"/>
        <w:jc w:val="both"/>
        <w:rPr>
          <w:sz w:val="22"/>
          <w:szCs w:val="22"/>
          <w:lang w:val="pt-BR"/>
        </w:rPr>
      </w:pPr>
      <w:r w:rsidRPr="00833AB2">
        <w:rPr>
          <w:sz w:val="22"/>
          <w:szCs w:val="22"/>
          <w:lang w:val="pt-BR"/>
        </w:rPr>
        <w:t>Dados</w:t>
      </w:r>
      <w:r w:rsidR="00DB63C5" w:rsidRPr="00833AB2">
        <w:rPr>
          <w:sz w:val="22"/>
          <w:szCs w:val="22"/>
          <w:lang w:val="pt-BR"/>
        </w:rPr>
        <w:t xml:space="preserve"> abertos</w:t>
      </w:r>
      <w:r w:rsidR="00021C9F" w:rsidRPr="00833AB2">
        <w:rPr>
          <w:sz w:val="22"/>
          <w:szCs w:val="22"/>
          <w:lang w:val="pt-BR"/>
        </w:rPr>
        <w:t xml:space="preserve"> (</w:t>
      </w:r>
      <w:r w:rsidR="00CF2C10" w:rsidRPr="00833AB2">
        <w:rPr>
          <w:sz w:val="22"/>
          <w:szCs w:val="22"/>
          <w:lang w:val="pt-BR"/>
        </w:rPr>
        <w:t>elaboração</w:t>
      </w:r>
      <w:r w:rsidR="00021C9F" w:rsidRPr="00833AB2">
        <w:rPr>
          <w:sz w:val="22"/>
          <w:szCs w:val="22"/>
          <w:lang w:val="pt-BR"/>
        </w:rPr>
        <w:t xml:space="preserve"> de PDA)</w:t>
      </w:r>
      <w:r w:rsidR="00DB63C5" w:rsidRPr="00833AB2">
        <w:rPr>
          <w:sz w:val="22"/>
          <w:szCs w:val="22"/>
          <w:lang w:val="pt-BR"/>
        </w:rPr>
        <w:t>;</w:t>
      </w:r>
    </w:p>
    <w:p w14:paraId="2D7E58ED" w14:textId="77777777" w:rsidR="00DB63C5" w:rsidRPr="00833AB2" w:rsidRDefault="00F17F4A" w:rsidP="0021756A">
      <w:pPr>
        <w:pStyle w:val="PargrafodaLista"/>
        <w:numPr>
          <w:ilvl w:val="0"/>
          <w:numId w:val="10"/>
        </w:numPr>
        <w:spacing w:line="360" w:lineRule="auto"/>
        <w:jc w:val="both"/>
        <w:rPr>
          <w:sz w:val="22"/>
          <w:szCs w:val="22"/>
          <w:lang w:val="pt-BR"/>
        </w:rPr>
      </w:pPr>
      <w:r w:rsidRPr="00833AB2">
        <w:rPr>
          <w:sz w:val="22"/>
          <w:szCs w:val="22"/>
          <w:lang w:val="pt-BR"/>
        </w:rPr>
        <w:t>Dados pessoais</w:t>
      </w:r>
      <w:r w:rsidR="00DB63C5" w:rsidRPr="00833AB2">
        <w:rPr>
          <w:sz w:val="22"/>
          <w:szCs w:val="22"/>
          <w:lang w:val="pt-BR"/>
        </w:rPr>
        <w:t>;</w:t>
      </w:r>
    </w:p>
    <w:p w14:paraId="63264BBF" w14:textId="77777777" w:rsidR="00DB63C5" w:rsidRPr="00833AB2" w:rsidRDefault="00DB63C5" w:rsidP="0021756A">
      <w:pPr>
        <w:pStyle w:val="PargrafodaLista"/>
        <w:numPr>
          <w:ilvl w:val="0"/>
          <w:numId w:val="10"/>
        </w:numPr>
        <w:spacing w:line="360" w:lineRule="auto"/>
        <w:jc w:val="both"/>
        <w:rPr>
          <w:sz w:val="22"/>
          <w:szCs w:val="22"/>
          <w:lang w:val="pt-BR"/>
        </w:rPr>
      </w:pPr>
      <w:r w:rsidRPr="00833AB2">
        <w:rPr>
          <w:sz w:val="22"/>
          <w:szCs w:val="22"/>
          <w:lang w:val="pt-BR"/>
        </w:rPr>
        <w:t>Classificação</w:t>
      </w:r>
    </w:p>
    <w:p w14:paraId="4F34BB72" w14:textId="214D0B59" w:rsidR="00F17F4A" w:rsidRPr="00833AB2" w:rsidRDefault="003D1F6D" w:rsidP="0021756A">
      <w:pPr>
        <w:pStyle w:val="PargrafodaLista"/>
        <w:numPr>
          <w:ilvl w:val="0"/>
          <w:numId w:val="10"/>
        </w:numPr>
        <w:spacing w:line="360" w:lineRule="auto"/>
        <w:jc w:val="both"/>
        <w:rPr>
          <w:sz w:val="22"/>
          <w:szCs w:val="22"/>
          <w:lang w:val="pt-BR"/>
        </w:rPr>
      </w:pPr>
      <w:r>
        <w:rPr>
          <w:sz w:val="22"/>
          <w:szCs w:val="22"/>
          <w:lang w:val="pt-BR"/>
        </w:rPr>
        <w:t xml:space="preserve">Estatística da </w:t>
      </w:r>
      <w:proofErr w:type="spellStart"/>
      <w:r>
        <w:rPr>
          <w:sz w:val="22"/>
          <w:szCs w:val="22"/>
          <w:lang w:val="pt-BR"/>
        </w:rPr>
        <w:t>RedeSIC</w:t>
      </w:r>
      <w:proofErr w:type="spellEnd"/>
      <w:r w:rsidR="00F17F4A" w:rsidRPr="00833AB2">
        <w:rPr>
          <w:sz w:val="22"/>
          <w:szCs w:val="22"/>
          <w:lang w:val="pt-BR"/>
        </w:rPr>
        <w:t>;</w:t>
      </w:r>
    </w:p>
    <w:p w14:paraId="3507F52F" w14:textId="77777777" w:rsidR="00F17F4A" w:rsidRPr="00833AB2" w:rsidRDefault="00F17F4A" w:rsidP="0021756A">
      <w:pPr>
        <w:pStyle w:val="PargrafodaLista"/>
        <w:numPr>
          <w:ilvl w:val="0"/>
          <w:numId w:val="10"/>
        </w:numPr>
        <w:spacing w:line="360" w:lineRule="auto"/>
        <w:jc w:val="both"/>
        <w:rPr>
          <w:sz w:val="22"/>
          <w:szCs w:val="22"/>
          <w:lang w:val="pt-BR"/>
        </w:rPr>
      </w:pPr>
      <w:r w:rsidRPr="00833AB2">
        <w:rPr>
          <w:sz w:val="22"/>
          <w:szCs w:val="22"/>
          <w:lang w:val="pt-BR"/>
        </w:rPr>
        <w:t>Pedidos recorrentes no SIC;</w:t>
      </w:r>
    </w:p>
    <w:p w14:paraId="0D55CDB7" w14:textId="77777777" w:rsidR="00021C9F" w:rsidRPr="00833AB2" w:rsidRDefault="00F17F4A" w:rsidP="0021756A">
      <w:pPr>
        <w:pStyle w:val="PargrafodaLista"/>
        <w:numPr>
          <w:ilvl w:val="0"/>
          <w:numId w:val="10"/>
        </w:numPr>
        <w:spacing w:line="360" w:lineRule="auto"/>
        <w:jc w:val="both"/>
        <w:rPr>
          <w:sz w:val="22"/>
          <w:szCs w:val="22"/>
          <w:lang w:val="pt-BR"/>
        </w:rPr>
      </w:pPr>
      <w:r w:rsidRPr="00833AB2">
        <w:rPr>
          <w:sz w:val="22"/>
          <w:szCs w:val="22"/>
          <w:lang w:val="pt-BR"/>
        </w:rPr>
        <w:t>Qualidade das respostas ao cidadão nos pedidos</w:t>
      </w:r>
      <w:r w:rsidR="00021C9F" w:rsidRPr="00833AB2">
        <w:rPr>
          <w:sz w:val="22"/>
          <w:szCs w:val="22"/>
          <w:lang w:val="pt-BR"/>
        </w:rPr>
        <w:t>;</w:t>
      </w:r>
    </w:p>
    <w:p w14:paraId="2FC19D74" w14:textId="77777777" w:rsidR="00F17F4A" w:rsidRPr="00833AB2" w:rsidRDefault="00021C9F" w:rsidP="0021756A">
      <w:pPr>
        <w:pStyle w:val="PargrafodaLista"/>
        <w:numPr>
          <w:ilvl w:val="0"/>
          <w:numId w:val="10"/>
        </w:numPr>
        <w:spacing w:line="360" w:lineRule="auto"/>
        <w:jc w:val="both"/>
        <w:rPr>
          <w:sz w:val="22"/>
          <w:szCs w:val="22"/>
          <w:lang w:val="pt-BR"/>
        </w:rPr>
      </w:pPr>
      <w:r w:rsidRPr="00833AB2">
        <w:rPr>
          <w:sz w:val="22"/>
          <w:szCs w:val="22"/>
          <w:lang w:val="pt-BR"/>
        </w:rPr>
        <w:t>R</w:t>
      </w:r>
      <w:r w:rsidR="00F17F4A" w:rsidRPr="00833AB2">
        <w:rPr>
          <w:sz w:val="22"/>
          <w:szCs w:val="22"/>
          <w:lang w:val="pt-BR"/>
        </w:rPr>
        <w:t>ecursos da LAI;</w:t>
      </w:r>
    </w:p>
    <w:p w14:paraId="31C238EB" w14:textId="77777777" w:rsidR="00F17F4A" w:rsidRPr="00833AB2" w:rsidRDefault="00F17F4A" w:rsidP="0021756A">
      <w:pPr>
        <w:pStyle w:val="PargrafodaLista"/>
        <w:numPr>
          <w:ilvl w:val="0"/>
          <w:numId w:val="10"/>
        </w:numPr>
        <w:spacing w:line="360" w:lineRule="auto"/>
        <w:jc w:val="both"/>
        <w:rPr>
          <w:sz w:val="22"/>
          <w:szCs w:val="22"/>
          <w:lang w:val="pt-BR"/>
        </w:rPr>
      </w:pPr>
      <w:r w:rsidRPr="00833AB2">
        <w:rPr>
          <w:sz w:val="22"/>
          <w:szCs w:val="22"/>
          <w:lang w:val="pt-BR"/>
        </w:rPr>
        <w:t>Denúncias anônimas;</w:t>
      </w:r>
    </w:p>
    <w:p w14:paraId="030E57AE" w14:textId="77777777" w:rsidR="00F17F4A" w:rsidRPr="00833AB2" w:rsidRDefault="00F17F4A" w:rsidP="0021756A">
      <w:pPr>
        <w:pStyle w:val="PargrafodaLista"/>
        <w:numPr>
          <w:ilvl w:val="0"/>
          <w:numId w:val="10"/>
        </w:numPr>
        <w:spacing w:line="360" w:lineRule="auto"/>
        <w:jc w:val="both"/>
        <w:rPr>
          <w:sz w:val="22"/>
          <w:szCs w:val="22"/>
          <w:lang w:val="pt-BR"/>
        </w:rPr>
      </w:pPr>
      <w:r w:rsidRPr="00833AB2">
        <w:rPr>
          <w:sz w:val="22"/>
          <w:szCs w:val="22"/>
          <w:lang w:val="pt-BR"/>
        </w:rPr>
        <w:t>Cidadãos frequentes em recursos – como trabalhar?;</w:t>
      </w:r>
    </w:p>
    <w:p w14:paraId="58466C8D" w14:textId="77777777" w:rsidR="00021C9F" w:rsidRPr="00833AB2" w:rsidRDefault="00021C9F" w:rsidP="0021756A">
      <w:pPr>
        <w:pStyle w:val="PargrafodaLista"/>
        <w:numPr>
          <w:ilvl w:val="0"/>
          <w:numId w:val="10"/>
        </w:numPr>
        <w:spacing w:line="360" w:lineRule="auto"/>
        <w:jc w:val="both"/>
        <w:rPr>
          <w:sz w:val="22"/>
          <w:szCs w:val="22"/>
          <w:lang w:val="pt-BR"/>
        </w:rPr>
      </w:pPr>
      <w:r w:rsidRPr="00833AB2">
        <w:rPr>
          <w:sz w:val="22"/>
          <w:szCs w:val="22"/>
          <w:lang w:val="pt-BR"/>
        </w:rPr>
        <w:t>Abordar os nichos de abordagens: autoridade, gestores e respondentes (</w:t>
      </w:r>
      <w:proofErr w:type="spellStart"/>
      <w:r w:rsidRPr="00833AB2">
        <w:rPr>
          <w:sz w:val="22"/>
          <w:szCs w:val="22"/>
          <w:lang w:val="pt-BR"/>
        </w:rPr>
        <w:t>etc</w:t>
      </w:r>
      <w:proofErr w:type="spellEnd"/>
      <w:r w:rsidRPr="00833AB2">
        <w:rPr>
          <w:sz w:val="22"/>
          <w:szCs w:val="22"/>
          <w:lang w:val="pt-BR"/>
        </w:rPr>
        <w:t>) – muitas autoridade</w:t>
      </w:r>
      <w:r w:rsidR="00207671" w:rsidRPr="00833AB2">
        <w:rPr>
          <w:sz w:val="22"/>
          <w:szCs w:val="22"/>
          <w:lang w:val="pt-BR"/>
        </w:rPr>
        <w:t>s</w:t>
      </w:r>
      <w:r w:rsidRPr="00833AB2">
        <w:rPr>
          <w:sz w:val="22"/>
          <w:szCs w:val="22"/>
          <w:lang w:val="pt-BR"/>
        </w:rPr>
        <w:t xml:space="preserve"> não tem dimensão da importância dessa transparência;</w:t>
      </w:r>
    </w:p>
    <w:p w14:paraId="20BF3BDD" w14:textId="77777777" w:rsidR="00021C9F" w:rsidRPr="00833AB2" w:rsidRDefault="00021C9F" w:rsidP="0021756A">
      <w:pPr>
        <w:pStyle w:val="PargrafodaLista"/>
        <w:numPr>
          <w:ilvl w:val="0"/>
          <w:numId w:val="10"/>
        </w:numPr>
        <w:spacing w:line="360" w:lineRule="auto"/>
        <w:jc w:val="both"/>
        <w:rPr>
          <w:sz w:val="22"/>
          <w:szCs w:val="22"/>
          <w:lang w:val="pt-BR"/>
        </w:rPr>
      </w:pPr>
      <w:r w:rsidRPr="00833AB2">
        <w:rPr>
          <w:sz w:val="22"/>
          <w:szCs w:val="22"/>
          <w:lang w:val="pt-BR"/>
        </w:rPr>
        <w:t>Papel da autoridade de monitoramento;</w:t>
      </w:r>
    </w:p>
    <w:p w14:paraId="63684135" w14:textId="77777777" w:rsidR="00021C9F" w:rsidRPr="00833AB2" w:rsidRDefault="00021C9F" w:rsidP="0021756A">
      <w:pPr>
        <w:pStyle w:val="PargrafodaLista"/>
        <w:numPr>
          <w:ilvl w:val="0"/>
          <w:numId w:val="10"/>
        </w:numPr>
        <w:spacing w:line="360" w:lineRule="auto"/>
        <w:jc w:val="both"/>
        <w:rPr>
          <w:sz w:val="22"/>
          <w:szCs w:val="22"/>
          <w:lang w:val="pt-BR"/>
        </w:rPr>
      </w:pPr>
      <w:r w:rsidRPr="00833AB2">
        <w:rPr>
          <w:sz w:val="22"/>
          <w:szCs w:val="22"/>
          <w:lang w:val="pt-BR"/>
        </w:rPr>
        <w:t>Como a pesquisa de satisfação pode contribuir na gestão;</w:t>
      </w:r>
    </w:p>
    <w:p w14:paraId="319A89BD" w14:textId="77777777" w:rsidR="00021C9F" w:rsidRPr="00833AB2" w:rsidRDefault="00021C9F" w:rsidP="0021756A">
      <w:pPr>
        <w:pStyle w:val="PargrafodaLista"/>
        <w:numPr>
          <w:ilvl w:val="0"/>
          <w:numId w:val="10"/>
        </w:numPr>
        <w:spacing w:line="360" w:lineRule="auto"/>
        <w:jc w:val="both"/>
        <w:rPr>
          <w:sz w:val="22"/>
          <w:szCs w:val="22"/>
          <w:lang w:val="pt-BR"/>
        </w:rPr>
      </w:pPr>
      <w:r w:rsidRPr="00833AB2">
        <w:rPr>
          <w:sz w:val="22"/>
          <w:szCs w:val="22"/>
          <w:lang w:val="pt-BR"/>
        </w:rPr>
        <w:t>Instrumentos mais eficazes para fluxos de processos;</w:t>
      </w:r>
    </w:p>
    <w:p w14:paraId="10A2D854" w14:textId="77777777" w:rsidR="00010890" w:rsidRPr="00833AB2" w:rsidRDefault="00010890" w:rsidP="0021756A">
      <w:pPr>
        <w:pStyle w:val="PargrafodaLista"/>
        <w:numPr>
          <w:ilvl w:val="0"/>
          <w:numId w:val="10"/>
        </w:numPr>
        <w:spacing w:line="360" w:lineRule="auto"/>
        <w:jc w:val="both"/>
        <w:rPr>
          <w:sz w:val="22"/>
          <w:szCs w:val="22"/>
          <w:lang w:val="pt-BR"/>
        </w:rPr>
      </w:pPr>
      <w:r w:rsidRPr="00833AB2">
        <w:rPr>
          <w:sz w:val="22"/>
          <w:szCs w:val="22"/>
          <w:lang w:val="pt-BR"/>
        </w:rPr>
        <w:t>Tramitação entre órgãos;</w:t>
      </w:r>
    </w:p>
    <w:p w14:paraId="5251B8A0" w14:textId="77777777" w:rsidR="00021C9F" w:rsidRPr="00833AB2" w:rsidRDefault="00021C9F" w:rsidP="0021756A">
      <w:pPr>
        <w:pStyle w:val="PargrafodaLista"/>
        <w:numPr>
          <w:ilvl w:val="0"/>
          <w:numId w:val="10"/>
        </w:numPr>
        <w:spacing w:line="360" w:lineRule="auto"/>
        <w:jc w:val="both"/>
        <w:rPr>
          <w:sz w:val="22"/>
          <w:szCs w:val="22"/>
          <w:lang w:val="pt-BR"/>
        </w:rPr>
      </w:pPr>
      <w:r w:rsidRPr="00833AB2">
        <w:rPr>
          <w:sz w:val="22"/>
          <w:szCs w:val="22"/>
          <w:lang w:val="pt-BR"/>
        </w:rPr>
        <w:t>Informações sensíveis;</w:t>
      </w:r>
    </w:p>
    <w:p w14:paraId="2424AF1D" w14:textId="77777777" w:rsidR="00021C9F" w:rsidRPr="00833AB2" w:rsidRDefault="00021C9F" w:rsidP="0021756A">
      <w:pPr>
        <w:pStyle w:val="PargrafodaLista"/>
        <w:numPr>
          <w:ilvl w:val="0"/>
          <w:numId w:val="10"/>
        </w:numPr>
        <w:spacing w:line="360" w:lineRule="auto"/>
        <w:jc w:val="both"/>
        <w:rPr>
          <w:sz w:val="22"/>
          <w:szCs w:val="22"/>
          <w:lang w:val="pt-BR"/>
        </w:rPr>
      </w:pPr>
      <w:r w:rsidRPr="00833AB2">
        <w:rPr>
          <w:sz w:val="22"/>
          <w:szCs w:val="22"/>
          <w:lang w:val="pt-BR"/>
        </w:rPr>
        <w:t>Atualizações de leis e decretos de forma mais detalhada ou resumida;</w:t>
      </w:r>
    </w:p>
    <w:p w14:paraId="2E5EAEF9" w14:textId="77777777" w:rsidR="00021C9F" w:rsidRPr="00833AB2" w:rsidRDefault="00021C9F" w:rsidP="0021756A">
      <w:pPr>
        <w:pStyle w:val="PargrafodaLista"/>
        <w:numPr>
          <w:ilvl w:val="0"/>
          <w:numId w:val="10"/>
        </w:numPr>
        <w:spacing w:line="360" w:lineRule="auto"/>
        <w:jc w:val="both"/>
        <w:rPr>
          <w:sz w:val="22"/>
          <w:szCs w:val="22"/>
          <w:lang w:val="pt-BR"/>
        </w:rPr>
      </w:pPr>
      <w:r w:rsidRPr="00833AB2">
        <w:rPr>
          <w:sz w:val="22"/>
          <w:szCs w:val="22"/>
          <w:lang w:val="pt-BR"/>
        </w:rPr>
        <w:t>Transmissão das informações secretas para a CMRI. Reavaliação quadrimestral das informações secretas e ultrassecretas;</w:t>
      </w:r>
    </w:p>
    <w:p w14:paraId="016B4C38" w14:textId="77777777" w:rsidR="00021C9F" w:rsidRPr="00833AB2" w:rsidRDefault="00021C9F" w:rsidP="0021756A">
      <w:pPr>
        <w:pStyle w:val="PargrafodaLista"/>
        <w:numPr>
          <w:ilvl w:val="0"/>
          <w:numId w:val="10"/>
        </w:numPr>
        <w:spacing w:line="360" w:lineRule="auto"/>
        <w:jc w:val="both"/>
        <w:rPr>
          <w:sz w:val="22"/>
          <w:szCs w:val="22"/>
          <w:lang w:val="pt-BR"/>
        </w:rPr>
      </w:pPr>
      <w:r w:rsidRPr="00833AB2">
        <w:rPr>
          <w:sz w:val="22"/>
          <w:szCs w:val="22"/>
          <w:lang w:val="pt-BR"/>
        </w:rPr>
        <w:t>Linguagem cidadã;</w:t>
      </w:r>
    </w:p>
    <w:p w14:paraId="0C57B7F2" w14:textId="77777777" w:rsidR="00021C9F" w:rsidRPr="00833AB2" w:rsidRDefault="00021C9F" w:rsidP="0021756A">
      <w:pPr>
        <w:pStyle w:val="PargrafodaLista"/>
        <w:numPr>
          <w:ilvl w:val="0"/>
          <w:numId w:val="10"/>
        </w:numPr>
        <w:spacing w:line="360" w:lineRule="auto"/>
        <w:jc w:val="both"/>
        <w:rPr>
          <w:sz w:val="22"/>
          <w:szCs w:val="22"/>
          <w:lang w:val="pt-BR"/>
        </w:rPr>
      </w:pPr>
      <w:r w:rsidRPr="00833AB2">
        <w:rPr>
          <w:sz w:val="22"/>
          <w:szCs w:val="22"/>
          <w:lang w:val="pt-BR"/>
        </w:rPr>
        <w:t>Dados públicos x sigilosos;</w:t>
      </w:r>
    </w:p>
    <w:p w14:paraId="1C3869DA" w14:textId="77777777" w:rsidR="00207671" w:rsidRPr="00833AB2" w:rsidRDefault="00207671" w:rsidP="0021756A">
      <w:pPr>
        <w:pStyle w:val="PargrafodaLista"/>
        <w:numPr>
          <w:ilvl w:val="0"/>
          <w:numId w:val="10"/>
        </w:numPr>
        <w:spacing w:line="360" w:lineRule="auto"/>
        <w:jc w:val="both"/>
        <w:rPr>
          <w:sz w:val="22"/>
          <w:szCs w:val="22"/>
          <w:lang w:val="pt-BR"/>
        </w:rPr>
      </w:pPr>
      <w:r w:rsidRPr="00833AB2">
        <w:rPr>
          <w:sz w:val="22"/>
          <w:szCs w:val="22"/>
          <w:lang w:val="pt-BR"/>
        </w:rPr>
        <w:t>Pedidos de informações desarrazoados;</w:t>
      </w:r>
    </w:p>
    <w:p w14:paraId="3B41923F" w14:textId="77777777" w:rsidR="00C640BB" w:rsidRPr="00833AB2" w:rsidRDefault="00C640BB" w:rsidP="0021756A">
      <w:pPr>
        <w:pStyle w:val="PargrafodaLista"/>
        <w:numPr>
          <w:ilvl w:val="0"/>
          <w:numId w:val="10"/>
        </w:numPr>
        <w:spacing w:line="360" w:lineRule="auto"/>
        <w:jc w:val="both"/>
        <w:rPr>
          <w:sz w:val="22"/>
          <w:szCs w:val="22"/>
          <w:lang w:val="pt-BR"/>
        </w:rPr>
      </w:pPr>
      <w:r w:rsidRPr="00833AB2">
        <w:rPr>
          <w:sz w:val="22"/>
          <w:szCs w:val="22"/>
          <w:lang w:val="pt-BR"/>
        </w:rPr>
        <w:t>Exceções da LAI;</w:t>
      </w:r>
    </w:p>
    <w:p w14:paraId="5D944600" w14:textId="77777777" w:rsidR="00C640BB" w:rsidRPr="00833AB2" w:rsidRDefault="00C640BB" w:rsidP="0021756A">
      <w:pPr>
        <w:pStyle w:val="PargrafodaLista"/>
        <w:numPr>
          <w:ilvl w:val="0"/>
          <w:numId w:val="10"/>
        </w:numPr>
        <w:spacing w:line="360" w:lineRule="auto"/>
        <w:jc w:val="both"/>
        <w:rPr>
          <w:sz w:val="22"/>
          <w:szCs w:val="22"/>
          <w:lang w:val="pt-BR"/>
        </w:rPr>
      </w:pPr>
      <w:r w:rsidRPr="00833AB2">
        <w:rPr>
          <w:sz w:val="22"/>
          <w:szCs w:val="22"/>
          <w:lang w:val="pt-BR"/>
        </w:rPr>
        <w:t>Palestras nas secretarias dos ministérios;</w:t>
      </w:r>
    </w:p>
    <w:p w14:paraId="1C4E5EB2" w14:textId="77777777" w:rsidR="00B11709" w:rsidRPr="00833AB2" w:rsidRDefault="00B11709" w:rsidP="0021756A">
      <w:pPr>
        <w:pStyle w:val="PargrafodaLista"/>
        <w:numPr>
          <w:ilvl w:val="0"/>
          <w:numId w:val="10"/>
        </w:numPr>
        <w:spacing w:line="360" w:lineRule="auto"/>
        <w:jc w:val="both"/>
        <w:rPr>
          <w:sz w:val="22"/>
          <w:szCs w:val="22"/>
          <w:lang w:val="pt-BR"/>
        </w:rPr>
      </w:pPr>
      <w:r w:rsidRPr="00833AB2">
        <w:rPr>
          <w:sz w:val="22"/>
          <w:szCs w:val="22"/>
          <w:lang w:val="pt-BR"/>
        </w:rPr>
        <w:t>O lado escuro da LAI – os cidadãos com demandas excessivas e evitam consultar os processos nas bibliotecas e unidades físicas;</w:t>
      </w:r>
    </w:p>
    <w:p w14:paraId="05938D56" w14:textId="77777777" w:rsidR="00F17F4A" w:rsidRPr="00833AB2" w:rsidRDefault="00F17F4A" w:rsidP="0021756A">
      <w:pPr>
        <w:pStyle w:val="PargrafodaLista"/>
        <w:spacing w:line="360" w:lineRule="auto"/>
        <w:jc w:val="both"/>
        <w:rPr>
          <w:sz w:val="22"/>
          <w:szCs w:val="22"/>
          <w:lang w:val="pt-BR"/>
        </w:rPr>
      </w:pPr>
    </w:p>
    <w:p w14:paraId="08A1D857" w14:textId="77777777" w:rsidR="00F17F4A" w:rsidRPr="00833AB2" w:rsidRDefault="00F17F4A" w:rsidP="0021756A">
      <w:pPr>
        <w:pStyle w:val="PargrafodaLista"/>
        <w:numPr>
          <w:ilvl w:val="0"/>
          <w:numId w:val="22"/>
        </w:numPr>
        <w:spacing w:before="0" w:after="160" w:line="360" w:lineRule="auto"/>
        <w:jc w:val="both"/>
        <w:rPr>
          <w:b/>
          <w:sz w:val="22"/>
          <w:szCs w:val="22"/>
          <w:lang w:val="pt-BR"/>
        </w:rPr>
      </w:pPr>
      <w:r w:rsidRPr="00833AB2">
        <w:rPr>
          <w:b/>
          <w:sz w:val="22"/>
          <w:szCs w:val="22"/>
          <w:lang w:val="pt-BR"/>
        </w:rPr>
        <w:t>Espaço para outras observações e contribuições</w:t>
      </w:r>
    </w:p>
    <w:p w14:paraId="43F528A5" w14:textId="77777777" w:rsidR="00F17F4A" w:rsidRPr="00833AB2" w:rsidRDefault="00F17F4A" w:rsidP="0021756A">
      <w:pPr>
        <w:pStyle w:val="PargrafodaLista"/>
        <w:numPr>
          <w:ilvl w:val="0"/>
          <w:numId w:val="11"/>
        </w:numPr>
        <w:spacing w:line="360" w:lineRule="auto"/>
        <w:jc w:val="both"/>
        <w:rPr>
          <w:sz w:val="22"/>
          <w:szCs w:val="22"/>
          <w:lang w:val="pt-BR"/>
        </w:rPr>
      </w:pPr>
      <w:r w:rsidRPr="00833AB2">
        <w:rPr>
          <w:sz w:val="22"/>
          <w:szCs w:val="22"/>
          <w:lang w:val="pt-BR"/>
        </w:rPr>
        <w:t xml:space="preserve">Ótimo </w:t>
      </w:r>
      <w:proofErr w:type="spellStart"/>
      <w:r w:rsidRPr="00833AB2">
        <w:rPr>
          <w:sz w:val="22"/>
          <w:szCs w:val="22"/>
          <w:lang w:val="pt-BR"/>
        </w:rPr>
        <w:t>coffee</w:t>
      </w:r>
      <w:proofErr w:type="spellEnd"/>
      <w:r w:rsidRPr="00833AB2">
        <w:rPr>
          <w:sz w:val="22"/>
          <w:szCs w:val="22"/>
          <w:lang w:val="pt-BR"/>
        </w:rPr>
        <w:t xml:space="preserve"> break;</w:t>
      </w:r>
    </w:p>
    <w:p w14:paraId="2F250DC5" w14:textId="77777777" w:rsidR="00F17F4A" w:rsidRPr="00833AB2" w:rsidRDefault="00F17F4A" w:rsidP="0021756A">
      <w:pPr>
        <w:pStyle w:val="PargrafodaLista"/>
        <w:numPr>
          <w:ilvl w:val="0"/>
          <w:numId w:val="11"/>
        </w:numPr>
        <w:spacing w:line="360" w:lineRule="auto"/>
        <w:jc w:val="both"/>
        <w:rPr>
          <w:sz w:val="22"/>
          <w:szCs w:val="22"/>
          <w:lang w:val="pt-BR"/>
        </w:rPr>
      </w:pPr>
      <w:r w:rsidRPr="00833AB2">
        <w:rPr>
          <w:sz w:val="22"/>
          <w:szCs w:val="22"/>
          <w:lang w:val="pt-BR"/>
        </w:rPr>
        <w:t xml:space="preserve">Pela transparência, sugiro a divulgação das apresentações no site; </w:t>
      </w:r>
    </w:p>
    <w:p w14:paraId="3B8E1183" w14:textId="77777777" w:rsidR="00F17F4A" w:rsidRPr="00833AB2" w:rsidRDefault="00F17F4A" w:rsidP="0021756A">
      <w:pPr>
        <w:pStyle w:val="PargrafodaLista"/>
        <w:numPr>
          <w:ilvl w:val="0"/>
          <w:numId w:val="11"/>
        </w:numPr>
        <w:spacing w:line="360" w:lineRule="auto"/>
        <w:jc w:val="both"/>
        <w:rPr>
          <w:sz w:val="22"/>
          <w:szCs w:val="22"/>
          <w:lang w:val="pt-BR"/>
        </w:rPr>
      </w:pPr>
      <w:r w:rsidRPr="00833AB2">
        <w:rPr>
          <w:sz w:val="22"/>
          <w:szCs w:val="22"/>
          <w:lang w:val="pt-BR"/>
        </w:rPr>
        <w:t xml:space="preserve">Deveria ser em dois dias para maior interação e troca de experiências com os </w:t>
      </w:r>
      <w:proofErr w:type="spellStart"/>
      <w:r w:rsidRPr="00833AB2">
        <w:rPr>
          <w:sz w:val="22"/>
          <w:szCs w:val="22"/>
          <w:lang w:val="pt-BR"/>
        </w:rPr>
        <w:t>SICs</w:t>
      </w:r>
      <w:proofErr w:type="spellEnd"/>
      <w:r w:rsidRPr="00833AB2">
        <w:rPr>
          <w:sz w:val="22"/>
          <w:szCs w:val="22"/>
          <w:lang w:val="pt-BR"/>
        </w:rPr>
        <w:t>;</w:t>
      </w:r>
    </w:p>
    <w:p w14:paraId="5442AB5A" w14:textId="77777777" w:rsidR="00F17F4A" w:rsidRPr="00833AB2" w:rsidRDefault="00F17F4A" w:rsidP="0021756A">
      <w:pPr>
        <w:pStyle w:val="PargrafodaLista"/>
        <w:numPr>
          <w:ilvl w:val="0"/>
          <w:numId w:val="11"/>
        </w:numPr>
        <w:spacing w:line="360" w:lineRule="auto"/>
        <w:jc w:val="both"/>
        <w:rPr>
          <w:sz w:val="22"/>
          <w:szCs w:val="22"/>
          <w:lang w:val="pt-BR"/>
        </w:rPr>
      </w:pPr>
      <w:r w:rsidRPr="00833AB2">
        <w:rPr>
          <w:sz w:val="22"/>
          <w:szCs w:val="22"/>
          <w:lang w:val="pt-BR"/>
        </w:rPr>
        <w:t>Sugiro mais de um dia de evento;</w:t>
      </w:r>
    </w:p>
    <w:p w14:paraId="1CB47097" w14:textId="77777777" w:rsidR="00F17F4A" w:rsidRPr="00833AB2" w:rsidRDefault="00F17F4A" w:rsidP="0021756A">
      <w:pPr>
        <w:pStyle w:val="PargrafodaLista"/>
        <w:numPr>
          <w:ilvl w:val="0"/>
          <w:numId w:val="11"/>
        </w:numPr>
        <w:spacing w:line="360" w:lineRule="auto"/>
        <w:jc w:val="both"/>
        <w:rPr>
          <w:sz w:val="22"/>
          <w:szCs w:val="22"/>
          <w:lang w:val="pt-BR"/>
        </w:rPr>
      </w:pPr>
      <w:r w:rsidRPr="00833AB2">
        <w:rPr>
          <w:sz w:val="22"/>
          <w:szCs w:val="22"/>
          <w:lang w:val="pt-BR"/>
        </w:rPr>
        <w:t xml:space="preserve">As oficinas poderiam ser separadas por grupos de interesses conforme órgão (ex.: agências, institutos, universidades </w:t>
      </w:r>
      <w:proofErr w:type="spellStart"/>
      <w:r w:rsidRPr="00833AB2">
        <w:rPr>
          <w:sz w:val="22"/>
          <w:szCs w:val="22"/>
          <w:lang w:val="pt-BR"/>
        </w:rPr>
        <w:t>etc</w:t>
      </w:r>
      <w:proofErr w:type="spellEnd"/>
      <w:r w:rsidRPr="00833AB2">
        <w:rPr>
          <w:sz w:val="22"/>
          <w:szCs w:val="22"/>
          <w:lang w:val="pt-BR"/>
        </w:rPr>
        <w:t>);</w:t>
      </w:r>
    </w:p>
    <w:p w14:paraId="515022FA" w14:textId="77777777" w:rsidR="00021C9F" w:rsidRPr="00833AB2" w:rsidRDefault="00021C9F" w:rsidP="0021756A">
      <w:pPr>
        <w:pStyle w:val="PargrafodaLista"/>
        <w:numPr>
          <w:ilvl w:val="0"/>
          <w:numId w:val="11"/>
        </w:numPr>
        <w:spacing w:line="360" w:lineRule="auto"/>
        <w:jc w:val="both"/>
        <w:rPr>
          <w:sz w:val="22"/>
          <w:szCs w:val="22"/>
          <w:lang w:val="pt-BR"/>
        </w:rPr>
      </w:pPr>
      <w:r w:rsidRPr="00833AB2">
        <w:rPr>
          <w:sz w:val="22"/>
          <w:szCs w:val="22"/>
          <w:lang w:val="pt-BR"/>
        </w:rPr>
        <w:t>Fazer troca de e-mail com participantes;</w:t>
      </w:r>
    </w:p>
    <w:p w14:paraId="0A5AADA9" w14:textId="77777777" w:rsidR="00021C9F" w:rsidRPr="00833AB2" w:rsidRDefault="00021C9F" w:rsidP="0021756A">
      <w:pPr>
        <w:pStyle w:val="PargrafodaLista"/>
        <w:numPr>
          <w:ilvl w:val="0"/>
          <w:numId w:val="11"/>
        </w:numPr>
        <w:spacing w:line="360" w:lineRule="auto"/>
        <w:jc w:val="both"/>
        <w:rPr>
          <w:sz w:val="22"/>
          <w:szCs w:val="22"/>
          <w:lang w:val="pt-BR"/>
        </w:rPr>
      </w:pPr>
      <w:r w:rsidRPr="00833AB2">
        <w:rPr>
          <w:sz w:val="22"/>
          <w:szCs w:val="22"/>
          <w:lang w:val="pt-BR"/>
        </w:rPr>
        <w:t>CGU podia distribuir um informativo a todos os órgãos enfatizando as implicações no atraso das respostas pelos setores</w:t>
      </w:r>
      <w:r w:rsidR="001311D2" w:rsidRPr="00833AB2">
        <w:rPr>
          <w:sz w:val="22"/>
          <w:szCs w:val="22"/>
          <w:lang w:val="pt-BR"/>
        </w:rPr>
        <w:t>;</w:t>
      </w:r>
    </w:p>
    <w:p w14:paraId="53C4E1E4" w14:textId="77777777" w:rsidR="00021C9F" w:rsidRPr="00833AB2" w:rsidRDefault="00021C9F" w:rsidP="0021756A">
      <w:pPr>
        <w:pStyle w:val="PargrafodaLista"/>
        <w:numPr>
          <w:ilvl w:val="0"/>
          <w:numId w:val="11"/>
        </w:numPr>
        <w:spacing w:line="360" w:lineRule="auto"/>
        <w:jc w:val="both"/>
        <w:rPr>
          <w:sz w:val="22"/>
          <w:szCs w:val="22"/>
          <w:lang w:val="pt-BR"/>
        </w:rPr>
      </w:pPr>
      <w:r w:rsidRPr="00833AB2">
        <w:rPr>
          <w:sz w:val="22"/>
          <w:szCs w:val="22"/>
          <w:lang w:val="pt-BR"/>
        </w:rPr>
        <w:t>Poderia ter temas mais complexos;</w:t>
      </w:r>
    </w:p>
    <w:p w14:paraId="431ADC31" w14:textId="77777777" w:rsidR="00021C9F" w:rsidRPr="00833AB2" w:rsidRDefault="00021C9F" w:rsidP="0021756A">
      <w:pPr>
        <w:pStyle w:val="PargrafodaLista"/>
        <w:numPr>
          <w:ilvl w:val="0"/>
          <w:numId w:val="11"/>
        </w:numPr>
        <w:spacing w:line="360" w:lineRule="auto"/>
        <w:jc w:val="both"/>
        <w:rPr>
          <w:sz w:val="22"/>
          <w:szCs w:val="22"/>
          <w:lang w:val="pt-BR"/>
        </w:rPr>
      </w:pPr>
      <w:r w:rsidRPr="00833AB2">
        <w:rPr>
          <w:sz w:val="22"/>
          <w:szCs w:val="22"/>
          <w:lang w:val="pt-BR"/>
        </w:rPr>
        <w:t>Local muito bom.</w:t>
      </w:r>
    </w:p>
    <w:p w14:paraId="787E2102" w14:textId="77777777" w:rsidR="00021C9F" w:rsidRPr="00833AB2" w:rsidRDefault="00021C9F" w:rsidP="0021756A">
      <w:pPr>
        <w:pStyle w:val="PargrafodaLista"/>
        <w:numPr>
          <w:ilvl w:val="0"/>
          <w:numId w:val="11"/>
        </w:numPr>
        <w:spacing w:line="360" w:lineRule="auto"/>
        <w:jc w:val="both"/>
        <w:rPr>
          <w:sz w:val="22"/>
          <w:szCs w:val="22"/>
          <w:lang w:val="pt-BR"/>
        </w:rPr>
      </w:pPr>
      <w:r w:rsidRPr="00833AB2">
        <w:rPr>
          <w:sz w:val="22"/>
          <w:szCs w:val="22"/>
          <w:lang w:val="pt-BR"/>
        </w:rPr>
        <w:t>Ótimo evento;</w:t>
      </w:r>
    </w:p>
    <w:p w14:paraId="19C5486F" w14:textId="3E6503C7" w:rsidR="00021C9F" w:rsidRPr="00833AB2" w:rsidRDefault="00021C9F" w:rsidP="0021756A">
      <w:pPr>
        <w:pStyle w:val="PargrafodaLista"/>
        <w:numPr>
          <w:ilvl w:val="0"/>
          <w:numId w:val="11"/>
        </w:numPr>
        <w:spacing w:line="360" w:lineRule="auto"/>
        <w:jc w:val="both"/>
        <w:rPr>
          <w:sz w:val="22"/>
          <w:szCs w:val="22"/>
          <w:lang w:val="pt-BR"/>
        </w:rPr>
      </w:pPr>
      <w:r w:rsidRPr="00833AB2">
        <w:rPr>
          <w:sz w:val="22"/>
          <w:szCs w:val="22"/>
          <w:lang w:val="pt-BR"/>
        </w:rPr>
        <w:t xml:space="preserve">Disponibilizar as oficinas (metodologia e sugestão de materiais) para replicação nos </w:t>
      </w:r>
      <w:proofErr w:type="spellStart"/>
      <w:r w:rsidR="0006288D">
        <w:rPr>
          <w:sz w:val="22"/>
          <w:szCs w:val="22"/>
          <w:lang w:val="pt-BR"/>
        </w:rPr>
        <w:t>SICs</w:t>
      </w:r>
      <w:proofErr w:type="spellEnd"/>
      <w:r w:rsidRPr="00833AB2">
        <w:rPr>
          <w:sz w:val="22"/>
          <w:szCs w:val="22"/>
          <w:lang w:val="pt-BR"/>
        </w:rPr>
        <w:t xml:space="preserve">; </w:t>
      </w:r>
    </w:p>
    <w:p w14:paraId="407883CB" w14:textId="77777777" w:rsidR="00CF2C10" w:rsidRPr="00833AB2" w:rsidRDefault="00CF2C10" w:rsidP="0021756A">
      <w:pPr>
        <w:pStyle w:val="PargrafodaLista"/>
        <w:numPr>
          <w:ilvl w:val="0"/>
          <w:numId w:val="11"/>
        </w:numPr>
        <w:spacing w:line="360" w:lineRule="auto"/>
        <w:jc w:val="both"/>
        <w:rPr>
          <w:sz w:val="22"/>
          <w:szCs w:val="22"/>
          <w:lang w:val="pt-BR"/>
        </w:rPr>
      </w:pPr>
      <w:r w:rsidRPr="00833AB2">
        <w:rPr>
          <w:sz w:val="22"/>
          <w:szCs w:val="22"/>
          <w:lang w:val="pt-BR"/>
        </w:rPr>
        <w:t>Incomoda o fato da CGU tratar o cidadão como protegido e os órgãos devem entregar as informações a qualquer custo e muitas vezes o órgão cede o processo inteiro e não analisa o processo para “catar” a informação;</w:t>
      </w:r>
    </w:p>
    <w:p w14:paraId="6A64E8CC" w14:textId="77777777" w:rsidR="00207671" w:rsidRPr="00833AB2" w:rsidRDefault="00207671" w:rsidP="0021756A">
      <w:pPr>
        <w:pStyle w:val="PargrafodaLista"/>
        <w:numPr>
          <w:ilvl w:val="0"/>
          <w:numId w:val="11"/>
        </w:numPr>
        <w:spacing w:line="360" w:lineRule="auto"/>
        <w:jc w:val="both"/>
        <w:rPr>
          <w:sz w:val="22"/>
          <w:szCs w:val="22"/>
          <w:lang w:val="pt-BR"/>
        </w:rPr>
      </w:pPr>
      <w:r w:rsidRPr="00833AB2">
        <w:rPr>
          <w:sz w:val="22"/>
          <w:szCs w:val="22"/>
          <w:lang w:val="pt-BR"/>
        </w:rPr>
        <w:t xml:space="preserve">Divulgação do evento deve ser feita também para as </w:t>
      </w:r>
      <w:proofErr w:type="spellStart"/>
      <w:r w:rsidRPr="00833AB2">
        <w:rPr>
          <w:sz w:val="22"/>
          <w:szCs w:val="22"/>
          <w:lang w:val="pt-BR"/>
        </w:rPr>
        <w:t>EGE’s</w:t>
      </w:r>
      <w:proofErr w:type="spellEnd"/>
      <w:r w:rsidRPr="00833AB2">
        <w:rPr>
          <w:sz w:val="22"/>
          <w:szCs w:val="22"/>
          <w:lang w:val="pt-BR"/>
        </w:rPr>
        <w:t xml:space="preserve"> e orientado que eles divulguem com os responsáveis do SIC;</w:t>
      </w:r>
    </w:p>
    <w:p w14:paraId="3C43C316" w14:textId="77777777" w:rsidR="00C640BB" w:rsidRPr="00833AB2" w:rsidRDefault="00C640BB" w:rsidP="0021756A">
      <w:pPr>
        <w:pStyle w:val="PargrafodaLista"/>
        <w:numPr>
          <w:ilvl w:val="0"/>
          <w:numId w:val="11"/>
        </w:numPr>
        <w:spacing w:line="360" w:lineRule="auto"/>
        <w:jc w:val="both"/>
        <w:rPr>
          <w:sz w:val="22"/>
          <w:szCs w:val="22"/>
          <w:lang w:val="pt-BR"/>
        </w:rPr>
      </w:pPr>
      <w:r w:rsidRPr="00833AB2">
        <w:rPr>
          <w:sz w:val="22"/>
          <w:szCs w:val="22"/>
          <w:lang w:val="pt-BR"/>
        </w:rPr>
        <w:t>O tema de qualidade do acesso deveria ser abordado em plenária;</w:t>
      </w:r>
    </w:p>
    <w:p w14:paraId="0E9FE8D4" w14:textId="77777777" w:rsidR="00C640BB" w:rsidRPr="00833AB2" w:rsidRDefault="00C640BB" w:rsidP="0021756A">
      <w:pPr>
        <w:pStyle w:val="PargrafodaLista"/>
        <w:numPr>
          <w:ilvl w:val="0"/>
          <w:numId w:val="11"/>
        </w:numPr>
        <w:spacing w:line="360" w:lineRule="auto"/>
        <w:jc w:val="both"/>
        <w:rPr>
          <w:sz w:val="22"/>
          <w:szCs w:val="22"/>
          <w:lang w:val="pt-BR"/>
        </w:rPr>
      </w:pPr>
      <w:r w:rsidRPr="00833AB2">
        <w:rPr>
          <w:sz w:val="22"/>
          <w:szCs w:val="22"/>
          <w:lang w:val="pt-BR"/>
        </w:rPr>
        <w:t>Abordar sobre transparecia ativa em palestra específica: obrigatoriedade de divulgação na prática;</w:t>
      </w:r>
    </w:p>
    <w:p w14:paraId="27B3CB95" w14:textId="77777777" w:rsidR="00C640BB" w:rsidRPr="00833AB2" w:rsidRDefault="00C640BB" w:rsidP="0021756A">
      <w:pPr>
        <w:pStyle w:val="PargrafodaLista"/>
        <w:numPr>
          <w:ilvl w:val="0"/>
          <w:numId w:val="11"/>
        </w:numPr>
        <w:spacing w:line="360" w:lineRule="auto"/>
        <w:jc w:val="both"/>
        <w:rPr>
          <w:sz w:val="22"/>
          <w:szCs w:val="22"/>
          <w:lang w:val="pt-BR"/>
        </w:rPr>
      </w:pPr>
      <w:r w:rsidRPr="00833AB2">
        <w:rPr>
          <w:sz w:val="22"/>
          <w:szCs w:val="22"/>
          <w:lang w:val="pt-BR"/>
        </w:rPr>
        <w:t>Autoridade de monitoramento também deve</w:t>
      </w:r>
      <w:r w:rsidR="00EF010C">
        <w:rPr>
          <w:sz w:val="22"/>
          <w:szCs w:val="22"/>
          <w:lang w:val="pt-BR"/>
        </w:rPr>
        <w:t>ria ser convidada para o evento.</w:t>
      </w:r>
    </w:p>
    <w:p w14:paraId="3795E04E" w14:textId="77777777" w:rsidR="00F17F4A" w:rsidRPr="00833AB2" w:rsidRDefault="00F17F4A" w:rsidP="0021756A">
      <w:pPr>
        <w:pStyle w:val="PargrafodaLista"/>
        <w:spacing w:line="360" w:lineRule="auto"/>
        <w:rPr>
          <w:sz w:val="22"/>
          <w:szCs w:val="22"/>
          <w:lang w:val="pt-BR"/>
        </w:rPr>
      </w:pPr>
    </w:p>
    <w:p w14:paraId="0BCAEDA0" w14:textId="77777777" w:rsidR="005E6887" w:rsidRPr="00833AB2" w:rsidRDefault="005E6887" w:rsidP="0021756A">
      <w:pPr>
        <w:spacing w:line="360" w:lineRule="auto"/>
        <w:rPr>
          <w:b/>
          <w:bCs/>
          <w:caps/>
          <w:color w:val="FFFFFF" w:themeColor="background1"/>
          <w:spacing w:val="15"/>
          <w:sz w:val="22"/>
          <w:szCs w:val="22"/>
          <w:lang w:val="pt-BR"/>
        </w:rPr>
      </w:pPr>
      <w:r w:rsidRPr="00833AB2">
        <w:rPr>
          <w:sz w:val="22"/>
          <w:szCs w:val="22"/>
          <w:lang w:val="pt-BR"/>
        </w:rPr>
        <w:br w:type="page"/>
      </w:r>
    </w:p>
    <w:p w14:paraId="030ACC13" w14:textId="77777777" w:rsidR="008E25F0" w:rsidRDefault="00815973" w:rsidP="0021756A">
      <w:pPr>
        <w:pStyle w:val="Ttulo1"/>
        <w:spacing w:line="360" w:lineRule="auto"/>
        <w:rPr>
          <w:lang w:val="pt-BR"/>
        </w:rPr>
      </w:pPr>
      <w:bookmarkStart w:id="7" w:name="_Toc468882691"/>
      <w:r w:rsidRPr="00833AB2">
        <w:rPr>
          <w:lang w:val="pt-BR"/>
        </w:rPr>
        <w:t xml:space="preserve">ANEXO I – </w:t>
      </w:r>
      <w:r w:rsidR="00B67CCE" w:rsidRPr="00833AB2">
        <w:rPr>
          <w:lang w:val="pt-BR"/>
        </w:rPr>
        <w:t>Eixos Temático</w:t>
      </w:r>
      <w:r w:rsidR="00E2485F" w:rsidRPr="00833AB2">
        <w:rPr>
          <w:lang w:val="pt-BR"/>
        </w:rPr>
        <w:t>s – metodologia e objetivo</w:t>
      </w:r>
      <w:bookmarkEnd w:id="7"/>
    </w:p>
    <w:p w14:paraId="5043AA2D" w14:textId="77777777" w:rsidR="00BE07F3" w:rsidRPr="00BE07F3" w:rsidRDefault="00BE07F3" w:rsidP="00BE07F3">
      <w:pPr>
        <w:rPr>
          <w:lang w:val="pt-BR"/>
        </w:rPr>
      </w:pPr>
    </w:p>
    <w:p w14:paraId="4EE45FCF" w14:textId="77777777" w:rsidR="00E2485F" w:rsidRPr="001F0A30" w:rsidRDefault="00B67CCE" w:rsidP="0021756A">
      <w:pPr>
        <w:pStyle w:val="Ttulo2"/>
        <w:spacing w:line="360" w:lineRule="auto"/>
        <w:rPr>
          <w:lang w:val="pt-BR"/>
        </w:rPr>
      </w:pPr>
      <w:bookmarkStart w:id="8" w:name="_Toc468882692"/>
      <w:r w:rsidRPr="001F0A30">
        <w:rPr>
          <w:lang w:val="pt-BR"/>
        </w:rPr>
        <w:t xml:space="preserve">eixo temático </w:t>
      </w:r>
      <w:r w:rsidR="00E2485F" w:rsidRPr="001F0A30">
        <w:rPr>
          <w:lang w:val="pt-BR"/>
        </w:rPr>
        <w:t xml:space="preserve">01 – </w:t>
      </w:r>
      <w:r w:rsidRPr="001F0A30">
        <w:rPr>
          <w:lang w:val="pt-BR"/>
        </w:rPr>
        <w:t>Brasil Transparente: promovendo uma cultura de acesso</w:t>
      </w:r>
      <w:bookmarkEnd w:id="8"/>
    </w:p>
    <w:p w14:paraId="2A3C626A" w14:textId="77777777" w:rsidR="00E2485F" w:rsidRPr="00833AB2" w:rsidRDefault="00E2485F" w:rsidP="0021756A">
      <w:pPr>
        <w:spacing w:after="240" w:line="360" w:lineRule="auto"/>
        <w:jc w:val="both"/>
        <w:rPr>
          <w:color w:val="000000" w:themeColor="text1"/>
          <w:sz w:val="22"/>
          <w:szCs w:val="22"/>
          <w:highlight w:val="yellow"/>
          <w:lang w:val="pt-BR"/>
        </w:rPr>
      </w:pPr>
      <w:r w:rsidRPr="00833AB2">
        <w:rPr>
          <w:b/>
          <w:color w:val="000000" w:themeColor="text1"/>
          <w:sz w:val="22"/>
          <w:szCs w:val="22"/>
          <w:lang w:val="pt-BR"/>
        </w:rPr>
        <w:t xml:space="preserve">Objetivo: </w:t>
      </w:r>
      <w:r w:rsidR="000E1D4B" w:rsidRPr="00833AB2">
        <w:rPr>
          <w:color w:val="000000" w:themeColor="text1"/>
          <w:sz w:val="22"/>
          <w:szCs w:val="22"/>
          <w:lang w:val="pt-BR"/>
        </w:rPr>
        <w:t>discutir aspectos da Lei de Acesso à Informação no que se refere aos entes subnacionais, tais como: regula</w:t>
      </w:r>
      <w:r w:rsidR="007142EC" w:rsidRPr="00833AB2">
        <w:rPr>
          <w:color w:val="000000" w:themeColor="text1"/>
          <w:sz w:val="22"/>
          <w:szCs w:val="22"/>
          <w:lang w:val="pt-BR"/>
        </w:rPr>
        <w:t>mentação de lei local;</w:t>
      </w:r>
      <w:r w:rsidR="000E1D4B" w:rsidRPr="00833AB2">
        <w:rPr>
          <w:color w:val="000000" w:themeColor="text1"/>
          <w:sz w:val="22"/>
          <w:szCs w:val="22"/>
          <w:lang w:val="pt-BR"/>
        </w:rPr>
        <w:t xml:space="preserve"> instalação/funcionamento de </w:t>
      </w:r>
      <w:r w:rsidR="006A3A0A">
        <w:rPr>
          <w:color w:val="000000" w:themeColor="text1"/>
          <w:sz w:val="22"/>
          <w:szCs w:val="22"/>
          <w:lang w:val="pt-BR"/>
        </w:rPr>
        <w:t>SIC</w:t>
      </w:r>
      <w:r w:rsidR="000E1D4B" w:rsidRPr="00833AB2">
        <w:rPr>
          <w:color w:val="000000" w:themeColor="text1"/>
          <w:sz w:val="22"/>
          <w:szCs w:val="22"/>
          <w:lang w:val="pt-BR"/>
        </w:rPr>
        <w:t xml:space="preserve"> e </w:t>
      </w:r>
      <w:proofErr w:type="spellStart"/>
      <w:r w:rsidR="000E1D4B" w:rsidRPr="00833AB2">
        <w:rPr>
          <w:color w:val="000000" w:themeColor="text1"/>
          <w:sz w:val="22"/>
          <w:szCs w:val="22"/>
          <w:lang w:val="pt-BR"/>
        </w:rPr>
        <w:t>e-</w:t>
      </w:r>
      <w:r w:rsidR="006A3A0A">
        <w:rPr>
          <w:color w:val="000000" w:themeColor="text1"/>
          <w:sz w:val="22"/>
          <w:szCs w:val="22"/>
          <w:lang w:val="pt-BR"/>
        </w:rPr>
        <w:t>SIC</w:t>
      </w:r>
      <w:proofErr w:type="spellEnd"/>
      <w:r w:rsidR="007142EC" w:rsidRPr="00833AB2">
        <w:rPr>
          <w:color w:val="000000" w:themeColor="text1"/>
          <w:sz w:val="22"/>
          <w:szCs w:val="22"/>
          <w:lang w:val="pt-BR"/>
        </w:rPr>
        <w:t>;</w:t>
      </w:r>
      <w:r w:rsidR="000E1D4B" w:rsidRPr="00833AB2">
        <w:rPr>
          <w:color w:val="000000" w:themeColor="text1"/>
          <w:sz w:val="22"/>
          <w:szCs w:val="22"/>
          <w:lang w:val="pt-BR"/>
        </w:rPr>
        <w:t xml:space="preserve"> processos de avaliação por entes governamentais e instituições da sociedade civil. Além disso, buscou-se a difusão do Programa Brasil Transparente e o esclarecimento de pontos relativos à metodologia de aplicação da Escala Brasil Transparente.</w:t>
      </w:r>
    </w:p>
    <w:p w14:paraId="69984AA8" w14:textId="77777777" w:rsidR="00E2485F" w:rsidRPr="00833AB2" w:rsidRDefault="00E2485F" w:rsidP="0021756A">
      <w:pPr>
        <w:spacing w:line="360" w:lineRule="auto"/>
        <w:jc w:val="both"/>
        <w:rPr>
          <w:b/>
          <w:color w:val="000000" w:themeColor="text1"/>
          <w:sz w:val="22"/>
          <w:szCs w:val="22"/>
          <w:lang w:val="pt-BR"/>
        </w:rPr>
      </w:pPr>
      <w:r w:rsidRPr="00833AB2">
        <w:rPr>
          <w:b/>
          <w:color w:val="000000" w:themeColor="text1"/>
          <w:sz w:val="22"/>
          <w:szCs w:val="22"/>
          <w:lang w:val="pt-BR"/>
        </w:rPr>
        <w:t xml:space="preserve">Metodologia: </w:t>
      </w:r>
    </w:p>
    <w:tbl>
      <w:tblPr>
        <w:tblStyle w:val="Tabelacomgrade"/>
        <w:tblW w:w="8500" w:type="dxa"/>
        <w:tblLayout w:type="fixed"/>
        <w:tblLook w:val="04A0" w:firstRow="1" w:lastRow="0" w:firstColumn="1" w:lastColumn="0" w:noHBand="0" w:noVBand="1"/>
      </w:tblPr>
      <w:tblGrid>
        <w:gridCol w:w="1522"/>
        <w:gridCol w:w="1875"/>
        <w:gridCol w:w="1701"/>
        <w:gridCol w:w="2268"/>
        <w:gridCol w:w="1134"/>
      </w:tblGrid>
      <w:tr w:rsidR="00E2485F" w:rsidRPr="00833AB2" w14:paraId="0973AED8" w14:textId="77777777" w:rsidTr="00CC17F5">
        <w:tc>
          <w:tcPr>
            <w:tcW w:w="1522" w:type="dxa"/>
          </w:tcPr>
          <w:p w14:paraId="1274FA2F" w14:textId="77777777" w:rsidR="00E2485F" w:rsidRPr="00833AB2" w:rsidRDefault="00E2485F" w:rsidP="00EF010C">
            <w:pPr>
              <w:spacing w:line="360" w:lineRule="auto"/>
              <w:rPr>
                <w:b/>
                <w:color w:val="000000" w:themeColor="text1"/>
                <w:sz w:val="22"/>
                <w:szCs w:val="22"/>
              </w:rPr>
            </w:pPr>
            <w:r w:rsidRPr="00833AB2">
              <w:rPr>
                <w:b/>
                <w:color w:val="000000" w:themeColor="text1"/>
                <w:sz w:val="22"/>
                <w:szCs w:val="22"/>
                <w:lang w:val="pt-BR"/>
              </w:rPr>
              <w:t>Objetivo</w:t>
            </w:r>
          </w:p>
        </w:tc>
        <w:tc>
          <w:tcPr>
            <w:tcW w:w="1875" w:type="dxa"/>
          </w:tcPr>
          <w:p w14:paraId="2CAE86D0" w14:textId="77777777" w:rsidR="00E2485F" w:rsidRPr="00833AB2" w:rsidRDefault="00E2485F" w:rsidP="00EF010C">
            <w:pPr>
              <w:spacing w:line="360" w:lineRule="auto"/>
              <w:rPr>
                <w:b/>
                <w:color w:val="000000" w:themeColor="text1"/>
                <w:sz w:val="22"/>
                <w:szCs w:val="22"/>
              </w:rPr>
            </w:pPr>
            <w:r w:rsidRPr="00833AB2">
              <w:rPr>
                <w:b/>
                <w:color w:val="000000" w:themeColor="text1"/>
                <w:sz w:val="22"/>
                <w:szCs w:val="22"/>
              </w:rPr>
              <w:t xml:space="preserve">O </w:t>
            </w:r>
            <w:r w:rsidRPr="00833AB2">
              <w:rPr>
                <w:b/>
                <w:color w:val="000000" w:themeColor="text1"/>
                <w:sz w:val="22"/>
                <w:szCs w:val="22"/>
                <w:lang w:val="pt-BR"/>
              </w:rPr>
              <w:t>que</w:t>
            </w:r>
            <w:r w:rsidRPr="00833AB2">
              <w:rPr>
                <w:b/>
                <w:color w:val="000000" w:themeColor="text1"/>
                <w:sz w:val="22"/>
                <w:szCs w:val="22"/>
              </w:rPr>
              <w:t xml:space="preserve"> </w:t>
            </w:r>
            <w:r w:rsidRPr="00833AB2">
              <w:rPr>
                <w:b/>
                <w:color w:val="000000" w:themeColor="text1"/>
                <w:sz w:val="22"/>
                <w:szCs w:val="22"/>
                <w:lang w:val="pt-BR"/>
              </w:rPr>
              <w:t>acontece</w:t>
            </w:r>
          </w:p>
        </w:tc>
        <w:tc>
          <w:tcPr>
            <w:tcW w:w="1701" w:type="dxa"/>
          </w:tcPr>
          <w:p w14:paraId="3E7693B5" w14:textId="77777777" w:rsidR="00E2485F" w:rsidRPr="00833AB2" w:rsidRDefault="00E2485F" w:rsidP="00EF010C">
            <w:pPr>
              <w:spacing w:line="360" w:lineRule="auto"/>
              <w:rPr>
                <w:b/>
                <w:color w:val="000000" w:themeColor="text1"/>
                <w:sz w:val="22"/>
                <w:szCs w:val="22"/>
              </w:rPr>
            </w:pPr>
            <w:r w:rsidRPr="00833AB2">
              <w:rPr>
                <w:b/>
                <w:color w:val="000000" w:themeColor="text1"/>
                <w:sz w:val="22"/>
                <w:szCs w:val="22"/>
                <w:lang w:val="pt-BR"/>
              </w:rPr>
              <w:t>Produto</w:t>
            </w:r>
          </w:p>
        </w:tc>
        <w:tc>
          <w:tcPr>
            <w:tcW w:w="2268" w:type="dxa"/>
          </w:tcPr>
          <w:p w14:paraId="660D5ECB" w14:textId="77777777" w:rsidR="00E2485F" w:rsidRPr="00833AB2" w:rsidRDefault="00E2485F" w:rsidP="00EF010C">
            <w:pPr>
              <w:spacing w:line="360" w:lineRule="auto"/>
              <w:rPr>
                <w:b/>
                <w:color w:val="000000" w:themeColor="text1"/>
                <w:sz w:val="22"/>
                <w:szCs w:val="22"/>
              </w:rPr>
            </w:pPr>
            <w:r w:rsidRPr="00833AB2">
              <w:rPr>
                <w:b/>
                <w:color w:val="000000" w:themeColor="text1"/>
                <w:sz w:val="22"/>
                <w:szCs w:val="22"/>
                <w:lang w:val="pt-BR"/>
              </w:rPr>
              <w:t>Procedimento</w:t>
            </w:r>
          </w:p>
        </w:tc>
        <w:tc>
          <w:tcPr>
            <w:tcW w:w="1134" w:type="dxa"/>
            <w:vAlign w:val="center"/>
          </w:tcPr>
          <w:p w14:paraId="29FA7BFF" w14:textId="77777777" w:rsidR="00E2485F" w:rsidRPr="00833AB2" w:rsidRDefault="00E2485F" w:rsidP="0021756A">
            <w:pPr>
              <w:spacing w:line="360" w:lineRule="auto"/>
              <w:jc w:val="both"/>
              <w:rPr>
                <w:b/>
                <w:color w:val="000000" w:themeColor="text1"/>
                <w:sz w:val="22"/>
                <w:szCs w:val="22"/>
              </w:rPr>
            </w:pPr>
            <w:r w:rsidRPr="00833AB2">
              <w:rPr>
                <w:b/>
                <w:color w:val="000000" w:themeColor="text1"/>
                <w:sz w:val="22"/>
                <w:szCs w:val="22"/>
              </w:rPr>
              <w:t>Tempo</w:t>
            </w:r>
          </w:p>
        </w:tc>
      </w:tr>
      <w:tr w:rsidR="000E1D4B" w:rsidRPr="00833AB2" w14:paraId="1A1738DF" w14:textId="77777777" w:rsidTr="00CC17F5">
        <w:tc>
          <w:tcPr>
            <w:tcW w:w="1522" w:type="dxa"/>
          </w:tcPr>
          <w:p w14:paraId="360759B4" w14:textId="77777777" w:rsidR="000E1D4B" w:rsidRPr="00833AB2" w:rsidRDefault="000E1D4B" w:rsidP="00EF010C">
            <w:pPr>
              <w:spacing w:line="360" w:lineRule="auto"/>
              <w:rPr>
                <w:b/>
                <w:color w:val="000000" w:themeColor="text1"/>
                <w:sz w:val="22"/>
                <w:szCs w:val="22"/>
                <w:lang w:val="pt-BR"/>
              </w:rPr>
            </w:pPr>
            <w:r w:rsidRPr="00833AB2">
              <w:rPr>
                <w:b/>
                <w:color w:val="000000" w:themeColor="text1"/>
                <w:sz w:val="22"/>
                <w:szCs w:val="22"/>
                <w:lang w:val="pt-BR"/>
              </w:rPr>
              <w:t xml:space="preserve">Momento inicial: </w:t>
            </w:r>
            <w:r w:rsidRPr="00833AB2">
              <w:rPr>
                <w:color w:val="000000" w:themeColor="text1"/>
                <w:sz w:val="22"/>
                <w:szCs w:val="22"/>
                <w:lang w:val="pt-BR"/>
              </w:rPr>
              <w:t xml:space="preserve">apresentação dos </w:t>
            </w:r>
            <w:r w:rsidR="007142EC" w:rsidRPr="00833AB2">
              <w:rPr>
                <w:color w:val="000000" w:themeColor="text1"/>
                <w:sz w:val="22"/>
                <w:szCs w:val="22"/>
                <w:lang w:val="pt-BR"/>
              </w:rPr>
              <w:t>p</w:t>
            </w:r>
            <w:r w:rsidRPr="00833AB2">
              <w:rPr>
                <w:color w:val="000000" w:themeColor="text1"/>
                <w:sz w:val="22"/>
                <w:szCs w:val="22"/>
                <w:lang w:val="pt-BR"/>
              </w:rPr>
              <w:t>articipantes</w:t>
            </w:r>
          </w:p>
        </w:tc>
        <w:tc>
          <w:tcPr>
            <w:tcW w:w="1875" w:type="dxa"/>
          </w:tcPr>
          <w:p w14:paraId="530921EF" w14:textId="77777777" w:rsidR="000E1D4B" w:rsidRPr="00833AB2" w:rsidRDefault="000E1D4B" w:rsidP="00EF010C">
            <w:pPr>
              <w:spacing w:line="360" w:lineRule="auto"/>
              <w:rPr>
                <w:color w:val="000000" w:themeColor="text1"/>
                <w:sz w:val="22"/>
                <w:szCs w:val="22"/>
                <w:lang w:val="pt-BR"/>
              </w:rPr>
            </w:pPr>
            <w:r w:rsidRPr="00833AB2">
              <w:rPr>
                <w:color w:val="000000" w:themeColor="text1"/>
                <w:sz w:val="22"/>
                <w:szCs w:val="22"/>
                <w:lang w:val="pt-BR"/>
              </w:rPr>
              <w:t>Descrição da formação profissional, atividades desempenhadas, experiência na área de transparência, estrutura da área que executa a política de transparência no município/estado;</w:t>
            </w:r>
          </w:p>
        </w:tc>
        <w:tc>
          <w:tcPr>
            <w:tcW w:w="1701" w:type="dxa"/>
          </w:tcPr>
          <w:p w14:paraId="2067BBF9" w14:textId="77777777" w:rsidR="000E1D4B" w:rsidRPr="00833AB2" w:rsidRDefault="000E1D4B" w:rsidP="00EF010C">
            <w:pPr>
              <w:spacing w:line="360" w:lineRule="auto"/>
              <w:rPr>
                <w:color w:val="000000" w:themeColor="text1"/>
                <w:sz w:val="22"/>
                <w:szCs w:val="22"/>
              </w:rPr>
            </w:pPr>
            <w:r w:rsidRPr="00833AB2">
              <w:rPr>
                <w:color w:val="000000" w:themeColor="text1"/>
                <w:sz w:val="22"/>
                <w:szCs w:val="22"/>
                <w:lang w:val="pt-BR"/>
              </w:rPr>
              <w:t>Participantes</w:t>
            </w:r>
            <w:r w:rsidRPr="00833AB2">
              <w:rPr>
                <w:color w:val="000000" w:themeColor="text1"/>
                <w:sz w:val="22"/>
                <w:szCs w:val="22"/>
              </w:rPr>
              <w:t xml:space="preserve"> </w:t>
            </w:r>
            <w:r w:rsidRPr="00833AB2">
              <w:rPr>
                <w:color w:val="000000" w:themeColor="text1"/>
                <w:sz w:val="22"/>
                <w:szCs w:val="22"/>
                <w:lang w:val="pt-BR"/>
              </w:rPr>
              <w:t>apresentados</w:t>
            </w:r>
          </w:p>
        </w:tc>
        <w:tc>
          <w:tcPr>
            <w:tcW w:w="2268" w:type="dxa"/>
          </w:tcPr>
          <w:p w14:paraId="46A2F362" w14:textId="77777777" w:rsidR="000E1D4B" w:rsidRPr="00833AB2" w:rsidRDefault="000E1D4B" w:rsidP="00EF010C">
            <w:pPr>
              <w:spacing w:line="360" w:lineRule="auto"/>
              <w:rPr>
                <w:sz w:val="22"/>
                <w:szCs w:val="22"/>
                <w:lang w:val="pt-BR"/>
              </w:rPr>
            </w:pPr>
            <w:r w:rsidRPr="00833AB2">
              <w:rPr>
                <w:sz w:val="22"/>
                <w:szCs w:val="22"/>
                <w:lang w:val="pt-BR"/>
              </w:rPr>
              <w:t xml:space="preserve">Moderador instrui os participantes a informar seu nome, órgão e, se quiserem, sua expectativa em relação à atividade. </w:t>
            </w:r>
          </w:p>
        </w:tc>
        <w:tc>
          <w:tcPr>
            <w:tcW w:w="1134" w:type="dxa"/>
          </w:tcPr>
          <w:p w14:paraId="745FCBB8" w14:textId="77777777" w:rsidR="000E1D4B" w:rsidRPr="00833AB2" w:rsidRDefault="000E1D4B" w:rsidP="0021756A">
            <w:pPr>
              <w:spacing w:line="360" w:lineRule="auto"/>
              <w:rPr>
                <w:sz w:val="22"/>
                <w:szCs w:val="22"/>
              </w:rPr>
            </w:pPr>
            <w:r w:rsidRPr="00833AB2">
              <w:rPr>
                <w:sz w:val="22"/>
                <w:szCs w:val="22"/>
              </w:rPr>
              <w:t>20 min</w:t>
            </w:r>
          </w:p>
        </w:tc>
      </w:tr>
      <w:tr w:rsidR="002913CA" w:rsidRPr="00833AB2" w14:paraId="1829DA6E" w14:textId="77777777" w:rsidTr="00CC17F5">
        <w:tc>
          <w:tcPr>
            <w:tcW w:w="1522" w:type="dxa"/>
          </w:tcPr>
          <w:p w14:paraId="07ED9390" w14:textId="77777777" w:rsidR="002913CA" w:rsidRPr="00833AB2" w:rsidRDefault="002913CA" w:rsidP="00EF010C">
            <w:pPr>
              <w:spacing w:line="360" w:lineRule="auto"/>
              <w:rPr>
                <w:b/>
                <w:color w:val="000000" w:themeColor="text1"/>
                <w:sz w:val="22"/>
                <w:szCs w:val="22"/>
                <w:lang w:val="pt-BR"/>
              </w:rPr>
            </w:pPr>
            <w:r w:rsidRPr="00833AB2">
              <w:rPr>
                <w:b/>
                <w:color w:val="000000" w:themeColor="text1"/>
                <w:sz w:val="22"/>
                <w:szCs w:val="22"/>
                <w:lang w:val="pt-BR"/>
              </w:rPr>
              <w:t xml:space="preserve">Apresentação de arcabouço teórico sobre LAI, o Programa Brasil Transparente e a Escala Brasil Transparente: </w:t>
            </w:r>
            <w:r w:rsidRPr="00833AB2">
              <w:rPr>
                <w:color w:val="000000" w:themeColor="text1"/>
                <w:sz w:val="22"/>
                <w:szCs w:val="22"/>
                <w:lang w:val="pt-BR"/>
              </w:rPr>
              <w:t>metodologia e objetivo</w:t>
            </w:r>
          </w:p>
        </w:tc>
        <w:tc>
          <w:tcPr>
            <w:tcW w:w="1875" w:type="dxa"/>
          </w:tcPr>
          <w:p w14:paraId="4042B8E7" w14:textId="77777777" w:rsidR="002913CA" w:rsidRPr="00833AB2" w:rsidRDefault="002913CA" w:rsidP="00EF010C">
            <w:pPr>
              <w:spacing w:after="240" w:line="360" w:lineRule="auto"/>
              <w:rPr>
                <w:color w:val="000000" w:themeColor="text1"/>
                <w:sz w:val="22"/>
                <w:szCs w:val="22"/>
                <w:lang w:val="pt-BR"/>
              </w:rPr>
            </w:pPr>
            <w:r w:rsidRPr="00833AB2">
              <w:rPr>
                <w:color w:val="000000" w:themeColor="text1"/>
                <w:sz w:val="22"/>
                <w:szCs w:val="22"/>
                <w:lang w:val="pt-BR"/>
              </w:rPr>
              <w:t xml:space="preserve">Palestrante apresenta a Lei </w:t>
            </w:r>
            <w:r w:rsidR="00353CA3" w:rsidRPr="00833AB2">
              <w:rPr>
                <w:color w:val="000000" w:themeColor="text1"/>
                <w:sz w:val="22"/>
                <w:szCs w:val="22"/>
                <w:lang w:val="pt-BR"/>
              </w:rPr>
              <w:t xml:space="preserve">de Acesso à Informação </w:t>
            </w:r>
            <w:r w:rsidRPr="00833AB2">
              <w:rPr>
                <w:color w:val="000000" w:themeColor="text1"/>
                <w:sz w:val="22"/>
                <w:szCs w:val="22"/>
                <w:lang w:val="pt-BR"/>
              </w:rPr>
              <w:t>nº 12.527/2011</w:t>
            </w:r>
            <w:r w:rsidR="00353CA3" w:rsidRPr="00833AB2">
              <w:rPr>
                <w:color w:val="000000" w:themeColor="text1"/>
                <w:sz w:val="22"/>
                <w:szCs w:val="22"/>
                <w:lang w:val="pt-BR"/>
              </w:rPr>
              <w:t xml:space="preserve"> - LAI</w:t>
            </w:r>
            <w:r w:rsidRPr="00833AB2">
              <w:rPr>
                <w:color w:val="000000" w:themeColor="text1"/>
                <w:sz w:val="22"/>
                <w:szCs w:val="22"/>
                <w:lang w:val="pt-BR"/>
              </w:rPr>
              <w:t xml:space="preserve"> e seus princípios básicos e discute sua repercussão no âmbito municipal. Apresenta o Programa Brasil Transparente</w:t>
            </w:r>
            <w:r w:rsidR="00353CA3" w:rsidRPr="00833AB2">
              <w:rPr>
                <w:color w:val="000000" w:themeColor="text1"/>
                <w:sz w:val="22"/>
                <w:szCs w:val="22"/>
                <w:lang w:val="pt-BR"/>
              </w:rPr>
              <w:t xml:space="preserve"> - PBT</w:t>
            </w:r>
            <w:r w:rsidRPr="00833AB2">
              <w:rPr>
                <w:color w:val="000000" w:themeColor="text1"/>
                <w:sz w:val="22"/>
                <w:szCs w:val="22"/>
                <w:lang w:val="pt-BR"/>
              </w:rPr>
              <w:t xml:space="preserve"> e a Escala Brasil Transparente</w:t>
            </w:r>
            <w:r w:rsidR="00353CA3" w:rsidRPr="00833AB2">
              <w:rPr>
                <w:color w:val="000000" w:themeColor="text1"/>
                <w:sz w:val="22"/>
                <w:szCs w:val="22"/>
                <w:lang w:val="pt-BR"/>
              </w:rPr>
              <w:t xml:space="preserve"> - EBT</w:t>
            </w:r>
            <w:r w:rsidRPr="00833AB2">
              <w:rPr>
                <w:color w:val="000000" w:themeColor="text1"/>
                <w:sz w:val="22"/>
                <w:szCs w:val="22"/>
                <w:lang w:val="pt-BR"/>
              </w:rPr>
              <w:t xml:space="preserve">, voltados para entes subnacionais.  </w:t>
            </w:r>
          </w:p>
        </w:tc>
        <w:tc>
          <w:tcPr>
            <w:tcW w:w="1701" w:type="dxa"/>
          </w:tcPr>
          <w:p w14:paraId="5ABC5B98" w14:textId="77777777" w:rsidR="002913CA" w:rsidRPr="00833AB2" w:rsidRDefault="002913CA" w:rsidP="00EF010C">
            <w:pPr>
              <w:spacing w:line="360" w:lineRule="auto"/>
              <w:rPr>
                <w:color w:val="000000" w:themeColor="text1"/>
                <w:sz w:val="22"/>
                <w:szCs w:val="22"/>
                <w:lang w:val="pt-BR"/>
              </w:rPr>
            </w:pPr>
            <w:r w:rsidRPr="00833AB2">
              <w:rPr>
                <w:color w:val="000000" w:themeColor="text1"/>
                <w:sz w:val="22"/>
                <w:szCs w:val="22"/>
                <w:lang w:val="pt-BR"/>
              </w:rPr>
              <w:t xml:space="preserve">Participantes com conhecimentos “nivelados” sobre a LAI, PBT e EBT. </w:t>
            </w:r>
          </w:p>
        </w:tc>
        <w:tc>
          <w:tcPr>
            <w:tcW w:w="2268" w:type="dxa"/>
          </w:tcPr>
          <w:p w14:paraId="0712C2B8" w14:textId="77777777" w:rsidR="002913CA" w:rsidRPr="00833AB2" w:rsidRDefault="002913CA" w:rsidP="00EF010C">
            <w:pPr>
              <w:spacing w:line="360" w:lineRule="auto"/>
              <w:rPr>
                <w:color w:val="000000" w:themeColor="text1"/>
                <w:sz w:val="22"/>
                <w:szCs w:val="22"/>
                <w:lang w:val="pt-BR"/>
              </w:rPr>
            </w:pPr>
            <w:r w:rsidRPr="00833AB2">
              <w:rPr>
                <w:color w:val="000000" w:themeColor="text1"/>
                <w:sz w:val="22"/>
                <w:szCs w:val="22"/>
                <w:lang w:val="pt-BR"/>
              </w:rPr>
              <w:t xml:space="preserve">Explanação teórica, com oportunidade para discussão de questões conceituais e esclarecimento de dúvidas pontuais. </w:t>
            </w:r>
          </w:p>
        </w:tc>
        <w:tc>
          <w:tcPr>
            <w:tcW w:w="1134" w:type="dxa"/>
          </w:tcPr>
          <w:p w14:paraId="75C4C0EA" w14:textId="77777777" w:rsidR="002913CA" w:rsidRPr="00833AB2" w:rsidRDefault="002913CA" w:rsidP="00EF010C">
            <w:pPr>
              <w:spacing w:line="360" w:lineRule="auto"/>
              <w:rPr>
                <w:color w:val="000000" w:themeColor="text1"/>
                <w:sz w:val="22"/>
                <w:szCs w:val="22"/>
                <w:lang w:val="pt-BR"/>
              </w:rPr>
            </w:pPr>
            <w:r w:rsidRPr="00833AB2">
              <w:rPr>
                <w:color w:val="000000" w:themeColor="text1"/>
                <w:sz w:val="22"/>
                <w:szCs w:val="22"/>
                <w:lang w:val="pt-BR"/>
              </w:rPr>
              <w:t>30 min</w:t>
            </w:r>
          </w:p>
        </w:tc>
      </w:tr>
      <w:tr w:rsidR="002913CA" w:rsidRPr="00833AB2" w14:paraId="049F96B1" w14:textId="77777777" w:rsidTr="00CC17F5">
        <w:tc>
          <w:tcPr>
            <w:tcW w:w="1522" w:type="dxa"/>
          </w:tcPr>
          <w:p w14:paraId="18AD6689" w14:textId="77777777" w:rsidR="002913CA" w:rsidRPr="00833AB2" w:rsidRDefault="002913CA" w:rsidP="00EF010C">
            <w:pPr>
              <w:spacing w:line="360" w:lineRule="auto"/>
              <w:rPr>
                <w:sz w:val="22"/>
                <w:szCs w:val="22"/>
                <w:lang w:val="pt-BR"/>
              </w:rPr>
            </w:pPr>
            <w:r w:rsidRPr="00833AB2">
              <w:rPr>
                <w:b/>
                <w:sz w:val="22"/>
                <w:szCs w:val="22"/>
                <w:lang w:val="pt-BR"/>
              </w:rPr>
              <w:t>Apresentação da oficina:</w:t>
            </w:r>
            <w:r w:rsidRPr="00833AB2">
              <w:rPr>
                <w:sz w:val="22"/>
                <w:szCs w:val="22"/>
                <w:lang w:val="pt-BR"/>
              </w:rPr>
              <w:t xml:space="preserve"> metodologia e objetivo</w:t>
            </w:r>
          </w:p>
        </w:tc>
        <w:tc>
          <w:tcPr>
            <w:tcW w:w="1875" w:type="dxa"/>
          </w:tcPr>
          <w:p w14:paraId="4F434E91" w14:textId="77777777" w:rsidR="002913CA" w:rsidRPr="00833AB2" w:rsidRDefault="002913CA" w:rsidP="00EF010C">
            <w:pPr>
              <w:spacing w:line="360" w:lineRule="auto"/>
              <w:rPr>
                <w:sz w:val="22"/>
                <w:szCs w:val="22"/>
                <w:lang w:val="pt-BR"/>
              </w:rPr>
            </w:pPr>
            <w:r w:rsidRPr="00833AB2">
              <w:rPr>
                <w:sz w:val="22"/>
                <w:szCs w:val="22"/>
                <w:lang w:val="pt-BR"/>
              </w:rPr>
              <w:t>Moderador apresenta como será a atividade, sua metodologia e seu objetivo.</w:t>
            </w:r>
          </w:p>
        </w:tc>
        <w:tc>
          <w:tcPr>
            <w:tcW w:w="1701" w:type="dxa"/>
          </w:tcPr>
          <w:p w14:paraId="6429DE60" w14:textId="77777777" w:rsidR="002913CA" w:rsidRPr="00833AB2" w:rsidRDefault="002913CA" w:rsidP="00EF010C">
            <w:pPr>
              <w:spacing w:line="360" w:lineRule="auto"/>
              <w:rPr>
                <w:sz w:val="22"/>
                <w:szCs w:val="22"/>
                <w:lang w:val="pt-BR"/>
              </w:rPr>
            </w:pPr>
            <w:r w:rsidRPr="00833AB2">
              <w:rPr>
                <w:sz w:val="22"/>
                <w:szCs w:val="22"/>
                <w:lang w:val="pt-BR"/>
              </w:rPr>
              <w:t xml:space="preserve">Metodologia e objetivo da oficina apresentados. </w:t>
            </w:r>
          </w:p>
        </w:tc>
        <w:tc>
          <w:tcPr>
            <w:tcW w:w="2268" w:type="dxa"/>
          </w:tcPr>
          <w:p w14:paraId="3544F094" w14:textId="77777777" w:rsidR="0034130A" w:rsidRPr="00833AB2" w:rsidRDefault="002913CA" w:rsidP="00EF010C">
            <w:pPr>
              <w:spacing w:line="360" w:lineRule="auto"/>
              <w:rPr>
                <w:sz w:val="22"/>
                <w:szCs w:val="22"/>
                <w:lang w:val="pt-BR"/>
              </w:rPr>
            </w:pPr>
            <w:r w:rsidRPr="00833AB2">
              <w:rPr>
                <w:sz w:val="22"/>
                <w:szCs w:val="22"/>
                <w:lang w:val="pt-BR"/>
              </w:rPr>
              <w:t xml:space="preserve">Moderador distribui documento com o registro dos casos a serem analisados e distribui aleatoriamente os casos para cada participante solucionar um dos casos (devido ao reduzido número de participantes, não foi possível formar grupos, como inicialmente definido). </w:t>
            </w:r>
          </w:p>
          <w:p w14:paraId="30CE203A" w14:textId="04FA333D" w:rsidR="002913CA" w:rsidRPr="00833AB2" w:rsidRDefault="003D1F6D" w:rsidP="00EF010C">
            <w:pPr>
              <w:spacing w:line="360" w:lineRule="auto"/>
              <w:rPr>
                <w:sz w:val="22"/>
                <w:szCs w:val="22"/>
                <w:lang w:val="pt-BR"/>
              </w:rPr>
            </w:pPr>
            <w:r w:rsidRPr="00833AB2">
              <w:rPr>
                <w:sz w:val="22"/>
                <w:szCs w:val="22"/>
                <w:lang w:val="pt-BR"/>
              </w:rPr>
              <w:t>O moderador</w:t>
            </w:r>
            <w:r w:rsidR="002913CA" w:rsidRPr="00833AB2">
              <w:rPr>
                <w:sz w:val="22"/>
                <w:szCs w:val="22"/>
                <w:lang w:val="pt-BR"/>
              </w:rPr>
              <w:t xml:space="preserve"> orienta que cada participante elabore uma resposta e seus fundamentos.</w:t>
            </w:r>
          </w:p>
        </w:tc>
        <w:tc>
          <w:tcPr>
            <w:tcW w:w="1134" w:type="dxa"/>
          </w:tcPr>
          <w:p w14:paraId="6EB72F54" w14:textId="77777777" w:rsidR="002913CA" w:rsidRPr="00833AB2" w:rsidRDefault="002913CA" w:rsidP="00EF010C">
            <w:pPr>
              <w:spacing w:line="360" w:lineRule="auto"/>
              <w:rPr>
                <w:color w:val="000000" w:themeColor="text1"/>
                <w:sz w:val="22"/>
                <w:szCs w:val="22"/>
                <w:highlight w:val="yellow"/>
              </w:rPr>
            </w:pPr>
            <w:r w:rsidRPr="00833AB2">
              <w:rPr>
                <w:color w:val="000000" w:themeColor="text1"/>
                <w:sz w:val="22"/>
                <w:szCs w:val="22"/>
              </w:rPr>
              <w:t xml:space="preserve">10 min </w:t>
            </w:r>
          </w:p>
        </w:tc>
      </w:tr>
      <w:tr w:rsidR="002913CA" w:rsidRPr="00833AB2" w14:paraId="55F00F2F" w14:textId="77777777" w:rsidTr="00CC17F5">
        <w:tc>
          <w:tcPr>
            <w:tcW w:w="1522" w:type="dxa"/>
          </w:tcPr>
          <w:p w14:paraId="7964AA70" w14:textId="77777777" w:rsidR="002913CA" w:rsidRPr="00833AB2" w:rsidRDefault="002913CA" w:rsidP="00EF010C">
            <w:pPr>
              <w:spacing w:line="360" w:lineRule="auto"/>
              <w:rPr>
                <w:b/>
                <w:color w:val="000000" w:themeColor="text1"/>
                <w:sz w:val="22"/>
                <w:szCs w:val="22"/>
                <w:lang w:val="pt-BR"/>
              </w:rPr>
            </w:pPr>
            <w:r w:rsidRPr="00833AB2">
              <w:rPr>
                <w:b/>
                <w:color w:val="000000" w:themeColor="text1"/>
                <w:sz w:val="22"/>
                <w:szCs w:val="22"/>
                <w:lang w:val="pt-BR"/>
              </w:rPr>
              <w:t>Distribuição dos casos e rodada de discussão</w:t>
            </w:r>
          </w:p>
        </w:tc>
        <w:tc>
          <w:tcPr>
            <w:tcW w:w="1875" w:type="dxa"/>
          </w:tcPr>
          <w:p w14:paraId="25EB75FD" w14:textId="77777777" w:rsidR="002913CA" w:rsidRPr="00833AB2" w:rsidRDefault="002913CA" w:rsidP="00EF010C">
            <w:pPr>
              <w:spacing w:line="360" w:lineRule="auto"/>
              <w:rPr>
                <w:color w:val="000000" w:themeColor="text1"/>
                <w:sz w:val="22"/>
                <w:szCs w:val="22"/>
                <w:lang w:val="pt-BR"/>
              </w:rPr>
            </w:pPr>
            <w:r w:rsidRPr="00833AB2">
              <w:rPr>
                <w:color w:val="000000" w:themeColor="text1"/>
                <w:sz w:val="22"/>
                <w:szCs w:val="22"/>
                <w:lang w:val="pt-BR"/>
              </w:rPr>
              <w:t>Participantes tomam conhecimento do caso e formulam resposta à pergunta recebida na distribuição, com base na experiência de seus municípios/estados.</w:t>
            </w:r>
          </w:p>
        </w:tc>
        <w:tc>
          <w:tcPr>
            <w:tcW w:w="1701" w:type="dxa"/>
          </w:tcPr>
          <w:p w14:paraId="551A2295" w14:textId="77777777" w:rsidR="002913CA" w:rsidRPr="00833AB2" w:rsidRDefault="002913CA" w:rsidP="00EF010C">
            <w:pPr>
              <w:spacing w:line="360" w:lineRule="auto"/>
              <w:rPr>
                <w:color w:val="000000" w:themeColor="text1"/>
                <w:sz w:val="22"/>
                <w:szCs w:val="22"/>
                <w:lang w:val="pt-BR"/>
              </w:rPr>
            </w:pPr>
            <w:r w:rsidRPr="00833AB2">
              <w:rPr>
                <w:color w:val="000000" w:themeColor="text1"/>
                <w:sz w:val="22"/>
                <w:szCs w:val="22"/>
                <w:lang w:val="pt-BR"/>
              </w:rPr>
              <w:t xml:space="preserve">Discussão coletiva sobre qual a melhor fundamentação/prática sobre cada caso e definição de uma solução consensual baseada na legislação, melhores práticas. </w:t>
            </w:r>
          </w:p>
        </w:tc>
        <w:tc>
          <w:tcPr>
            <w:tcW w:w="2268" w:type="dxa"/>
          </w:tcPr>
          <w:p w14:paraId="66AD8664" w14:textId="77777777" w:rsidR="002913CA" w:rsidRPr="00833AB2" w:rsidRDefault="002913CA" w:rsidP="00EF010C">
            <w:pPr>
              <w:spacing w:line="360" w:lineRule="auto"/>
              <w:rPr>
                <w:color w:val="000000" w:themeColor="text1"/>
                <w:sz w:val="22"/>
                <w:szCs w:val="22"/>
                <w:lang w:val="pt-BR"/>
              </w:rPr>
            </w:pPr>
            <w:r w:rsidRPr="00833AB2">
              <w:rPr>
                <w:color w:val="000000" w:themeColor="text1"/>
                <w:sz w:val="22"/>
                <w:szCs w:val="22"/>
                <w:lang w:val="pt-BR"/>
              </w:rPr>
              <w:t xml:space="preserve">Os casos debatidos coletivamente a partir da resposta apresentada pelo responsável pelo caso. </w:t>
            </w:r>
          </w:p>
          <w:p w14:paraId="2A09A97C" w14:textId="1F67EF1B" w:rsidR="002913CA" w:rsidRPr="00833AB2" w:rsidRDefault="002913CA" w:rsidP="00BE3BFE">
            <w:pPr>
              <w:spacing w:line="360" w:lineRule="auto"/>
              <w:rPr>
                <w:color w:val="000000" w:themeColor="text1"/>
                <w:sz w:val="22"/>
                <w:szCs w:val="22"/>
                <w:lang w:val="pt-BR"/>
              </w:rPr>
            </w:pPr>
            <w:r w:rsidRPr="00833AB2">
              <w:rPr>
                <w:color w:val="000000" w:themeColor="text1"/>
                <w:sz w:val="22"/>
                <w:szCs w:val="22"/>
                <w:lang w:val="pt-BR"/>
              </w:rPr>
              <w:t>O orientador dá a palavra a cada participante, para que apresente sua análise sobre cada caso. Após isso, abre a palavra para que os demais participantes possam debater, apresentar propostas alternativas ou discordar da proposta apresentada. Ao final do debate, o orientador lê a interpretação considerada mais fiel à LAI, definida pela equipe da C</w:t>
            </w:r>
            <w:r w:rsidR="009418C6" w:rsidRPr="00833AB2">
              <w:rPr>
                <w:color w:val="000000" w:themeColor="text1"/>
                <w:sz w:val="22"/>
                <w:szCs w:val="22"/>
                <w:lang w:val="pt-BR"/>
              </w:rPr>
              <w:t>oordenação-Geral de Cooperação Federativa e Controle Social- C</w:t>
            </w:r>
            <w:r w:rsidRPr="00833AB2">
              <w:rPr>
                <w:color w:val="000000" w:themeColor="text1"/>
                <w:sz w:val="22"/>
                <w:szCs w:val="22"/>
                <w:lang w:val="pt-BR"/>
              </w:rPr>
              <w:t>FECS</w:t>
            </w:r>
            <w:r w:rsidR="009418C6" w:rsidRPr="00833AB2">
              <w:rPr>
                <w:rStyle w:val="Refdenotaderodap"/>
                <w:color w:val="000000" w:themeColor="text1"/>
                <w:sz w:val="22"/>
                <w:szCs w:val="22"/>
                <w:lang w:val="pt-BR"/>
              </w:rPr>
              <w:footnoteReference w:id="2"/>
            </w:r>
            <w:r w:rsidRPr="00833AB2">
              <w:rPr>
                <w:color w:val="000000" w:themeColor="text1"/>
                <w:sz w:val="22"/>
                <w:szCs w:val="22"/>
                <w:lang w:val="pt-BR"/>
              </w:rPr>
              <w:t>, e compara com os debates realizados. Tendo em vista as especificidades dos entes subnacionais, não há a possibilidade de uma resposta padronizada para todos, mas busca-se fazer um apontamento das práticas mais transparentes, cidadãs e aderentes à norma.</w:t>
            </w:r>
          </w:p>
        </w:tc>
        <w:tc>
          <w:tcPr>
            <w:tcW w:w="1134" w:type="dxa"/>
          </w:tcPr>
          <w:p w14:paraId="4FB7B6E3" w14:textId="77777777" w:rsidR="002913CA" w:rsidRPr="00833AB2" w:rsidRDefault="002913CA" w:rsidP="00EF010C">
            <w:pPr>
              <w:spacing w:line="360" w:lineRule="auto"/>
              <w:rPr>
                <w:color w:val="000000" w:themeColor="text1"/>
                <w:sz w:val="22"/>
                <w:szCs w:val="22"/>
                <w:lang w:val="pt-BR"/>
              </w:rPr>
            </w:pPr>
            <w:r w:rsidRPr="00833AB2">
              <w:rPr>
                <w:color w:val="000000" w:themeColor="text1"/>
                <w:sz w:val="22"/>
                <w:szCs w:val="22"/>
                <w:lang w:val="pt-BR"/>
              </w:rPr>
              <w:t xml:space="preserve">1h30min </w:t>
            </w:r>
          </w:p>
        </w:tc>
      </w:tr>
    </w:tbl>
    <w:p w14:paraId="75836D6A" w14:textId="77777777" w:rsidR="004D0105" w:rsidRDefault="004D0105" w:rsidP="0021756A">
      <w:pPr>
        <w:spacing w:line="360" w:lineRule="auto"/>
        <w:rPr>
          <w:color w:val="000000" w:themeColor="text1"/>
          <w:sz w:val="22"/>
          <w:szCs w:val="22"/>
        </w:rPr>
      </w:pPr>
    </w:p>
    <w:p w14:paraId="4E097890" w14:textId="77777777" w:rsidR="004D0105" w:rsidRDefault="004D0105">
      <w:pPr>
        <w:rPr>
          <w:color w:val="000000" w:themeColor="text1"/>
          <w:sz w:val="22"/>
          <w:szCs w:val="22"/>
        </w:rPr>
      </w:pPr>
      <w:r>
        <w:rPr>
          <w:color w:val="000000" w:themeColor="text1"/>
          <w:sz w:val="22"/>
          <w:szCs w:val="22"/>
        </w:rPr>
        <w:br w:type="page"/>
      </w:r>
    </w:p>
    <w:p w14:paraId="5C630C4B" w14:textId="77777777" w:rsidR="00E2485F" w:rsidRPr="001F0A30" w:rsidRDefault="00B67CCE" w:rsidP="0021756A">
      <w:pPr>
        <w:pStyle w:val="Ttulo2"/>
        <w:spacing w:line="360" w:lineRule="auto"/>
        <w:rPr>
          <w:lang w:val="pt-BR"/>
        </w:rPr>
      </w:pPr>
      <w:bookmarkStart w:id="9" w:name="_Toc468882693"/>
      <w:r w:rsidRPr="001F0A30">
        <w:rPr>
          <w:lang w:val="pt-BR"/>
        </w:rPr>
        <w:t xml:space="preserve">EIXO TEMÁTICO 02 </w:t>
      </w:r>
      <w:r w:rsidR="00E2485F" w:rsidRPr="001F0A30">
        <w:rPr>
          <w:lang w:val="pt-BR"/>
        </w:rPr>
        <w:t xml:space="preserve">– </w:t>
      </w:r>
      <w:r w:rsidRPr="001F0A30">
        <w:rPr>
          <w:lang w:val="pt-BR"/>
        </w:rPr>
        <w:t>Exceções da LAI: casos práticos</w:t>
      </w:r>
      <w:bookmarkEnd w:id="9"/>
    </w:p>
    <w:p w14:paraId="5EDB8D3C" w14:textId="77777777" w:rsidR="00E2485F" w:rsidRPr="00833AB2" w:rsidRDefault="00E2485F" w:rsidP="0021756A">
      <w:pPr>
        <w:spacing w:before="240" w:after="240" w:line="360" w:lineRule="auto"/>
        <w:jc w:val="both"/>
        <w:rPr>
          <w:color w:val="000000" w:themeColor="text1"/>
          <w:sz w:val="22"/>
          <w:szCs w:val="22"/>
          <w:highlight w:val="yellow"/>
          <w:lang w:val="pt-BR"/>
        </w:rPr>
      </w:pPr>
      <w:r w:rsidRPr="00833AB2">
        <w:rPr>
          <w:b/>
          <w:color w:val="000000" w:themeColor="text1"/>
          <w:sz w:val="22"/>
          <w:szCs w:val="22"/>
          <w:lang w:val="pt-BR"/>
        </w:rPr>
        <w:t xml:space="preserve">Objetivo: </w:t>
      </w:r>
      <w:r w:rsidR="006B7EC5" w:rsidRPr="00833AB2">
        <w:rPr>
          <w:color w:val="000000" w:themeColor="text1"/>
          <w:sz w:val="22"/>
          <w:szCs w:val="22"/>
          <w:lang w:val="pt-BR"/>
        </w:rPr>
        <w:t>aumentar o conhecimento dos participantes em relação aos seguintes conteúdos: informação classificada; formalidades para a constituição do Termo de Classificação de Informações (TCI); sigilos legais; interpretação e aplicação do artigo 13 do Decreto nº 7.724/2012; e proteção da privacidade.</w:t>
      </w:r>
    </w:p>
    <w:p w14:paraId="27C61788" w14:textId="77777777" w:rsidR="00E2485F" w:rsidRPr="00833AB2" w:rsidRDefault="00E2485F" w:rsidP="0021756A">
      <w:pPr>
        <w:spacing w:after="240" w:line="360" w:lineRule="auto"/>
        <w:rPr>
          <w:b/>
          <w:color w:val="000000" w:themeColor="text1"/>
          <w:sz w:val="22"/>
          <w:szCs w:val="22"/>
        </w:rPr>
      </w:pPr>
      <w:r w:rsidRPr="00833AB2">
        <w:rPr>
          <w:b/>
          <w:color w:val="000000" w:themeColor="text1"/>
          <w:sz w:val="22"/>
          <w:szCs w:val="22"/>
          <w:lang w:val="pt-BR"/>
        </w:rPr>
        <w:t>Metodologia</w:t>
      </w:r>
      <w:r w:rsidRPr="00833AB2">
        <w:rPr>
          <w:b/>
          <w:color w:val="000000" w:themeColor="text1"/>
          <w:sz w:val="22"/>
          <w:szCs w:val="22"/>
        </w:rPr>
        <w:t xml:space="preserve">: </w:t>
      </w:r>
    </w:p>
    <w:tbl>
      <w:tblPr>
        <w:tblStyle w:val="Tabelacomgrade"/>
        <w:tblW w:w="8505" w:type="dxa"/>
        <w:tblInd w:w="-5" w:type="dxa"/>
        <w:tblLayout w:type="fixed"/>
        <w:tblLook w:val="04A0" w:firstRow="1" w:lastRow="0" w:firstColumn="1" w:lastColumn="0" w:noHBand="0" w:noVBand="1"/>
      </w:tblPr>
      <w:tblGrid>
        <w:gridCol w:w="1527"/>
        <w:gridCol w:w="1833"/>
        <w:gridCol w:w="1573"/>
        <w:gridCol w:w="2722"/>
        <w:gridCol w:w="850"/>
      </w:tblGrid>
      <w:tr w:rsidR="00E2485F" w:rsidRPr="00833AB2" w14:paraId="431F7694" w14:textId="77777777" w:rsidTr="00CC17F5">
        <w:tc>
          <w:tcPr>
            <w:tcW w:w="1527" w:type="dxa"/>
            <w:vAlign w:val="center"/>
          </w:tcPr>
          <w:p w14:paraId="758182FC" w14:textId="77777777" w:rsidR="00E2485F" w:rsidRPr="00833AB2" w:rsidRDefault="00E2485F" w:rsidP="00BE3BFE">
            <w:pPr>
              <w:spacing w:line="360" w:lineRule="auto"/>
              <w:jc w:val="center"/>
              <w:rPr>
                <w:b/>
                <w:color w:val="000000" w:themeColor="text1"/>
                <w:sz w:val="22"/>
                <w:szCs w:val="22"/>
              </w:rPr>
            </w:pPr>
            <w:r w:rsidRPr="00833AB2">
              <w:rPr>
                <w:b/>
                <w:color w:val="000000" w:themeColor="text1"/>
                <w:sz w:val="22"/>
                <w:szCs w:val="22"/>
                <w:lang w:val="pt-BR"/>
              </w:rPr>
              <w:t>Objetivo</w:t>
            </w:r>
          </w:p>
        </w:tc>
        <w:tc>
          <w:tcPr>
            <w:tcW w:w="1833" w:type="dxa"/>
            <w:vAlign w:val="center"/>
          </w:tcPr>
          <w:p w14:paraId="048B01CD" w14:textId="77777777" w:rsidR="00E2485F" w:rsidRPr="00833AB2" w:rsidRDefault="00E2485F" w:rsidP="00BE3BFE">
            <w:pPr>
              <w:spacing w:line="360" w:lineRule="auto"/>
              <w:jc w:val="center"/>
              <w:rPr>
                <w:b/>
                <w:color w:val="000000" w:themeColor="text1"/>
                <w:sz w:val="22"/>
                <w:szCs w:val="22"/>
              </w:rPr>
            </w:pPr>
            <w:r w:rsidRPr="00833AB2">
              <w:rPr>
                <w:b/>
                <w:color w:val="000000" w:themeColor="text1"/>
                <w:sz w:val="22"/>
                <w:szCs w:val="22"/>
              </w:rPr>
              <w:t xml:space="preserve">O </w:t>
            </w:r>
            <w:r w:rsidRPr="00833AB2">
              <w:rPr>
                <w:b/>
                <w:color w:val="000000" w:themeColor="text1"/>
                <w:sz w:val="22"/>
                <w:szCs w:val="22"/>
                <w:lang w:val="pt-BR"/>
              </w:rPr>
              <w:t>que</w:t>
            </w:r>
            <w:r w:rsidRPr="00833AB2">
              <w:rPr>
                <w:b/>
                <w:color w:val="000000" w:themeColor="text1"/>
                <w:sz w:val="22"/>
                <w:szCs w:val="22"/>
              </w:rPr>
              <w:t xml:space="preserve"> </w:t>
            </w:r>
            <w:r w:rsidRPr="00833AB2">
              <w:rPr>
                <w:b/>
                <w:color w:val="000000" w:themeColor="text1"/>
                <w:sz w:val="22"/>
                <w:szCs w:val="22"/>
                <w:lang w:val="pt-BR"/>
              </w:rPr>
              <w:t>acontece</w:t>
            </w:r>
          </w:p>
        </w:tc>
        <w:tc>
          <w:tcPr>
            <w:tcW w:w="1573" w:type="dxa"/>
            <w:vAlign w:val="center"/>
          </w:tcPr>
          <w:p w14:paraId="63D0B983" w14:textId="77777777" w:rsidR="00E2485F" w:rsidRPr="00833AB2" w:rsidRDefault="00E2485F" w:rsidP="00BE3BFE">
            <w:pPr>
              <w:spacing w:line="360" w:lineRule="auto"/>
              <w:jc w:val="center"/>
              <w:rPr>
                <w:b/>
                <w:color w:val="000000" w:themeColor="text1"/>
                <w:sz w:val="22"/>
                <w:szCs w:val="22"/>
              </w:rPr>
            </w:pPr>
            <w:r w:rsidRPr="00833AB2">
              <w:rPr>
                <w:b/>
                <w:color w:val="000000" w:themeColor="text1"/>
                <w:sz w:val="22"/>
                <w:szCs w:val="22"/>
                <w:lang w:val="pt-BR"/>
              </w:rPr>
              <w:t>Produto</w:t>
            </w:r>
          </w:p>
        </w:tc>
        <w:tc>
          <w:tcPr>
            <w:tcW w:w="2722" w:type="dxa"/>
            <w:vAlign w:val="center"/>
          </w:tcPr>
          <w:p w14:paraId="5969BE97" w14:textId="77777777" w:rsidR="00E2485F" w:rsidRPr="00833AB2" w:rsidRDefault="00E2485F" w:rsidP="00BE3BFE">
            <w:pPr>
              <w:spacing w:line="360" w:lineRule="auto"/>
              <w:jc w:val="center"/>
              <w:rPr>
                <w:b/>
                <w:color w:val="000000" w:themeColor="text1"/>
                <w:sz w:val="22"/>
                <w:szCs w:val="22"/>
              </w:rPr>
            </w:pPr>
            <w:r w:rsidRPr="00833AB2">
              <w:rPr>
                <w:b/>
                <w:color w:val="000000" w:themeColor="text1"/>
                <w:sz w:val="22"/>
                <w:szCs w:val="22"/>
                <w:lang w:val="pt-BR"/>
              </w:rPr>
              <w:t>Procedimento</w:t>
            </w:r>
            <w:r w:rsidRPr="00833AB2">
              <w:rPr>
                <w:b/>
                <w:color w:val="000000" w:themeColor="text1"/>
                <w:sz w:val="22"/>
                <w:szCs w:val="22"/>
              </w:rPr>
              <w:t xml:space="preserve"> de </w:t>
            </w:r>
            <w:r w:rsidRPr="00833AB2">
              <w:rPr>
                <w:b/>
                <w:color w:val="000000" w:themeColor="text1"/>
                <w:sz w:val="22"/>
                <w:szCs w:val="22"/>
                <w:lang w:val="pt-BR"/>
              </w:rPr>
              <w:t>Moderação</w:t>
            </w:r>
          </w:p>
        </w:tc>
        <w:tc>
          <w:tcPr>
            <w:tcW w:w="850" w:type="dxa"/>
            <w:vAlign w:val="center"/>
          </w:tcPr>
          <w:p w14:paraId="48C18531" w14:textId="77777777" w:rsidR="00E2485F" w:rsidRPr="00833AB2" w:rsidRDefault="00E2485F" w:rsidP="00BE3BFE">
            <w:pPr>
              <w:spacing w:line="360" w:lineRule="auto"/>
              <w:jc w:val="center"/>
              <w:rPr>
                <w:b/>
                <w:color w:val="000000" w:themeColor="text1"/>
                <w:sz w:val="22"/>
                <w:szCs w:val="22"/>
              </w:rPr>
            </w:pPr>
            <w:r w:rsidRPr="00833AB2">
              <w:rPr>
                <w:b/>
                <w:color w:val="000000" w:themeColor="text1"/>
                <w:sz w:val="22"/>
                <w:szCs w:val="22"/>
              </w:rPr>
              <w:t>Tempo</w:t>
            </w:r>
          </w:p>
        </w:tc>
      </w:tr>
      <w:tr w:rsidR="001F07E9" w:rsidRPr="00833AB2" w14:paraId="7B333177" w14:textId="77777777" w:rsidTr="00CC17F5">
        <w:tc>
          <w:tcPr>
            <w:tcW w:w="1527" w:type="dxa"/>
          </w:tcPr>
          <w:p w14:paraId="2914D413" w14:textId="77777777" w:rsidR="001F07E9" w:rsidRPr="001F07E9" w:rsidRDefault="001F07E9" w:rsidP="001F07E9">
            <w:pPr>
              <w:jc w:val="both"/>
              <w:rPr>
                <w:b/>
                <w:color w:val="000000" w:themeColor="text1"/>
                <w:sz w:val="22"/>
                <w:szCs w:val="22"/>
                <w:lang w:val="pt-BR"/>
              </w:rPr>
            </w:pPr>
            <w:r w:rsidRPr="001F07E9">
              <w:rPr>
                <w:b/>
                <w:color w:val="000000" w:themeColor="text1"/>
                <w:sz w:val="22"/>
                <w:szCs w:val="22"/>
                <w:lang w:val="pt-BR"/>
              </w:rPr>
              <w:t xml:space="preserve">Momento inicial: </w:t>
            </w:r>
            <w:r w:rsidRPr="001F07E9">
              <w:rPr>
                <w:color w:val="000000" w:themeColor="text1"/>
                <w:sz w:val="22"/>
                <w:szCs w:val="22"/>
                <w:lang w:val="pt-BR"/>
              </w:rPr>
              <w:t>apresentação dos moderadores e da metodologia</w:t>
            </w:r>
          </w:p>
        </w:tc>
        <w:tc>
          <w:tcPr>
            <w:tcW w:w="1833" w:type="dxa"/>
          </w:tcPr>
          <w:p w14:paraId="1F189B3F" w14:textId="77777777" w:rsidR="001F07E9" w:rsidRPr="001F07E9" w:rsidRDefault="001F07E9" w:rsidP="001F07E9">
            <w:pPr>
              <w:jc w:val="both"/>
              <w:rPr>
                <w:color w:val="000000" w:themeColor="text1"/>
                <w:sz w:val="22"/>
                <w:szCs w:val="22"/>
                <w:highlight w:val="yellow"/>
                <w:lang w:val="pt-BR"/>
              </w:rPr>
            </w:pPr>
            <w:r w:rsidRPr="001F07E9">
              <w:rPr>
                <w:color w:val="000000" w:themeColor="text1"/>
                <w:sz w:val="22"/>
                <w:szCs w:val="22"/>
                <w:lang w:val="pt-BR"/>
              </w:rPr>
              <w:t>Os moderadores se apresentam e fazem uma pequena explicação sobre a metodologia utilizada na oficina.</w:t>
            </w:r>
            <w:r w:rsidRPr="001F07E9">
              <w:rPr>
                <w:color w:val="000000" w:themeColor="text1"/>
                <w:sz w:val="22"/>
                <w:szCs w:val="22"/>
                <w:highlight w:val="yellow"/>
                <w:lang w:val="pt-BR"/>
              </w:rPr>
              <w:t xml:space="preserve"> </w:t>
            </w:r>
          </w:p>
        </w:tc>
        <w:tc>
          <w:tcPr>
            <w:tcW w:w="1573" w:type="dxa"/>
          </w:tcPr>
          <w:p w14:paraId="0E087829" w14:textId="77777777" w:rsidR="001F07E9" w:rsidRPr="001F07E9" w:rsidRDefault="001F07E9" w:rsidP="001F07E9">
            <w:pPr>
              <w:jc w:val="both"/>
              <w:rPr>
                <w:color w:val="000000" w:themeColor="text1"/>
                <w:sz w:val="22"/>
                <w:szCs w:val="22"/>
                <w:highlight w:val="yellow"/>
                <w:lang w:val="pt-BR"/>
              </w:rPr>
            </w:pPr>
            <w:r w:rsidRPr="001F07E9">
              <w:rPr>
                <w:color w:val="000000" w:themeColor="text1"/>
                <w:sz w:val="22"/>
                <w:szCs w:val="22"/>
                <w:lang w:val="pt-BR"/>
              </w:rPr>
              <w:t>Moderadores e metodologia apresentados</w:t>
            </w:r>
          </w:p>
        </w:tc>
        <w:tc>
          <w:tcPr>
            <w:tcW w:w="2722" w:type="dxa"/>
          </w:tcPr>
          <w:p w14:paraId="75F6802D" w14:textId="77777777" w:rsidR="001F07E9" w:rsidRPr="001F07E9" w:rsidRDefault="001F07E9" w:rsidP="001F07E9">
            <w:pPr>
              <w:jc w:val="both"/>
              <w:rPr>
                <w:color w:val="000000" w:themeColor="text1"/>
                <w:sz w:val="22"/>
                <w:szCs w:val="22"/>
                <w:highlight w:val="yellow"/>
                <w:lang w:val="pt-BR"/>
              </w:rPr>
            </w:pPr>
            <w:r w:rsidRPr="001F07E9">
              <w:rPr>
                <w:color w:val="000000" w:themeColor="text1"/>
                <w:sz w:val="22"/>
                <w:szCs w:val="22"/>
                <w:lang w:val="pt-BR"/>
              </w:rPr>
              <w:t xml:space="preserve">Os moderadores dão as boas-vindas aos participantes, se apresentam e fazem uma rápida explicação das etapas da oficina. </w:t>
            </w:r>
          </w:p>
        </w:tc>
        <w:tc>
          <w:tcPr>
            <w:tcW w:w="850" w:type="dxa"/>
            <w:vAlign w:val="center"/>
          </w:tcPr>
          <w:p w14:paraId="0CA042E6" w14:textId="211A1143" w:rsidR="001F07E9" w:rsidRPr="001F07E9" w:rsidRDefault="00BE3BFE" w:rsidP="001F07E9">
            <w:pPr>
              <w:rPr>
                <w:color w:val="000000" w:themeColor="text1"/>
                <w:sz w:val="22"/>
                <w:szCs w:val="22"/>
                <w:highlight w:val="yellow"/>
                <w:lang w:val="pt-BR"/>
              </w:rPr>
            </w:pPr>
            <w:r>
              <w:rPr>
                <w:color w:val="000000" w:themeColor="text1"/>
                <w:sz w:val="22"/>
                <w:szCs w:val="22"/>
                <w:lang w:val="pt-BR"/>
              </w:rPr>
              <w:t>10 min</w:t>
            </w:r>
          </w:p>
        </w:tc>
      </w:tr>
      <w:tr w:rsidR="001F07E9" w:rsidRPr="00833AB2" w14:paraId="6B257DB1" w14:textId="77777777" w:rsidTr="00CC17F5">
        <w:tc>
          <w:tcPr>
            <w:tcW w:w="1527" w:type="dxa"/>
          </w:tcPr>
          <w:p w14:paraId="75FDA01B" w14:textId="77777777" w:rsidR="001F07E9" w:rsidRPr="001F07E9" w:rsidRDefault="001F07E9" w:rsidP="001F07E9">
            <w:pPr>
              <w:jc w:val="both"/>
              <w:rPr>
                <w:b/>
                <w:color w:val="000000" w:themeColor="text1"/>
                <w:sz w:val="22"/>
                <w:szCs w:val="22"/>
                <w:highlight w:val="yellow"/>
                <w:lang w:val="pt-BR"/>
              </w:rPr>
            </w:pPr>
            <w:r w:rsidRPr="001F07E9">
              <w:rPr>
                <w:b/>
                <w:color w:val="000000" w:themeColor="text1"/>
                <w:sz w:val="22"/>
                <w:szCs w:val="22"/>
                <w:lang w:val="pt-BR"/>
              </w:rPr>
              <w:t>Explicação sobre a classificação da informação</w:t>
            </w:r>
          </w:p>
        </w:tc>
        <w:tc>
          <w:tcPr>
            <w:tcW w:w="1833" w:type="dxa"/>
          </w:tcPr>
          <w:p w14:paraId="1DF43202" w14:textId="77777777" w:rsidR="001F07E9" w:rsidRPr="001F07E9" w:rsidRDefault="001F07E9" w:rsidP="001F07E9">
            <w:pPr>
              <w:rPr>
                <w:sz w:val="22"/>
                <w:szCs w:val="22"/>
                <w:lang w:val="pt-BR"/>
              </w:rPr>
            </w:pPr>
            <w:r w:rsidRPr="001F07E9">
              <w:rPr>
                <w:sz w:val="22"/>
                <w:szCs w:val="22"/>
                <w:lang w:val="pt-BR"/>
              </w:rPr>
              <w:t>Os moderadores fazem apresentação sobre:</w:t>
            </w:r>
            <w:r w:rsidRPr="001F07E9">
              <w:rPr>
                <w:sz w:val="22"/>
                <w:szCs w:val="22"/>
                <w:lang w:val="pt-BR"/>
              </w:rPr>
              <w:br/>
            </w:r>
            <w:r w:rsidRPr="001F07E9">
              <w:rPr>
                <w:sz w:val="22"/>
                <w:szCs w:val="22"/>
                <w:lang w:val="pt-BR"/>
              </w:rPr>
              <w:br/>
              <w:t xml:space="preserve">a) as hipóteses legais para classificação da informação; </w:t>
            </w:r>
          </w:p>
          <w:p w14:paraId="3C2F367E" w14:textId="77777777" w:rsidR="001F07E9" w:rsidRPr="001F07E9" w:rsidRDefault="001F07E9" w:rsidP="001F07E9">
            <w:pPr>
              <w:rPr>
                <w:sz w:val="22"/>
                <w:szCs w:val="22"/>
                <w:lang w:val="pt-BR"/>
              </w:rPr>
            </w:pPr>
            <w:r w:rsidRPr="001F07E9">
              <w:rPr>
                <w:sz w:val="22"/>
                <w:szCs w:val="22"/>
                <w:lang w:val="pt-BR"/>
              </w:rPr>
              <w:t xml:space="preserve">b) os diferentes graus de classificação (ultrassecreto, secreto e reservado); </w:t>
            </w:r>
            <w:r w:rsidRPr="001F07E9">
              <w:rPr>
                <w:sz w:val="22"/>
                <w:szCs w:val="22"/>
                <w:lang w:val="pt-BR"/>
              </w:rPr>
              <w:br/>
            </w:r>
            <w:r w:rsidRPr="001F07E9">
              <w:rPr>
                <w:sz w:val="22"/>
                <w:szCs w:val="22"/>
                <w:lang w:val="pt-BR"/>
              </w:rPr>
              <w:br/>
              <w:t>c) prazos de restrição; e</w:t>
            </w:r>
            <w:r w:rsidRPr="001F07E9">
              <w:rPr>
                <w:sz w:val="22"/>
                <w:szCs w:val="22"/>
                <w:lang w:val="pt-BR"/>
              </w:rPr>
              <w:br/>
            </w:r>
          </w:p>
          <w:p w14:paraId="7A4A495A" w14:textId="77777777" w:rsidR="001F07E9" w:rsidRPr="001F07E9" w:rsidRDefault="001F07E9" w:rsidP="001F07E9">
            <w:pPr>
              <w:rPr>
                <w:color w:val="000000" w:themeColor="text1"/>
                <w:sz w:val="22"/>
                <w:szCs w:val="22"/>
                <w:highlight w:val="yellow"/>
                <w:lang w:val="pt-BR"/>
              </w:rPr>
            </w:pPr>
            <w:r w:rsidRPr="001F07E9">
              <w:rPr>
                <w:sz w:val="22"/>
                <w:szCs w:val="22"/>
                <w:lang w:val="pt-BR"/>
              </w:rPr>
              <w:t>d) autoridade competente para classificação</w:t>
            </w:r>
          </w:p>
        </w:tc>
        <w:tc>
          <w:tcPr>
            <w:tcW w:w="1573" w:type="dxa"/>
          </w:tcPr>
          <w:p w14:paraId="0EECE9C6" w14:textId="77777777" w:rsidR="001F07E9" w:rsidRPr="001F07E9" w:rsidRDefault="001F07E9" w:rsidP="001F07E9">
            <w:pPr>
              <w:rPr>
                <w:color w:val="000000" w:themeColor="text1"/>
                <w:sz w:val="22"/>
                <w:szCs w:val="22"/>
                <w:lang w:val="pt-BR"/>
              </w:rPr>
            </w:pPr>
            <w:r w:rsidRPr="001F07E9">
              <w:rPr>
                <w:color w:val="000000" w:themeColor="text1"/>
                <w:sz w:val="22"/>
                <w:szCs w:val="22"/>
                <w:lang w:val="pt-BR"/>
              </w:rPr>
              <w:t xml:space="preserve">Participantes com conhecimentos “nivelados” sobre o tema. </w:t>
            </w:r>
          </w:p>
        </w:tc>
        <w:tc>
          <w:tcPr>
            <w:tcW w:w="2722" w:type="dxa"/>
          </w:tcPr>
          <w:p w14:paraId="31D10FF2" w14:textId="77777777" w:rsidR="001F07E9" w:rsidRPr="001F07E9" w:rsidRDefault="001F07E9" w:rsidP="001F07E9">
            <w:pPr>
              <w:jc w:val="both"/>
              <w:rPr>
                <w:color w:val="000000" w:themeColor="text1"/>
                <w:sz w:val="22"/>
                <w:szCs w:val="22"/>
                <w:lang w:val="pt-BR"/>
              </w:rPr>
            </w:pPr>
            <w:r w:rsidRPr="001F07E9">
              <w:rPr>
                <w:color w:val="000000" w:themeColor="text1"/>
                <w:sz w:val="22"/>
                <w:szCs w:val="22"/>
                <w:lang w:val="pt-BR"/>
              </w:rPr>
              <w:t>Explicação teórica do assunto com oportunidade para que os participantes esclareçam dúvidas.</w:t>
            </w:r>
          </w:p>
        </w:tc>
        <w:tc>
          <w:tcPr>
            <w:tcW w:w="850" w:type="dxa"/>
            <w:vAlign w:val="center"/>
          </w:tcPr>
          <w:p w14:paraId="3C5D878A" w14:textId="4019F6B3" w:rsidR="001F07E9" w:rsidRPr="001F07E9" w:rsidRDefault="00BE3BFE" w:rsidP="001F07E9">
            <w:pPr>
              <w:rPr>
                <w:color w:val="000000" w:themeColor="text1"/>
                <w:sz w:val="22"/>
                <w:szCs w:val="22"/>
                <w:lang w:val="pt-BR"/>
              </w:rPr>
            </w:pPr>
            <w:r>
              <w:rPr>
                <w:color w:val="000000" w:themeColor="text1"/>
                <w:sz w:val="22"/>
                <w:szCs w:val="22"/>
                <w:lang w:val="pt-BR"/>
              </w:rPr>
              <w:t>30 min</w:t>
            </w:r>
          </w:p>
        </w:tc>
      </w:tr>
      <w:tr w:rsidR="001F07E9" w:rsidRPr="00833AB2" w14:paraId="73851560" w14:textId="77777777" w:rsidTr="00CC17F5">
        <w:tc>
          <w:tcPr>
            <w:tcW w:w="1527" w:type="dxa"/>
          </w:tcPr>
          <w:p w14:paraId="1853D0DC" w14:textId="77777777" w:rsidR="001F07E9" w:rsidRPr="001F07E9" w:rsidRDefault="001F07E9" w:rsidP="001F07E9">
            <w:pPr>
              <w:jc w:val="both"/>
              <w:rPr>
                <w:b/>
                <w:color w:val="000000" w:themeColor="text1"/>
                <w:sz w:val="22"/>
                <w:szCs w:val="22"/>
                <w:highlight w:val="yellow"/>
                <w:lang w:val="pt-BR"/>
              </w:rPr>
            </w:pPr>
            <w:r w:rsidRPr="001F07E9">
              <w:rPr>
                <w:b/>
                <w:color w:val="000000" w:themeColor="text1"/>
                <w:sz w:val="22"/>
                <w:szCs w:val="22"/>
                <w:lang w:val="pt-BR"/>
              </w:rPr>
              <w:t>Realização de dinâmica com participantes sobre classificação da informação</w:t>
            </w:r>
          </w:p>
        </w:tc>
        <w:tc>
          <w:tcPr>
            <w:tcW w:w="1833" w:type="dxa"/>
          </w:tcPr>
          <w:p w14:paraId="62804E94" w14:textId="77777777" w:rsidR="001F07E9" w:rsidRPr="001F07E9" w:rsidRDefault="001F07E9" w:rsidP="001F07E9">
            <w:pPr>
              <w:jc w:val="both"/>
              <w:rPr>
                <w:color w:val="000000" w:themeColor="text1"/>
                <w:sz w:val="22"/>
                <w:szCs w:val="22"/>
                <w:highlight w:val="yellow"/>
                <w:lang w:val="pt-BR"/>
              </w:rPr>
            </w:pPr>
            <w:r w:rsidRPr="001F07E9">
              <w:rPr>
                <w:color w:val="000000" w:themeColor="text1"/>
                <w:sz w:val="22"/>
                <w:szCs w:val="22"/>
                <w:lang w:val="pt-BR"/>
              </w:rPr>
              <w:t>Grupos formados com quatro/cinco participantes para avaliar um dos incisos do artigo 23 da Lei nº 12.527/2011.</w:t>
            </w:r>
          </w:p>
        </w:tc>
        <w:tc>
          <w:tcPr>
            <w:tcW w:w="1573" w:type="dxa"/>
          </w:tcPr>
          <w:p w14:paraId="6F53689E" w14:textId="77777777" w:rsidR="001F07E9" w:rsidRPr="001F07E9" w:rsidRDefault="001F07E9" w:rsidP="001F07E9">
            <w:pPr>
              <w:jc w:val="both"/>
              <w:rPr>
                <w:color w:val="000000" w:themeColor="text1"/>
                <w:sz w:val="22"/>
                <w:szCs w:val="22"/>
                <w:lang w:val="pt-BR"/>
              </w:rPr>
            </w:pPr>
            <w:r w:rsidRPr="001F07E9">
              <w:rPr>
                <w:color w:val="000000" w:themeColor="text1"/>
                <w:sz w:val="22"/>
                <w:szCs w:val="22"/>
                <w:lang w:val="pt-BR"/>
              </w:rPr>
              <w:t xml:space="preserve">Conhecimentos teóricos sobre classificação aplicados à realidade dos órgãos representados. </w:t>
            </w:r>
          </w:p>
        </w:tc>
        <w:tc>
          <w:tcPr>
            <w:tcW w:w="2722" w:type="dxa"/>
          </w:tcPr>
          <w:p w14:paraId="6DE161F8" w14:textId="77777777" w:rsidR="001F07E9" w:rsidRPr="001F07E9" w:rsidRDefault="001F07E9" w:rsidP="001F07E9">
            <w:pPr>
              <w:jc w:val="both"/>
              <w:rPr>
                <w:color w:val="000000" w:themeColor="text1"/>
                <w:sz w:val="22"/>
                <w:szCs w:val="22"/>
                <w:lang w:val="pt-BR"/>
              </w:rPr>
            </w:pPr>
            <w:r w:rsidRPr="001F07E9">
              <w:rPr>
                <w:color w:val="000000" w:themeColor="text1"/>
                <w:sz w:val="22"/>
                <w:szCs w:val="22"/>
                <w:lang w:val="pt-BR"/>
              </w:rPr>
              <w:t xml:space="preserve">O moderador deve dividir a turma em grupos de 4/5 pessoas. Cada grupo deve avaliar um dos incisos do artigo 23 da Lei nº 12.527/2011 e refletir sobre a existência de informações (no âmbito de seus órgãos) que podem ser enquadradas no dispositivo legal. Após a avaliação, um participante de cada grupo é convidado a apresentar para toda a sala as conclusões que chegaram.  </w:t>
            </w:r>
          </w:p>
        </w:tc>
        <w:tc>
          <w:tcPr>
            <w:tcW w:w="850" w:type="dxa"/>
            <w:vAlign w:val="center"/>
          </w:tcPr>
          <w:p w14:paraId="7A784892" w14:textId="469D7077" w:rsidR="001F07E9" w:rsidRPr="001F07E9" w:rsidRDefault="00BE3BFE" w:rsidP="001F07E9">
            <w:pPr>
              <w:rPr>
                <w:color w:val="000000" w:themeColor="text1"/>
                <w:sz w:val="22"/>
                <w:szCs w:val="22"/>
                <w:lang w:val="pt-BR"/>
              </w:rPr>
            </w:pPr>
            <w:r>
              <w:rPr>
                <w:color w:val="000000" w:themeColor="text1"/>
                <w:sz w:val="22"/>
                <w:szCs w:val="22"/>
                <w:lang w:val="pt-BR"/>
              </w:rPr>
              <w:t>50 min</w:t>
            </w:r>
          </w:p>
        </w:tc>
      </w:tr>
      <w:tr w:rsidR="001F07E9" w:rsidRPr="00833AB2" w14:paraId="11ACE46C" w14:textId="77777777" w:rsidTr="00CC17F5">
        <w:tc>
          <w:tcPr>
            <w:tcW w:w="7655" w:type="dxa"/>
            <w:gridSpan w:val="4"/>
          </w:tcPr>
          <w:p w14:paraId="53920C52" w14:textId="77777777" w:rsidR="001F07E9" w:rsidRPr="001F07E9" w:rsidRDefault="001F07E9" w:rsidP="001F07E9">
            <w:pPr>
              <w:jc w:val="center"/>
              <w:rPr>
                <w:color w:val="000000" w:themeColor="text1"/>
                <w:sz w:val="22"/>
                <w:szCs w:val="22"/>
                <w:lang w:val="pt-BR"/>
              </w:rPr>
            </w:pPr>
            <w:r w:rsidRPr="001F07E9">
              <w:rPr>
                <w:b/>
                <w:color w:val="000000" w:themeColor="text1"/>
                <w:sz w:val="22"/>
                <w:szCs w:val="22"/>
                <w:lang w:val="pt-BR"/>
              </w:rPr>
              <w:t>Intervalo</w:t>
            </w:r>
          </w:p>
        </w:tc>
        <w:tc>
          <w:tcPr>
            <w:tcW w:w="850" w:type="dxa"/>
            <w:vAlign w:val="center"/>
          </w:tcPr>
          <w:p w14:paraId="24EF76CA" w14:textId="05A4E052" w:rsidR="001F07E9" w:rsidRPr="001F07E9" w:rsidRDefault="00BE3BFE" w:rsidP="001F07E9">
            <w:pPr>
              <w:rPr>
                <w:color w:val="000000" w:themeColor="text1"/>
                <w:sz w:val="22"/>
                <w:szCs w:val="22"/>
                <w:lang w:val="pt-BR"/>
              </w:rPr>
            </w:pPr>
            <w:r>
              <w:rPr>
                <w:color w:val="000000" w:themeColor="text1"/>
                <w:sz w:val="22"/>
                <w:szCs w:val="22"/>
                <w:lang w:val="pt-BR"/>
              </w:rPr>
              <w:t>30 min</w:t>
            </w:r>
          </w:p>
        </w:tc>
      </w:tr>
      <w:tr w:rsidR="001F07E9" w:rsidRPr="00833AB2" w14:paraId="29FFC76B" w14:textId="77777777" w:rsidTr="00CC17F5">
        <w:tc>
          <w:tcPr>
            <w:tcW w:w="1527" w:type="dxa"/>
          </w:tcPr>
          <w:p w14:paraId="30C3D030" w14:textId="77777777" w:rsidR="001F07E9" w:rsidRPr="001F07E9" w:rsidRDefault="001F07E9" w:rsidP="001F07E9">
            <w:pPr>
              <w:rPr>
                <w:i/>
                <w:sz w:val="22"/>
                <w:szCs w:val="22"/>
                <w:lang w:val="pt-BR"/>
              </w:rPr>
            </w:pPr>
            <w:r w:rsidRPr="001F07E9">
              <w:rPr>
                <w:b/>
                <w:color w:val="000000" w:themeColor="text1"/>
                <w:sz w:val="22"/>
                <w:szCs w:val="22"/>
                <w:lang w:val="pt-BR"/>
              </w:rPr>
              <w:t>Explicação sobre:</w:t>
            </w:r>
          </w:p>
          <w:p w14:paraId="631689D1" w14:textId="77777777" w:rsidR="001F07E9" w:rsidRPr="001F07E9" w:rsidRDefault="001F07E9" w:rsidP="001F07E9">
            <w:pPr>
              <w:tabs>
                <w:tab w:val="left" w:pos="210"/>
              </w:tabs>
              <w:rPr>
                <w:b/>
                <w:color w:val="000000" w:themeColor="text1"/>
                <w:sz w:val="22"/>
                <w:szCs w:val="22"/>
                <w:lang w:val="pt-BR"/>
              </w:rPr>
            </w:pPr>
            <w:r w:rsidRPr="001F07E9">
              <w:rPr>
                <w:b/>
                <w:color w:val="000000" w:themeColor="text1"/>
                <w:sz w:val="22"/>
                <w:szCs w:val="22"/>
                <w:lang w:val="pt-BR"/>
              </w:rPr>
              <w:t xml:space="preserve">- Hipóteses legais de sigilo; </w:t>
            </w:r>
          </w:p>
          <w:p w14:paraId="72B20298" w14:textId="6FB3651C" w:rsidR="001F07E9" w:rsidRPr="001F07E9" w:rsidRDefault="001F07E9" w:rsidP="001F07E9">
            <w:pPr>
              <w:tabs>
                <w:tab w:val="left" w:pos="210"/>
              </w:tabs>
              <w:rPr>
                <w:b/>
                <w:color w:val="000000" w:themeColor="text1"/>
                <w:sz w:val="22"/>
                <w:szCs w:val="22"/>
                <w:lang w:val="pt-BR"/>
              </w:rPr>
            </w:pPr>
            <w:r w:rsidRPr="001F07E9">
              <w:rPr>
                <w:b/>
                <w:color w:val="000000" w:themeColor="text1"/>
                <w:sz w:val="22"/>
                <w:szCs w:val="22"/>
                <w:lang w:val="pt-BR"/>
              </w:rPr>
              <w:t xml:space="preserve">- Documentos </w:t>
            </w:r>
            <w:r w:rsidR="003D1F6D" w:rsidRPr="001F07E9">
              <w:rPr>
                <w:b/>
                <w:color w:val="000000" w:themeColor="text1"/>
                <w:sz w:val="22"/>
                <w:szCs w:val="22"/>
                <w:lang w:val="pt-BR"/>
              </w:rPr>
              <w:t>preparatórios; e</w:t>
            </w:r>
          </w:p>
          <w:p w14:paraId="321A8219" w14:textId="77777777" w:rsidR="001F07E9" w:rsidRPr="001F07E9" w:rsidRDefault="001F07E9" w:rsidP="001F07E9">
            <w:pPr>
              <w:tabs>
                <w:tab w:val="left" w:pos="210"/>
              </w:tabs>
              <w:rPr>
                <w:sz w:val="22"/>
                <w:szCs w:val="22"/>
                <w:lang w:val="pt-BR"/>
              </w:rPr>
            </w:pPr>
            <w:r w:rsidRPr="001F07E9">
              <w:rPr>
                <w:b/>
                <w:color w:val="000000" w:themeColor="text1"/>
                <w:sz w:val="22"/>
                <w:szCs w:val="22"/>
                <w:lang w:val="pt-BR"/>
              </w:rPr>
              <w:t>- Interpretação e aplicação do artigo 13 do Decreto nº 7.724/2012</w:t>
            </w:r>
          </w:p>
        </w:tc>
        <w:tc>
          <w:tcPr>
            <w:tcW w:w="1833" w:type="dxa"/>
          </w:tcPr>
          <w:p w14:paraId="3DFDBCBE" w14:textId="77777777" w:rsidR="001F07E9" w:rsidRPr="001F07E9" w:rsidRDefault="001F07E9" w:rsidP="001F07E9">
            <w:pPr>
              <w:tabs>
                <w:tab w:val="left" w:pos="210"/>
              </w:tabs>
              <w:rPr>
                <w:sz w:val="22"/>
                <w:szCs w:val="22"/>
                <w:lang w:val="pt-BR"/>
              </w:rPr>
            </w:pPr>
            <w:r w:rsidRPr="001F07E9">
              <w:rPr>
                <w:sz w:val="22"/>
                <w:szCs w:val="22"/>
                <w:lang w:val="pt-BR"/>
              </w:rPr>
              <w:t xml:space="preserve">Os moderadores fazem apresentação sobre: </w:t>
            </w:r>
            <w:r w:rsidRPr="001F07E9">
              <w:rPr>
                <w:sz w:val="22"/>
                <w:szCs w:val="22"/>
                <w:lang w:val="pt-BR"/>
              </w:rPr>
              <w:br/>
            </w:r>
            <w:r w:rsidRPr="001F07E9">
              <w:rPr>
                <w:sz w:val="22"/>
                <w:szCs w:val="22"/>
                <w:lang w:val="pt-BR"/>
              </w:rPr>
              <w:br/>
              <w:t xml:space="preserve">- Hipóteses legais de sigilo; </w:t>
            </w:r>
          </w:p>
          <w:p w14:paraId="4A3E9FB0" w14:textId="77777777" w:rsidR="001F07E9" w:rsidRPr="001F07E9" w:rsidRDefault="001F07E9" w:rsidP="001F07E9">
            <w:pPr>
              <w:tabs>
                <w:tab w:val="left" w:pos="210"/>
              </w:tabs>
              <w:rPr>
                <w:sz w:val="22"/>
                <w:szCs w:val="22"/>
                <w:lang w:val="pt-BR"/>
              </w:rPr>
            </w:pPr>
            <w:r w:rsidRPr="001F07E9">
              <w:rPr>
                <w:sz w:val="22"/>
                <w:szCs w:val="22"/>
                <w:lang w:val="pt-BR"/>
              </w:rPr>
              <w:t xml:space="preserve">- Restrição de documentos preparatórios; </w:t>
            </w:r>
          </w:p>
          <w:p w14:paraId="5F80F488" w14:textId="77777777" w:rsidR="001F07E9" w:rsidRPr="001F07E9" w:rsidRDefault="001F07E9" w:rsidP="001F07E9">
            <w:pPr>
              <w:tabs>
                <w:tab w:val="left" w:pos="210"/>
              </w:tabs>
              <w:rPr>
                <w:sz w:val="22"/>
                <w:szCs w:val="22"/>
                <w:lang w:val="pt-BR"/>
              </w:rPr>
            </w:pPr>
            <w:r w:rsidRPr="001F07E9">
              <w:rPr>
                <w:sz w:val="22"/>
                <w:szCs w:val="22"/>
                <w:lang w:val="pt-BR"/>
              </w:rPr>
              <w:t xml:space="preserve"> e</w:t>
            </w:r>
          </w:p>
          <w:p w14:paraId="7131FE30" w14:textId="77777777" w:rsidR="001F07E9" w:rsidRPr="001F07E9" w:rsidRDefault="001F07E9" w:rsidP="001F07E9">
            <w:pPr>
              <w:jc w:val="both"/>
              <w:rPr>
                <w:color w:val="000000" w:themeColor="text1"/>
                <w:sz w:val="22"/>
                <w:szCs w:val="22"/>
                <w:highlight w:val="yellow"/>
                <w:lang w:val="pt-BR"/>
              </w:rPr>
            </w:pPr>
            <w:r w:rsidRPr="001F07E9">
              <w:rPr>
                <w:sz w:val="22"/>
                <w:szCs w:val="22"/>
                <w:lang w:val="pt-BR"/>
              </w:rPr>
              <w:t xml:space="preserve">- Interpretação e aplicação do artigo 13 do Decreto nº 7.724/2012 (pedidos genéricos, desproporcionais, desarrazoados, trabalho adicional) </w:t>
            </w:r>
          </w:p>
        </w:tc>
        <w:tc>
          <w:tcPr>
            <w:tcW w:w="1573" w:type="dxa"/>
          </w:tcPr>
          <w:p w14:paraId="25F17026" w14:textId="77777777" w:rsidR="001F07E9" w:rsidRPr="001F07E9" w:rsidRDefault="001F07E9" w:rsidP="001F07E9">
            <w:pPr>
              <w:jc w:val="both"/>
              <w:rPr>
                <w:color w:val="000000" w:themeColor="text1"/>
                <w:sz w:val="22"/>
                <w:szCs w:val="22"/>
                <w:lang w:val="pt-BR"/>
              </w:rPr>
            </w:pPr>
            <w:r w:rsidRPr="001F07E9">
              <w:rPr>
                <w:color w:val="000000" w:themeColor="text1"/>
                <w:sz w:val="22"/>
                <w:szCs w:val="22"/>
                <w:lang w:val="pt-BR"/>
              </w:rPr>
              <w:t xml:space="preserve">Participantes com conhecimentos “nivelados” sobre possibilidades de negativa de acesso a informação. </w:t>
            </w:r>
          </w:p>
        </w:tc>
        <w:tc>
          <w:tcPr>
            <w:tcW w:w="2722" w:type="dxa"/>
          </w:tcPr>
          <w:p w14:paraId="3A682D42" w14:textId="77777777" w:rsidR="001F07E9" w:rsidRPr="001F07E9" w:rsidRDefault="001F07E9" w:rsidP="001F07E9">
            <w:pPr>
              <w:jc w:val="both"/>
              <w:rPr>
                <w:color w:val="000000" w:themeColor="text1"/>
                <w:sz w:val="22"/>
                <w:szCs w:val="22"/>
                <w:lang w:val="pt-BR"/>
              </w:rPr>
            </w:pPr>
            <w:r w:rsidRPr="001F07E9">
              <w:rPr>
                <w:color w:val="000000" w:themeColor="text1"/>
                <w:sz w:val="22"/>
                <w:szCs w:val="22"/>
                <w:lang w:val="pt-BR"/>
              </w:rPr>
              <w:t>Explicação teórica do assunto com oportunidade para que os participantes esclarecessem dúvidas.</w:t>
            </w:r>
          </w:p>
        </w:tc>
        <w:tc>
          <w:tcPr>
            <w:tcW w:w="850" w:type="dxa"/>
            <w:vAlign w:val="center"/>
          </w:tcPr>
          <w:p w14:paraId="499D1372" w14:textId="20481CD1" w:rsidR="001F07E9" w:rsidRPr="001F07E9" w:rsidRDefault="00BE3BFE" w:rsidP="001F07E9">
            <w:pPr>
              <w:rPr>
                <w:color w:val="000000" w:themeColor="text1"/>
                <w:sz w:val="22"/>
                <w:szCs w:val="22"/>
                <w:lang w:val="pt-BR"/>
              </w:rPr>
            </w:pPr>
            <w:r>
              <w:rPr>
                <w:color w:val="000000" w:themeColor="text1"/>
                <w:sz w:val="22"/>
                <w:szCs w:val="22"/>
                <w:lang w:val="pt-BR"/>
              </w:rPr>
              <w:t>20 min</w:t>
            </w:r>
          </w:p>
        </w:tc>
      </w:tr>
      <w:tr w:rsidR="00B318C5" w:rsidRPr="007D5091" w14:paraId="52C791BD" w14:textId="77777777" w:rsidTr="00CC17F5">
        <w:tc>
          <w:tcPr>
            <w:tcW w:w="1527" w:type="dxa"/>
          </w:tcPr>
          <w:p w14:paraId="2CA6067F" w14:textId="2F54A564" w:rsidR="00B318C5" w:rsidRPr="00CC17F5" w:rsidRDefault="00B318C5" w:rsidP="00B318C5">
            <w:pPr>
              <w:rPr>
                <w:b/>
                <w:sz w:val="22"/>
                <w:szCs w:val="22"/>
                <w:lang w:val="pt-BR"/>
              </w:rPr>
            </w:pPr>
            <w:r w:rsidRPr="00CC17F5">
              <w:rPr>
                <w:b/>
                <w:sz w:val="22"/>
                <w:szCs w:val="22"/>
                <w:lang w:val="pt-BR"/>
              </w:rPr>
              <w:t xml:space="preserve">Realização de dinâmica com participantes com avaliação de casos fictícios e fixação de conteúdo. </w:t>
            </w:r>
          </w:p>
        </w:tc>
        <w:tc>
          <w:tcPr>
            <w:tcW w:w="1833" w:type="dxa"/>
          </w:tcPr>
          <w:p w14:paraId="7853FB4B" w14:textId="5D59B362" w:rsidR="00B318C5" w:rsidRPr="001F07E9" w:rsidRDefault="00B318C5" w:rsidP="00B318C5">
            <w:pPr>
              <w:tabs>
                <w:tab w:val="left" w:pos="210"/>
              </w:tabs>
              <w:rPr>
                <w:sz w:val="22"/>
                <w:szCs w:val="22"/>
                <w:lang w:val="pt-BR"/>
              </w:rPr>
            </w:pPr>
            <w:r w:rsidRPr="00CC17F5">
              <w:rPr>
                <w:sz w:val="22"/>
                <w:szCs w:val="22"/>
                <w:lang w:val="pt-BR"/>
              </w:rPr>
              <w:t>Distribuição dos casos fictícios sobre o tema abordado para cada participante fazer avaliação.</w:t>
            </w:r>
          </w:p>
        </w:tc>
        <w:tc>
          <w:tcPr>
            <w:tcW w:w="1573" w:type="dxa"/>
          </w:tcPr>
          <w:p w14:paraId="48DC5F30" w14:textId="5543B06F" w:rsidR="00B318C5" w:rsidRPr="00CC17F5" w:rsidRDefault="00B318C5" w:rsidP="00B318C5">
            <w:pPr>
              <w:jc w:val="both"/>
              <w:rPr>
                <w:sz w:val="22"/>
                <w:szCs w:val="22"/>
                <w:lang w:val="pt-BR"/>
              </w:rPr>
            </w:pPr>
            <w:r w:rsidRPr="00CC17F5">
              <w:rPr>
                <w:sz w:val="22"/>
                <w:szCs w:val="22"/>
                <w:lang w:val="pt-BR"/>
              </w:rPr>
              <w:t xml:space="preserve">Fixação do conteúdo apresentado por meio da avaliação dos casos fictícios. </w:t>
            </w:r>
          </w:p>
        </w:tc>
        <w:tc>
          <w:tcPr>
            <w:tcW w:w="2722" w:type="dxa"/>
          </w:tcPr>
          <w:p w14:paraId="493C807D" w14:textId="20D47981" w:rsidR="00B318C5" w:rsidRPr="00CC17F5" w:rsidRDefault="00B318C5" w:rsidP="00B318C5">
            <w:pPr>
              <w:jc w:val="both"/>
              <w:rPr>
                <w:sz w:val="22"/>
                <w:szCs w:val="22"/>
                <w:lang w:val="pt-BR"/>
              </w:rPr>
            </w:pPr>
            <w:r w:rsidRPr="00CC17F5">
              <w:rPr>
                <w:sz w:val="22"/>
                <w:szCs w:val="22"/>
                <w:lang w:val="pt-BR"/>
              </w:rPr>
              <w:t xml:space="preserve">Após a exposição do conteúdo, deve ser entregue a cada participante casos fictícios para fixação da matéria apresentada. Todos devem avaliar os casos e pensar em uma resposta. Ao final os moderadores debatem cada um dos casos com a participação dos participantes. </w:t>
            </w:r>
          </w:p>
        </w:tc>
        <w:tc>
          <w:tcPr>
            <w:tcW w:w="850" w:type="dxa"/>
            <w:vAlign w:val="center"/>
          </w:tcPr>
          <w:p w14:paraId="311A2343" w14:textId="44966348" w:rsidR="00B318C5" w:rsidRPr="00CC17F5" w:rsidRDefault="00B318C5" w:rsidP="007D5091">
            <w:pPr>
              <w:rPr>
                <w:sz w:val="22"/>
                <w:szCs w:val="22"/>
                <w:lang w:val="pt-BR"/>
              </w:rPr>
            </w:pPr>
            <w:r w:rsidRPr="00CC17F5">
              <w:rPr>
                <w:sz w:val="22"/>
                <w:szCs w:val="22"/>
                <w:lang w:val="pt-BR"/>
              </w:rPr>
              <w:t>40</w:t>
            </w:r>
            <w:r w:rsidR="007D5091">
              <w:rPr>
                <w:sz w:val="22"/>
                <w:szCs w:val="22"/>
                <w:lang w:val="pt-BR"/>
              </w:rPr>
              <w:t xml:space="preserve"> </w:t>
            </w:r>
            <w:r w:rsidRPr="00CC17F5">
              <w:rPr>
                <w:sz w:val="22"/>
                <w:szCs w:val="22"/>
                <w:lang w:val="pt-BR"/>
              </w:rPr>
              <w:t>min</w:t>
            </w:r>
          </w:p>
        </w:tc>
      </w:tr>
      <w:tr w:rsidR="00B318C5" w:rsidRPr="007D5091" w14:paraId="66DA166D" w14:textId="77777777" w:rsidTr="00CC17F5">
        <w:tc>
          <w:tcPr>
            <w:tcW w:w="1527" w:type="dxa"/>
          </w:tcPr>
          <w:p w14:paraId="579B4470" w14:textId="77777777" w:rsidR="00B318C5" w:rsidRPr="00CC17F5" w:rsidRDefault="00B318C5" w:rsidP="00B318C5">
            <w:pPr>
              <w:rPr>
                <w:b/>
                <w:sz w:val="22"/>
                <w:szCs w:val="22"/>
                <w:lang w:val="pt-BR"/>
              </w:rPr>
            </w:pPr>
            <w:r w:rsidRPr="00CC17F5">
              <w:rPr>
                <w:b/>
                <w:sz w:val="22"/>
                <w:szCs w:val="22"/>
                <w:lang w:val="pt-BR"/>
              </w:rPr>
              <w:t>Explicação sobre o direito à privacidade</w:t>
            </w:r>
          </w:p>
          <w:p w14:paraId="18A43F2B" w14:textId="77777777" w:rsidR="00B318C5" w:rsidRPr="00CC17F5" w:rsidRDefault="00B318C5" w:rsidP="00B318C5">
            <w:pPr>
              <w:rPr>
                <w:sz w:val="22"/>
                <w:szCs w:val="22"/>
                <w:lang w:val="pt-BR"/>
              </w:rPr>
            </w:pPr>
          </w:p>
        </w:tc>
        <w:tc>
          <w:tcPr>
            <w:tcW w:w="1833" w:type="dxa"/>
          </w:tcPr>
          <w:p w14:paraId="7A9D6BA7" w14:textId="77777777" w:rsidR="00B318C5" w:rsidRPr="00CC17F5" w:rsidRDefault="00B318C5" w:rsidP="00B318C5">
            <w:pPr>
              <w:tabs>
                <w:tab w:val="left" w:pos="210"/>
              </w:tabs>
              <w:rPr>
                <w:sz w:val="22"/>
                <w:szCs w:val="22"/>
                <w:lang w:val="pt-BR"/>
              </w:rPr>
            </w:pPr>
            <w:r w:rsidRPr="00CC17F5">
              <w:rPr>
                <w:sz w:val="22"/>
                <w:szCs w:val="22"/>
                <w:lang w:val="pt-BR"/>
              </w:rPr>
              <w:t>Os moderadores fazem explanação sobre o direito à privacidade.</w:t>
            </w:r>
          </w:p>
          <w:p w14:paraId="701802D9" w14:textId="77777777" w:rsidR="00B318C5" w:rsidRPr="00CC17F5" w:rsidRDefault="00B318C5" w:rsidP="00B318C5">
            <w:pPr>
              <w:tabs>
                <w:tab w:val="left" w:pos="210"/>
              </w:tabs>
              <w:rPr>
                <w:sz w:val="22"/>
                <w:szCs w:val="22"/>
                <w:lang w:val="pt-BR"/>
              </w:rPr>
            </w:pPr>
          </w:p>
        </w:tc>
        <w:tc>
          <w:tcPr>
            <w:tcW w:w="1573" w:type="dxa"/>
          </w:tcPr>
          <w:p w14:paraId="643241CE" w14:textId="0437E640" w:rsidR="00B318C5" w:rsidRPr="00CC17F5" w:rsidRDefault="00B318C5" w:rsidP="00B318C5">
            <w:pPr>
              <w:jc w:val="both"/>
              <w:rPr>
                <w:sz w:val="22"/>
                <w:szCs w:val="22"/>
                <w:lang w:val="pt-BR"/>
              </w:rPr>
            </w:pPr>
            <w:r w:rsidRPr="00CC17F5">
              <w:rPr>
                <w:sz w:val="22"/>
                <w:szCs w:val="22"/>
                <w:lang w:val="pt-BR"/>
              </w:rPr>
              <w:t>Participantes com conhecimentos “nivelados” sobre direito à privacidade.</w:t>
            </w:r>
          </w:p>
        </w:tc>
        <w:tc>
          <w:tcPr>
            <w:tcW w:w="2722" w:type="dxa"/>
          </w:tcPr>
          <w:p w14:paraId="77136927" w14:textId="6F88CD09" w:rsidR="00B318C5" w:rsidRPr="00CC17F5" w:rsidRDefault="00B318C5" w:rsidP="00B318C5">
            <w:pPr>
              <w:jc w:val="both"/>
              <w:rPr>
                <w:sz w:val="22"/>
                <w:szCs w:val="22"/>
                <w:lang w:val="pt-BR"/>
              </w:rPr>
            </w:pPr>
            <w:r w:rsidRPr="00CC17F5">
              <w:rPr>
                <w:sz w:val="22"/>
                <w:szCs w:val="22"/>
                <w:lang w:val="pt-BR"/>
              </w:rPr>
              <w:t>Explicação teórica do assunto com oportunidade para que os participantes esclarecessem dúvidas.</w:t>
            </w:r>
          </w:p>
        </w:tc>
        <w:tc>
          <w:tcPr>
            <w:tcW w:w="850" w:type="dxa"/>
            <w:vAlign w:val="center"/>
          </w:tcPr>
          <w:p w14:paraId="3EB5FDE5" w14:textId="6FCE3914" w:rsidR="00B318C5" w:rsidRPr="00CC17F5" w:rsidRDefault="00B318C5" w:rsidP="007D5091">
            <w:pPr>
              <w:rPr>
                <w:sz w:val="22"/>
                <w:szCs w:val="22"/>
                <w:lang w:val="pt-BR"/>
              </w:rPr>
            </w:pPr>
            <w:r w:rsidRPr="00CC17F5">
              <w:rPr>
                <w:sz w:val="22"/>
                <w:szCs w:val="22"/>
                <w:lang w:val="pt-BR"/>
              </w:rPr>
              <w:t>20 min</w:t>
            </w:r>
          </w:p>
        </w:tc>
      </w:tr>
      <w:tr w:rsidR="00B318C5" w:rsidRPr="007D5091" w14:paraId="4D61A93C" w14:textId="77777777" w:rsidTr="00CC17F5">
        <w:tc>
          <w:tcPr>
            <w:tcW w:w="1527" w:type="dxa"/>
          </w:tcPr>
          <w:p w14:paraId="3BEE37CA" w14:textId="36A64421" w:rsidR="00B318C5" w:rsidRPr="00CC17F5" w:rsidRDefault="00B318C5" w:rsidP="00B318C5">
            <w:pPr>
              <w:rPr>
                <w:b/>
                <w:sz w:val="22"/>
                <w:szCs w:val="22"/>
                <w:lang w:val="pt-BR"/>
              </w:rPr>
            </w:pPr>
            <w:r w:rsidRPr="00CC17F5">
              <w:rPr>
                <w:b/>
                <w:sz w:val="22"/>
                <w:szCs w:val="22"/>
                <w:lang w:val="pt-BR"/>
              </w:rPr>
              <w:t>Realização de dinâmica com participantes com avaliação de casos fictícios e fixação de conteúdo.</w:t>
            </w:r>
          </w:p>
        </w:tc>
        <w:tc>
          <w:tcPr>
            <w:tcW w:w="1833" w:type="dxa"/>
          </w:tcPr>
          <w:p w14:paraId="3CDF05EB" w14:textId="23907DF5" w:rsidR="00B318C5" w:rsidRPr="00CC17F5" w:rsidRDefault="00B318C5" w:rsidP="00B318C5">
            <w:pPr>
              <w:tabs>
                <w:tab w:val="left" w:pos="210"/>
              </w:tabs>
              <w:rPr>
                <w:sz w:val="22"/>
                <w:szCs w:val="22"/>
                <w:lang w:val="pt-BR"/>
              </w:rPr>
            </w:pPr>
            <w:r w:rsidRPr="00CC17F5">
              <w:rPr>
                <w:sz w:val="22"/>
                <w:szCs w:val="22"/>
                <w:lang w:val="pt-BR"/>
              </w:rPr>
              <w:t>Grupos formados com quatro/cinco participantes para avaliação de casos fictícios sobre o tema abordado.</w:t>
            </w:r>
          </w:p>
        </w:tc>
        <w:tc>
          <w:tcPr>
            <w:tcW w:w="1573" w:type="dxa"/>
          </w:tcPr>
          <w:p w14:paraId="52F2D16D" w14:textId="793CDCEB" w:rsidR="00B318C5" w:rsidRPr="00CC17F5" w:rsidRDefault="00B318C5" w:rsidP="00B318C5">
            <w:pPr>
              <w:jc w:val="both"/>
              <w:rPr>
                <w:sz w:val="22"/>
                <w:szCs w:val="22"/>
                <w:lang w:val="pt-BR"/>
              </w:rPr>
            </w:pPr>
            <w:r w:rsidRPr="00CC17F5">
              <w:rPr>
                <w:sz w:val="22"/>
                <w:szCs w:val="22"/>
                <w:lang w:val="pt-BR"/>
              </w:rPr>
              <w:t>Fixação do conteúdo apresentado por meio da avaliação em grupo dos casos fictícios.</w:t>
            </w:r>
          </w:p>
        </w:tc>
        <w:tc>
          <w:tcPr>
            <w:tcW w:w="2722" w:type="dxa"/>
          </w:tcPr>
          <w:p w14:paraId="48592042" w14:textId="2EF41710" w:rsidR="00B318C5" w:rsidRPr="00CC17F5" w:rsidRDefault="00B318C5" w:rsidP="00B318C5">
            <w:pPr>
              <w:jc w:val="both"/>
              <w:rPr>
                <w:sz w:val="22"/>
                <w:szCs w:val="22"/>
                <w:lang w:val="pt-BR"/>
              </w:rPr>
            </w:pPr>
            <w:r w:rsidRPr="00CC17F5">
              <w:rPr>
                <w:sz w:val="22"/>
                <w:szCs w:val="22"/>
                <w:lang w:val="pt-BR"/>
              </w:rPr>
              <w:t xml:space="preserve">O moderador deve dividir a turma em grupos de 4/5 pessoas. Cada grupo deve avaliar os casos fictícios propostos. Após a avaliação, um participante de cada grupo é convidado a apresentar para toda a sala as conclusões que chegaram.  </w:t>
            </w:r>
          </w:p>
        </w:tc>
        <w:tc>
          <w:tcPr>
            <w:tcW w:w="850" w:type="dxa"/>
            <w:vAlign w:val="center"/>
          </w:tcPr>
          <w:p w14:paraId="1E375FC4" w14:textId="0F237FD0" w:rsidR="00B318C5" w:rsidRPr="00CC17F5" w:rsidRDefault="003D1F6D" w:rsidP="007D5091">
            <w:pPr>
              <w:rPr>
                <w:sz w:val="22"/>
                <w:szCs w:val="22"/>
                <w:lang w:val="pt-BR"/>
              </w:rPr>
            </w:pPr>
            <w:r w:rsidRPr="00CC17F5">
              <w:rPr>
                <w:sz w:val="22"/>
                <w:szCs w:val="22"/>
                <w:lang w:val="pt-BR"/>
              </w:rPr>
              <w:t>30 min</w:t>
            </w:r>
          </w:p>
        </w:tc>
      </w:tr>
      <w:tr w:rsidR="00B318C5" w:rsidRPr="007D5091" w14:paraId="2A2A67BB" w14:textId="77777777" w:rsidTr="00CC17F5">
        <w:tc>
          <w:tcPr>
            <w:tcW w:w="1527" w:type="dxa"/>
          </w:tcPr>
          <w:p w14:paraId="6B83F782" w14:textId="37DA3053" w:rsidR="00B318C5" w:rsidRPr="00CC17F5" w:rsidRDefault="00B318C5" w:rsidP="00B318C5">
            <w:pPr>
              <w:rPr>
                <w:b/>
                <w:sz w:val="22"/>
                <w:szCs w:val="22"/>
                <w:lang w:val="pt-BR"/>
              </w:rPr>
            </w:pPr>
            <w:r w:rsidRPr="00CC17F5">
              <w:rPr>
                <w:b/>
                <w:sz w:val="22"/>
                <w:szCs w:val="22"/>
                <w:lang w:val="pt-BR"/>
              </w:rPr>
              <w:t>Encerramento da oficina</w:t>
            </w:r>
          </w:p>
        </w:tc>
        <w:tc>
          <w:tcPr>
            <w:tcW w:w="1833" w:type="dxa"/>
          </w:tcPr>
          <w:p w14:paraId="40BB1B01" w14:textId="487CAD41" w:rsidR="00B318C5" w:rsidRPr="00CC17F5" w:rsidRDefault="00B318C5" w:rsidP="00B318C5">
            <w:pPr>
              <w:tabs>
                <w:tab w:val="left" w:pos="210"/>
              </w:tabs>
              <w:rPr>
                <w:sz w:val="22"/>
                <w:szCs w:val="22"/>
                <w:lang w:val="pt-BR"/>
              </w:rPr>
            </w:pPr>
            <w:r w:rsidRPr="00CC17F5">
              <w:rPr>
                <w:sz w:val="22"/>
                <w:szCs w:val="22"/>
                <w:lang w:val="pt-BR"/>
              </w:rPr>
              <w:t xml:space="preserve">Os moderadores agradecem a participação de todos e encerram a oficina. </w:t>
            </w:r>
          </w:p>
        </w:tc>
        <w:tc>
          <w:tcPr>
            <w:tcW w:w="1573" w:type="dxa"/>
          </w:tcPr>
          <w:p w14:paraId="6507DB0A" w14:textId="720F6CEE" w:rsidR="00B318C5" w:rsidRPr="00CC17F5" w:rsidRDefault="00B318C5" w:rsidP="00B318C5">
            <w:pPr>
              <w:jc w:val="both"/>
              <w:rPr>
                <w:sz w:val="22"/>
                <w:szCs w:val="22"/>
                <w:lang w:val="pt-BR"/>
              </w:rPr>
            </w:pPr>
            <w:r w:rsidRPr="00CC17F5">
              <w:rPr>
                <w:sz w:val="22"/>
                <w:szCs w:val="22"/>
                <w:lang w:val="pt-BR"/>
              </w:rPr>
              <w:t>Oficina encerrada</w:t>
            </w:r>
          </w:p>
        </w:tc>
        <w:tc>
          <w:tcPr>
            <w:tcW w:w="2722" w:type="dxa"/>
          </w:tcPr>
          <w:p w14:paraId="796AFB20" w14:textId="54D2C9E4" w:rsidR="00B318C5" w:rsidRPr="00CC17F5" w:rsidRDefault="00B318C5" w:rsidP="00B318C5">
            <w:pPr>
              <w:jc w:val="both"/>
              <w:rPr>
                <w:sz w:val="22"/>
                <w:szCs w:val="22"/>
                <w:lang w:val="pt-BR"/>
              </w:rPr>
            </w:pPr>
            <w:r w:rsidRPr="00CC17F5">
              <w:rPr>
                <w:sz w:val="22"/>
                <w:szCs w:val="22"/>
                <w:lang w:val="pt-BR"/>
              </w:rPr>
              <w:t>Os moderadores agradecem a participação de todos e encerram a oficina.</w:t>
            </w:r>
          </w:p>
        </w:tc>
        <w:tc>
          <w:tcPr>
            <w:tcW w:w="850" w:type="dxa"/>
            <w:vAlign w:val="center"/>
          </w:tcPr>
          <w:p w14:paraId="1830FB6E" w14:textId="6FEF0048" w:rsidR="00B318C5" w:rsidRPr="00CC17F5" w:rsidRDefault="00B318C5" w:rsidP="007D5091">
            <w:pPr>
              <w:rPr>
                <w:sz w:val="22"/>
                <w:szCs w:val="22"/>
                <w:lang w:val="pt-BR"/>
              </w:rPr>
            </w:pPr>
            <w:r w:rsidRPr="00CC17F5">
              <w:rPr>
                <w:sz w:val="22"/>
                <w:szCs w:val="22"/>
                <w:lang w:val="pt-BR"/>
              </w:rPr>
              <w:t>5 min</w:t>
            </w:r>
          </w:p>
        </w:tc>
      </w:tr>
    </w:tbl>
    <w:p w14:paraId="549226E4" w14:textId="77777777" w:rsidR="004D0105" w:rsidRDefault="004D0105" w:rsidP="0021756A">
      <w:pPr>
        <w:spacing w:line="360" w:lineRule="auto"/>
        <w:rPr>
          <w:sz w:val="22"/>
          <w:szCs w:val="22"/>
          <w:lang w:val="pt-BR"/>
        </w:rPr>
      </w:pPr>
    </w:p>
    <w:p w14:paraId="05EADC90" w14:textId="77777777" w:rsidR="004D0105" w:rsidRDefault="004D0105">
      <w:pPr>
        <w:rPr>
          <w:sz w:val="22"/>
          <w:szCs w:val="22"/>
          <w:lang w:val="pt-BR"/>
        </w:rPr>
      </w:pPr>
      <w:r>
        <w:rPr>
          <w:sz w:val="22"/>
          <w:szCs w:val="22"/>
          <w:lang w:val="pt-BR"/>
        </w:rPr>
        <w:br w:type="page"/>
      </w:r>
    </w:p>
    <w:p w14:paraId="1E1C2AB9" w14:textId="77777777" w:rsidR="00E2485F" w:rsidRPr="001F0A30" w:rsidRDefault="00B67CCE" w:rsidP="0021756A">
      <w:pPr>
        <w:pStyle w:val="Ttulo2"/>
        <w:tabs>
          <w:tab w:val="num" w:pos="426"/>
        </w:tabs>
        <w:spacing w:line="360" w:lineRule="auto"/>
        <w:rPr>
          <w:lang w:val="pt-BR"/>
        </w:rPr>
      </w:pPr>
      <w:bookmarkStart w:id="10" w:name="_Toc468882694"/>
      <w:r w:rsidRPr="001F0A30">
        <w:rPr>
          <w:lang w:val="pt-BR"/>
        </w:rPr>
        <w:t xml:space="preserve">eixo temático 03 </w:t>
      </w:r>
      <w:r w:rsidR="000F5E88" w:rsidRPr="001F0A30">
        <w:rPr>
          <w:lang w:val="pt-BR"/>
        </w:rPr>
        <w:t xml:space="preserve">- </w:t>
      </w:r>
      <w:r w:rsidRPr="001F0A30">
        <w:rPr>
          <w:lang w:val="pt-BR"/>
        </w:rPr>
        <w:t>Introdução à Lei de Acesso à Informação</w:t>
      </w:r>
      <w:bookmarkEnd w:id="10"/>
    </w:p>
    <w:p w14:paraId="399FCDB4" w14:textId="77777777" w:rsidR="007A7527" w:rsidRDefault="00E2485F" w:rsidP="0021756A">
      <w:pPr>
        <w:spacing w:after="240" w:line="360" w:lineRule="auto"/>
        <w:jc w:val="both"/>
        <w:rPr>
          <w:b/>
          <w:color w:val="000000" w:themeColor="text1"/>
          <w:sz w:val="22"/>
          <w:szCs w:val="22"/>
          <w:lang w:val="pt-BR"/>
        </w:rPr>
      </w:pPr>
      <w:r w:rsidRPr="00974863">
        <w:rPr>
          <w:b/>
          <w:color w:val="000000" w:themeColor="text1"/>
          <w:sz w:val="22"/>
          <w:szCs w:val="22"/>
          <w:lang w:val="pt-BR"/>
        </w:rPr>
        <w:t>Objetivo:</w:t>
      </w:r>
      <w:r w:rsidRPr="00974863">
        <w:rPr>
          <w:color w:val="000000" w:themeColor="text1"/>
          <w:sz w:val="22"/>
          <w:szCs w:val="22"/>
          <w:lang w:val="pt-BR"/>
        </w:rPr>
        <w:t xml:space="preserve"> </w:t>
      </w:r>
      <w:r w:rsidR="007A7527" w:rsidRPr="00974863">
        <w:rPr>
          <w:color w:val="000000" w:themeColor="text1"/>
          <w:sz w:val="22"/>
          <w:szCs w:val="22"/>
          <w:lang w:val="pt-BR"/>
        </w:rPr>
        <w:t>introduzir</w:t>
      </w:r>
      <w:r w:rsidR="007A7527">
        <w:rPr>
          <w:color w:val="000000" w:themeColor="text1"/>
          <w:sz w:val="22"/>
          <w:szCs w:val="22"/>
          <w:lang w:val="pt-BR"/>
        </w:rPr>
        <w:t xml:space="preserve"> os temas relacionados à Lei de Acesso de Informação </w:t>
      </w:r>
      <w:r w:rsidR="0013610F">
        <w:rPr>
          <w:color w:val="000000" w:themeColor="text1"/>
          <w:sz w:val="22"/>
          <w:szCs w:val="22"/>
          <w:lang w:val="pt-BR"/>
        </w:rPr>
        <w:t>(</w:t>
      </w:r>
      <w:r w:rsidR="007A7527">
        <w:rPr>
          <w:color w:val="000000" w:themeColor="text1"/>
          <w:sz w:val="22"/>
          <w:szCs w:val="22"/>
          <w:lang w:val="pt-BR"/>
        </w:rPr>
        <w:t>LAI</w:t>
      </w:r>
      <w:r w:rsidR="0013610F">
        <w:rPr>
          <w:color w:val="000000" w:themeColor="text1"/>
          <w:sz w:val="22"/>
          <w:szCs w:val="22"/>
          <w:lang w:val="pt-BR"/>
        </w:rPr>
        <w:t>)</w:t>
      </w:r>
      <w:r w:rsidR="007A7527">
        <w:rPr>
          <w:color w:val="000000" w:themeColor="text1"/>
          <w:sz w:val="22"/>
          <w:szCs w:val="22"/>
          <w:lang w:val="pt-BR"/>
        </w:rPr>
        <w:t xml:space="preserve"> aos participantes.</w:t>
      </w:r>
      <w:r w:rsidR="0015019D">
        <w:rPr>
          <w:color w:val="000000" w:themeColor="text1"/>
          <w:sz w:val="22"/>
          <w:szCs w:val="22"/>
          <w:lang w:val="pt-BR"/>
        </w:rPr>
        <w:t xml:space="preserve"> Abordou-se sobre os seguintes conteúdos</w:t>
      </w:r>
      <w:r w:rsidR="007A7527">
        <w:rPr>
          <w:color w:val="000000" w:themeColor="text1"/>
          <w:sz w:val="22"/>
          <w:szCs w:val="22"/>
          <w:lang w:val="pt-BR"/>
        </w:rPr>
        <w:t xml:space="preserve">: </w:t>
      </w:r>
      <w:r w:rsidR="007A7527">
        <w:rPr>
          <w:b/>
          <w:color w:val="000000" w:themeColor="text1"/>
          <w:sz w:val="22"/>
          <w:szCs w:val="22"/>
          <w:lang w:val="pt-BR"/>
        </w:rPr>
        <w:t xml:space="preserve"> </w:t>
      </w:r>
      <w:r w:rsidR="007A7527" w:rsidRPr="007A7527">
        <w:rPr>
          <w:color w:val="000000" w:themeColor="text1"/>
          <w:sz w:val="22"/>
          <w:szCs w:val="22"/>
          <w:lang w:val="pt-BR"/>
        </w:rPr>
        <w:t>hist</w:t>
      </w:r>
      <w:r w:rsidR="007A7527">
        <w:rPr>
          <w:color w:val="000000" w:themeColor="text1"/>
          <w:sz w:val="22"/>
          <w:szCs w:val="22"/>
          <w:lang w:val="pt-BR"/>
        </w:rPr>
        <w:t xml:space="preserve">órico e conceitos da LAI, identificação de um pedido de acesso a informação, prazos da LAI, </w:t>
      </w:r>
      <w:r w:rsidR="0015019D">
        <w:rPr>
          <w:color w:val="000000" w:themeColor="text1"/>
          <w:sz w:val="22"/>
          <w:szCs w:val="22"/>
          <w:lang w:val="pt-BR"/>
        </w:rPr>
        <w:t xml:space="preserve">procedimentos para </w:t>
      </w:r>
      <w:r w:rsidR="007A7527">
        <w:rPr>
          <w:color w:val="000000" w:themeColor="text1"/>
          <w:sz w:val="22"/>
          <w:szCs w:val="22"/>
          <w:lang w:val="pt-BR"/>
        </w:rPr>
        <w:t>recursos e reclamação, linguagem apropriada</w:t>
      </w:r>
      <w:r w:rsidR="0015019D">
        <w:rPr>
          <w:color w:val="000000" w:themeColor="text1"/>
          <w:sz w:val="22"/>
          <w:szCs w:val="22"/>
          <w:lang w:val="pt-BR"/>
        </w:rPr>
        <w:t xml:space="preserve"> para respostas e as </w:t>
      </w:r>
      <w:r w:rsidR="007A7527">
        <w:rPr>
          <w:color w:val="000000" w:themeColor="text1"/>
          <w:sz w:val="22"/>
          <w:szCs w:val="22"/>
          <w:lang w:val="pt-BR"/>
        </w:rPr>
        <w:t>funcionalidades do S</w:t>
      </w:r>
      <w:r w:rsidR="007A7527" w:rsidRPr="007A7527">
        <w:rPr>
          <w:color w:val="000000" w:themeColor="text1"/>
          <w:sz w:val="22"/>
          <w:szCs w:val="22"/>
          <w:lang w:val="pt-BR"/>
        </w:rPr>
        <w:t xml:space="preserve">istema </w:t>
      </w:r>
      <w:r w:rsidR="007A7527">
        <w:rPr>
          <w:color w:val="000000" w:themeColor="text1"/>
          <w:sz w:val="22"/>
          <w:szCs w:val="22"/>
          <w:lang w:val="pt-BR"/>
        </w:rPr>
        <w:t>E</w:t>
      </w:r>
      <w:r w:rsidR="007A7527" w:rsidRPr="007A7527">
        <w:rPr>
          <w:color w:val="000000" w:themeColor="text1"/>
          <w:sz w:val="22"/>
          <w:szCs w:val="22"/>
          <w:lang w:val="pt-BR"/>
        </w:rPr>
        <w:t xml:space="preserve">letrônico do </w:t>
      </w:r>
      <w:r w:rsidR="007A7527">
        <w:rPr>
          <w:color w:val="000000" w:themeColor="text1"/>
          <w:sz w:val="22"/>
          <w:szCs w:val="22"/>
          <w:lang w:val="pt-BR"/>
        </w:rPr>
        <w:t>S</w:t>
      </w:r>
      <w:r w:rsidR="007A7527" w:rsidRPr="007A7527">
        <w:rPr>
          <w:color w:val="000000" w:themeColor="text1"/>
          <w:sz w:val="22"/>
          <w:szCs w:val="22"/>
          <w:lang w:val="pt-BR"/>
        </w:rPr>
        <w:t xml:space="preserve">erviço de </w:t>
      </w:r>
      <w:r w:rsidR="007A7527">
        <w:rPr>
          <w:color w:val="000000" w:themeColor="text1"/>
          <w:sz w:val="22"/>
          <w:szCs w:val="22"/>
          <w:lang w:val="pt-BR"/>
        </w:rPr>
        <w:t>I</w:t>
      </w:r>
      <w:r w:rsidR="007A7527" w:rsidRPr="007A7527">
        <w:rPr>
          <w:color w:val="000000" w:themeColor="text1"/>
          <w:sz w:val="22"/>
          <w:szCs w:val="22"/>
          <w:lang w:val="pt-BR"/>
        </w:rPr>
        <w:t xml:space="preserve">nformação ao </w:t>
      </w:r>
      <w:r w:rsidR="007A7527">
        <w:rPr>
          <w:color w:val="000000" w:themeColor="text1"/>
          <w:sz w:val="22"/>
          <w:szCs w:val="22"/>
          <w:lang w:val="pt-BR"/>
        </w:rPr>
        <w:t>C</w:t>
      </w:r>
      <w:r w:rsidR="007A7527" w:rsidRPr="007A7527">
        <w:rPr>
          <w:color w:val="000000" w:themeColor="text1"/>
          <w:sz w:val="22"/>
          <w:szCs w:val="22"/>
          <w:lang w:val="pt-BR"/>
        </w:rPr>
        <w:t>idadão</w:t>
      </w:r>
      <w:r w:rsidR="007A7527">
        <w:rPr>
          <w:color w:val="000000" w:themeColor="text1"/>
          <w:sz w:val="22"/>
          <w:szCs w:val="22"/>
          <w:lang w:val="pt-BR"/>
        </w:rPr>
        <w:t xml:space="preserve"> (</w:t>
      </w:r>
      <w:proofErr w:type="spellStart"/>
      <w:r w:rsidR="007A7527">
        <w:rPr>
          <w:color w:val="000000" w:themeColor="text1"/>
          <w:sz w:val="22"/>
          <w:szCs w:val="22"/>
          <w:lang w:val="pt-BR"/>
        </w:rPr>
        <w:t>e-SIC</w:t>
      </w:r>
      <w:proofErr w:type="spellEnd"/>
      <w:r w:rsidR="007A7527">
        <w:rPr>
          <w:color w:val="000000" w:themeColor="text1"/>
          <w:sz w:val="22"/>
          <w:szCs w:val="22"/>
          <w:lang w:val="pt-BR"/>
        </w:rPr>
        <w:t xml:space="preserve">).  </w:t>
      </w:r>
    </w:p>
    <w:p w14:paraId="42A34BB5" w14:textId="77777777" w:rsidR="00E2485F" w:rsidRPr="00833AB2" w:rsidRDefault="00E2485F" w:rsidP="0021756A">
      <w:pPr>
        <w:spacing w:after="240" w:line="360" w:lineRule="auto"/>
        <w:jc w:val="both"/>
        <w:rPr>
          <w:b/>
          <w:color w:val="000000" w:themeColor="text1"/>
          <w:sz w:val="22"/>
          <w:szCs w:val="22"/>
        </w:rPr>
      </w:pPr>
      <w:proofErr w:type="spellStart"/>
      <w:r w:rsidRPr="00833AB2">
        <w:rPr>
          <w:b/>
          <w:color w:val="000000" w:themeColor="text1"/>
          <w:sz w:val="22"/>
          <w:szCs w:val="22"/>
        </w:rPr>
        <w:t>Metodologia</w:t>
      </w:r>
      <w:proofErr w:type="spellEnd"/>
      <w:r w:rsidRPr="00833AB2">
        <w:rPr>
          <w:b/>
          <w:color w:val="000000" w:themeColor="text1"/>
          <w:sz w:val="22"/>
          <w:szCs w:val="22"/>
        </w:rPr>
        <w:t xml:space="preserve">: </w:t>
      </w:r>
    </w:p>
    <w:tbl>
      <w:tblPr>
        <w:tblStyle w:val="Tabelacomgrade"/>
        <w:tblW w:w="0" w:type="auto"/>
        <w:tblLook w:val="04A0" w:firstRow="1" w:lastRow="0" w:firstColumn="1" w:lastColumn="0" w:noHBand="0" w:noVBand="1"/>
      </w:tblPr>
      <w:tblGrid>
        <w:gridCol w:w="1505"/>
        <w:gridCol w:w="1787"/>
        <w:gridCol w:w="1646"/>
        <w:gridCol w:w="2426"/>
        <w:gridCol w:w="1130"/>
      </w:tblGrid>
      <w:tr w:rsidR="00C2611F" w:rsidRPr="00833AB2" w14:paraId="1CCB28EE" w14:textId="77777777" w:rsidTr="008F6527">
        <w:tc>
          <w:tcPr>
            <w:tcW w:w="1505" w:type="dxa"/>
            <w:vAlign w:val="center"/>
          </w:tcPr>
          <w:p w14:paraId="0D9C2604" w14:textId="77777777" w:rsidR="00E2485F" w:rsidRPr="00833AB2" w:rsidRDefault="00E2485F" w:rsidP="0021756A">
            <w:pPr>
              <w:spacing w:line="360" w:lineRule="auto"/>
              <w:jc w:val="center"/>
              <w:rPr>
                <w:b/>
                <w:color w:val="000000" w:themeColor="text1"/>
                <w:sz w:val="22"/>
                <w:szCs w:val="22"/>
              </w:rPr>
            </w:pPr>
            <w:r w:rsidRPr="00833AB2">
              <w:rPr>
                <w:b/>
                <w:color w:val="000000" w:themeColor="text1"/>
                <w:sz w:val="22"/>
                <w:szCs w:val="22"/>
                <w:lang w:val="pt-BR"/>
              </w:rPr>
              <w:t>Objetivo</w:t>
            </w:r>
          </w:p>
        </w:tc>
        <w:tc>
          <w:tcPr>
            <w:tcW w:w="1787" w:type="dxa"/>
            <w:vAlign w:val="center"/>
          </w:tcPr>
          <w:p w14:paraId="3A6B10F7" w14:textId="77777777" w:rsidR="00E2485F" w:rsidRPr="00833AB2" w:rsidRDefault="00E2485F" w:rsidP="0021756A">
            <w:pPr>
              <w:spacing w:line="360" w:lineRule="auto"/>
              <w:jc w:val="center"/>
              <w:rPr>
                <w:b/>
                <w:color w:val="000000" w:themeColor="text1"/>
                <w:sz w:val="22"/>
                <w:szCs w:val="22"/>
              </w:rPr>
            </w:pPr>
            <w:r w:rsidRPr="00833AB2">
              <w:rPr>
                <w:b/>
                <w:color w:val="000000" w:themeColor="text1"/>
                <w:sz w:val="22"/>
                <w:szCs w:val="22"/>
              </w:rPr>
              <w:t xml:space="preserve">O </w:t>
            </w:r>
            <w:r w:rsidRPr="00833AB2">
              <w:rPr>
                <w:b/>
                <w:color w:val="000000" w:themeColor="text1"/>
                <w:sz w:val="22"/>
                <w:szCs w:val="22"/>
                <w:lang w:val="pt-BR"/>
              </w:rPr>
              <w:t>que</w:t>
            </w:r>
            <w:r w:rsidRPr="00833AB2">
              <w:rPr>
                <w:b/>
                <w:color w:val="000000" w:themeColor="text1"/>
                <w:sz w:val="22"/>
                <w:szCs w:val="22"/>
              </w:rPr>
              <w:t xml:space="preserve"> </w:t>
            </w:r>
            <w:r w:rsidRPr="00833AB2">
              <w:rPr>
                <w:b/>
                <w:color w:val="000000" w:themeColor="text1"/>
                <w:sz w:val="22"/>
                <w:szCs w:val="22"/>
                <w:lang w:val="pt-BR"/>
              </w:rPr>
              <w:t>acontece</w:t>
            </w:r>
          </w:p>
        </w:tc>
        <w:tc>
          <w:tcPr>
            <w:tcW w:w="1646" w:type="dxa"/>
            <w:vAlign w:val="center"/>
          </w:tcPr>
          <w:p w14:paraId="38769F55" w14:textId="77777777" w:rsidR="00E2485F" w:rsidRPr="00833AB2" w:rsidRDefault="00E2485F" w:rsidP="0021756A">
            <w:pPr>
              <w:spacing w:line="360" w:lineRule="auto"/>
              <w:jc w:val="center"/>
              <w:rPr>
                <w:b/>
                <w:color w:val="000000" w:themeColor="text1"/>
                <w:sz w:val="22"/>
                <w:szCs w:val="22"/>
              </w:rPr>
            </w:pPr>
            <w:r w:rsidRPr="00833AB2">
              <w:rPr>
                <w:b/>
                <w:color w:val="000000" w:themeColor="text1"/>
                <w:sz w:val="22"/>
                <w:szCs w:val="22"/>
                <w:lang w:val="pt-BR"/>
              </w:rPr>
              <w:t>Produto</w:t>
            </w:r>
          </w:p>
        </w:tc>
        <w:tc>
          <w:tcPr>
            <w:tcW w:w="2426" w:type="dxa"/>
            <w:vAlign w:val="center"/>
          </w:tcPr>
          <w:p w14:paraId="39CB6449" w14:textId="77777777" w:rsidR="00E2485F" w:rsidRPr="00833AB2" w:rsidRDefault="00E2485F" w:rsidP="0021756A">
            <w:pPr>
              <w:spacing w:line="360" w:lineRule="auto"/>
              <w:jc w:val="center"/>
              <w:rPr>
                <w:b/>
                <w:color w:val="000000" w:themeColor="text1"/>
                <w:sz w:val="22"/>
                <w:szCs w:val="22"/>
              </w:rPr>
            </w:pPr>
            <w:r w:rsidRPr="00833AB2">
              <w:rPr>
                <w:b/>
                <w:color w:val="000000" w:themeColor="text1"/>
                <w:sz w:val="22"/>
                <w:szCs w:val="22"/>
                <w:lang w:val="pt-BR"/>
              </w:rPr>
              <w:t>Procedimento</w:t>
            </w:r>
            <w:r w:rsidRPr="00833AB2">
              <w:rPr>
                <w:b/>
                <w:color w:val="000000" w:themeColor="text1"/>
                <w:sz w:val="22"/>
                <w:szCs w:val="22"/>
              </w:rPr>
              <w:t xml:space="preserve"> de </w:t>
            </w:r>
            <w:r w:rsidRPr="00833AB2">
              <w:rPr>
                <w:b/>
                <w:color w:val="000000" w:themeColor="text1"/>
                <w:sz w:val="22"/>
                <w:szCs w:val="22"/>
                <w:lang w:val="pt-BR"/>
              </w:rPr>
              <w:t>Moderação</w:t>
            </w:r>
          </w:p>
        </w:tc>
        <w:tc>
          <w:tcPr>
            <w:tcW w:w="1130" w:type="dxa"/>
            <w:vAlign w:val="center"/>
          </w:tcPr>
          <w:p w14:paraId="4AD30748" w14:textId="77777777" w:rsidR="00E2485F" w:rsidRPr="00833AB2" w:rsidRDefault="00E2485F" w:rsidP="0021756A">
            <w:pPr>
              <w:spacing w:line="360" w:lineRule="auto"/>
              <w:jc w:val="center"/>
              <w:rPr>
                <w:b/>
                <w:color w:val="000000" w:themeColor="text1"/>
                <w:sz w:val="22"/>
                <w:szCs w:val="22"/>
              </w:rPr>
            </w:pPr>
            <w:r w:rsidRPr="00833AB2">
              <w:rPr>
                <w:b/>
                <w:color w:val="000000" w:themeColor="text1"/>
                <w:sz w:val="22"/>
                <w:szCs w:val="22"/>
              </w:rPr>
              <w:t>Tempo</w:t>
            </w:r>
          </w:p>
        </w:tc>
      </w:tr>
      <w:tr w:rsidR="00C2611F" w:rsidRPr="00833AB2" w14:paraId="3EC402A3" w14:textId="77777777" w:rsidTr="008F6527">
        <w:tc>
          <w:tcPr>
            <w:tcW w:w="1505" w:type="dxa"/>
          </w:tcPr>
          <w:p w14:paraId="38EDE8C9" w14:textId="77777777" w:rsidR="00E2485F" w:rsidRPr="00833AB2" w:rsidRDefault="00E2485F" w:rsidP="0021756A">
            <w:pPr>
              <w:spacing w:line="360" w:lineRule="auto"/>
              <w:rPr>
                <w:b/>
                <w:color w:val="000000" w:themeColor="text1"/>
                <w:sz w:val="22"/>
                <w:szCs w:val="22"/>
                <w:highlight w:val="yellow"/>
                <w:lang w:val="pt-BR"/>
              </w:rPr>
            </w:pPr>
            <w:r w:rsidRPr="00833AB2">
              <w:rPr>
                <w:b/>
                <w:color w:val="000000" w:themeColor="text1"/>
                <w:sz w:val="22"/>
                <w:szCs w:val="22"/>
                <w:lang w:val="pt-BR"/>
              </w:rPr>
              <w:t xml:space="preserve">Momento inicial: </w:t>
            </w:r>
            <w:r w:rsidR="00904E07" w:rsidRPr="00833AB2">
              <w:rPr>
                <w:sz w:val="22"/>
                <w:szCs w:val="22"/>
                <w:lang w:val="pt-BR"/>
              </w:rPr>
              <w:t>Apresenta</w:t>
            </w:r>
            <w:r w:rsidR="00F44F06" w:rsidRPr="00833AB2">
              <w:rPr>
                <w:sz w:val="22"/>
                <w:szCs w:val="22"/>
                <w:lang w:val="pt-BR"/>
              </w:rPr>
              <w:t xml:space="preserve">r </w:t>
            </w:r>
            <w:r w:rsidR="00904E07" w:rsidRPr="00833AB2">
              <w:rPr>
                <w:sz w:val="22"/>
                <w:szCs w:val="22"/>
                <w:lang w:val="pt-BR"/>
              </w:rPr>
              <w:t>a Oficina</w:t>
            </w:r>
          </w:p>
        </w:tc>
        <w:tc>
          <w:tcPr>
            <w:tcW w:w="1787" w:type="dxa"/>
          </w:tcPr>
          <w:p w14:paraId="1A0834F3" w14:textId="77777777" w:rsidR="00E2485F" w:rsidRPr="00833AB2" w:rsidRDefault="00904E07" w:rsidP="0021756A">
            <w:pPr>
              <w:spacing w:line="360" w:lineRule="auto"/>
              <w:rPr>
                <w:color w:val="000000" w:themeColor="text1"/>
                <w:sz w:val="22"/>
                <w:szCs w:val="22"/>
                <w:highlight w:val="yellow"/>
                <w:lang w:val="pt-BR"/>
              </w:rPr>
            </w:pPr>
            <w:r w:rsidRPr="00833AB2">
              <w:rPr>
                <w:color w:val="000000" w:themeColor="text1"/>
                <w:sz w:val="22"/>
                <w:szCs w:val="22"/>
                <w:lang w:val="pt-BR"/>
              </w:rPr>
              <w:t xml:space="preserve">Cada atividade da oficina é apresentada, tais como </w:t>
            </w:r>
            <w:r w:rsidRPr="00833AB2">
              <w:rPr>
                <w:sz w:val="22"/>
                <w:szCs w:val="22"/>
                <w:lang w:val="pt-BR"/>
              </w:rPr>
              <w:t>o desenho, etapas, tema e objetivos da oficina.</w:t>
            </w:r>
          </w:p>
        </w:tc>
        <w:tc>
          <w:tcPr>
            <w:tcW w:w="1646" w:type="dxa"/>
          </w:tcPr>
          <w:p w14:paraId="47E3FE28" w14:textId="77777777" w:rsidR="00E2485F" w:rsidRPr="00833AB2" w:rsidRDefault="00904E07" w:rsidP="0021756A">
            <w:pPr>
              <w:spacing w:line="360" w:lineRule="auto"/>
              <w:rPr>
                <w:color w:val="000000" w:themeColor="text1"/>
                <w:sz w:val="22"/>
                <w:szCs w:val="22"/>
                <w:highlight w:val="yellow"/>
              </w:rPr>
            </w:pPr>
            <w:r w:rsidRPr="00833AB2">
              <w:rPr>
                <w:color w:val="000000" w:themeColor="text1"/>
                <w:sz w:val="22"/>
                <w:szCs w:val="22"/>
                <w:lang w:val="pt-BR"/>
              </w:rPr>
              <w:t>Oficina apresentada.</w:t>
            </w:r>
          </w:p>
        </w:tc>
        <w:tc>
          <w:tcPr>
            <w:tcW w:w="2426" w:type="dxa"/>
          </w:tcPr>
          <w:p w14:paraId="109A20FF" w14:textId="77777777" w:rsidR="00E2485F" w:rsidRPr="00833AB2" w:rsidRDefault="00904E07" w:rsidP="0021756A">
            <w:pPr>
              <w:spacing w:line="360" w:lineRule="auto"/>
              <w:jc w:val="both"/>
              <w:rPr>
                <w:color w:val="000000" w:themeColor="text1"/>
                <w:sz w:val="22"/>
                <w:szCs w:val="22"/>
                <w:highlight w:val="yellow"/>
                <w:lang w:val="pt-BR"/>
              </w:rPr>
            </w:pPr>
            <w:r w:rsidRPr="00833AB2">
              <w:rPr>
                <w:sz w:val="22"/>
                <w:szCs w:val="22"/>
                <w:lang w:val="pt-BR"/>
              </w:rPr>
              <w:t>Moderador dá boas vindas, explica como a oficina se desenvolverá.</w:t>
            </w:r>
          </w:p>
        </w:tc>
        <w:tc>
          <w:tcPr>
            <w:tcW w:w="1130" w:type="dxa"/>
            <w:vAlign w:val="center"/>
          </w:tcPr>
          <w:p w14:paraId="03F08FA9" w14:textId="77777777" w:rsidR="00E2485F" w:rsidRPr="00833AB2" w:rsidRDefault="00E2485F" w:rsidP="0021756A">
            <w:pPr>
              <w:spacing w:line="360" w:lineRule="auto"/>
              <w:jc w:val="center"/>
              <w:rPr>
                <w:color w:val="000000" w:themeColor="text1"/>
                <w:sz w:val="22"/>
                <w:szCs w:val="22"/>
                <w:highlight w:val="yellow"/>
              </w:rPr>
            </w:pPr>
            <w:r w:rsidRPr="00833AB2">
              <w:rPr>
                <w:color w:val="000000" w:themeColor="text1"/>
                <w:sz w:val="22"/>
                <w:szCs w:val="22"/>
              </w:rPr>
              <w:t>5 min</w:t>
            </w:r>
          </w:p>
        </w:tc>
      </w:tr>
      <w:tr w:rsidR="00C2611F" w:rsidRPr="00833AB2" w14:paraId="11F48E26" w14:textId="77777777" w:rsidTr="008F6527">
        <w:tc>
          <w:tcPr>
            <w:tcW w:w="1505" w:type="dxa"/>
          </w:tcPr>
          <w:p w14:paraId="00A6028E" w14:textId="77777777" w:rsidR="00E2485F" w:rsidRPr="00833AB2" w:rsidRDefault="00F44F06" w:rsidP="0021756A">
            <w:pPr>
              <w:spacing w:line="360" w:lineRule="auto"/>
              <w:jc w:val="both"/>
              <w:rPr>
                <w:b/>
                <w:color w:val="000000" w:themeColor="text1"/>
                <w:sz w:val="22"/>
                <w:szCs w:val="22"/>
                <w:highlight w:val="yellow"/>
                <w:lang w:val="pt-BR"/>
              </w:rPr>
            </w:pPr>
            <w:r w:rsidRPr="00833AB2">
              <w:rPr>
                <w:b/>
                <w:color w:val="000000" w:themeColor="text1"/>
                <w:sz w:val="22"/>
                <w:szCs w:val="22"/>
                <w:lang w:val="pt-BR"/>
              </w:rPr>
              <w:t>Realizar d</w:t>
            </w:r>
            <w:r w:rsidR="00904E07" w:rsidRPr="00833AB2">
              <w:rPr>
                <w:b/>
                <w:color w:val="000000" w:themeColor="text1"/>
                <w:sz w:val="22"/>
                <w:szCs w:val="22"/>
                <w:lang w:val="pt-BR"/>
              </w:rPr>
              <w:t>inâmica para apresentação dos participantes</w:t>
            </w:r>
          </w:p>
        </w:tc>
        <w:tc>
          <w:tcPr>
            <w:tcW w:w="1787" w:type="dxa"/>
          </w:tcPr>
          <w:p w14:paraId="7BBCC52B" w14:textId="77777777" w:rsidR="00E2485F" w:rsidRPr="00833AB2" w:rsidRDefault="0013610F" w:rsidP="0013610F">
            <w:pPr>
              <w:spacing w:line="360" w:lineRule="auto"/>
              <w:jc w:val="both"/>
              <w:rPr>
                <w:color w:val="000000" w:themeColor="text1"/>
                <w:sz w:val="22"/>
                <w:szCs w:val="22"/>
                <w:highlight w:val="yellow"/>
                <w:lang w:val="pt-BR"/>
              </w:rPr>
            </w:pPr>
            <w:r>
              <w:rPr>
                <w:color w:val="000000" w:themeColor="text1"/>
                <w:sz w:val="22"/>
                <w:szCs w:val="22"/>
                <w:lang w:val="pt-BR"/>
              </w:rPr>
              <w:t xml:space="preserve">Atividade </w:t>
            </w:r>
            <w:r w:rsidR="00904E07" w:rsidRPr="00833AB2">
              <w:rPr>
                <w:color w:val="000000" w:themeColor="text1"/>
                <w:sz w:val="22"/>
                <w:szCs w:val="22"/>
                <w:lang w:val="pt-BR"/>
              </w:rPr>
              <w:t>para apresentaç</w:t>
            </w:r>
            <w:r>
              <w:rPr>
                <w:color w:val="000000" w:themeColor="text1"/>
                <w:sz w:val="22"/>
                <w:szCs w:val="22"/>
                <w:lang w:val="pt-BR"/>
              </w:rPr>
              <w:t xml:space="preserve">ão dos moderadores e </w:t>
            </w:r>
            <w:r w:rsidRPr="00833AB2">
              <w:rPr>
                <w:color w:val="000000" w:themeColor="text1"/>
                <w:sz w:val="22"/>
                <w:szCs w:val="22"/>
                <w:lang w:val="pt-BR"/>
              </w:rPr>
              <w:t>participantes</w:t>
            </w:r>
            <w:r>
              <w:rPr>
                <w:color w:val="000000" w:themeColor="text1"/>
                <w:sz w:val="22"/>
                <w:szCs w:val="22"/>
                <w:lang w:val="pt-BR"/>
              </w:rPr>
              <w:t>.</w:t>
            </w:r>
          </w:p>
        </w:tc>
        <w:tc>
          <w:tcPr>
            <w:tcW w:w="1646" w:type="dxa"/>
          </w:tcPr>
          <w:p w14:paraId="13E4FCAF" w14:textId="77777777" w:rsidR="00E2485F" w:rsidRPr="00833AB2" w:rsidRDefault="008F6527" w:rsidP="0021756A">
            <w:pPr>
              <w:spacing w:line="360" w:lineRule="auto"/>
              <w:jc w:val="both"/>
              <w:rPr>
                <w:color w:val="000000" w:themeColor="text1"/>
                <w:sz w:val="22"/>
                <w:szCs w:val="22"/>
                <w:highlight w:val="yellow"/>
                <w:lang w:val="pt-BR"/>
              </w:rPr>
            </w:pPr>
            <w:r w:rsidRPr="00833AB2">
              <w:rPr>
                <w:color w:val="000000" w:themeColor="text1"/>
                <w:sz w:val="22"/>
                <w:szCs w:val="22"/>
                <w:lang w:val="pt-BR"/>
              </w:rPr>
              <w:t>Participantes apresentados</w:t>
            </w:r>
            <w:r w:rsidR="00E2485F" w:rsidRPr="00833AB2">
              <w:rPr>
                <w:color w:val="000000" w:themeColor="text1"/>
                <w:sz w:val="22"/>
                <w:szCs w:val="22"/>
                <w:lang w:val="pt-BR"/>
              </w:rPr>
              <w:t xml:space="preserve">. </w:t>
            </w:r>
          </w:p>
        </w:tc>
        <w:tc>
          <w:tcPr>
            <w:tcW w:w="2426" w:type="dxa"/>
          </w:tcPr>
          <w:p w14:paraId="52BE808B" w14:textId="77777777" w:rsidR="00E2485F" w:rsidRPr="00833AB2" w:rsidRDefault="00904E07" w:rsidP="0021756A">
            <w:pPr>
              <w:spacing w:line="360" w:lineRule="auto"/>
              <w:jc w:val="both"/>
              <w:rPr>
                <w:color w:val="000000" w:themeColor="text1"/>
                <w:sz w:val="22"/>
                <w:szCs w:val="22"/>
                <w:highlight w:val="yellow"/>
                <w:lang w:val="pt-BR"/>
              </w:rPr>
            </w:pPr>
            <w:r w:rsidRPr="00833AB2">
              <w:rPr>
                <w:sz w:val="22"/>
                <w:szCs w:val="22"/>
                <w:lang w:val="pt-BR"/>
              </w:rPr>
              <w:t>Moderador incentiva os participantes da oficina a se apresentar</w:t>
            </w:r>
            <w:r w:rsidR="008F6527" w:rsidRPr="00833AB2">
              <w:rPr>
                <w:sz w:val="22"/>
                <w:szCs w:val="22"/>
                <w:lang w:val="pt-BR"/>
              </w:rPr>
              <w:t xml:space="preserve"> e </w:t>
            </w:r>
            <w:r w:rsidRPr="00833AB2">
              <w:rPr>
                <w:sz w:val="22"/>
                <w:szCs w:val="22"/>
                <w:lang w:val="pt-BR"/>
              </w:rPr>
              <w:t xml:space="preserve">descrever </w:t>
            </w:r>
            <w:r w:rsidR="008F6527" w:rsidRPr="00833AB2">
              <w:rPr>
                <w:sz w:val="22"/>
                <w:szCs w:val="22"/>
                <w:lang w:val="pt-BR"/>
              </w:rPr>
              <w:t>su</w:t>
            </w:r>
            <w:r w:rsidRPr="00833AB2">
              <w:rPr>
                <w:sz w:val="22"/>
                <w:szCs w:val="22"/>
                <w:lang w:val="pt-BR"/>
              </w:rPr>
              <w:t>a</w:t>
            </w:r>
            <w:r w:rsidR="008F6527" w:rsidRPr="00833AB2">
              <w:rPr>
                <w:sz w:val="22"/>
                <w:szCs w:val="22"/>
                <w:lang w:val="pt-BR"/>
              </w:rPr>
              <w:t>s</w:t>
            </w:r>
            <w:r w:rsidRPr="00833AB2">
              <w:rPr>
                <w:sz w:val="22"/>
                <w:szCs w:val="22"/>
                <w:lang w:val="pt-BR"/>
              </w:rPr>
              <w:t xml:space="preserve"> atividade</w:t>
            </w:r>
            <w:r w:rsidR="008F6527" w:rsidRPr="00833AB2">
              <w:rPr>
                <w:sz w:val="22"/>
                <w:szCs w:val="22"/>
                <w:lang w:val="pt-BR"/>
              </w:rPr>
              <w:t>s profissionais</w:t>
            </w:r>
            <w:r w:rsidRPr="00833AB2">
              <w:rPr>
                <w:sz w:val="22"/>
                <w:szCs w:val="22"/>
                <w:lang w:val="pt-BR"/>
              </w:rPr>
              <w:t>.</w:t>
            </w:r>
          </w:p>
        </w:tc>
        <w:tc>
          <w:tcPr>
            <w:tcW w:w="1130" w:type="dxa"/>
            <w:vAlign w:val="center"/>
          </w:tcPr>
          <w:p w14:paraId="71562C76" w14:textId="77777777" w:rsidR="00E2485F" w:rsidRPr="00833AB2" w:rsidRDefault="00904E07" w:rsidP="0021756A">
            <w:pPr>
              <w:spacing w:line="360" w:lineRule="auto"/>
              <w:jc w:val="center"/>
              <w:rPr>
                <w:color w:val="000000" w:themeColor="text1"/>
                <w:sz w:val="22"/>
                <w:szCs w:val="22"/>
                <w:highlight w:val="yellow"/>
              </w:rPr>
            </w:pPr>
            <w:r w:rsidRPr="00833AB2">
              <w:rPr>
                <w:color w:val="000000" w:themeColor="text1"/>
                <w:sz w:val="22"/>
                <w:szCs w:val="22"/>
              </w:rPr>
              <w:t>1</w:t>
            </w:r>
            <w:r w:rsidR="00E2485F" w:rsidRPr="00833AB2">
              <w:rPr>
                <w:color w:val="000000" w:themeColor="text1"/>
                <w:sz w:val="22"/>
                <w:szCs w:val="22"/>
              </w:rPr>
              <w:t>5 min</w:t>
            </w:r>
          </w:p>
        </w:tc>
      </w:tr>
      <w:tr w:rsidR="00C2611F" w:rsidRPr="00833AB2" w14:paraId="0C3EC7B9" w14:textId="77777777" w:rsidTr="008F6527">
        <w:tc>
          <w:tcPr>
            <w:tcW w:w="1505" w:type="dxa"/>
          </w:tcPr>
          <w:p w14:paraId="6DFE1534" w14:textId="77777777" w:rsidR="008F6527" w:rsidRPr="00833AB2" w:rsidRDefault="008F6527" w:rsidP="0021756A">
            <w:pPr>
              <w:spacing w:line="360" w:lineRule="auto"/>
              <w:jc w:val="both"/>
              <w:rPr>
                <w:b/>
                <w:color w:val="000000" w:themeColor="text1"/>
                <w:sz w:val="22"/>
                <w:szCs w:val="22"/>
                <w:lang w:val="pt-BR"/>
              </w:rPr>
            </w:pPr>
            <w:r w:rsidRPr="00833AB2">
              <w:rPr>
                <w:b/>
                <w:color w:val="000000" w:themeColor="text1"/>
                <w:sz w:val="22"/>
                <w:szCs w:val="22"/>
                <w:lang w:val="pt-BR"/>
              </w:rPr>
              <w:t>Apresenta</w:t>
            </w:r>
            <w:r w:rsidR="00F44F06" w:rsidRPr="00833AB2">
              <w:rPr>
                <w:b/>
                <w:color w:val="000000" w:themeColor="text1"/>
                <w:sz w:val="22"/>
                <w:szCs w:val="22"/>
                <w:lang w:val="pt-BR"/>
              </w:rPr>
              <w:t>r</w:t>
            </w:r>
            <w:r w:rsidRPr="00833AB2">
              <w:rPr>
                <w:b/>
                <w:color w:val="000000" w:themeColor="text1"/>
                <w:sz w:val="22"/>
                <w:szCs w:val="22"/>
                <w:lang w:val="pt-BR"/>
              </w:rPr>
              <w:t xml:space="preserve"> o histórico da LAI</w:t>
            </w:r>
          </w:p>
          <w:p w14:paraId="47805E15" w14:textId="77777777" w:rsidR="00E2485F" w:rsidRPr="00833AB2" w:rsidRDefault="00E2485F" w:rsidP="0021756A">
            <w:pPr>
              <w:spacing w:line="360" w:lineRule="auto"/>
              <w:jc w:val="both"/>
              <w:rPr>
                <w:b/>
                <w:color w:val="000000" w:themeColor="text1"/>
                <w:sz w:val="22"/>
                <w:szCs w:val="22"/>
                <w:highlight w:val="yellow"/>
                <w:lang w:val="pt-BR"/>
              </w:rPr>
            </w:pPr>
          </w:p>
        </w:tc>
        <w:tc>
          <w:tcPr>
            <w:tcW w:w="1787" w:type="dxa"/>
          </w:tcPr>
          <w:p w14:paraId="22A61E94" w14:textId="77777777" w:rsidR="00E2485F" w:rsidRPr="00833AB2" w:rsidRDefault="005106CB" w:rsidP="0015019D">
            <w:pPr>
              <w:spacing w:line="360" w:lineRule="auto"/>
              <w:jc w:val="both"/>
              <w:rPr>
                <w:color w:val="000000" w:themeColor="text1"/>
                <w:sz w:val="22"/>
                <w:szCs w:val="22"/>
                <w:highlight w:val="yellow"/>
                <w:lang w:val="pt-BR"/>
              </w:rPr>
            </w:pPr>
            <w:r w:rsidRPr="00833AB2">
              <w:rPr>
                <w:color w:val="000000" w:themeColor="text1"/>
                <w:sz w:val="22"/>
                <w:szCs w:val="22"/>
                <w:lang w:val="pt-BR"/>
              </w:rPr>
              <w:t>Participantes adquirem</w:t>
            </w:r>
            <w:r w:rsidR="00E2485F" w:rsidRPr="00833AB2">
              <w:rPr>
                <w:color w:val="000000" w:themeColor="text1"/>
                <w:sz w:val="22"/>
                <w:szCs w:val="22"/>
                <w:lang w:val="pt-BR"/>
              </w:rPr>
              <w:t xml:space="preserve"> conhecimento </w:t>
            </w:r>
            <w:r w:rsidR="0015019D">
              <w:rPr>
                <w:color w:val="000000" w:themeColor="text1"/>
                <w:sz w:val="22"/>
                <w:szCs w:val="22"/>
                <w:lang w:val="pt-BR"/>
              </w:rPr>
              <w:t xml:space="preserve">sobre o </w:t>
            </w:r>
            <w:r w:rsidR="008F6527" w:rsidRPr="00833AB2">
              <w:rPr>
                <w:color w:val="000000" w:themeColor="text1"/>
                <w:sz w:val="22"/>
                <w:szCs w:val="22"/>
                <w:lang w:val="pt-BR"/>
              </w:rPr>
              <w:t>histórico da Lei de Acesso à Informação sendo apresentados a conceitos gerais, legislação, os detalhes do Artigo 40 da Lei.</w:t>
            </w:r>
          </w:p>
        </w:tc>
        <w:tc>
          <w:tcPr>
            <w:tcW w:w="1646" w:type="dxa"/>
          </w:tcPr>
          <w:p w14:paraId="59EFCA2A" w14:textId="77777777" w:rsidR="00E2485F" w:rsidRPr="00833AB2" w:rsidRDefault="008F6527" w:rsidP="0021756A">
            <w:pPr>
              <w:spacing w:line="360" w:lineRule="auto"/>
              <w:jc w:val="both"/>
              <w:rPr>
                <w:color w:val="000000" w:themeColor="text1"/>
                <w:sz w:val="22"/>
                <w:szCs w:val="22"/>
                <w:highlight w:val="yellow"/>
                <w:lang w:val="pt-BR"/>
              </w:rPr>
            </w:pPr>
            <w:r w:rsidRPr="00833AB2">
              <w:rPr>
                <w:color w:val="000000" w:themeColor="text1"/>
                <w:sz w:val="22"/>
                <w:szCs w:val="22"/>
                <w:lang w:val="pt-BR"/>
              </w:rPr>
              <w:t>Nivelamento dos participantes sobre os conceitos básicos da Lei de Acesso à Informação</w:t>
            </w:r>
            <w:r w:rsidR="00E2485F" w:rsidRPr="00833AB2">
              <w:rPr>
                <w:color w:val="000000" w:themeColor="text1"/>
                <w:sz w:val="22"/>
                <w:szCs w:val="22"/>
                <w:lang w:val="pt-BR"/>
              </w:rPr>
              <w:t>.</w:t>
            </w:r>
          </w:p>
        </w:tc>
        <w:tc>
          <w:tcPr>
            <w:tcW w:w="2426" w:type="dxa"/>
          </w:tcPr>
          <w:p w14:paraId="5F2B8226" w14:textId="77777777" w:rsidR="00E2485F" w:rsidRPr="00833AB2" w:rsidRDefault="008F6527" w:rsidP="0021756A">
            <w:pPr>
              <w:spacing w:line="360" w:lineRule="auto"/>
              <w:jc w:val="both"/>
              <w:rPr>
                <w:color w:val="000000" w:themeColor="text1"/>
                <w:sz w:val="22"/>
                <w:szCs w:val="22"/>
                <w:highlight w:val="yellow"/>
                <w:lang w:val="pt-BR"/>
              </w:rPr>
            </w:pPr>
            <w:r w:rsidRPr="00833AB2">
              <w:rPr>
                <w:sz w:val="22"/>
                <w:szCs w:val="22"/>
                <w:lang w:val="pt-BR"/>
              </w:rPr>
              <w:t xml:space="preserve">Moderador distribui o texto em forma de carta contendo informações sobre o histórico da LAI, apresentando alguns erros. Ele pede a leitura em voz alta de alguns participantes. Ao final questiona se os participantes perceberam algo de estranho. </w:t>
            </w:r>
            <w:r w:rsidRPr="00833AB2">
              <w:rPr>
                <w:sz w:val="22"/>
                <w:szCs w:val="22"/>
              </w:rPr>
              <w:t xml:space="preserve">O </w:t>
            </w:r>
            <w:proofErr w:type="spellStart"/>
            <w:r w:rsidRPr="00833AB2">
              <w:rPr>
                <w:sz w:val="22"/>
                <w:szCs w:val="22"/>
              </w:rPr>
              <w:t>moderador</w:t>
            </w:r>
            <w:proofErr w:type="spellEnd"/>
            <w:r w:rsidRPr="00833AB2">
              <w:rPr>
                <w:sz w:val="22"/>
                <w:szCs w:val="22"/>
              </w:rPr>
              <w:t xml:space="preserve"> </w:t>
            </w:r>
            <w:proofErr w:type="spellStart"/>
            <w:r w:rsidRPr="00833AB2">
              <w:rPr>
                <w:sz w:val="22"/>
                <w:szCs w:val="22"/>
              </w:rPr>
              <w:t>procede</w:t>
            </w:r>
            <w:proofErr w:type="spellEnd"/>
            <w:r w:rsidRPr="00833AB2">
              <w:rPr>
                <w:sz w:val="22"/>
                <w:szCs w:val="22"/>
              </w:rPr>
              <w:t xml:space="preserve"> com a </w:t>
            </w:r>
            <w:proofErr w:type="spellStart"/>
            <w:r w:rsidRPr="00833AB2">
              <w:rPr>
                <w:sz w:val="22"/>
                <w:szCs w:val="22"/>
              </w:rPr>
              <w:t>correção</w:t>
            </w:r>
            <w:proofErr w:type="spellEnd"/>
            <w:r w:rsidRPr="00833AB2">
              <w:rPr>
                <w:sz w:val="22"/>
                <w:szCs w:val="22"/>
              </w:rPr>
              <w:t>.</w:t>
            </w:r>
          </w:p>
        </w:tc>
        <w:tc>
          <w:tcPr>
            <w:tcW w:w="1130" w:type="dxa"/>
            <w:vAlign w:val="center"/>
          </w:tcPr>
          <w:p w14:paraId="232CE44B" w14:textId="77777777" w:rsidR="00E2485F" w:rsidRPr="00833AB2" w:rsidRDefault="008F6527" w:rsidP="0021756A">
            <w:pPr>
              <w:spacing w:line="360" w:lineRule="auto"/>
              <w:jc w:val="center"/>
              <w:rPr>
                <w:color w:val="000000" w:themeColor="text1"/>
                <w:sz w:val="22"/>
                <w:szCs w:val="22"/>
                <w:highlight w:val="yellow"/>
              </w:rPr>
            </w:pPr>
            <w:r w:rsidRPr="00833AB2">
              <w:rPr>
                <w:color w:val="000000" w:themeColor="text1"/>
                <w:sz w:val="22"/>
                <w:szCs w:val="22"/>
              </w:rPr>
              <w:t>1</w:t>
            </w:r>
            <w:r w:rsidR="00E2485F" w:rsidRPr="00833AB2">
              <w:rPr>
                <w:color w:val="000000" w:themeColor="text1"/>
                <w:sz w:val="22"/>
                <w:szCs w:val="22"/>
              </w:rPr>
              <w:t xml:space="preserve">5 min </w:t>
            </w:r>
          </w:p>
        </w:tc>
      </w:tr>
      <w:tr w:rsidR="005106CB" w:rsidRPr="00833AB2" w14:paraId="08CAE0D2" w14:textId="77777777" w:rsidTr="008F6527">
        <w:tc>
          <w:tcPr>
            <w:tcW w:w="1505" w:type="dxa"/>
          </w:tcPr>
          <w:p w14:paraId="5F80B9B4" w14:textId="77777777" w:rsidR="008F6527" w:rsidRPr="00833AB2" w:rsidRDefault="008F6527" w:rsidP="0021756A">
            <w:pPr>
              <w:spacing w:line="360" w:lineRule="auto"/>
              <w:rPr>
                <w:b/>
                <w:color w:val="000000" w:themeColor="text1"/>
                <w:sz w:val="22"/>
                <w:szCs w:val="22"/>
                <w:highlight w:val="yellow"/>
                <w:lang w:val="pt-BR"/>
              </w:rPr>
            </w:pPr>
            <w:r w:rsidRPr="00833AB2">
              <w:rPr>
                <w:b/>
                <w:color w:val="000000" w:themeColor="text1"/>
                <w:sz w:val="22"/>
                <w:szCs w:val="22"/>
                <w:lang w:val="pt-BR"/>
              </w:rPr>
              <w:t>Identifica</w:t>
            </w:r>
            <w:r w:rsidR="00C2611F" w:rsidRPr="00833AB2">
              <w:rPr>
                <w:b/>
                <w:color w:val="000000" w:themeColor="text1"/>
                <w:sz w:val="22"/>
                <w:szCs w:val="22"/>
                <w:lang w:val="pt-BR"/>
              </w:rPr>
              <w:t>r</w:t>
            </w:r>
            <w:r w:rsidRPr="00833AB2">
              <w:rPr>
                <w:b/>
                <w:color w:val="000000" w:themeColor="text1"/>
                <w:sz w:val="22"/>
                <w:szCs w:val="22"/>
                <w:lang w:val="pt-BR"/>
              </w:rPr>
              <w:t xml:space="preserve"> pedidos de informação</w:t>
            </w:r>
          </w:p>
        </w:tc>
        <w:tc>
          <w:tcPr>
            <w:tcW w:w="1787" w:type="dxa"/>
          </w:tcPr>
          <w:p w14:paraId="686122C1" w14:textId="77777777" w:rsidR="005106CB" w:rsidRPr="00833AB2" w:rsidRDefault="005106CB" w:rsidP="0021756A">
            <w:pPr>
              <w:spacing w:line="360" w:lineRule="auto"/>
              <w:jc w:val="both"/>
              <w:rPr>
                <w:color w:val="000000" w:themeColor="text1"/>
                <w:sz w:val="22"/>
                <w:szCs w:val="22"/>
                <w:lang w:val="pt-BR"/>
              </w:rPr>
            </w:pPr>
            <w:r w:rsidRPr="00833AB2">
              <w:rPr>
                <w:color w:val="000000" w:themeColor="text1"/>
                <w:sz w:val="22"/>
                <w:szCs w:val="22"/>
                <w:lang w:val="pt-BR"/>
              </w:rPr>
              <w:t>Participantes adquirem conhecimento sobre os seguintes pontos:</w:t>
            </w:r>
          </w:p>
          <w:p w14:paraId="717F2352" w14:textId="77777777" w:rsidR="005106CB" w:rsidRPr="00833AB2" w:rsidRDefault="005106CB" w:rsidP="0021756A">
            <w:pPr>
              <w:spacing w:line="360" w:lineRule="auto"/>
              <w:jc w:val="both"/>
              <w:rPr>
                <w:color w:val="000000" w:themeColor="text1"/>
                <w:sz w:val="22"/>
                <w:szCs w:val="22"/>
                <w:lang w:val="pt-BR"/>
              </w:rPr>
            </w:pPr>
          </w:p>
          <w:p w14:paraId="357AFF7E" w14:textId="77777777" w:rsidR="005106CB" w:rsidRPr="00833AB2" w:rsidRDefault="005106CB" w:rsidP="0021756A">
            <w:pPr>
              <w:spacing w:line="360" w:lineRule="auto"/>
              <w:jc w:val="both"/>
              <w:rPr>
                <w:color w:val="000000" w:themeColor="text1"/>
                <w:sz w:val="22"/>
                <w:szCs w:val="22"/>
                <w:lang w:val="pt-BR"/>
              </w:rPr>
            </w:pPr>
            <w:r w:rsidRPr="00833AB2">
              <w:rPr>
                <w:b/>
                <w:color w:val="000000" w:themeColor="text1"/>
                <w:sz w:val="22"/>
                <w:szCs w:val="22"/>
                <w:lang w:val="pt-BR"/>
              </w:rPr>
              <w:t>-</w:t>
            </w:r>
            <w:r w:rsidRPr="00833AB2">
              <w:rPr>
                <w:color w:val="000000" w:themeColor="text1"/>
                <w:sz w:val="22"/>
                <w:szCs w:val="22"/>
                <w:lang w:val="pt-BR"/>
              </w:rPr>
              <w:t xml:space="preserve"> O que (não) é um pedido de acesso à informação?</w:t>
            </w:r>
          </w:p>
          <w:p w14:paraId="4AA8649B" w14:textId="77777777" w:rsidR="005106CB" w:rsidRPr="00833AB2" w:rsidRDefault="005106CB" w:rsidP="0021756A">
            <w:pPr>
              <w:spacing w:line="360" w:lineRule="auto"/>
              <w:jc w:val="both"/>
              <w:rPr>
                <w:color w:val="000000" w:themeColor="text1"/>
                <w:sz w:val="22"/>
                <w:szCs w:val="22"/>
                <w:lang w:val="pt-BR"/>
              </w:rPr>
            </w:pPr>
          </w:p>
          <w:p w14:paraId="3928745D" w14:textId="77777777" w:rsidR="005106CB" w:rsidRPr="00833AB2" w:rsidRDefault="005106CB" w:rsidP="0021756A">
            <w:pPr>
              <w:spacing w:line="360" w:lineRule="auto"/>
              <w:jc w:val="both"/>
              <w:rPr>
                <w:color w:val="000000" w:themeColor="text1"/>
                <w:sz w:val="22"/>
                <w:szCs w:val="22"/>
                <w:lang w:val="pt-BR"/>
              </w:rPr>
            </w:pPr>
            <w:r w:rsidRPr="00833AB2">
              <w:rPr>
                <w:b/>
                <w:color w:val="000000" w:themeColor="text1"/>
                <w:sz w:val="22"/>
                <w:szCs w:val="22"/>
                <w:lang w:val="pt-BR"/>
              </w:rPr>
              <w:t>-</w:t>
            </w:r>
            <w:r w:rsidRPr="00833AB2">
              <w:rPr>
                <w:color w:val="000000" w:themeColor="text1"/>
                <w:sz w:val="22"/>
                <w:szCs w:val="22"/>
                <w:lang w:val="pt-BR"/>
              </w:rPr>
              <w:t xml:space="preserve"> Diferenciação dos tipos de solicitação</w:t>
            </w:r>
          </w:p>
          <w:p w14:paraId="6004D665" w14:textId="77777777" w:rsidR="005106CB" w:rsidRPr="00833AB2" w:rsidRDefault="005106CB" w:rsidP="0021756A">
            <w:pPr>
              <w:spacing w:line="360" w:lineRule="auto"/>
              <w:jc w:val="both"/>
              <w:rPr>
                <w:color w:val="000000" w:themeColor="text1"/>
                <w:sz w:val="22"/>
                <w:szCs w:val="22"/>
                <w:lang w:val="pt-BR"/>
              </w:rPr>
            </w:pPr>
          </w:p>
          <w:p w14:paraId="34A1CCE4" w14:textId="77777777" w:rsidR="005106CB" w:rsidRPr="00833AB2" w:rsidRDefault="005106CB" w:rsidP="0021756A">
            <w:pPr>
              <w:spacing w:line="360" w:lineRule="auto"/>
              <w:jc w:val="both"/>
              <w:rPr>
                <w:color w:val="000000" w:themeColor="text1"/>
                <w:sz w:val="22"/>
                <w:szCs w:val="22"/>
                <w:lang w:val="pt-BR"/>
              </w:rPr>
            </w:pPr>
            <w:r w:rsidRPr="00833AB2">
              <w:rPr>
                <w:b/>
                <w:color w:val="000000" w:themeColor="text1"/>
                <w:sz w:val="22"/>
                <w:szCs w:val="22"/>
                <w:lang w:val="pt-BR"/>
              </w:rPr>
              <w:t>-</w:t>
            </w:r>
            <w:r w:rsidRPr="00833AB2">
              <w:rPr>
                <w:color w:val="000000" w:themeColor="text1"/>
                <w:sz w:val="22"/>
                <w:szCs w:val="22"/>
                <w:lang w:val="pt-BR"/>
              </w:rPr>
              <w:t xml:space="preserve"> Portaria nº 1.254/2015</w:t>
            </w:r>
          </w:p>
          <w:p w14:paraId="3E3E0565" w14:textId="77777777" w:rsidR="005106CB" w:rsidRPr="00833AB2" w:rsidRDefault="005106CB" w:rsidP="0021756A">
            <w:pPr>
              <w:spacing w:line="360" w:lineRule="auto"/>
              <w:jc w:val="both"/>
              <w:rPr>
                <w:color w:val="000000" w:themeColor="text1"/>
                <w:sz w:val="22"/>
                <w:szCs w:val="22"/>
                <w:lang w:val="pt-BR"/>
              </w:rPr>
            </w:pPr>
            <w:r w:rsidRPr="00833AB2">
              <w:rPr>
                <w:b/>
                <w:color w:val="000000" w:themeColor="text1"/>
                <w:sz w:val="22"/>
                <w:szCs w:val="22"/>
                <w:lang w:val="pt-BR"/>
              </w:rPr>
              <w:t>-</w:t>
            </w:r>
            <w:r w:rsidRPr="00833AB2">
              <w:rPr>
                <w:color w:val="000000" w:themeColor="text1"/>
                <w:sz w:val="22"/>
                <w:szCs w:val="22"/>
                <w:lang w:val="pt-BR"/>
              </w:rPr>
              <w:t xml:space="preserve"> Prazos</w:t>
            </w:r>
          </w:p>
          <w:p w14:paraId="6C61C0DD" w14:textId="77777777" w:rsidR="005106CB" w:rsidRPr="00833AB2" w:rsidRDefault="005106CB" w:rsidP="0021756A">
            <w:pPr>
              <w:spacing w:line="360" w:lineRule="auto"/>
              <w:jc w:val="both"/>
              <w:rPr>
                <w:color w:val="000000" w:themeColor="text1"/>
                <w:sz w:val="22"/>
                <w:szCs w:val="22"/>
                <w:lang w:val="pt-BR"/>
              </w:rPr>
            </w:pPr>
            <w:r w:rsidRPr="00833AB2">
              <w:rPr>
                <w:b/>
                <w:color w:val="000000" w:themeColor="text1"/>
                <w:sz w:val="22"/>
                <w:szCs w:val="22"/>
                <w:lang w:val="pt-BR"/>
              </w:rPr>
              <w:t>-</w:t>
            </w:r>
            <w:r w:rsidRPr="00833AB2">
              <w:rPr>
                <w:color w:val="000000" w:themeColor="text1"/>
                <w:sz w:val="22"/>
                <w:szCs w:val="22"/>
                <w:lang w:val="pt-BR"/>
              </w:rPr>
              <w:t xml:space="preserve"> Prorrogação</w:t>
            </w:r>
          </w:p>
          <w:p w14:paraId="7D30E1EE" w14:textId="77777777" w:rsidR="005106CB" w:rsidRPr="00833AB2" w:rsidRDefault="005106CB" w:rsidP="0021756A">
            <w:pPr>
              <w:spacing w:line="360" w:lineRule="auto"/>
              <w:jc w:val="both"/>
              <w:rPr>
                <w:color w:val="000000" w:themeColor="text1"/>
                <w:sz w:val="22"/>
                <w:szCs w:val="22"/>
                <w:lang w:val="pt-BR"/>
              </w:rPr>
            </w:pPr>
            <w:r w:rsidRPr="00833AB2">
              <w:rPr>
                <w:color w:val="000000" w:themeColor="text1"/>
                <w:sz w:val="22"/>
                <w:szCs w:val="22"/>
                <w:lang w:val="pt-BR"/>
              </w:rPr>
              <w:t>Linguagem</w:t>
            </w:r>
          </w:p>
          <w:p w14:paraId="57586D35" w14:textId="77777777" w:rsidR="008F6527" w:rsidRPr="00833AB2" w:rsidRDefault="005106CB" w:rsidP="0021756A">
            <w:pPr>
              <w:spacing w:line="360" w:lineRule="auto"/>
              <w:jc w:val="both"/>
              <w:rPr>
                <w:color w:val="000000" w:themeColor="text1"/>
                <w:sz w:val="22"/>
                <w:szCs w:val="22"/>
                <w:highlight w:val="yellow"/>
                <w:lang w:val="pt-BR"/>
              </w:rPr>
            </w:pPr>
            <w:r w:rsidRPr="00833AB2">
              <w:rPr>
                <w:color w:val="000000" w:themeColor="text1"/>
                <w:sz w:val="22"/>
                <w:szCs w:val="22"/>
                <w:lang w:val="pt-BR"/>
              </w:rPr>
              <w:t>Fluxos internos</w:t>
            </w:r>
          </w:p>
        </w:tc>
        <w:tc>
          <w:tcPr>
            <w:tcW w:w="1646" w:type="dxa"/>
          </w:tcPr>
          <w:p w14:paraId="76626CEE" w14:textId="77777777" w:rsidR="008F6527" w:rsidRPr="00833AB2" w:rsidRDefault="005106CB" w:rsidP="0021756A">
            <w:pPr>
              <w:spacing w:line="360" w:lineRule="auto"/>
              <w:jc w:val="both"/>
              <w:rPr>
                <w:color w:val="000000" w:themeColor="text1"/>
                <w:sz w:val="22"/>
                <w:szCs w:val="22"/>
                <w:highlight w:val="yellow"/>
                <w:lang w:val="pt-BR"/>
              </w:rPr>
            </w:pPr>
            <w:r w:rsidRPr="00833AB2">
              <w:rPr>
                <w:color w:val="000000" w:themeColor="text1"/>
                <w:sz w:val="22"/>
                <w:szCs w:val="22"/>
                <w:lang w:val="pt-BR"/>
              </w:rPr>
              <w:t>Nivelamento dos participantes sobre os conceitos apresentados.</w:t>
            </w:r>
          </w:p>
        </w:tc>
        <w:tc>
          <w:tcPr>
            <w:tcW w:w="2426" w:type="dxa"/>
          </w:tcPr>
          <w:p w14:paraId="38F9EF22" w14:textId="77777777" w:rsidR="008F6527" w:rsidRPr="00833AB2" w:rsidRDefault="008F6527" w:rsidP="0021756A">
            <w:pPr>
              <w:widowControl w:val="0"/>
              <w:suppressAutoHyphens/>
              <w:spacing w:line="360" w:lineRule="auto"/>
              <w:jc w:val="both"/>
              <w:rPr>
                <w:sz w:val="22"/>
                <w:szCs w:val="22"/>
                <w:lang w:val="pt-BR"/>
              </w:rPr>
            </w:pPr>
            <w:r w:rsidRPr="00833AB2">
              <w:rPr>
                <w:sz w:val="22"/>
                <w:szCs w:val="22"/>
                <w:lang w:val="pt-BR"/>
              </w:rPr>
              <w:t>Moderador propõe um jogo</w:t>
            </w:r>
            <w:r w:rsidR="0015019D">
              <w:rPr>
                <w:sz w:val="22"/>
                <w:szCs w:val="22"/>
                <w:lang w:val="pt-BR"/>
              </w:rPr>
              <w:t xml:space="preserve"> em que os participantes identificam</w:t>
            </w:r>
            <w:r w:rsidRPr="00833AB2">
              <w:rPr>
                <w:sz w:val="22"/>
                <w:szCs w:val="22"/>
                <w:lang w:val="pt-BR"/>
              </w:rPr>
              <w:t xml:space="preserve"> o que pode ser ou não um pedido de informação. Cartazes numerados </w:t>
            </w:r>
            <w:r w:rsidR="0015019D">
              <w:rPr>
                <w:sz w:val="22"/>
                <w:szCs w:val="22"/>
                <w:lang w:val="pt-BR"/>
              </w:rPr>
              <w:t>foram</w:t>
            </w:r>
            <w:r w:rsidRPr="00833AB2">
              <w:rPr>
                <w:sz w:val="22"/>
                <w:szCs w:val="22"/>
                <w:lang w:val="pt-BR"/>
              </w:rPr>
              <w:t xml:space="preserve"> dispostos nas paredes da </w:t>
            </w:r>
            <w:r w:rsidR="0015019D">
              <w:rPr>
                <w:sz w:val="22"/>
                <w:szCs w:val="22"/>
                <w:lang w:val="pt-BR"/>
              </w:rPr>
              <w:t>sala e os participantes anotaram</w:t>
            </w:r>
            <w:r w:rsidRPr="00833AB2">
              <w:rPr>
                <w:sz w:val="22"/>
                <w:szCs w:val="22"/>
                <w:lang w:val="pt-BR"/>
              </w:rPr>
              <w:t xml:space="preserve"> o que consideram pedido, reclamação, elogio, etc...</w:t>
            </w:r>
          </w:p>
          <w:p w14:paraId="6757AAD0" w14:textId="77777777" w:rsidR="008F6527" w:rsidRPr="00833AB2" w:rsidRDefault="0015019D" w:rsidP="0021756A">
            <w:pPr>
              <w:widowControl w:val="0"/>
              <w:suppressAutoHyphens/>
              <w:spacing w:line="360" w:lineRule="auto"/>
              <w:jc w:val="both"/>
              <w:rPr>
                <w:sz w:val="22"/>
                <w:szCs w:val="22"/>
                <w:lang w:val="pt-BR"/>
              </w:rPr>
            </w:pPr>
            <w:r>
              <w:rPr>
                <w:sz w:val="22"/>
                <w:szCs w:val="22"/>
                <w:lang w:val="pt-BR"/>
              </w:rPr>
              <w:t>Moderador expõe</w:t>
            </w:r>
            <w:r w:rsidR="008F6527" w:rsidRPr="00833AB2">
              <w:rPr>
                <w:sz w:val="22"/>
                <w:szCs w:val="22"/>
                <w:lang w:val="pt-BR"/>
              </w:rPr>
              <w:t xml:space="preserve"> sobre algumas exceções ao pedido (desproporcional, desarrazoado, etc.).</w:t>
            </w:r>
          </w:p>
          <w:p w14:paraId="2940E7FF" w14:textId="77777777" w:rsidR="008F6527" w:rsidRPr="00833AB2" w:rsidRDefault="008F6527" w:rsidP="0021756A">
            <w:pPr>
              <w:widowControl w:val="0"/>
              <w:suppressAutoHyphens/>
              <w:spacing w:line="360" w:lineRule="auto"/>
              <w:jc w:val="both"/>
              <w:rPr>
                <w:sz w:val="22"/>
                <w:szCs w:val="22"/>
                <w:lang w:val="pt-BR"/>
              </w:rPr>
            </w:pPr>
            <w:r w:rsidRPr="00833AB2">
              <w:rPr>
                <w:sz w:val="22"/>
                <w:szCs w:val="22"/>
                <w:lang w:val="pt-BR"/>
              </w:rPr>
              <w:t>Exposição sobre a Portaria e boas práticas para o atendimento de pedidos feitos pela LAI.</w:t>
            </w:r>
          </w:p>
          <w:p w14:paraId="3A10F3D5" w14:textId="03487017" w:rsidR="008F6527" w:rsidRPr="00833AB2" w:rsidRDefault="0015019D" w:rsidP="0021756A">
            <w:pPr>
              <w:widowControl w:val="0"/>
              <w:suppressAutoHyphens/>
              <w:spacing w:line="360" w:lineRule="auto"/>
              <w:jc w:val="both"/>
              <w:rPr>
                <w:sz w:val="22"/>
                <w:szCs w:val="22"/>
                <w:lang w:val="pt-BR"/>
              </w:rPr>
            </w:pPr>
            <w:r>
              <w:rPr>
                <w:sz w:val="22"/>
                <w:szCs w:val="22"/>
                <w:lang w:val="pt-BR"/>
              </w:rPr>
              <w:t xml:space="preserve">Exemplificou-se alguns </w:t>
            </w:r>
            <w:r w:rsidRPr="00833AB2">
              <w:rPr>
                <w:sz w:val="22"/>
                <w:szCs w:val="22"/>
                <w:lang w:val="pt-BR"/>
              </w:rPr>
              <w:t>fluxos</w:t>
            </w:r>
            <w:r w:rsidR="008F6527" w:rsidRPr="00833AB2">
              <w:rPr>
                <w:sz w:val="22"/>
                <w:szCs w:val="22"/>
                <w:lang w:val="pt-BR"/>
              </w:rPr>
              <w:t xml:space="preserve"> internos</w:t>
            </w:r>
            <w:r>
              <w:rPr>
                <w:sz w:val="22"/>
                <w:szCs w:val="22"/>
                <w:lang w:val="pt-BR"/>
              </w:rPr>
              <w:t xml:space="preserve"> adotados</w:t>
            </w:r>
            <w:r w:rsidR="008F6527" w:rsidRPr="00833AB2">
              <w:rPr>
                <w:sz w:val="22"/>
                <w:szCs w:val="22"/>
                <w:lang w:val="pt-BR"/>
              </w:rPr>
              <w:t xml:space="preserve"> (</w:t>
            </w:r>
            <w:proofErr w:type="spellStart"/>
            <w:r w:rsidR="008F6527" w:rsidRPr="00833AB2">
              <w:rPr>
                <w:sz w:val="22"/>
                <w:szCs w:val="22"/>
                <w:lang w:val="pt-BR"/>
              </w:rPr>
              <w:t>check</w:t>
            </w:r>
            <w:proofErr w:type="spellEnd"/>
            <w:r w:rsidR="008F6527" w:rsidRPr="00833AB2">
              <w:rPr>
                <w:sz w:val="22"/>
                <w:szCs w:val="22"/>
                <w:lang w:val="pt-BR"/>
              </w:rPr>
              <w:t xml:space="preserve"> </w:t>
            </w:r>
            <w:proofErr w:type="spellStart"/>
            <w:r w:rsidR="008F6527" w:rsidRPr="00833AB2">
              <w:rPr>
                <w:sz w:val="22"/>
                <w:szCs w:val="22"/>
                <w:lang w:val="pt-BR"/>
              </w:rPr>
              <w:t>list</w:t>
            </w:r>
            <w:proofErr w:type="spellEnd"/>
            <w:r w:rsidR="008F6527" w:rsidRPr="00833AB2">
              <w:rPr>
                <w:sz w:val="22"/>
                <w:szCs w:val="22"/>
                <w:lang w:val="pt-BR"/>
              </w:rPr>
              <w:t xml:space="preserve"> </w:t>
            </w:r>
            <w:r w:rsidR="0087326C">
              <w:rPr>
                <w:sz w:val="22"/>
                <w:szCs w:val="22"/>
                <w:lang w:val="pt-BR"/>
              </w:rPr>
              <w:t>MP</w:t>
            </w:r>
            <w:r w:rsidR="008F6527" w:rsidRPr="00833AB2">
              <w:rPr>
                <w:sz w:val="22"/>
                <w:szCs w:val="22"/>
                <w:lang w:val="pt-BR"/>
              </w:rPr>
              <w:t>)</w:t>
            </w:r>
          </w:p>
        </w:tc>
        <w:tc>
          <w:tcPr>
            <w:tcW w:w="1130" w:type="dxa"/>
            <w:vAlign w:val="center"/>
          </w:tcPr>
          <w:p w14:paraId="3767162F" w14:textId="77777777" w:rsidR="008F6527" w:rsidRPr="00833AB2" w:rsidRDefault="005106CB" w:rsidP="0021756A">
            <w:pPr>
              <w:spacing w:line="360" w:lineRule="auto"/>
              <w:jc w:val="center"/>
              <w:rPr>
                <w:color w:val="000000" w:themeColor="text1"/>
                <w:sz w:val="22"/>
                <w:szCs w:val="22"/>
                <w:highlight w:val="yellow"/>
              </w:rPr>
            </w:pPr>
            <w:r w:rsidRPr="00833AB2">
              <w:rPr>
                <w:color w:val="000000" w:themeColor="text1"/>
                <w:sz w:val="22"/>
                <w:szCs w:val="22"/>
              </w:rPr>
              <w:t>5</w:t>
            </w:r>
            <w:r w:rsidR="008F6527" w:rsidRPr="00833AB2">
              <w:rPr>
                <w:color w:val="000000" w:themeColor="text1"/>
                <w:sz w:val="22"/>
                <w:szCs w:val="22"/>
              </w:rPr>
              <w:t>5 min</w:t>
            </w:r>
          </w:p>
        </w:tc>
      </w:tr>
      <w:tr w:rsidR="00C2611F" w:rsidRPr="00833AB2" w14:paraId="10D69B09" w14:textId="77777777" w:rsidTr="008F6527">
        <w:tc>
          <w:tcPr>
            <w:tcW w:w="1505" w:type="dxa"/>
          </w:tcPr>
          <w:p w14:paraId="6A1F804C" w14:textId="77777777" w:rsidR="008F6527" w:rsidRPr="00833AB2" w:rsidRDefault="00F44F06" w:rsidP="0021756A">
            <w:pPr>
              <w:spacing w:line="360" w:lineRule="auto"/>
              <w:rPr>
                <w:b/>
                <w:color w:val="000000" w:themeColor="text1"/>
                <w:sz w:val="22"/>
                <w:szCs w:val="22"/>
                <w:highlight w:val="yellow"/>
                <w:lang w:val="pt-BR"/>
              </w:rPr>
            </w:pPr>
            <w:r w:rsidRPr="00833AB2">
              <w:rPr>
                <w:b/>
                <w:color w:val="000000" w:themeColor="text1"/>
                <w:sz w:val="22"/>
                <w:szCs w:val="22"/>
                <w:lang w:val="pt-BR"/>
              </w:rPr>
              <w:t>Explicar sobre recursos e reclamações</w:t>
            </w:r>
          </w:p>
        </w:tc>
        <w:tc>
          <w:tcPr>
            <w:tcW w:w="1787" w:type="dxa"/>
          </w:tcPr>
          <w:p w14:paraId="5589E3A9" w14:textId="77777777" w:rsidR="00C2611F" w:rsidRPr="00833AB2" w:rsidRDefault="00C2611F" w:rsidP="0021756A">
            <w:pPr>
              <w:spacing w:line="360" w:lineRule="auto"/>
              <w:jc w:val="both"/>
              <w:rPr>
                <w:color w:val="000000" w:themeColor="text1"/>
                <w:sz w:val="22"/>
                <w:szCs w:val="22"/>
                <w:lang w:val="pt-BR"/>
              </w:rPr>
            </w:pPr>
            <w:r w:rsidRPr="00833AB2">
              <w:rPr>
                <w:color w:val="000000" w:themeColor="text1"/>
                <w:sz w:val="22"/>
                <w:szCs w:val="22"/>
                <w:lang w:val="pt-BR"/>
              </w:rPr>
              <w:t xml:space="preserve">Participantes adquirem conhecimento </w:t>
            </w:r>
            <w:r w:rsidR="0015019D">
              <w:rPr>
                <w:color w:val="000000" w:themeColor="text1"/>
                <w:sz w:val="22"/>
                <w:szCs w:val="22"/>
                <w:lang w:val="pt-BR"/>
              </w:rPr>
              <w:t>sobre recurso e r</w:t>
            </w:r>
            <w:r w:rsidRPr="00833AB2">
              <w:rPr>
                <w:color w:val="000000" w:themeColor="text1"/>
                <w:sz w:val="22"/>
                <w:szCs w:val="22"/>
                <w:lang w:val="pt-BR"/>
              </w:rPr>
              <w:t>eclamação, com destaque para os pontos:</w:t>
            </w:r>
          </w:p>
          <w:p w14:paraId="25EFB47F" w14:textId="77777777" w:rsidR="00C2611F" w:rsidRPr="00833AB2" w:rsidRDefault="00C2611F" w:rsidP="0021756A">
            <w:pPr>
              <w:spacing w:line="360" w:lineRule="auto"/>
              <w:jc w:val="both"/>
              <w:rPr>
                <w:color w:val="000000" w:themeColor="text1"/>
                <w:sz w:val="22"/>
                <w:szCs w:val="22"/>
                <w:lang w:val="pt-BR"/>
              </w:rPr>
            </w:pPr>
            <w:r w:rsidRPr="00833AB2">
              <w:rPr>
                <w:color w:val="000000" w:themeColor="text1"/>
                <w:sz w:val="22"/>
                <w:szCs w:val="22"/>
                <w:lang w:val="pt-BR"/>
              </w:rPr>
              <w:t>- Fluxos;</w:t>
            </w:r>
          </w:p>
          <w:p w14:paraId="77EC2767" w14:textId="77777777" w:rsidR="008F6527" w:rsidRPr="00833AB2" w:rsidRDefault="007A7527" w:rsidP="0021756A">
            <w:pPr>
              <w:spacing w:line="360" w:lineRule="auto"/>
              <w:jc w:val="both"/>
              <w:rPr>
                <w:color w:val="000000" w:themeColor="text1"/>
                <w:sz w:val="22"/>
                <w:szCs w:val="22"/>
                <w:highlight w:val="yellow"/>
                <w:lang w:val="pt-BR"/>
              </w:rPr>
            </w:pPr>
            <w:r>
              <w:rPr>
                <w:color w:val="000000" w:themeColor="text1"/>
                <w:sz w:val="22"/>
                <w:szCs w:val="22"/>
                <w:lang w:val="pt-BR"/>
              </w:rPr>
              <w:t xml:space="preserve">- </w:t>
            </w:r>
            <w:r w:rsidR="00C2611F" w:rsidRPr="00833AB2">
              <w:rPr>
                <w:color w:val="000000" w:themeColor="text1"/>
                <w:sz w:val="22"/>
                <w:szCs w:val="22"/>
                <w:lang w:val="pt-BR"/>
              </w:rPr>
              <w:t>Procedimentos para recurso.</w:t>
            </w:r>
          </w:p>
        </w:tc>
        <w:tc>
          <w:tcPr>
            <w:tcW w:w="1646" w:type="dxa"/>
          </w:tcPr>
          <w:p w14:paraId="39B08E42" w14:textId="77777777" w:rsidR="008F6527" w:rsidRPr="00833AB2" w:rsidRDefault="00C2611F" w:rsidP="0021756A">
            <w:pPr>
              <w:spacing w:line="360" w:lineRule="auto"/>
              <w:jc w:val="both"/>
              <w:rPr>
                <w:color w:val="000000" w:themeColor="text1"/>
                <w:sz w:val="22"/>
                <w:szCs w:val="22"/>
                <w:highlight w:val="yellow"/>
                <w:lang w:val="pt-BR"/>
              </w:rPr>
            </w:pPr>
            <w:r w:rsidRPr="00833AB2">
              <w:rPr>
                <w:color w:val="000000" w:themeColor="text1"/>
                <w:sz w:val="22"/>
                <w:szCs w:val="22"/>
                <w:lang w:val="pt-BR"/>
              </w:rPr>
              <w:t>Nivelamento dos participantes sobre os conceitos apresentados.</w:t>
            </w:r>
          </w:p>
        </w:tc>
        <w:tc>
          <w:tcPr>
            <w:tcW w:w="2426" w:type="dxa"/>
          </w:tcPr>
          <w:p w14:paraId="454E4CEC" w14:textId="77777777" w:rsidR="008F6527" w:rsidRPr="00833AB2" w:rsidRDefault="00C2611F" w:rsidP="0021756A">
            <w:pPr>
              <w:spacing w:line="360" w:lineRule="auto"/>
              <w:jc w:val="both"/>
              <w:rPr>
                <w:color w:val="000000" w:themeColor="text1"/>
                <w:sz w:val="22"/>
                <w:szCs w:val="22"/>
                <w:highlight w:val="yellow"/>
                <w:lang w:val="pt-BR"/>
              </w:rPr>
            </w:pPr>
            <w:r w:rsidRPr="00833AB2">
              <w:rPr>
                <w:sz w:val="22"/>
                <w:szCs w:val="22"/>
                <w:lang w:val="pt-BR"/>
              </w:rPr>
              <w:t xml:space="preserve">Moderador apresenta as peças do fluxo para que os participantes organizem. </w:t>
            </w:r>
            <w:proofErr w:type="spellStart"/>
            <w:r w:rsidRPr="00833AB2">
              <w:rPr>
                <w:sz w:val="22"/>
                <w:szCs w:val="22"/>
              </w:rPr>
              <w:t>Posteriormente</w:t>
            </w:r>
            <w:proofErr w:type="spellEnd"/>
            <w:r w:rsidRPr="00833AB2">
              <w:rPr>
                <w:sz w:val="22"/>
                <w:szCs w:val="22"/>
              </w:rPr>
              <w:t xml:space="preserve"> </w:t>
            </w:r>
            <w:proofErr w:type="spellStart"/>
            <w:r w:rsidRPr="00833AB2">
              <w:rPr>
                <w:sz w:val="22"/>
                <w:szCs w:val="22"/>
              </w:rPr>
              <w:t>mostra</w:t>
            </w:r>
            <w:proofErr w:type="spellEnd"/>
            <w:r w:rsidRPr="00833AB2">
              <w:rPr>
                <w:sz w:val="22"/>
                <w:szCs w:val="22"/>
              </w:rPr>
              <w:t xml:space="preserve"> o </w:t>
            </w:r>
            <w:proofErr w:type="spellStart"/>
            <w:r w:rsidRPr="00833AB2">
              <w:rPr>
                <w:sz w:val="22"/>
                <w:szCs w:val="22"/>
              </w:rPr>
              <w:t>fluxo</w:t>
            </w:r>
            <w:proofErr w:type="spellEnd"/>
            <w:r w:rsidRPr="00833AB2">
              <w:rPr>
                <w:sz w:val="22"/>
                <w:szCs w:val="22"/>
              </w:rPr>
              <w:t xml:space="preserve"> real no Power Point.</w:t>
            </w:r>
          </w:p>
        </w:tc>
        <w:tc>
          <w:tcPr>
            <w:tcW w:w="1130" w:type="dxa"/>
            <w:vAlign w:val="center"/>
          </w:tcPr>
          <w:p w14:paraId="67E9D67E" w14:textId="77777777" w:rsidR="008F6527" w:rsidRPr="00833AB2" w:rsidRDefault="005106CB" w:rsidP="0021756A">
            <w:pPr>
              <w:spacing w:line="360" w:lineRule="auto"/>
              <w:jc w:val="center"/>
              <w:rPr>
                <w:color w:val="000000" w:themeColor="text1"/>
                <w:sz w:val="22"/>
                <w:szCs w:val="22"/>
                <w:highlight w:val="yellow"/>
              </w:rPr>
            </w:pPr>
            <w:r w:rsidRPr="00833AB2">
              <w:rPr>
                <w:color w:val="000000" w:themeColor="text1"/>
                <w:sz w:val="22"/>
                <w:szCs w:val="22"/>
              </w:rPr>
              <w:t>30</w:t>
            </w:r>
            <w:r w:rsidR="008F6527" w:rsidRPr="00833AB2">
              <w:rPr>
                <w:color w:val="000000" w:themeColor="text1"/>
                <w:sz w:val="22"/>
                <w:szCs w:val="22"/>
              </w:rPr>
              <w:t xml:space="preserve"> min</w:t>
            </w:r>
          </w:p>
        </w:tc>
      </w:tr>
      <w:tr w:rsidR="005106CB" w:rsidRPr="00833AB2" w14:paraId="4C4C3D77" w14:textId="77777777" w:rsidTr="008F6527">
        <w:tc>
          <w:tcPr>
            <w:tcW w:w="1505" w:type="dxa"/>
          </w:tcPr>
          <w:p w14:paraId="14065408" w14:textId="77777777" w:rsidR="008F6527" w:rsidRPr="00833AB2" w:rsidRDefault="00C2611F" w:rsidP="0021756A">
            <w:pPr>
              <w:spacing w:line="360" w:lineRule="auto"/>
              <w:rPr>
                <w:b/>
                <w:color w:val="000000" w:themeColor="text1"/>
                <w:sz w:val="22"/>
                <w:szCs w:val="22"/>
                <w:highlight w:val="yellow"/>
                <w:lang w:val="pt-BR"/>
              </w:rPr>
            </w:pPr>
            <w:r w:rsidRPr="00833AB2">
              <w:rPr>
                <w:b/>
                <w:color w:val="000000" w:themeColor="text1"/>
                <w:sz w:val="22"/>
                <w:szCs w:val="22"/>
                <w:lang w:val="pt-BR"/>
              </w:rPr>
              <w:t xml:space="preserve">Apresentar o </w:t>
            </w:r>
            <w:proofErr w:type="spellStart"/>
            <w:r w:rsidRPr="00833AB2">
              <w:rPr>
                <w:b/>
                <w:color w:val="000000" w:themeColor="text1"/>
                <w:sz w:val="22"/>
                <w:szCs w:val="22"/>
                <w:lang w:val="pt-BR"/>
              </w:rPr>
              <w:t>e-SIC</w:t>
            </w:r>
            <w:proofErr w:type="spellEnd"/>
            <w:r w:rsidRPr="00833AB2">
              <w:rPr>
                <w:b/>
                <w:color w:val="000000" w:themeColor="text1"/>
                <w:sz w:val="22"/>
                <w:szCs w:val="22"/>
                <w:lang w:val="pt-BR"/>
              </w:rPr>
              <w:t xml:space="preserve"> </w:t>
            </w:r>
          </w:p>
        </w:tc>
        <w:tc>
          <w:tcPr>
            <w:tcW w:w="1787" w:type="dxa"/>
          </w:tcPr>
          <w:p w14:paraId="51D26D61" w14:textId="77777777" w:rsidR="008F6527" w:rsidRPr="00833AB2" w:rsidRDefault="00C2611F" w:rsidP="0015019D">
            <w:pPr>
              <w:widowControl w:val="0"/>
              <w:suppressAutoHyphens/>
              <w:spacing w:line="360" w:lineRule="auto"/>
              <w:rPr>
                <w:color w:val="000000" w:themeColor="text1"/>
                <w:sz w:val="22"/>
                <w:szCs w:val="22"/>
                <w:highlight w:val="yellow"/>
                <w:lang w:val="pt-BR"/>
              </w:rPr>
            </w:pPr>
            <w:r w:rsidRPr="00833AB2">
              <w:rPr>
                <w:color w:val="000000" w:themeColor="text1"/>
                <w:sz w:val="22"/>
                <w:szCs w:val="22"/>
                <w:lang w:val="pt-BR"/>
              </w:rPr>
              <w:t>Participantes adquire</w:t>
            </w:r>
            <w:r w:rsidR="0015019D">
              <w:rPr>
                <w:color w:val="000000" w:themeColor="text1"/>
                <w:sz w:val="22"/>
                <w:szCs w:val="22"/>
                <w:lang w:val="pt-BR"/>
              </w:rPr>
              <w:t>m conhecimento sobre o acesso e as funcionalidades do</w:t>
            </w:r>
            <w:r w:rsidRPr="00833AB2">
              <w:rPr>
                <w:color w:val="000000" w:themeColor="text1"/>
                <w:sz w:val="22"/>
                <w:szCs w:val="22"/>
                <w:lang w:val="pt-BR"/>
              </w:rPr>
              <w:t xml:space="preserve"> </w:t>
            </w:r>
            <w:proofErr w:type="spellStart"/>
            <w:r w:rsidR="0015019D">
              <w:rPr>
                <w:sz w:val="22"/>
                <w:szCs w:val="22"/>
                <w:lang w:val="pt-BR"/>
              </w:rPr>
              <w:t>e-SIC</w:t>
            </w:r>
            <w:proofErr w:type="spellEnd"/>
            <w:r w:rsidR="0015019D">
              <w:rPr>
                <w:sz w:val="22"/>
                <w:szCs w:val="22"/>
                <w:lang w:val="pt-BR"/>
              </w:rPr>
              <w:t>.</w:t>
            </w:r>
          </w:p>
        </w:tc>
        <w:tc>
          <w:tcPr>
            <w:tcW w:w="1646" w:type="dxa"/>
          </w:tcPr>
          <w:p w14:paraId="10BAFE1B" w14:textId="77777777" w:rsidR="008F6527" w:rsidRPr="00833AB2" w:rsidRDefault="00C2611F" w:rsidP="0021756A">
            <w:pPr>
              <w:spacing w:line="360" w:lineRule="auto"/>
              <w:jc w:val="both"/>
              <w:rPr>
                <w:color w:val="000000" w:themeColor="text1"/>
                <w:sz w:val="22"/>
                <w:szCs w:val="22"/>
                <w:highlight w:val="yellow"/>
                <w:lang w:val="pt-BR"/>
              </w:rPr>
            </w:pPr>
            <w:r w:rsidRPr="00833AB2">
              <w:rPr>
                <w:color w:val="000000" w:themeColor="text1"/>
                <w:sz w:val="22"/>
                <w:szCs w:val="22"/>
                <w:lang w:val="pt-BR"/>
              </w:rPr>
              <w:t>Nivelamento dos participantes sobre os conceitos apresentados.</w:t>
            </w:r>
          </w:p>
        </w:tc>
        <w:tc>
          <w:tcPr>
            <w:tcW w:w="2426" w:type="dxa"/>
          </w:tcPr>
          <w:p w14:paraId="70B2F971" w14:textId="77777777" w:rsidR="008F6527" w:rsidRPr="00833AB2" w:rsidRDefault="00C2611F" w:rsidP="0021756A">
            <w:pPr>
              <w:spacing w:line="360" w:lineRule="auto"/>
              <w:jc w:val="both"/>
              <w:rPr>
                <w:color w:val="000000" w:themeColor="text1"/>
                <w:sz w:val="22"/>
                <w:szCs w:val="22"/>
                <w:highlight w:val="yellow"/>
                <w:lang w:val="pt-BR"/>
              </w:rPr>
            </w:pPr>
            <w:r w:rsidRPr="00833AB2">
              <w:rPr>
                <w:sz w:val="22"/>
                <w:szCs w:val="22"/>
                <w:lang w:val="pt-BR"/>
              </w:rPr>
              <w:t>Exposição do sistema e campos novos com acesso em tempo real ou prints de tela.</w:t>
            </w:r>
          </w:p>
        </w:tc>
        <w:tc>
          <w:tcPr>
            <w:tcW w:w="1130" w:type="dxa"/>
            <w:vAlign w:val="center"/>
          </w:tcPr>
          <w:p w14:paraId="1D1867A1" w14:textId="77777777" w:rsidR="008F6527" w:rsidRPr="00833AB2" w:rsidRDefault="005106CB" w:rsidP="0021756A">
            <w:pPr>
              <w:spacing w:line="360" w:lineRule="auto"/>
              <w:jc w:val="center"/>
              <w:rPr>
                <w:color w:val="000000" w:themeColor="text1"/>
                <w:sz w:val="22"/>
                <w:szCs w:val="22"/>
                <w:highlight w:val="yellow"/>
              </w:rPr>
            </w:pPr>
            <w:r w:rsidRPr="00833AB2">
              <w:rPr>
                <w:color w:val="000000" w:themeColor="text1"/>
                <w:sz w:val="22"/>
                <w:szCs w:val="22"/>
              </w:rPr>
              <w:t>4</w:t>
            </w:r>
            <w:r w:rsidR="008F6527" w:rsidRPr="00833AB2">
              <w:rPr>
                <w:color w:val="000000" w:themeColor="text1"/>
                <w:sz w:val="22"/>
                <w:szCs w:val="22"/>
              </w:rPr>
              <w:t>5 min</w:t>
            </w:r>
          </w:p>
        </w:tc>
      </w:tr>
    </w:tbl>
    <w:p w14:paraId="23DEDDFE" w14:textId="77777777" w:rsidR="00160B4F" w:rsidRPr="004D0105" w:rsidRDefault="00160B4F" w:rsidP="0021756A">
      <w:pPr>
        <w:pStyle w:val="PargrafodaLista"/>
        <w:spacing w:line="360" w:lineRule="auto"/>
        <w:jc w:val="both"/>
        <w:rPr>
          <w:sz w:val="22"/>
          <w:szCs w:val="22"/>
          <w:lang w:val="pt-BR"/>
        </w:rPr>
      </w:pPr>
    </w:p>
    <w:p w14:paraId="37F711FF" w14:textId="77777777" w:rsidR="00B67CCE" w:rsidRPr="001F0A30" w:rsidRDefault="00B67CCE" w:rsidP="0021756A">
      <w:pPr>
        <w:pStyle w:val="Ttulo2"/>
        <w:tabs>
          <w:tab w:val="num" w:pos="426"/>
        </w:tabs>
        <w:spacing w:line="360" w:lineRule="auto"/>
        <w:rPr>
          <w:lang w:val="pt-BR"/>
        </w:rPr>
      </w:pPr>
      <w:bookmarkStart w:id="11" w:name="_Toc468882695"/>
      <w:r w:rsidRPr="001F0A30">
        <w:rPr>
          <w:lang w:val="pt-BR"/>
        </w:rPr>
        <w:t>eixo temático 04 - Plano de Dados Abertos: Decreto n° 8.777/2016</w:t>
      </w:r>
      <w:bookmarkEnd w:id="11"/>
    </w:p>
    <w:p w14:paraId="1C7A2A5F" w14:textId="77777777" w:rsidR="00B67CCE" w:rsidRPr="00833AB2" w:rsidRDefault="00B67CCE" w:rsidP="0021756A">
      <w:pPr>
        <w:spacing w:after="240" w:line="360" w:lineRule="auto"/>
        <w:jc w:val="both"/>
        <w:rPr>
          <w:color w:val="000000" w:themeColor="text1"/>
          <w:sz w:val="22"/>
          <w:szCs w:val="22"/>
          <w:highlight w:val="yellow"/>
          <w:lang w:val="pt-BR"/>
        </w:rPr>
      </w:pPr>
      <w:r w:rsidRPr="00833AB2">
        <w:rPr>
          <w:b/>
          <w:color w:val="000000" w:themeColor="text1"/>
          <w:sz w:val="22"/>
          <w:szCs w:val="22"/>
          <w:lang w:val="pt-BR"/>
        </w:rPr>
        <w:t xml:space="preserve">Objetivo: </w:t>
      </w:r>
      <w:r w:rsidR="00AD796E" w:rsidRPr="00833AB2">
        <w:rPr>
          <w:color w:val="000000" w:themeColor="text1"/>
          <w:sz w:val="22"/>
          <w:szCs w:val="22"/>
          <w:lang w:val="pt-BR"/>
        </w:rPr>
        <w:t>Capacitar servidores públicos no processo de elaboração de Planos de Dados Abertos para as suas respectivas instituições.</w:t>
      </w:r>
    </w:p>
    <w:p w14:paraId="15B843F9" w14:textId="77777777" w:rsidR="00B67CCE" w:rsidRPr="00833AB2" w:rsidRDefault="00B67CCE" w:rsidP="0021756A">
      <w:pPr>
        <w:spacing w:line="360" w:lineRule="auto"/>
        <w:jc w:val="both"/>
        <w:rPr>
          <w:b/>
          <w:color w:val="000000" w:themeColor="text1"/>
          <w:sz w:val="22"/>
          <w:szCs w:val="22"/>
          <w:lang w:val="pt-BR"/>
        </w:rPr>
      </w:pPr>
      <w:r w:rsidRPr="00833AB2">
        <w:rPr>
          <w:b/>
          <w:color w:val="000000" w:themeColor="text1"/>
          <w:sz w:val="22"/>
          <w:szCs w:val="22"/>
          <w:lang w:val="pt-BR"/>
        </w:rPr>
        <w:t xml:space="preserve">Metodologia: </w:t>
      </w:r>
    </w:p>
    <w:tbl>
      <w:tblPr>
        <w:tblStyle w:val="Tabelacomgrade"/>
        <w:tblW w:w="8642" w:type="dxa"/>
        <w:tblLayout w:type="fixed"/>
        <w:tblLook w:val="04A0" w:firstRow="1" w:lastRow="0" w:firstColumn="1" w:lastColumn="0" w:noHBand="0" w:noVBand="1"/>
      </w:tblPr>
      <w:tblGrid>
        <w:gridCol w:w="1555"/>
        <w:gridCol w:w="1701"/>
        <w:gridCol w:w="1842"/>
        <w:gridCol w:w="2552"/>
        <w:gridCol w:w="992"/>
      </w:tblGrid>
      <w:tr w:rsidR="00AD796E" w:rsidRPr="00833AB2" w14:paraId="6B529F05" w14:textId="77777777" w:rsidTr="00FF5156">
        <w:tc>
          <w:tcPr>
            <w:tcW w:w="1555" w:type="dxa"/>
            <w:vAlign w:val="center"/>
          </w:tcPr>
          <w:p w14:paraId="5914698B" w14:textId="77777777" w:rsidR="00AD796E" w:rsidRPr="00833AB2" w:rsidRDefault="00AD796E" w:rsidP="0021756A">
            <w:pPr>
              <w:spacing w:line="360" w:lineRule="auto"/>
              <w:rPr>
                <w:b/>
                <w:color w:val="000000" w:themeColor="text1"/>
                <w:sz w:val="22"/>
                <w:szCs w:val="22"/>
              </w:rPr>
            </w:pPr>
            <w:r w:rsidRPr="00833AB2">
              <w:rPr>
                <w:b/>
                <w:color w:val="000000" w:themeColor="text1"/>
                <w:sz w:val="22"/>
                <w:szCs w:val="22"/>
                <w:lang w:val="pt-BR"/>
              </w:rPr>
              <w:t>Objetivo</w:t>
            </w:r>
          </w:p>
        </w:tc>
        <w:tc>
          <w:tcPr>
            <w:tcW w:w="1701" w:type="dxa"/>
            <w:vAlign w:val="center"/>
          </w:tcPr>
          <w:p w14:paraId="7F21DB46" w14:textId="77777777" w:rsidR="00AD796E" w:rsidRPr="00833AB2" w:rsidRDefault="00AD796E" w:rsidP="0021756A">
            <w:pPr>
              <w:spacing w:line="360" w:lineRule="auto"/>
              <w:rPr>
                <w:b/>
                <w:color w:val="000000" w:themeColor="text1"/>
                <w:sz w:val="22"/>
                <w:szCs w:val="22"/>
              </w:rPr>
            </w:pPr>
            <w:r w:rsidRPr="00833AB2">
              <w:rPr>
                <w:b/>
                <w:color w:val="000000" w:themeColor="text1"/>
                <w:sz w:val="22"/>
                <w:szCs w:val="22"/>
              </w:rPr>
              <w:t xml:space="preserve">O </w:t>
            </w:r>
            <w:r w:rsidRPr="00833AB2">
              <w:rPr>
                <w:b/>
                <w:color w:val="000000" w:themeColor="text1"/>
                <w:sz w:val="22"/>
                <w:szCs w:val="22"/>
                <w:lang w:val="pt-BR"/>
              </w:rPr>
              <w:t>que</w:t>
            </w:r>
            <w:r w:rsidRPr="00833AB2">
              <w:rPr>
                <w:b/>
                <w:color w:val="000000" w:themeColor="text1"/>
                <w:sz w:val="22"/>
                <w:szCs w:val="22"/>
              </w:rPr>
              <w:t xml:space="preserve"> </w:t>
            </w:r>
            <w:r w:rsidRPr="00833AB2">
              <w:rPr>
                <w:b/>
                <w:color w:val="000000" w:themeColor="text1"/>
                <w:sz w:val="22"/>
                <w:szCs w:val="22"/>
                <w:lang w:val="pt-BR"/>
              </w:rPr>
              <w:t>acontece</w:t>
            </w:r>
          </w:p>
        </w:tc>
        <w:tc>
          <w:tcPr>
            <w:tcW w:w="1842" w:type="dxa"/>
            <w:vAlign w:val="center"/>
          </w:tcPr>
          <w:p w14:paraId="50E60E34" w14:textId="77777777" w:rsidR="00AD796E" w:rsidRPr="00833AB2" w:rsidRDefault="00AD796E" w:rsidP="0021756A">
            <w:pPr>
              <w:spacing w:line="360" w:lineRule="auto"/>
              <w:rPr>
                <w:b/>
                <w:color w:val="000000" w:themeColor="text1"/>
                <w:sz w:val="22"/>
                <w:szCs w:val="22"/>
              </w:rPr>
            </w:pPr>
            <w:r w:rsidRPr="00833AB2">
              <w:rPr>
                <w:b/>
                <w:color w:val="000000" w:themeColor="text1"/>
                <w:sz w:val="22"/>
                <w:szCs w:val="22"/>
                <w:lang w:val="pt-BR"/>
              </w:rPr>
              <w:t>Produto</w:t>
            </w:r>
          </w:p>
        </w:tc>
        <w:tc>
          <w:tcPr>
            <w:tcW w:w="2552" w:type="dxa"/>
            <w:vAlign w:val="center"/>
          </w:tcPr>
          <w:p w14:paraId="24BBD1CF" w14:textId="77777777" w:rsidR="00AD796E" w:rsidRPr="00833AB2" w:rsidRDefault="00AD796E" w:rsidP="0021756A">
            <w:pPr>
              <w:spacing w:line="360" w:lineRule="auto"/>
              <w:rPr>
                <w:b/>
                <w:color w:val="000000" w:themeColor="text1"/>
                <w:sz w:val="22"/>
                <w:szCs w:val="22"/>
              </w:rPr>
            </w:pPr>
            <w:r w:rsidRPr="00833AB2">
              <w:rPr>
                <w:b/>
                <w:color w:val="000000" w:themeColor="text1"/>
                <w:sz w:val="22"/>
                <w:szCs w:val="22"/>
                <w:lang w:val="pt-BR"/>
              </w:rPr>
              <w:t>Procedimento</w:t>
            </w:r>
            <w:r w:rsidRPr="00833AB2">
              <w:rPr>
                <w:b/>
                <w:color w:val="000000" w:themeColor="text1"/>
                <w:sz w:val="22"/>
                <w:szCs w:val="22"/>
              </w:rPr>
              <w:t xml:space="preserve"> de </w:t>
            </w:r>
            <w:r w:rsidRPr="00833AB2">
              <w:rPr>
                <w:b/>
                <w:color w:val="000000" w:themeColor="text1"/>
                <w:sz w:val="22"/>
                <w:szCs w:val="22"/>
                <w:lang w:val="pt-BR"/>
              </w:rPr>
              <w:t>Moderação</w:t>
            </w:r>
          </w:p>
        </w:tc>
        <w:tc>
          <w:tcPr>
            <w:tcW w:w="992" w:type="dxa"/>
            <w:vAlign w:val="center"/>
          </w:tcPr>
          <w:p w14:paraId="546CC1C6" w14:textId="77777777" w:rsidR="00AD796E" w:rsidRPr="00833AB2" w:rsidRDefault="00AD796E" w:rsidP="0021756A">
            <w:pPr>
              <w:spacing w:line="360" w:lineRule="auto"/>
              <w:rPr>
                <w:b/>
                <w:color w:val="000000" w:themeColor="text1"/>
                <w:sz w:val="22"/>
                <w:szCs w:val="22"/>
              </w:rPr>
            </w:pPr>
            <w:r w:rsidRPr="00833AB2">
              <w:rPr>
                <w:b/>
                <w:color w:val="000000" w:themeColor="text1"/>
                <w:sz w:val="22"/>
                <w:szCs w:val="22"/>
              </w:rPr>
              <w:t>Tempo</w:t>
            </w:r>
          </w:p>
        </w:tc>
      </w:tr>
      <w:tr w:rsidR="00AD796E" w:rsidRPr="00833AB2" w14:paraId="4D7075C3" w14:textId="77777777" w:rsidTr="00FF5156">
        <w:tc>
          <w:tcPr>
            <w:tcW w:w="1555" w:type="dxa"/>
          </w:tcPr>
          <w:p w14:paraId="5BAB77B4" w14:textId="77777777" w:rsidR="00AD796E" w:rsidRPr="00833AB2" w:rsidRDefault="00AD796E" w:rsidP="0021756A">
            <w:pPr>
              <w:spacing w:line="360" w:lineRule="auto"/>
              <w:jc w:val="both"/>
              <w:rPr>
                <w:b/>
                <w:color w:val="000000" w:themeColor="text1"/>
                <w:sz w:val="22"/>
                <w:szCs w:val="22"/>
                <w:lang w:val="pt-BR"/>
              </w:rPr>
            </w:pPr>
            <w:r w:rsidRPr="00833AB2">
              <w:rPr>
                <w:b/>
                <w:color w:val="000000" w:themeColor="text1"/>
                <w:sz w:val="22"/>
                <w:szCs w:val="22"/>
                <w:lang w:val="pt-BR"/>
              </w:rPr>
              <w:t xml:space="preserve">Momento inicial: </w:t>
            </w:r>
            <w:r w:rsidRPr="00833AB2">
              <w:rPr>
                <w:color w:val="000000" w:themeColor="text1"/>
                <w:sz w:val="22"/>
                <w:szCs w:val="22"/>
                <w:lang w:val="pt-BR"/>
              </w:rPr>
              <w:t>apresentação dos participantes</w:t>
            </w:r>
          </w:p>
        </w:tc>
        <w:tc>
          <w:tcPr>
            <w:tcW w:w="1701" w:type="dxa"/>
          </w:tcPr>
          <w:p w14:paraId="5C1C1C04" w14:textId="77777777" w:rsidR="00AD796E" w:rsidRPr="00833AB2" w:rsidRDefault="00AD796E" w:rsidP="0021756A">
            <w:pPr>
              <w:spacing w:line="360" w:lineRule="auto"/>
              <w:jc w:val="both"/>
              <w:rPr>
                <w:color w:val="000000" w:themeColor="text1"/>
                <w:sz w:val="22"/>
                <w:szCs w:val="22"/>
                <w:lang w:val="pt-BR"/>
              </w:rPr>
            </w:pPr>
            <w:r w:rsidRPr="00833AB2">
              <w:rPr>
                <w:color w:val="000000" w:themeColor="text1"/>
                <w:sz w:val="22"/>
                <w:szCs w:val="22"/>
                <w:lang w:val="pt-BR"/>
              </w:rPr>
              <w:t xml:space="preserve">Cada participante diz o seu nome, órgão e, se quiser, expectativa em relação à atividade. </w:t>
            </w:r>
          </w:p>
        </w:tc>
        <w:tc>
          <w:tcPr>
            <w:tcW w:w="1842" w:type="dxa"/>
          </w:tcPr>
          <w:p w14:paraId="3D6BA74F" w14:textId="77777777" w:rsidR="00AD796E" w:rsidRPr="00833AB2" w:rsidRDefault="00AD796E" w:rsidP="0021756A">
            <w:pPr>
              <w:spacing w:line="360" w:lineRule="auto"/>
              <w:jc w:val="both"/>
              <w:rPr>
                <w:color w:val="000000" w:themeColor="text1"/>
                <w:sz w:val="22"/>
                <w:szCs w:val="22"/>
              </w:rPr>
            </w:pPr>
            <w:r w:rsidRPr="00833AB2">
              <w:rPr>
                <w:color w:val="000000" w:themeColor="text1"/>
                <w:sz w:val="22"/>
                <w:szCs w:val="22"/>
                <w:lang w:val="pt-BR"/>
              </w:rPr>
              <w:t>Participantes</w:t>
            </w:r>
            <w:r w:rsidRPr="00833AB2">
              <w:rPr>
                <w:color w:val="000000" w:themeColor="text1"/>
                <w:sz w:val="22"/>
                <w:szCs w:val="22"/>
              </w:rPr>
              <w:t xml:space="preserve"> </w:t>
            </w:r>
            <w:r w:rsidRPr="00833AB2">
              <w:rPr>
                <w:color w:val="000000" w:themeColor="text1"/>
                <w:sz w:val="22"/>
                <w:szCs w:val="22"/>
                <w:lang w:val="pt-BR"/>
              </w:rPr>
              <w:t>apresentados</w:t>
            </w:r>
          </w:p>
        </w:tc>
        <w:tc>
          <w:tcPr>
            <w:tcW w:w="2552" w:type="dxa"/>
          </w:tcPr>
          <w:p w14:paraId="65FE6414" w14:textId="77777777" w:rsidR="00AD796E" w:rsidRPr="00833AB2" w:rsidRDefault="00AD796E" w:rsidP="0021756A">
            <w:pPr>
              <w:spacing w:line="360" w:lineRule="auto"/>
              <w:jc w:val="both"/>
              <w:rPr>
                <w:color w:val="000000" w:themeColor="text1"/>
                <w:sz w:val="22"/>
                <w:szCs w:val="22"/>
                <w:lang w:val="pt-BR"/>
              </w:rPr>
            </w:pPr>
            <w:r w:rsidRPr="00833AB2">
              <w:rPr>
                <w:color w:val="000000" w:themeColor="text1"/>
                <w:sz w:val="22"/>
                <w:szCs w:val="22"/>
                <w:lang w:val="pt-BR"/>
              </w:rPr>
              <w:t xml:space="preserve">Moderador solicita que os participantes informem seu nome, órgão e, se quiserem, sua expectativa em relação à atividade. </w:t>
            </w:r>
          </w:p>
        </w:tc>
        <w:tc>
          <w:tcPr>
            <w:tcW w:w="992" w:type="dxa"/>
            <w:vAlign w:val="center"/>
          </w:tcPr>
          <w:p w14:paraId="6B52400F" w14:textId="77777777" w:rsidR="00AD796E" w:rsidRPr="00833AB2" w:rsidRDefault="00AD796E" w:rsidP="0021756A">
            <w:pPr>
              <w:spacing w:line="360" w:lineRule="auto"/>
              <w:jc w:val="center"/>
              <w:rPr>
                <w:color w:val="000000" w:themeColor="text1"/>
                <w:sz w:val="22"/>
                <w:szCs w:val="22"/>
              </w:rPr>
            </w:pPr>
            <w:r w:rsidRPr="00833AB2">
              <w:rPr>
                <w:color w:val="000000" w:themeColor="text1"/>
                <w:sz w:val="22"/>
                <w:szCs w:val="22"/>
              </w:rPr>
              <w:t>5 min</w:t>
            </w:r>
          </w:p>
        </w:tc>
      </w:tr>
      <w:tr w:rsidR="00AD796E" w:rsidRPr="00833AB2" w14:paraId="6196157B" w14:textId="77777777" w:rsidTr="00FF5156">
        <w:tc>
          <w:tcPr>
            <w:tcW w:w="1555" w:type="dxa"/>
          </w:tcPr>
          <w:p w14:paraId="6E628C7C" w14:textId="77777777" w:rsidR="00AD796E" w:rsidRPr="00833AB2" w:rsidRDefault="00AD796E" w:rsidP="0021756A">
            <w:pPr>
              <w:spacing w:line="360" w:lineRule="auto"/>
              <w:jc w:val="both"/>
              <w:rPr>
                <w:b/>
                <w:color w:val="000000" w:themeColor="text1"/>
                <w:sz w:val="22"/>
                <w:szCs w:val="22"/>
                <w:lang w:val="pt-BR"/>
              </w:rPr>
            </w:pPr>
            <w:r w:rsidRPr="00833AB2">
              <w:rPr>
                <w:b/>
                <w:color w:val="000000" w:themeColor="text1"/>
                <w:sz w:val="22"/>
                <w:szCs w:val="22"/>
                <w:lang w:val="pt-BR"/>
              </w:rPr>
              <w:t xml:space="preserve">Apresentação da oficina: </w:t>
            </w:r>
            <w:r w:rsidRPr="00833AB2">
              <w:rPr>
                <w:color w:val="000000" w:themeColor="text1"/>
                <w:sz w:val="22"/>
                <w:szCs w:val="22"/>
                <w:lang w:val="pt-BR"/>
              </w:rPr>
              <w:t>Conceitos básicos,</w:t>
            </w:r>
            <w:r w:rsidRPr="00833AB2">
              <w:rPr>
                <w:b/>
                <w:color w:val="000000" w:themeColor="text1"/>
                <w:sz w:val="22"/>
                <w:szCs w:val="22"/>
                <w:lang w:val="pt-BR"/>
              </w:rPr>
              <w:t xml:space="preserve"> </w:t>
            </w:r>
            <w:r w:rsidRPr="00833AB2">
              <w:rPr>
                <w:color w:val="000000" w:themeColor="text1"/>
                <w:sz w:val="22"/>
                <w:szCs w:val="22"/>
                <w:lang w:val="pt-BR"/>
              </w:rPr>
              <w:t>metodologia e objetivo</w:t>
            </w:r>
          </w:p>
        </w:tc>
        <w:tc>
          <w:tcPr>
            <w:tcW w:w="1701" w:type="dxa"/>
          </w:tcPr>
          <w:p w14:paraId="55B4584C" w14:textId="77777777" w:rsidR="00AD796E" w:rsidRPr="00833AB2" w:rsidRDefault="00AD796E" w:rsidP="0021756A">
            <w:pPr>
              <w:spacing w:line="360" w:lineRule="auto"/>
              <w:jc w:val="both"/>
              <w:rPr>
                <w:color w:val="000000" w:themeColor="text1"/>
                <w:sz w:val="22"/>
                <w:szCs w:val="22"/>
                <w:lang w:val="pt-BR"/>
              </w:rPr>
            </w:pPr>
            <w:r w:rsidRPr="00833AB2">
              <w:rPr>
                <w:color w:val="000000" w:themeColor="text1"/>
                <w:sz w:val="22"/>
                <w:szCs w:val="22"/>
                <w:lang w:val="pt-BR"/>
              </w:rPr>
              <w:t>Moderador apresenta os conceitos básicos de dados abertos e Plano de Dados Abertos e descreve como será a atividade, sua metodologia e seu objetivo.</w:t>
            </w:r>
          </w:p>
        </w:tc>
        <w:tc>
          <w:tcPr>
            <w:tcW w:w="1842" w:type="dxa"/>
          </w:tcPr>
          <w:p w14:paraId="02AC4124" w14:textId="77777777" w:rsidR="00AD796E" w:rsidRPr="00833AB2" w:rsidRDefault="00AD796E" w:rsidP="0021756A">
            <w:pPr>
              <w:spacing w:line="360" w:lineRule="auto"/>
              <w:jc w:val="both"/>
              <w:rPr>
                <w:color w:val="000000" w:themeColor="text1"/>
                <w:sz w:val="22"/>
                <w:szCs w:val="22"/>
                <w:lang w:val="pt-BR"/>
              </w:rPr>
            </w:pPr>
            <w:r w:rsidRPr="00833AB2">
              <w:rPr>
                <w:color w:val="000000" w:themeColor="text1"/>
                <w:sz w:val="22"/>
                <w:szCs w:val="22"/>
                <w:lang w:val="pt-BR"/>
              </w:rPr>
              <w:t xml:space="preserve">Conceitos básicos, metodologia e objetivo da oficina apresentados. </w:t>
            </w:r>
          </w:p>
        </w:tc>
        <w:tc>
          <w:tcPr>
            <w:tcW w:w="2552" w:type="dxa"/>
          </w:tcPr>
          <w:p w14:paraId="254BBA47" w14:textId="77777777" w:rsidR="00AD796E" w:rsidRPr="00833AB2" w:rsidRDefault="00AD796E" w:rsidP="0021756A">
            <w:pPr>
              <w:spacing w:line="360" w:lineRule="auto"/>
              <w:jc w:val="both"/>
              <w:rPr>
                <w:color w:val="000000" w:themeColor="text1"/>
                <w:sz w:val="22"/>
                <w:szCs w:val="22"/>
                <w:lang w:val="pt-BR"/>
              </w:rPr>
            </w:pPr>
            <w:r w:rsidRPr="00833AB2">
              <w:rPr>
                <w:color w:val="000000" w:themeColor="text1"/>
                <w:sz w:val="22"/>
                <w:szCs w:val="22"/>
                <w:lang w:val="pt-BR"/>
              </w:rPr>
              <w:t>Moderador apresenta oralmente, com auxílio de slides.</w:t>
            </w:r>
          </w:p>
        </w:tc>
        <w:tc>
          <w:tcPr>
            <w:tcW w:w="992" w:type="dxa"/>
            <w:vAlign w:val="center"/>
          </w:tcPr>
          <w:p w14:paraId="6535F21C" w14:textId="77777777" w:rsidR="00AD796E" w:rsidRPr="00833AB2" w:rsidRDefault="00AD796E" w:rsidP="0021756A">
            <w:pPr>
              <w:spacing w:line="360" w:lineRule="auto"/>
              <w:jc w:val="center"/>
              <w:rPr>
                <w:color w:val="000000" w:themeColor="text1"/>
                <w:sz w:val="22"/>
                <w:szCs w:val="22"/>
              </w:rPr>
            </w:pPr>
            <w:r w:rsidRPr="00833AB2">
              <w:rPr>
                <w:color w:val="000000" w:themeColor="text1"/>
                <w:sz w:val="22"/>
                <w:szCs w:val="22"/>
              </w:rPr>
              <w:t>15 min</w:t>
            </w:r>
          </w:p>
        </w:tc>
      </w:tr>
      <w:tr w:rsidR="00AD796E" w:rsidRPr="00833AB2" w14:paraId="165328F7" w14:textId="77777777" w:rsidTr="00FF5156">
        <w:trPr>
          <w:trHeight w:val="3267"/>
        </w:trPr>
        <w:tc>
          <w:tcPr>
            <w:tcW w:w="1555" w:type="dxa"/>
          </w:tcPr>
          <w:p w14:paraId="55C2EC72" w14:textId="77777777" w:rsidR="00AD796E" w:rsidRPr="00833AB2" w:rsidRDefault="00AD796E" w:rsidP="0021756A">
            <w:pPr>
              <w:spacing w:line="360" w:lineRule="auto"/>
              <w:jc w:val="both"/>
              <w:rPr>
                <w:b/>
                <w:color w:val="000000" w:themeColor="text1"/>
                <w:sz w:val="22"/>
                <w:szCs w:val="22"/>
                <w:lang w:val="pt-BR"/>
              </w:rPr>
            </w:pPr>
          </w:p>
          <w:p w14:paraId="31F5A64F" w14:textId="77777777" w:rsidR="00AD796E" w:rsidRPr="00833AB2" w:rsidRDefault="007F5147" w:rsidP="0021756A">
            <w:pPr>
              <w:spacing w:line="360" w:lineRule="auto"/>
              <w:jc w:val="both"/>
              <w:rPr>
                <w:b/>
                <w:color w:val="000000" w:themeColor="text1"/>
                <w:sz w:val="22"/>
                <w:szCs w:val="22"/>
                <w:lang w:val="pt-BR"/>
              </w:rPr>
            </w:pPr>
            <w:r w:rsidRPr="00833AB2">
              <w:rPr>
                <w:b/>
                <w:color w:val="000000" w:themeColor="text1"/>
                <w:sz w:val="22"/>
                <w:szCs w:val="22"/>
                <w:lang w:val="pt-BR"/>
              </w:rPr>
              <w:t>Realizar d</w:t>
            </w:r>
            <w:r w:rsidR="00AD796E" w:rsidRPr="00833AB2">
              <w:rPr>
                <w:b/>
                <w:color w:val="000000" w:themeColor="text1"/>
                <w:sz w:val="22"/>
                <w:szCs w:val="22"/>
                <w:lang w:val="pt-BR"/>
              </w:rPr>
              <w:t xml:space="preserve">inâmica 01: </w:t>
            </w:r>
          </w:p>
          <w:p w14:paraId="37F9F6D2" w14:textId="77777777" w:rsidR="00AD796E" w:rsidRPr="00833AB2" w:rsidRDefault="00AD796E" w:rsidP="0021756A">
            <w:pPr>
              <w:numPr>
                <w:ilvl w:val="0"/>
                <w:numId w:val="2"/>
              </w:numPr>
              <w:shd w:val="clear" w:color="auto" w:fill="FFFFFF"/>
              <w:spacing w:line="360" w:lineRule="auto"/>
              <w:ind w:left="0"/>
              <w:rPr>
                <w:rFonts w:eastAsia="Times New Roman" w:cs="Times New Roman"/>
                <w:sz w:val="22"/>
                <w:szCs w:val="22"/>
                <w:lang w:val="pt-BR" w:eastAsia="pt-BR" w:bidi="ar-SA"/>
              </w:rPr>
            </w:pPr>
            <w:r w:rsidRPr="00833AB2">
              <w:rPr>
                <w:rFonts w:eastAsia="Times New Roman" w:cs="Times New Roman"/>
                <w:sz w:val="22"/>
                <w:szCs w:val="22"/>
                <w:lang w:val="pt-BR" w:eastAsia="pt-BR" w:bidi="ar-SA"/>
              </w:rPr>
              <w:t>Reflexão sobre conjuntos de dados existentes nos órgãos dos participantes.</w:t>
            </w:r>
          </w:p>
          <w:p w14:paraId="0B7EB321" w14:textId="77777777" w:rsidR="00AD796E" w:rsidRPr="00833AB2" w:rsidRDefault="00AD796E" w:rsidP="0021756A">
            <w:pPr>
              <w:spacing w:line="360" w:lineRule="auto"/>
              <w:jc w:val="both"/>
              <w:rPr>
                <w:b/>
                <w:color w:val="000000" w:themeColor="text1"/>
                <w:sz w:val="22"/>
                <w:szCs w:val="22"/>
                <w:lang w:val="pt-BR"/>
              </w:rPr>
            </w:pPr>
          </w:p>
          <w:p w14:paraId="16AAAE7D" w14:textId="77777777" w:rsidR="00AD796E" w:rsidRPr="00833AB2" w:rsidRDefault="00AD796E" w:rsidP="0021756A">
            <w:pPr>
              <w:spacing w:line="360" w:lineRule="auto"/>
              <w:jc w:val="both"/>
              <w:rPr>
                <w:b/>
                <w:color w:val="000000" w:themeColor="text1"/>
                <w:sz w:val="22"/>
                <w:szCs w:val="22"/>
                <w:lang w:val="pt-BR"/>
              </w:rPr>
            </w:pPr>
          </w:p>
        </w:tc>
        <w:tc>
          <w:tcPr>
            <w:tcW w:w="1701" w:type="dxa"/>
          </w:tcPr>
          <w:p w14:paraId="2CF4BF69" w14:textId="77777777" w:rsidR="00AD796E" w:rsidRPr="00833AB2" w:rsidRDefault="00AD796E" w:rsidP="0021756A">
            <w:pPr>
              <w:spacing w:line="360" w:lineRule="auto"/>
              <w:jc w:val="both"/>
              <w:rPr>
                <w:color w:val="000000" w:themeColor="text1"/>
                <w:sz w:val="22"/>
                <w:szCs w:val="22"/>
                <w:lang w:val="pt-BR"/>
              </w:rPr>
            </w:pPr>
            <w:r w:rsidRPr="00833AB2">
              <w:rPr>
                <w:sz w:val="22"/>
                <w:szCs w:val="22"/>
                <w:lang w:val="pt-BR"/>
              </w:rPr>
              <w:t xml:space="preserve">Cada grupo realiza a </w:t>
            </w:r>
            <w:r w:rsidRPr="00833AB2">
              <w:rPr>
                <w:sz w:val="22"/>
                <w:szCs w:val="22"/>
                <w:shd w:val="clear" w:color="auto" w:fill="FFFFFF"/>
                <w:lang w:val="pt-BR"/>
              </w:rPr>
              <w:t>priorização de dados para abertura conforme critérios estabelecidos pelo</w:t>
            </w:r>
            <w:r w:rsidRPr="00833AB2">
              <w:rPr>
                <w:rStyle w:val="apple-converted-space"/>
                <w:sz w:val="22"/>
                <w:szCs w:val="22"/>
                <w:shd w:val="clear" w:color="auto" w:fill="FFFFFF"/>
                <w:lang w:val="pt-BR"/>
              </w:rPr>
              <w:t> </w:t>
            </w:r>
            <w:hyperlink r:id="rId19" w:tgtFrame="_blank" w:tooltip="Manual de elaboração de PDAs" w:history="1">
              <w:r w:rsidRPr="00833AB2">
                <w:rPr>
                  <w:rStyle w:val="Hyperlink"/>
                  <w:color w:val="auto"/>
                  <w:sz w:val="22"/>
                  <w:szCs w:val="22"/>
                  <w:shd w:val="clear" w:color="auto" w:fill="FFFFFF"/>
                  <w:lang w:val="pt-BR"/>
                </w:rPr>
                <w:t>Manual de elaboração de PDAs</w:t>
              </w:r>
            </w:hyperlink>
            <w:r w:rsidRPr="00833AB2">
              <w:rPr>
                <w:sz w:val="22"/>
                <w:szCs w:val="22"/>
                <w:lang w:val="pt-BR"/>
              </w:rPr>
              <w:t>.</w:t>
            </w:r>
          </w:p>
        </w:tc>
        <w:tc>
          <w:tcPr>
            <w:tcW w:w="1842" w:type="dxa"/>
          </w:tcPr>
          <w:p w14:paraId="445FFC5B" w14:textId="77777777" w:rsidR="00AD796E" w:rsidRPr="00833AB2" w:rsidRDefault="00AD796E" w:rsidP="0021756A">
            <w:pPr>
              <w:numPr>
                <w:ilvl w:val="0"/>
                <w:numId w:val="3"/>
              </w:numPr>
              <w:shd w:val="clear" w:color="auto" w:fill="FFFFFF"/>
              <w:spacing w:before="30" w:line="360" w:lineRule="auto"/>
              <w:ind w:left="0"/>
              <w:rPr>
                <w:rFonts w:eastAsia="Times New Roman" w:cs="Times New Roman"/>
                <w:color w:val="555555"/>
                <w:sz w:val="22"/>
                <w:szCs w:val="22"/>
                <w:lang w:val="pt-BR" w:eastAsia="pt-BR" w:bidi="ar-SA"/>
              </w:rPr>
            </w:pPr>
          </w:p>
          <w:p w14:paraId="31610766" w14:textId="77777777" w:rsidR="00AD796E" w:rsidRPr="00833AB2" w:rsidRDefault="00AD796E" w:rsidP="0021756A">
            <w:pPr>
              <w:numPr>
                <w:ilvl w:val="0"/>
                <w:numId w:val="3"/>
              </w:numPr>
              <w:shd w:val="clear" w:color="auto" w:fill="FFFFFF"/>
              <w:spacing w:before="30" w:line="360" w:lineRule="auto"/>
              <w:ind w:left="0"/>
              <w:rPr>
                <w:rFonts w:eastAsia="Times New Roman" w:cs="Times New Roman"/>
                <w:color w:val="555555"/>
                <w:sz w:val="22"/>
                <w:szCs w:val="22"/>
                <w:lang w:val="pt-BR" w:eastAsia="pt-BR" w:bidi="ar-SA"/>
              </w:rPr>
            </w:pPr>
            <w:r w:rsidRPr="00833AB2">
              <w:rPr>
                <w:color w:val="000000" w:themeColor="text1"/>
                <w:sz w:val="22"/>
                <w:szCs w:val="22"/>
                <w:lang w:val="pt-BR"/>
              </w:rPr>
              <w:t>Conjuntos de dados escolhidos priorizados a partir de critérios predeterminados.</w:t>
            </w:r>
          </w:p>
          <w:p w14:paraId="7265B3CF" w14:textId="77777777" w:rsidR="00AD796E" w:rsidRPr="00833AB2" w:rsidRDefault="00AD796E" w:rsidP="0021756A">
            <w:pPr>
              <w:numPr>
                <w:ilvl w:val="0"/>
                <w:numId w:val="3"/>
              </w:numPr>
              <w:shd w:val="clear" w:color="auto" w:fill="FFFFFF"/>
              <w:spacing w:before="30" w:line="360" w:lineRule="auto"/>
              <w:ind w:left="0"/>
              <w:rPr>
                <w:color w:val="000000" w:themeColor="text1"/>
                <w:sz w:val="22"/>
                <w:szCs w:val="22"/>
                <w:lang w:val="pt-BR"/>
              </w:rPr>
            </w:pPr>
            <w:r w:rsidRPr="00833AB2">
              <w:rPr>
                <w:rFonts w:eastAsia="Times New Roman" w:cs="Times New Roman"/>
                <w:color w:val="555555"/>
                <w:sz w:val="22"/>
                <w:szCs w:val="22"/>
                <w:lang w:val="pt-BR" w:eastAsia="pt-BR" w:bidi="ar-SA"/>
              </w:rPr>
              <w:t xml:space="preserve"> </w:t>
            </w:r>
          </w:p>
        </w:tc>
        <w:tc>
          <w:tcPr>
            <w:tcW w:w="2552" w:type="dxa"/>
          </w:tcPr>
          <w:p w14:paraId="42B011A6" w14:textId="77777777" w:rsidR="00AD796E" w:rsidRPr="00833AB2" w:rsidRDefault="00AD796E" w:rsidP="0021756A">
            <w:pPr>
              <w:spacing w:line="360" w:lineRule="auto"/>
              <w:jc w:val="both"/>
              <w:rPr>
                <w:color w:val="000000" w:themeColor="text1"/>
                <w:sz w:val="22"/>
                <w:szCs w:val="22"/>
                <w:lang w:val="pt-BR"/>
              </w:rPr>
            </w:pPr>
            <w:r w:rsidRPr="00833AB2">
              <w:rPr>
                <w:sz w:val="22"/>
                <w:szCs w:val="22"/>
                <w:shd w:val="clear" w:color="auto" w:fill="FFFFFF"/>
                <w:lang w:val="pt-BR"/>
              </w:rPr>
              <w:t>A turma é dividida em sete grupos, cada qual contendo pessoas de organizações distintas, porém, na medida do possível, com alguma afinidade, como por exemplo: universidades, agências reguladoras, etc.  Cada grupo trabalhou com as bases de dados dos respectivos órgãos.</w:t>
            </w:r>
            <w:r w:rsidRPr="00833AB2">
              <w:rPr>
                <w:rStyle w:val="apple-converted-space"/>
                <w:sz w:val="22"/>
                <w:szCs w:val="22"/>
                <w:shd w:val="clear" w:color="auto" w:fill="FFFFFF"/>
                <w:lang w:val="pt-BR"/>
              </w:rPr>
              <w:t> </w:t>
            </w:r>
          </w:p>
        </w:tc>
        <w:tc>
          <w:tcPr>
            <w:tcW w:w="992" w:type="dxa"/>
            <w:vAlign w:val="center"/>
          </w:tcPr>
          <w:p w14:paraId="77A1D41C" w14:textId="77777777" w:rsidR="00AD796E" w:rsidRPr="00833AB2" w:rsidRDefault="00AD796E" w:rsidP="0021756A">
            <w:pPr>
              <w:spacing w:line="360" w:lineRule="auto"/>
              <w:jc w:val="center"/>
              <w:rPr>
                <w:color w:val="000000" w:themeColor="text1"/>
                <w:sz w:val="22"/>
                <w:szCs w:val="22"/>
                <w:lang w:val="pt-BR"/>
              </w:rPr>
            </w:pPr>
            <w:r w:rsidRPr="00833AB2">
              <w:rPr>
                <w:color w:val="000000" w:themeColor="text1"/>
                <w:sz w:val="22"/>
                <w:szCs w:val="22"/>
                <w:lang w:val="pt-BR"/>
              </w:rPr>
              <w:t xml:space="preserve">30 min </w:t>
            </w:r>
          </w:p>
        </w:tc>
      </w:tr>
      <w:tr w:rsidR="00AD796E" w:rsidRPr="00833AB2" w14:paraId="2CAC48FD" w14:textId="77777777" w:rsidTr="00FF5156">
        <w:tc>
          <w:tcPr>
            <w:tcW w:w="1555" w:type="dxa"/>
          </w:tcPr>
          <w:p w14:paraId="0F5749B3" w14:textId="77777777" w:rsidR="00AD796E" w:rsidRPr="00833AB2" w:rsidRDefault="00AD796E" w:rsidP="0021756A">
            <w:pPr>
              <w:spacing w:line="360" w:lineRule="auto"/>
              <w:jc w:val="both"/>
              <w:rPr>
                <w:b/>
                <w:color w:val="000000" w:themeColor="text1"/>
                <w:sz w:val="22"/>
                <w:szCs w:val="22"/>
                <w:lang w:val="pt-BR"/>
              </w:rPr>
            </w:pPr>
          </w:p>
          <w:p w14:paraId="22B313D2" w14:textId="77777777" w:rsidR="00AD796E" w:rsidRPr="00833AB2" w:rsidRDefault="007F5147" w:rsidP="0021756A">
            <w:pPr>
              <w:spacing w:line="360" w:lineRule="auto"/>
              <w:jc w:val="both"/>
              <w:rPr>
                <w:b/>
                <w:color w:val="000000" w:themeColor="text1"/>
                <w:sz w:val="22"/>
                <w:szCs w:val="22"/>
                <w:lang w:val="pt-BR"/>
              </w:rPr>
            </w:pPr>
            <w:r w:rsidRPr="00833AB2">
              <w:rPr>
                <w:b/>
                <w:color w:val="000000" w:themeColor="text1"/>
                <w:sz w:val="22"/>
                <w:szCs w:val="22"/>
                <w:lang w:val="pt-BR"/>
              </w:rPr>
              <w:t>Realizar d</w:t>
            </w:r>
            <w:r w:rsidR="00AD796E" w:rsidRPr="00833AB2">
              <w:rPr>
                <w:b/>
                <w:color w:val="000000" w:themeColor="text1"/>
                <w:sz w:val="22"/>
                <w:szCs w:val="22"/>
                <w:lang w:val="pt-BR"/>
              </w:rPr>
              <w:t xml:space="preserve">inâmica 02: </w:t>
            </w:r>
            <w:r w:rsidR="00AD796E" w:rsidRPr="00833AB2">
              <w:rPr>
                <w:sz w:val="22"/>
                <w:szCs w:val="22"/>
                <w:shd w:val="clear" w:color="auto" w:fill="FFFFFF"/>
                <w:lang w:val="pt-BR"/>
              </w:rPr>
              <w:t>Identificação das informações necessárias para construir o Plano de Ação para abertura de dados. Para o exercício, utilizou-se até 3 bases de dados.</w:t>
            </w:r>
          </w:p>
          <w:p w14:paraId="4B0C372E" w14:textId="77777777" w:rsidR="00AD796E" w:rsidRPr="00833AB2" w:rsidRDefault="00AD796E" w:rsidP="0021756A">
            <w:pPr>
              <w:numPr>
                <w:ilvl w:val="0"/>
                <w:numId w:val="2"/>
              </w:numPr>
              <w:shd w:val="clear" w:color="auto" w:fill="FFFFFF"/>
              <w:spacing w:line="360" w:lineRule="auto"/>
              <w:ind w:left="0"/>
              <w:rPr>
                <w:b/>
                <w:color w:val="000000" w:themeColor="text1"/>
                <w:sz w:val="22"/>
                <w:szCs w:val="22"/>
                <w:lang w:val="pt-BR"/>
              </w:rPr>
            </w:pPr>
          </w:p>
        </w:tc>
        <w:tc>
          <w:tcPr>
            <w:tcW w:w="1701" w:type="dxa"/>
          </w:tcPr>
          <w:p w14:paraId="2EADBC06" w14:textId="77777777" w:rsidR="00AD796E" w:rsidRPr="00833AB2" w:rsidRDefault="00AD796E" w:rsidP="0021756A">
            <w:pPr>
              <w:spacing w:line="360" w:lineRule="auto"/>
              <w:jc w:val="both"/>
              <w:rPr>
                <w:color w:val="000000" w:themeColor="text1"/>
                <w:sz w:val="22"/>
                <w:szCs w:val="22"/>
                <w:lang w:val="pt-BR"/>
              </w:rPr>
            </w:pPr>
            <w:r w:rsidRPr="00833AB2">
              <w:rPr>
                <w:sz w:val="22"/>
                <w:szCs w:val="22"/>
                <w:lang w:val="pt-BR"/>
              </w:rPr>
              <w:t xml:space="preserve">Cada grupo identificou as seguintes informações sobre o conjunto de dados priorizados: </w:t>
            </w:r>
            <w:r w:rsidRPr="00833AB2">
              <w:rPr>
                <w:bCs/>
                <w:sz w:val="22"/>
                <w:szCs w:val="22"/>
                <w:shd w:val="clear" w:color="auto" w:fill="FFFFFF"/>
                <w:lang w:val="pt-BR"/>
              </w:rPr>
              <w:t>Localização do dado; Unidade responsável; Frequência de atualização; Interfaces relevantes e Meta (publicação).</w:t>
            </w:r>
          </w:p>
        </w:tc>
        <w:tc>
          <w:tcPr>
            <w:tcW w:w="1842" w:type="dxa"/>
          </w:tcPr>
          <w:p w14:paraId="5A1303A0" w14:textId="77777777" w:rsidR="00AD796E" w:rsidRPr="00833AB2" w:rsidRDefault="00AD796E" w:rsidP="0021756A">
            <w:pPr>
              <w:spacing w:line="360" w:lineRule="auto"/>
              <w:jc w:val="both"/>
              <w:rPr>
                <w:color w:val="000000" w:themeColor="text1"/>
                <w:sz w:val="22"/>
                <w:szCs w:val="22"/>
                <w:lang w:val="pt-BR"/>
              </w:rPr>
            </w:pPr>
            <w:r w:rsidRPr="00833AB2">
              <w:rPr>
                <w:color w:val="000000" w:themeColor="text1"/>
                <w:sz w:val="22"/>
                <w:szCs w:val="22"/>
                <w:lang w:val="pt-BR"/>
              </w:rPr>
              <w:t>Conjuntos de dados priorizados com as informações necessárias para construção do Plano de Ação.</w:t>
            </w:r>
          </w:p>
        </w:tc>
        <w:tc>
          <w:tcPr>
            <w:tcW w:w="2552" w:type="dxa"/>
          </w:tcPr>
          <w:p w14:paraId="267EFBFA" w14:textId="77777777" w:rsidR="00AD796E" w:rsidRPr="00833AB2" w:rsidRDefault="00AD796E" w:rsidP="0021756A">
            <w:pPr>
              <w:spacing w:line="360" w:lineRule="auto"/>
              <w:jc w:val="both"/>
              <w:rPr>
                <w:color w:val="000000" w:themeColor="text1"/>
                <w:sz w:val="22"/>
                <w:szCs w:val="22"/>
                <w:lang w:val="pt-BR"/>
              </w:rPr>
            </w:pPr>
            <w:r w:rsidRPr="00833AB2">
              <w:rPr>
                <w:sz w:val="22"/>
                <w:szCs w:val="22"/>
                <w:shd w:val="clear" w:color="auto" w:fill="FFFFFF"/>
                <w:lang w:val="pt-BR"/>
              </w:rPr>
              <w:t>A turma foi dividida em sete grupos, cada qual contendo pessoas de organizações distintas, porém, na medida do possível, com alguma afinidade, como por exemplo: universidades, agências reguladoras, etc.  Cada grupo trabalhou com as bases de dados dos respectivos órgãos.</w:t>
            </w:r>
            <w:r w:rsidRPr="00833AB2">
              <w:rPr>
                <w:rStyle w:val="apple-converted-space"/>
                <w:sz w:val="22"/>
                <w:szCs w:val="22"/>
                <w:shd w:val="clear" w:color="auto" w:fill="FFFFFF"/>
                <w:lang w:val="pt-BR"/>
              </w:rPr>
              <w:t> </w:t>
            </w:r>
          </w:p>
        </w:tc>
        <w:tc>
          <w:tcPr>
            <w:tcW w:w="992" w:type="dxa"/>
            <w:vAlign w:val="center"/>
          </w:tcPr>
          <w:p w14:paraId="70955A0B" w14:textId="77777777" w:rsidR="00AD796E" w:rsidRPr="00833AB2" w:rsidRDefault="00AD796E" w:rsidP="0021756A">
            <w:pPr>
              <w:spacing w:line="360" w:lineRule="auto"/>
              <w:jc w:val="center"/>
              <w:rPr>
                <w:color w:val="000000" w:themeColor="text1"/>
                <w:sz w:val="22"/>
                <w:szCs w:val="22"/>
                <w:lang w:val="pt-BR"/>
              </w:rPr>
            </w:pPr>
            <w:r w:rsidRPr="00833AB2">
              <w:rPr>
                <w:color w:val="000000" w:themeColor="text1"/>
                <w:sz w:val="22"/>
                <w:szCs w:val="22"/>
                <w:lang w:val="pt-BR"/>
              </w:rPr>
              <w:t>30 min</w:t>
            </w:r>
          </w:p>
        </w:tc>
      </w:tr>
      <w:tr w:rsidR="00AD796E" w:rsidRPr="00833AB2" w14:paraId="6F138215" w14:textId="77777777" w:rsidTr="00FF5156">
        <w:tc>
          <w:tcPr>
            <w:tcW w:w="1555" w:type="dxa"/>
          </w:tcPr>
          <w:p w14:paraId="6878E873" w14:textId="77777777" w:rsidR="00AD796E" w:rsidRPr="00833AB2" w:rsidRDefault="00AD796E" w:rsidP="0021756A">
            <w:pPr>
              <w:spacing w:line="360" w:lineRule="auto"/>
              <w:rPr>
                <w:b/>
                <w:color w:val="000000" w:themeColor="text1"/>
                <w:sz w:val="22"/>
                <w:szCs w:val="22"/>
              </w:rPr>
            </w:pPr>
            <w:r w:rsidRPr="00833AB2">
              <w:rPr>
                <w:b/>
                <w:color w:val="000000" w:themeColor="text1"/>
                <w:sz w:val="22"/>
                <w:szCs w:val="22"/>
                <w:lang w:val="pt-BR"/>
              </w:rPr>
              <w:t>Encerramento</w:t>
            </w:r>
            <w:r w:rsidRPr="00833AB2">
              <w:rPr>
                <w:b/>
                <w:color w:val="000000" w:themeColor="text1"/>
                <w:sz w:val="22"/>
                <w:szCs w:val="22"/>
              </w:rPr>
              <w:t xml:space="preserve"> da </w:t>
            </w:r>
            <w:r w:rsidRPr="00833AB2">
              <w:rPr>
                <w:b/>
                <w:color w:val="000000" w:themeColor="text1"/>
                <w:sz w:val="22"/>
                <w:szCs w:val="22"/>
                <w:lang w:val="pt-BR"/>
              </w:rPr>
              <w:t>oficina.</w:t>
            </w:r>
          </w:p>
        </w:tc>
        <w:tc>
          <w:tcPr>
            <w:tcW w:w="1701" w:type="dxa"/>
          </w:tcPr>
          <w:p w14:paraId="017A7C1E" w14:textId="77777777" w:rsidR="00AD796E" w:rsidRPr="00833AB2" w:rsidRDefault="00AD796E" w:rsidP="0021756A">
            <w:pPr>
              <w:spacing w:line="360" w:lineRule="auto"/>
              <w:jc w:val="both"/>
              <w:rPr>
                <w:color w:val="000000" w:themeColor="text1"/>
                <w:sz w:val="22"/>
                <w:szCs w:val="22"/>
                <w:lang w:val="pt-BR"/>
              </w:rPr>
            </w:pPr>
            <w:r w:rsidRPr="00833AB2">
              <w:rPr>
                <w:color w:val="000000" w:themeColor="text1"/>
                <w:sz w:val="22"/>
                <w:szCs w:val="22"/>
                <w:lang w:val="pt-BR"/>
              </w:rPr>
              <w:t>Moderador solicita que cada grupo explique as informações elencadas e posteriormente faz o encerramento da oficina.</w:t>
            </w:r>
          </w:p>
        </w:tc>
        <w:tc>
          <w:tcPr>
            <w:tcW w:w="1842" w:type="dxa"/>
          </w:tcPr>
          <w:p w14:paraId="52F8336F" w14:textId="77777777" w:rsidR="00AD796E" w:rsidRPr="00833AB2" w:rsidRDefault="00AD796E" w:rsidP="0021756A">
            <w:pPr>
              <w:spacing w:line="360" w:lineRule="auto"/>
              <w:rPr>
                <w:color w:val="000000" w:themeColor="text1"/>
                <w:sz w:val="22"/>
                <w:szCs w:val="22"/>
                <w:lang w:val="pt-BR"/>
              </w:rPr>
            </w:pPr>
            <w:r w:rsidRPr="00833AB2">
              <w:rPr>
                <w:color w:val="000000" w:themeColor="text1"/>
                <w:sz w:val="22"/>
                <w:szCs w:val="22"/>
                <w:lang w:val="pt-BR"/>
              </w:rPr>
              <w:t>Conjuntos de dados priorizados. Participantes capacitados para priorizarem conjuntos de dados a serem abertos em seus órgãos, subsídio principal para a construção de Plano de Dados Abertos.</w:t>
            </w:r>
          </w:p>
        </w:tc>
        <w:tc>
          <w:tcPr>
            <w:tcW w:w="2552" w:type="dxa"/>
          </w:tcPr>
          <w:p w14:paraId="16DA0D6F" w14:textId="77777777" w:rsidR="00AD796E" w:rsidRPr="00833AB2" w:rsidRDefault="00AD796E" w:rsidP="0021756A">
            <w:pPr>
              <w:spacing w:line="360" w:lineRule="auto"/>
              <w:jc w:val="both"/>
              <w:rPr>
                <w:color w:val="000000" w:themeColor="text1"/>
                <w:sz w:val="22"/>
                <w:szCs w:val="22"/>
                <w:lang w:val="pt-BR"/>
              </w:rPr>
            </w:pPr>
            <w:r w:rsidRPr="00833AB2">
              <w:rPr>
                <w:color w:val="000000" w:themeColor="text1"/>
                <w:sz w:val="22"/>
                <w:szCs w:val="22"/>
                <w:lang w:val="pt-BR"/>
              </w:rPr>
              <w:t>Moderador faz um apanhado das principais discussões e encerra a oficina.</w:t>
            </w:r>
          </w:p>
        </w:tc>
        <w:tc>
          <w:tcPr>
            <w:tcW w:w="992" w:type="dxa"/>
            <w:vAlign w:val="center"/>
          </w:tcPr>
          <w:p w14:paraId="46420DAD" w14:textId="77777777" w:rsidR="00AD796E" w:rsidRPr="00833AB2" w:rsidRDefault="00AD796E" w:rsidP="0021756A">
            <w:pPr>
              <w:spacing w:line="360" w:lineRule="auto"/>
              <w:rPr>
                <w:color w:val="000000" w:themeColor="text1"/>
                <w:sz w:val="22"/>
                <w:szCs w:val="22"/>
              </w:rPr>
            </w:pPr>
            <w:r w:rsidRPr="00833AB2">
              <w:rPr>
                <w:color w:val="000000" w:themeColor="text1"/>
                <w:sz w:val="22"/>
                <w:szCs w:val="22"/>
              </w:rPr>
              <w:t>20 min</w:t>
            </w:r>
          </w:p>
        </w:tc>
      </w:tr>
    </w:tbl>
    <w:p w14:paraId="5A725078" w14:textId="77777777" w:rsidR="006A6213" w:rsidRPr="00833AB2" w:rsidRDefault="006A6213" w:rsidP="0021756A">
      <w:pPr>
        <w:spacing w:line="360" w:lineRule="auto"/>
        <w:jc w:val="both"/>
        <w:rPr>
          <w:i/>
          <w:sz w:val="22"/>
          <w:szCs w:val="22"/>
          <w:lang w:val="pt-BR"/>
        </w:rPr>
      </w:pPr>
    </w:p>
    <w:p w14:paraId="6E85FAB6" w14:textId="77777777" w:rsidR="00B67CCE" w:rsidRPr="001F0A30" w:rsidRDefault="00B67CCE" w:rsidP="0021756A">
      <w:pPr>
        <w:pStyle w:val="Ttulo2"/>
        <w:tabs>
          <w:tab w:val="num" w:pos="426"/>
        </w:tabs>
        <w:spacing w:line="360" w:lineRule="auto"/>
        <w:rPr>
          <w:lang w:val="pt-BR"/>
        </w:rPr>
      </w:pPr>
      <w:bookmarkStart w:id="12" w:name="_Toc468882696"/>
      <w:r w:rsidRPr="001F0A30">
        <w:rPr>
          <w:lang w:val="pt-BR"/>
        </w:rPr>
        <w:t>eixo temático 05 - Qualidade do Acesso à Informação</w:t>
      </w:r>
      <w:bookmarkEnd w:id="12"/>
    </w:p>
    <w:p w14:paraId="24F00045" w14:textId="77777777" w:rsidR="008E6987" w:rsidRPr="00833AB2" w:rsidRDefault="00B67CCE" w:rsidP="0021756A">
      <w:pPr>
        <w:spacing w:after="240" w:line="360" w:lineRule="auto"/>
        <w:jc w:val="both"/>
        <w:rPr>
          <w:b/>
          <w:color w:val="000000" w:themeColor="text1"/>
          <w:sz w:val="22"/>
          <w:szCs w:val="22"/>
          <w:lang w:val="pt-BR"/>
        </w:rPr>
      </w:pPr>
      <w:r w:rsidRPr="00833AB2">
        <w:rPr>
          <w:b/>
          <w:color w:val="000000" w:themeColor="text1"/>
          <w:sz w:val="22"/>
          <w:szCs w:val="22"/>
          <w:lang w:val="pt-BR"/>
        </w:rPr>
        <w:t xml:space="preserve">Objetivo: </w:t>
      </w:r>
    </w:p>
    <w:p w14:paraId="26471D20" w14:textId="77777777" w:rsidR="008E6987" w:rsidRPr="00833AB2" w:rsidRDefault="008E6987" w:rsidP="0021756A">
      <w:pPr>
        <w:pStyle w:val="PargrafodaLista"/>
        <w:numPr>
          <w:ilvl w:val="0"/>
          <w:numId w:val="2"/>
        </w:numPr>
        <w:spacing w:after="240" w:line="360" w:lineRule="auto"/>
        <w:jc w:val="both"/>
        <w:rPr>
          <w:color w:val="000000" w:themeColor="text1"/>
          <w:sz w:val="22"/>
          <w:szCs w:val="22"/>
          <w:lang w:val="pt-BR"/>
        </w:rPr>
      </w:pPr>
      <w:r w:rsidRPr="00833AB2">
        <w:rPr>
          <w:color w:val="000000" w:themeColor="text1"/>
          <w:sz w:val="22"/>
          <w:szCs w:val="22"/>
          <w:lang w:val="pt-BR"/>
        </w:rPr>
        <w:t xml:space="preserve">Trabalhar o uso das marcações “Tipo de Resposta” no </w:t>
      </w:r>
      <w:proofErr w:type="spellStart"/>
      <w:r w:rsidRPr="00833AB2">
        <w:rPr>
          <w:color w:val="000000" w:themeColor="text1"/>
          <w:sz w:val="22"/>
          <w:szCs w:val="22"/>
          <w:lang w:val="pt-BR"/>
        </w:rPr>
        <w:t>e-SIC</w:t>
      </w:r>
      <w:proofErr w:type="spellEnd"/>
      <w:r w:rsidRPr="00833AB2">
        <w:rPr>
          <w:color w:val="000000" w:themeColor="text1"/>
          <w:sz w:val="22"/>
          <w:szCs w:val="22"/>
          <w:lang w:val="pt-BR"/>
        </w:rPr>
        <w:t>, tanto quando do fornecimento das respostas quanto do julgamento de recursos;</w:t>
      </w:r>
    </w:p>
    <w:p w14:paraId="11352819" w14:textId="77777777" w:rsidR="008E6987" w:rsidRPr="00833AB2" w:rsidRDefault="008E6987" w:rsidP="0021756A">
      <w:pPr>
        <w:pStyle w:val="PargrafodaLista"/>
        <w:numPr>
          <w:ilvl w:val="0"/>
          <w:numId w:val="2"/>
        </w:numPr>
        <w:spacing w:after="240" w:line="360" w:lineRule="auto"/>
        <w:jc w:val="both"/>
        <w:rPr>
          <w:color w:val="000000" w:themeColor="text1"/>
          <w:sz w:val="22"/>
          <w:szCs w:val="22"/>
          <w:lang w:val="pt-BR"/>
        </w:rPr>
      </w:pPr>
      <w:r w:rsidRPr="00833AB2">
        <w:rPr>
          <w:color w:val="000000" w:themeColor="text1"/>
          <w:sz w:val="22"/>
          <w:szCs w:val="22"/>
          <w:lang w:val="pt-BR"/>
        </w:rPr>
        <w:t>Fazer os gestores refletirem sobre a motivação das negativas de acesso à informação ou dos ca</w:t>
      </w:r>
      <w:r w:rsidR="00033C81" w:rsidRPr="00833AB2">
        <w:rPr>
          <w:color w:val="000000" w:themeColor="text1"/>
          <w:sz w:val="22"/>
          <w:szCs w:val="22"/>
          <w:lang w:val="pt-BR"/>
        </w:rPr>
        <w:t>sos em que há concessão parcial;</w:t>
      </w:r>
    </w:p>
    <w:p w14:paraId="3F5007E5" w14:textId="77777777" w:rsidR="00B67CCE" w:rsidRPr="00833AB2" w:rsidRDefault="008E6987" w:rsidP="0021756A">
      <w:pPr>
        <w:pStyle w:val="PargrafodaLista"/>
        <w:numPr>
          <w:ilvl w:val="0"/>
          <w:numId w:val="2"/>
        </w:numPr>
        <w:spacing w:after="240" w:line="360" w:lineRule="auto"/>
        <w:jc w:val="both"/>
        <w:rPr>
          <w:color w:val="000000" w:themeColor="text1"/>
          <w:sz w:val="22"/>
          <w:szCs w:val="22"/>
          <w:lang w:val="pt-BR"/>
        </w:rPr>
      </w:pPr>
      <w:r w:rsidRPr="00833AB2">
        <w:rPr>
          <w:color w:val="000000" w:themeColor="text1"/>
          <w:sz w:val="22"/>
          <w:szCs w:val="22"/>
          <w:lang w:val="pt-BR"/>
        </w:rPr>
        <w:t>Abordar aspectos formais importantes para a qualidade da resposta, como: linguagem utilizada, apresentação de informação sobre possibilidade de recurso e informação sobre área técnica responsável pela produção da resposta</w:t>
      </w:r>
      <w:r w:rsidR="00033C81" w:rsidRPr="00833AB2">
        <w:rPr>
          <w:color w:val="000000" w:themeColor="text1"/>
          <w:sz w:val="22"/>
          <w:szCs w:val="22"/>
          <w:lang w:val="pt-BR"/>
        </w:rPr>
        <w:t>.</w:t>
      </w:r>
    </w:p>
    <w:p w14:paraId="7C4BBA99" w14:textId="77777777" w:rsidR="008E6987" w:rsidRPr="00833AB2" w:rsidRDefault="008E6987" w:rsidP="0021756A">
      <w:pPr>
        <w:spacing w:line="360" w:lineRule="auto"/>
        <w:jc w:val="both"/>
        <w:rPr>
          <w:b/>
          <w:color w:val="000000" w:themeColor="text1"/>
          <w:sz w:val="22"/>
          <w:szCs w:val="22"/>
          <w:lang w:val="pt-BR"/>
        </w:rPr>
      </w:pPr>
      <w:r w:rsidRPr="00833AB2">
        <w:rPr>
          <w:b/>
          <w:color w:val="000000" w:themeColor="text1"/>
          <w:sz w:val="22"/>
          <w:szCs w:val="22"/>
          <w:lang w:val="pt-BR"/>
        </w:rPr>
        <w:t xml:space="preserve">Metodologia: </w:t>
      </w:r>
    </w:p>
    <w:tbl>
      <w:tblPr>
        <w:tblStyle w:val="Tabelacomgrade"/>
        <w:tblW w:w="8956" w:type="dxa"/>
        <w:tblLayout w:type="fixed"/>
        <w:tblLook w:val="04A0" w:firstRow="1" w:lastRow="0" w:firstColumn="1" w:lastColumn="0" w:noHBand="0" w:noVBand="1"/>
      </w:tblPr>
      <w:tblGrid>
        <w:gridCol w:w="1555"/>
        <w:gridCol w:w="1701"/>
        <w:gridCol w:w="1842"/>
        <w:gridCol w:w="2807"/>
        <w:gridCol w:w="1051"/>
      </w:tblGrid>
      <w:tr w:rsidR="008E6987" w:rsidRPr="00833AB2" w14:paraId="39177852" w14:textId="77777777" w:rsidTr="009478CC">
        <w:tc>
          <w:tcPr>
            <w:tcW w:w="1555" w:type="dxa"/>
            <w:vAlign w:val="center"/>
          </w:tcPr>
          <w:p w14:paraId="00427AB2" w14:textId="77777777" w:rsidR="008E6987" w:rsidRPr="00833AB2" w:rsidRDefault="008E6987" w:rsidP="0021756A">
            <w:pPr>
              <w:spacing w:line="360" w:lineRule="auto"/>
              <w:rPr>
                <w:b/>
                <w:color w:val="000000" w:themeColor="text1"/>
                <w:sz w:val="22"/>
                <w:szCs w:val="22"/>
              </w:rPr>
            </w:pPr>
            <w:r w:rsidRPr="00833AB2">
              <w:rPr>
                <w:b/>
                <w:color w:val="000000" w:themeColor="text1"/>
                <w:sz w:val="22"/>
                <w:szCs w:val="22"/>
                <w:lang w:val="pt-BR"/>
              </w:rPr>
              <w:t>Objetivo</w:t>
            </w:r>
          </w:p>
        </w:tc>
        <w:tc>
          <w:tcPr>
            <w:tcW w:w="1701" w:type="dxa"/>
            <w:vAlign w:val="center"/>
          </w:tcPr>
          <w:p w14:paraId="11699C90" w14:textId="77777777" w:rsidR="008E6987" w:rsidRPr="00833AB2" w:rsidRDefault="008E6987" w:rsidP="0021756A">
            <w:pPr>
              <w:spacing w:line="360" w:lineRule="auto"/>
              <w:rPr>
                <w:b/>
                <w:color w:val="000000" w:themeColor="text1"/>
                <w:sz w:val="22"/>
                <w:szCs w:val="22"/>
              </w:rPr>
            </w:pPr>
            <w:r w:rsidRPr="00833AB2">
              <w:rPr>
                <w:b/>
                <w:color w:val="000000" w:themeColor="text1"/>
                <w:sz w:val="22"/>
                <w:szCs w:val="22"/>
              </w:rPr>
              <w:t xml:space="preserve">O </w:t>
            </w:r>
            <w:r w:rsidRPr="00833AB2">
              <w:rPr>
                <w:b/>
                <w:color w:val="000000" w:themeColor="text1"/>
                <w:sz w:val="22"/>
                <w:szCs w:val="22"/>
                <w:lang w:val="pt-BR"/>
              </w:rPr>
              <w:t>que</w:t>
            </w:r>
            <w:r w:rsidRPr="00833AB2">
              <w:rPr>
                <w:b/>
                <w:color w:val="000000" w:themeColor="text1"/>
                <w:sz w:val="22"/>
                <w:szCs w:val="22"/>
              </w:rPr>
              <w:t xml:space="preserve"> </w:t>
            </w:r>
            <w:r w:rsidRPr="00833AB2">
              <w:rPr>
                <w:b/>
                <w:color w:val="000000" w:themeColor="text1"/>
                <w:sz w:val="22"/>
                <w:szCs w:val="22"/>
                <w:lang w:val="pt-BR"/>
              </w:rPr>
              <w:t>acontece</w:t>
            </w:r>
          </w:p>
        </w:tc>
        <w:tc>
          <w:tcPr>
            <w:tcW w:w="1842" w:type="dxa"/>
            <w:vAlign w:val="center"/>
          </w:tcPr>
          <w:p w14:paraId="1BA80600" w14:textId="77777777" w:rsidR="008E6987" w:rsidRPr="00833AB2" w:rsidRDefault="008E6987" w:rsidP="0021756A">
            <w:pPr>
              <w:spacing w:line="360" w:lineRule="auto"/>
              <w:rPr>
                <w:b/>
                <w:color w:val="000000" w:themeColor="text1"/>
                <w:sz w:val="22"/>
                <w:szCs w:val="22"/>
              </w:rPr>
            </w:pPr>
            <w:r w:rsidRPr="00833AB2">
              <w:rPr>
                <w:b/>
                <w:color w:val="000000" w:themeColor="text1"/>
                <w:sz w:val="22"/>
                <w:szCs w:val="22"/>
                <w:lang w:val="pt-BR"/>
              </w:rPr>
              <w:t>Produto</w:t>
            </w:r>
          </w:p>
        </w:tc>
        <w:tc>
          <w:tcPr>
            <w:tcW w:w="2807" w:type="dxa"/>
            <w:vAlign w:val="center"/>
          </w:tcPr>
          <w:p w14:paraId="17FAED00" w14:textId="77777777" w:rsidR="008E6987" w:rsidRPr="00833AB2" w:rsidRDefault="008E6987" w:rsidP="0021756A">
            <w:pPr>
              <w:spacing w:line="360" w:lineRule="auto"/>
              <w:rPr>
                <w:b/>
                <w:color w:val="000000" w:themeColor="text1"/>
                <w:sz w:val="22"/>
                <w:szCs w:val="22"/>
              </w:rPr>
            </w:pPr>
            <w:r w:rsidRPr="00833AB2">
              <w:rPr>
                <w:b/>
                <w:color w:val="000000" w:themeColor="text1"/>
                <w:sz w:val="22"/>
                <w:szCs w:val="22"/>
                <w:lang w:val="pt-BR"/>
              </w:rPr>
              <w:t>Procedimento</w:t>
            </w:r>
            <w:r w:rsidRPr="00833AB2">
              <w:rPr>
                <w:b/>
                <w:color w:val="000000" w:themeColor="text1"/>
                <w:sz w:val="22"/>
                <w:szCs w:val="22"/>
              </w:rPr>
              <w:t xml:space="preserve"> de </w:t>
            </w:r>
            <w:r w:rsidRPr="00833AB2">
              <w:rPr>
                <w:b/>
                <w:color w:val="000000" w:themeColor="text1"/>
                <w:sz w:val="22"/>
                <w:szCs w:val="22"/>
                <w:lang w:val="pt-BR"/>
              </w:rPr>
              <w:t>Moderação</w:t>
            </w:r>
          </w:p>
        </w:tc>
        <w:tc>
          <w:tcPr>
            <w:tcW w:w="1051" w:type="dxa"/>
            <w:vAlign w:val="center"/>
          </w:tcPr>
          <w:p w14:paraId="1062CB21" w14:textId="77777777" w:rsidR="008E6987" w:rsidRPr="00833AB2" w:rsidRDefault="008E6987" w:rsidP="0021756A">
            <w:pPr>
              <w:spacing w:line="360" w:lineRule="auto"/>
              <w:rPr>
                <w:b/>
                <w:color w:val="000000" w:themeColor="text1"/>
                <w:sz w:val="22"/>
                <w:szCs w:val="22"/>
              </w:rPr>
            </w:pPr>
            <w:r w:rsidRPr="00833AB2">
              <w:rPr>
                <w:b/>
                <w:color w:val="000000" w:themeColor="text1"/>
                <w:sz w:val="22"/>
                <w:szCs w:val="22"/>
              </w:rPr>
              <w:t>Tempo</w:t>
            </w:r>
          </w:p>
        </w:tc>
      </w:tr>
      <w:tr w:rsidR="001F07E9" w:rsidRPr="00833AB2" w14:paraId="2F0A70E0" w14:textId="77777777" w:rsidTr="009478CC">
        <w:tc>
          <w:tcPr>
            <w:tcW w:w="1555" w:type="dxa"/>
          </w:tcPr>
          <w:p w14:paraId="546FB8A1" w14:textId="77777777" w:rsidR="001F07E9" w:rsidRPr="001F07E9" w:rsidRDefault="001F07E9" w:rsidP="001F07E9">
            <w:pPr>
              <w:jc w:val="both"/>
              <w:rPr>
                <w:b/>
                <w:color w:val="000000" w:themeColor="text1"/>
                <w:sz w:val="22"/>
                <w:szCs w:val="22"/>
                <w:lang w:val="pt-BR"/>
              </w:rPr>
            </w:pPr>
            <w:r w:rsidRPr="001F07E9">
              <w:rPr>
                <w:b/>
                <w:color w:val="000000" w:themeColor="text1"/>
                <w:sz w:val="22"/>
                <w:szCs w:val="22"/>
                <w:lang w:val="pt-BR"/>
              </w:rPr>
              <w:t xml:space="preserve">Momento inicial: </w:t>
            </w:r>
            <w:r w:rsidRPr="001F07E9">
              <w:rPr>
                <w:color w:val="000000" w:themeColor="text1"/>
                <w:sz w:val="22"/>
                <w:szCs w:val="22"/>
                <w:lang w:val="pt-BR"/>
              </w:rPr>
              <w:t>apresentação dos participantes</w:t>
            </w:r>
          </w:p>
        </w:tc>
        <w:tc>
          <w:tcPr>
            <w:tcW w:w="1701" w:type="dxa"/>
          </w:tcPr>
          <w:p w14:paraId="5D0AE655" w14:textId="77777777" w:rsidR="001F07E9" w:rsidRPr="001F07E9" w:rsidRDefault="001F07E9" w:rsidP="001F07E9">
            <w:pPr>
              <w:rPr>
                <w:color w:val="000000" w:themeColor="text1"/>
                <w:sz w:val="22"/>
                <w:szCs w:val="22"/>
                <w:lang w:val="pt-BR"/>
              </w:rPr>
            </w:pPr>
            <w:r w:rsidRPr="001F07E9">
              <w:rPr>
                <w:color w:val="000000" w:themeColor="text1"/>
                <w:sz w:val="22"/>
                <w:szCs w:val="22"/>
                <w:lang w:val="pt-BR"/>
              </w:rPr>
              <w:t xml:space="preserve">Cada participante diz seu nome, órgão e tempo de trabalho com a LAI </w:t>
            </w:r>
          </w:p>
        </w:tc>
        <w:tc>
          <w:tcPr>
            <w:tcW w:w="1842" w:type="dxa"/>
          </w:tcPr>
          <w:p w14:paraId="06332FA9" w14:textId="77777777" w:rsidR="001F07E9" w:rsidRPr="001F07E9" w:rsidRDefault="001F07E9" w:rsidP="001F07E9">
            <w:pPr>
              <w:jc w:val="both"/>
              <w:rPr>
                <w:color w:val="000000" w:themeColor="text1"/>
                <w:sz w:val="22"/>
                <w:szCs w:val="22"/>
              </w:rPr>
            </w:pPr>
            <w:r w:rsidRPr="001F07E9">
              <w:rPr>
                <w:color w:val="000000" w:themeColor="text1"/>
                <w:sz w:val="22"/>
                <w:szCs w:val="22"/>
                <w:lang w:val="pt-BR"/>
              </w:rPr>
              <w:t>Participantes</w:t>
            </w:r>
            <w:r w:rsidRPr="001F07E9">
              <w:rPr>
                <w:color w:val="000000" w:themeColor="text1"/>
                <w:sz w:val="22"/>
                <w:szCs w:val="22"/>
              </w:rPr>
              <w:t xml:space="preserve"> </w:t>
            </w:r>
            <w:r w:rsidRPr="001F07E9">
              <w:rPr>
                <w:color w:val="000000" w:themeColor="text1"/>
                <w:sz w:val="22"/>
                <w:szCs w:val="22"/>
                <w:lang w:val="pt-BR"/>
              </w:rPr>
              <w:t>apresentados</w:t>
            </w:r>
          </w:p>
        </w:tc>
        <w:tc>
          <w:tcPr>
            <w:tcW w:w="2807" w:type="dxa"/>
          </w:tcPr>
          <w:p w14:paraId="74B825A2" w14:textId="77777777" w:rsidR="001F07E9" w:rsidRPr="001F07E9" w:rsidRDefault="001F07E9" w:rsidP="001F07E9">
            <w:pPr>
              <w:jc w:val="both"/>
              <w:rPr>
                <w:color w:val="000000" w:themeColor="text1"/>
                <w:sz w:val="22"/>
                <w:szCs w:val="22"/>
                <w:lang w:val="pt-BR"/>
              </w:rPr>
            </w:pPr>
            <w:r w:rsidRPr="001F07E9">
              <w:rPr>
                <w:color w:val="000000" w:themeColor="text1"/>
                <w:sz w:val="22"/>
                <w:szCs w:val="22"/>
                <w:lang w:val="pt-BR"/>
              </w:rPr>
              <w:t>Moderadora dá boas-vindas aos participantes e tece breves comentários sobre a apresentação individual</w:t>
            </w:r>
          </w:p>
        </w:tc>
        <w:tc>
          <w:tcPr>
            <w:tcW w:w="1051" w:type="dxa"/>
            <w:vAlign w:val="center"/>
          </w:tcPr>
          <w:p w14:paraId="57889D61" w14:textId="77777777" w:rsidR="001F07E9" w:rsidRPr="001F07E9" w:rsidRDefault="001F07E9" w:rsidP="001F07E9">
            <w:pPr>
              <w:jc w:val="center"/>
              <w:rPr>
                <w:color w:val="000000" w:themeColor="text1"/>
                <w:sz w:val="22"/>
                <w:szCs w:val="22"/>
                <w:lang w:val="pt-BR"/>
              </w:rPr>
            </w:pPr>
            <w:r w:rsidRPr="001F07E9">
              <w:rPr>
                <w:color w:val="000000" w:themeColor="text1"/>
                <w:sz w:val="22"/>
                <w:szCs w:val="22"/>
                <w:lang w:val="pt-BR"/>
              </w:rPr>
              <w:t>10 min</w:t>
            </w:r>
          </w:p>
        </w:tc>
      </w:tr>
      <w:tr w:rsidR="001F07E9" w:rsidRPr="00833AB2" w14:paraId="173BE016" w14:textId="77777777" w:rsidTr="009478CC">
        <w:tc>
          <w:tcPr>
            <w:tcW w:w="1555" w:type="dxa"/>
          </w:tcPr>
          <w:p w14:paraId="3E9904A9" w14:textId="77777777" w:rsidR="001F07E9" w:rsidRPr="001F07E9" w:rsidRDefault="001F07E9" w:rsidP="001F07E9">
            <w:pPr>
              <w:jc w:val="both"/>
              <w:rPr>
                <w:b/>
                <w:color w:val="000000" w:themeColor="text1"/>
                <w:sz w:val="22"/>
                <w:szCs w:val="22"/>
                <w:lang w:val="pt-BR"/>
              </w:rPr>
            </w:pPr>
            <w:r w:rsidRPr="001F07E9">
              <w:rPr>
                <w:b/>
                <w:color w:val="000000" w:themeColor="text1"/>
                <w:sz w:val="22"/>
                <w:szCs w:val="22"/>
                <w:lang w:val="pt-BR"/>
              </w:rPr>
              <w:t xml:space="preserve">Apresentação da oficina: </w:t>
            </w:r>
            <w:r w:rsidRPr="001F07E9">
              <w:rPr>
                <w:color w:val="000000" w:themeColor="text1"/>
                <w:sz w:val="22"/>
                <w:szCs w:val="22"/>
                <w:lang w:val="pt-BR"/>
              </w:rPr>
              <w:t>metodologia e objetivo</w:t>
            </w:r>
          </w:p>
        </w:tc>
        <w:tc>
          <w:tcPr>
            <w:tcW w:w="1701" w:type="dxa"/>
          </w:tcPr>
          <w:p w14:paraId="0F54A595" w14:textId="77777777" w:rsidR="001F07E9" w:rsidRPr="001F07E9" w:rsidRDefault="001F07E9" w:rsidP="001F07E9">
            <w:pPr>
              <w:rPr>
                <w:color w:val="000000" w:themeColor="text1"/>
                <w:sz w:val="22"/>
                <w:szCs w:val="22"/>
                <w:lang w:val="pt-BR"/>
              </w:rPr>
            </w:pPr>
            <w:r w:rsidRPr="001F07E9">
              <w:rPr>
                <w:color w:val="000000" w:themeColor="text1"/>
                <w:sz w:val="22"/>
                <w:szCs w:val="22"/>
                <w:lang w:val="pt-BR"/>
              </w:rPr>
              <w:t>Moderadora apresenta a atividade: metodologia e   objetivo da oficina “ Bosque dos Pedidos”</w:t>
            </w:r>
          </w:p>
        </w:tc>
        <w:tc>
          <w:tcPr>
            <w:tcW w:w="1842" w:type="dxa"/>
          </w:tcPr>
          <w:p w14:paraId="3D6104F8" w14:textId="77777777" w:rsidR="001F07E9" w:rsidRPr="001F07E9" w:rsidRDefault="001F07E9" w:rsidP="001F07E9">
            <w:pPr>
              <w:jc w:val="both"/>
              <w:rPr>
                <w:color w:val="000000" w:themeColor="text1"/>
                <w:sz w:val="22"/>
                <w:szCs w:val="22"/>
                <w:lang w:val="pt-BR"/>
              </w:rPr>
            </w:pPr>
            <w:r w:rsidRPr="001F07E9">
              <w:rPr>
                <w:color w:val="000000" w:themeColor="text1"/>
                <w:sz w:val="22"/>
                <w:szCs w:val="22"/>
                <w:lang w:val="pt-BR"/>
              </w:rPr>
              <w:t xml:space="preserve">Metodologia e objetivo da oficina apresentados. </w:t>
            </w:r>
          </w:p>
        </w:tc>
        <w:tc>
          <w:tcPr>
            <w:tcW w:w="2807" w:type="dxa"/>
          </w:tcPr>
          <w:p w14:paraId="4E086EA4" w14:textId="444F7F65" w:rsidR="001F07E9" w:rsidRPr="001F07E9" w:rsidRDefault="001F07E9" w:rsidP="001F07E9">
            <w:pPr>
              <w:jc w:val="both"/>
              <w:rPr>
                <w:color w:val="000000" w:themeColor="text1"/>
                <w:sz w:val="22"/>
                <w:szCs w:val="22"/>
                <w:lang w:val="pt-BR"/>
              </w:rPr>
            </w:pPr>
            <w:r w:rsidRPr="001F07E9">
              <w:rPr>
                <w:color w:val="000000" w:themeColor="text1"/>
                <w:sz w:val="22"/>
                <w:szCs w:val="22"/>
                <w:lang w:val="pt-BR"/>
              </w:rPr>
              <w:t xml:space="preserve">Moderadora distribui os participantes em 5 grupos </w:t>
            </w:r>
            <w:r w:rsidR="003D1F6D" w:rsidRPr="001F07E9">
              <w:rPr>
                <w:color w:val="000000" w:themeColor="text1"/>
                <w:sz w:val="22"/>
                <w:szCs w:val="22"/>
                <w:lang w:val="pt-BR"/>
              </w:rPr>
              <w:t>de 5</w:t>
            </w:r>
            <w:r w:rsidRPr="001F07E9">
              <w:rPr>
                <w:color w:val="000000" w:themeColor="text1"/>
                <w:sz w:val="22"/>
                <w:szCs w:val="22"/>
                <w:lang w:val="pt-BR"/>
              </w:rPr>
              <w:t xml:space="preserve"> pessoas cada</w:t>
            </w:r>
          </w:p>
        </w:tc>
        <w:tc>
          <w:tcPr>
            <w:tcW w:w="1051" w:type="dxa"/>
            <w:vAlign w:val="center"/>
          </w:tcPr>
          <w:p w14:paraId="34896D89" w14:textId="77777777" w:rsidR="001F07E9" w:rsidRPr="001F07E9" w:rsidRDefault="001F07E9" w:rsidP="001F07E9">
            <w:pPr>
              <w:jc w:val="center"/>
              <w:rPr>
                <w:color w:val="000000" w:themeColor="text1"/>
                <w:sz w:val="22"/>
                <w:szCs w:val="22"/>
              </w:rPr>
            </w:pPr>
            <w:r w:rsidRPr="001F07E9">
              <w:rPr>
                <w:color w:val="000000" w:themeColor="text1"/>
                <w:sz w:val="22"/>
                <w:szCs w:val="22"/>
              </w:rPr>
              <w:t>5 min</w:t>
            </w:r>
          </w:p>
        </w:tc>
      </w:tr>
      <w:tr w:rsidR="001F07E9" w:rsidRPr="00833AB2" w14:paraId="7FF99ABE" w14:textId="77777777" w:rsidTr="009478CC">
        <w:trPr>
          <w:trHeight w:val="3267"/>
        </w:trPr>
        <w:tc>
          <w:tcPr>
            <w:tcW w:w="1555" w:type="dxa"/>
          </w:tcPr>
          <w:p w14:paraId="6F10721F" w14:textId="77777777" w:rsidR="001F07E9" w:rsidRPr="001F07E9" w:rsidRDefault="001F07E9" w:rsidP="001F07E9">
            <w:pPr>
              <w:jc w:val="both"/>
              <w:rPr>
                <w:b/>
                <w:color w:val="000000" w:themeColor="text1"/>
                <w:sz w:val="22"/>
                <w:szCs w:val="22"/>
                <w:lang w:val="pt-BR"/>
              </w:rPr>
            </w:pPr>
            <w:r w:rsidRPr="001F07E9">
              <w:rPr>
                <w:b/>
                <w:color w:val="000000" w:themeColor="text1"/>
                <w:sz w:val="22"/>
                <w:szCs w:val="22"/>
                <w:lang w:val="pt-BR"/>
              </w:rPr>
              <w:t xml:space="preserve">Etapa 1: </w:t>
            </w:r>
            <w:r w:rsidRPr="001F07E9">
              <w:rPr>
                <w:color w:val="000000" w:themeColor="text1"/>
                <w:sz w:val="22"/>
                <w:szCs w:val="22"/>
                <w:lang w:val="pt-BR"/>
              </w:rPr>
              <w:t>Participantes discutem sobre os casos apresentados</w:t>
            </w:r>
          </w:p>
        </w:tc>
        <w:tc>
          <w:tcPr>
            <w:tcW w:w="1701" w:type="dxa"/>
          </w:tcPr>
          <w:p w14:paraId="64F71010" w14:textId="77777777" w:rsidR="001F07E9" w:rsidRPr="001F07E9" w:rsidRDefault="001F07E9" w:rsidP="001F07E9">
            <w:pPr>
              <w:rPr>
                <w:color w:val="000000" w:themeColor="text1"/>
                <w:sz w:val="22"/>
                <w:szCs w:val="22"/>
                <w:lang w:val="pt-BR"/>
              </w:rPr>
            </w:pPr>
            <w:r w:rsidRPr="001F07E9">
              <w:rPr>
                <w:color w:val="000000" w:themeColor="text1"/>
                <w:sz w:val="22"/>
                <w:szCs w:val="22"/>
                <w:lang w:val="pt-BR"/>
              </w:rPr>
              <w:t xml:space="preserve">Participantes marcam em uma cartela a resposta aos questionamentos propostos sobre cada caso </w:t>
            </w:r>
          </w:p>
        </w:tc>
        <w:tc>
          <w:tcPr>
            <w:tcW w:w="1842" w:type="dxa"/>
          </w:tcPr>
          <w:p w14:paraId="753018F1" w14:textId="77777777" w:rsidR="001F07E9" w:rsidRPr="001F07E9" w:rsidRDefault="001F07E9" w:rsidP="001F07E9">
            <w:pPr>
              <w:jc w:val="both"/>
              <w:rPr>
                <w:color w:val="000000" w:themeColor="text1"/>
                <w:sz w:val="22"/>
                <w:szCs w:val="22"/>
                <w:lang w:val="pt-BR"/>
              </w:rPr>
            </w:pPr>
            <w:r w:rsidRPr="001F07E9">
              <w:rPr>
                <w:color w:val="000000" w:themeColor="text1"/>
                <w:sz w:val="22"/>
                <w:szCs w:val="22"/>
                <w:lang w:val="pt-BR"/>
              </w:rPr>
              <w:t>Cartelas preenchidas com as respostas aos questionamentos</w:t>
            </w:r>
          </w:p>
        </w:tc>
        <w:tc>
          <w:tcPr>
            <w:tcW w:w="2807" w:type="dxa"/>
          </w:tcPr>
          <w:p w14:paraId="5139BB4D" w14:textId="77777777" w:rsidR="001F07E9" w:rsidRPr="001F07E9" w:rsidRDefault="001F07E9" w:rsidP="001F07E9">
            <w:pPr>
              <w:jc w:val="both"/>
              <w:rPr>
                <w:color w:val="000000" w:themeColor="text1"/>
                <w:sz w:val="22"/>
                <w:szCs w:val="22"/>
                <w:lang w:val="pt-BR"/>
              </w:rPr>
            </w:pPr>
            <w:r w:rsidRPr="001F07E9">
              <w:rPr>
                <w:color w:val="000000" w:themeColor="text1"/>
                <w:sz w:val="22"/>
                <w:szCs w:val="22"/>
                <w:lang w:val="pt-BR"/>
              </w:rPr>
              <w:t xml:space="preserve">A cada 10 minutos, aproximadamente, os grupos entregam para moderadora 1 cartela com as respostas aos questionamentos sobre os casos apresentados </w:t>
            </w:r>
          </w:p>
        </w:tc>
        <w:tc>
          <w:tcPr>
            <w:tcW w:w="1051" w:type="dxa"/>
            <w:vAlign w:val="center"/>
          </w:tcPr>
          <w:p w14:paraId="2ED36C97" w14:textId="77777777" w:rsidR="001F07E9" w:rsidRPr="001F07E9" w:rsidRDefault="001F07E9" w:rsidP="001F07E9">
            <w:pPr>
              <w:jc w:val="center"/>
              <w:rPr>
                <w:color w:val="000000" w:themeColor="text1"/>
                <w:sz w:val="22"/>
                <w:szCs w:val="22"/>
              </w:rPr>
            </w:pPr>
            <w:r w:rsidRPr="001F07E9">
              <w:rPr>
                <w:color w:val="000000" w:themeColor="text1"/>
                <w:sz w:val="22"/>
                <w:szCs w:val="22"/>
              </w:rPr>
              <w:t xml:space="preserve">50 min </w:t>
            </w:r>
          </w:p>
        </w:tc>
      </w:tr>
      <w:tr w:rsidR="001F07E9" w:rsidRPr="00833AB2" w14:paraId="03855D64" w14:textId="77777777" w:rsidTr="009478CC">
        <w:trPr>
          <w:trHeight w:val="3267"/>
        </w:trPr>
        <w:tc>
          <w:tcPr>
            <w:tcW w:w="1555" w:type="dxa"/>
          </w:tcPr>
          <w:p w14:paraId="25B26C94" w14:textId="77777777" w:rsidR="001F07E9" w:rsidRPr="001F07E9" w:rsidRDefault="001F07E9" w:rsidP="001F07E9">
            <w:pPr>
              <w:rPr>
                <w:b/>
                <w:color w:val="000000" w:themeColor="text1"/>
                <w:sz w:val="22"/>
                <w:szCs w:val="22"/>
                <w:lang w:val="pt-BR"/>
              </w:rPr>
            </w:pPr>
            <w:r w:rsidRPr="001F07E9">
              <w:rPr>
                <w:b/>
                <w:color w:val="000000" w:themeColor="text1"/>
                <w:sz w:val="22"/>
                <w:szCs w:val="22"/>
                <w:lang w:val="pt-BR"/>
              </w:rPr>
              <w:t xml:space="preserve">Etapa intermediária: </w:t>
            </w:r>
            <w:r w:rsidRPr="001F07E9">
              <w:rPr>
                <w:color w:val="000000" w:themeColor="text1"/>
                <w:sz w:val="22"/>
                <w:szCs w:val="22"/>
                <w:lang w:val="pt-BR"/>
              </w:rPr>
              <w:t>correção das respostas</w:t>
            </w:r>
          </w:p>
        </w:tc>
        <w:tc>
          <w:tcPr>
            <w:tcW w:w="1701" w:type="dxa"/>
          </w:tcPr>
          <w:p w14:paraId="48FC1F7D" w14:textId="77777777" w:rsidR="001F07E9" w:rsidRPr="001F07E9" w:rsidRDefault="001F07E9" w:rsidP="001F07E9">
            <w:pPr>
              <w:rPr>
                <w:i/>
                <w:color w:val="000000" w:themeColor="text1"/>
                <w:sz w:val="22"/>
                <w:szCs w:val="22"/>
                <w:lang w:val="pt-BR"/>
              </w:rPr>
            </w:pPr>
            <w:r w:rsidRPr="001F07E9">
              <w:rPr>
                <w:color w:val="000000" w:themeColor="text1"/>
                <w:sz w:val="22"/>
                <w:szCs w:val="22"/>
                <w:lang w:val="pt-BR"/>
              </w:rPr>
              <w:t xml:space="preserve">As cartelas preenchidas pelos grupos são corrigidas com base em gabarito pré-definido </w:t>
            </w:r>
          </w:p>
        </w:tc>
        <w:tc>
          <w:tcPr>
            <w:tcW w:w="1842" w:type="dxa"/>
          </w:tcPr>
          <w:p w14:paraId="0B50E152" w14:textId="77777777" w:rsidR="001F07E9" w:rsidRPr="001F07E9" w:rsidRDefault="001F07E9" w:rsidP="001F07E9">
            <w:pPr>
              <w:jc w:val="both"/>
              <w:rPr>
                <w:color w:val="000000" w:themeColor="text1"/>
                <w:sz w:val="22"/>
                <w:szCs w:val="22"/>
                <w:highlight w:val="yellow"/>
                <w:lang w:val="pt-BR"/>
              </w:rPr>
            </w:pPr>
            <w:r w:rsidRPr="001F07E9">
              <w:rPr>
                <w:color w:val="000000" w:themeColor="text1"/>
                <w:sz w:val="22"/>
                <w:szCs w:val="22"/>
                <w:lang w:val="pt-BR"/>
              </w:rPr>
              <w:t>Cartelas corrigidas</w:t>
            </w:r>
          </w:p>
        </w:tc>
        <w:tc>
          <w:tcPr>
            <w:tcW w:w="2807" w:type="dxa"/>
          </w:tcPr>
          <w:p w14:paraId="1AFE624C" w14:textId="77777777" w:rsidR="003D1F6D" w:rsidRDefault="001F07E9" w:rsidP="003D1F6D">
            <w:pPr>
              <w:jc w:val="both"/>
              <w:rPr>
                <w:color w:val="000000" w:themeColor="text1"/>
                <w:sz w:val="22"/>
                <w:szCs w:val="22"/>
                <w:lang w:val="pt-BR"/>
              </w:rPr>
            </w:pPr>
            <w:r w:rsidRPr="001F07E9">
              <w:rPr>
                <w:color w:val="000000" w:themeColor="text1"/>
                <w:sz w:val="22"/>
                <w:szCs w:val="22"/>
                <w:lang w:val="pt-BR"/>
              </w:rPr>
              <w:t>Moderadora faz</w:t>
            </w:r>
            <w:r w:rsidR="003D1F6D">
              <w:rPr>
                <w:color w:val="000000" w:themeColor="text1"/>
                <w:sz w:val="22"/>
                <w:szCs w:val="22"/>
                <w:lang w:val="pt-BR"/>
              </w:rPr>
              <w:t xml:space="preserve"> </w:t>
            </w:r>
          </w:p>
          <w:p w14:paraId="38E0B146" w14:textId="2FE9ED5E" w:rsidR="001F07E9" w:rsidRPr="001F07E9" w:rsidRDefault="001F07E9" w:rsidP="003D1F6D">
            <w:pPr>
              <w:jc w:val="both"/>
              <w:rPr>
                <w:color w:val="000000" w:themeColor="text1"/>
                <w:sz w:val="22"/>
                <w:szCs w:val="22"/>
                <w:highlight w:val="yellow"/>
                <w:lang w:val="pt-BR"/>
              </w:rPr>
            </w:pPr>
            <w:r w:rsidRPr="001F07E9">
              <w:rPr>
                <w:color w:val="000000" w:themeColor="text1"/>
                <w:sz w:val="22"/>
                <w:szCs w:val="22"/>
                <w:lang w:val="pt-BR"/>
              </w:rPr>
              <w:t xml:space="preserve">levantamento de erros mais comuns </w:t>
            </w:r>
          </w:p>
        </w:tc>
        <w:tc>
          <w:tcPr>
            <w:tcW w:w="1051" w:type="dxa"/>
            <w:vAlign w:val="center"/>
          </w:tcPr>
          <w:p w14:paraId="1EFDA3E5" w14:textId="77777777" w:rsidR="001F07E9" w:rsidRPr="001F07E9" w:rsidRDefault="001F07E9" w:rsidP="001F07E9">
            <w:pPr>
              <w:jc w:val="center"/>
              <w:rPr>
                <w:color w:val="000000" w:themeColor="text1"/>
                <w:sz w:val="22"/>
                <w:szCs w:val="22"/>
              </w:rPr>
            </w:pPr>
            <w:r w:rsidRPr="001F07E9">
              <w:rPr>
                <w:color w:val="000000" w:themeColor="text1"/>
                <w:sz w:val="22"/>
                <w:szCs w:val="22"/>
              </w:rPr>
              <w:t>10 min</w:t>
            </w:r>
          </w:p>
        </w:tc>
      </w:tr>
      <w:tr w:rsidR="001F07E9" w:rsidRPr="00833AB2" w14:paraId="74314479" w14:textId="77777777" w:rsidTr="009478CC">
        <w:trPr>
          <w:trHeight w:val="3267"/>
        </w:trPr>
        <w:tc>
          <w:tcPr>
            <w:tcW w:w="1555" w:type="dxa"/>
          </w:tcPr>
          <w:p w14:paraId="2E5C6699" w14:textId="77777777" w:rsidR="001F07E9" w:rsidRPr="001F07E9" w:rsidRDefault="001F07E9" w:rsidP="001F07E9">
            <w:pPr>
              <w:jc w:val="both"/>
              <w:rPr>
                <w:b/>
                <w:color w:val="000000" w:themeColor="text1"/>
                <w:sz w:val="22"/>
                <w:szCs w:val="22"/>
                <w:lang w:val="pt-BR"/>
              </w:rPr>
            </w:pPr>
            <w:r w:rsidRPr="001F07E9">
              <w:rPr>
                <w:b/>
                <w:color w:val="000000" w:themeColor="text1"/>
                <w:sz w:val="22"/>
                <w:szCs w:val="22"/>
                <w:lang w:val="pt-BR"/>
              </w:rPr>
              <w:t xml:space="preserve">Etapa 2: </w:t>
            </w:r>
          </w:p>
          <w:p w14:paraId="29D8C7F0" w14:textId="77777777" w:rsidR="001F07E9" w:rsidRPr="001F07E9" w:rsidRDefault="001F07E9" w:rsidP="001F07E9">
            <w:pPr>
              <w:jc w:val="both"/>
              <w:rPr>
                <w:color w:val="000000" w:themeColor="text1"/>
                <w:sz w:val="22"/>
                <w:szCs w:val="22"/>
                <w:lang w:val="pt-BR"/>
              </w:rPr>
            </w:pPr>
            <w:r w:rsidRPr="001F07E9">
              <w:rPr>
                <w:color w:val="000000" w:themeColor="text1"/>
                <w:sz w:val="22"/>
                <w:szCs w:val="22"/>
                <w:lang w:val="pt-BR"/>
              </w:rPr>
              <w:t xml:space="preserve">Os casos propostos para estudo são individualmente explicados </w:t>
            </w:r>
          </w:p>
        </w:tc>
        <w:tc>
          <w:tcPr>
            <w:tcW w:w="1701" w:type="dxa"/>
          </w:tcPr>
          <w:p w14:paraId="7C7AF92E" w14:textId="77777777" w:rsidR="001F07E9" w:rsidRPr="001F07E9" w:rsidRDefault="001F07E9" w:rsidP="001F07E9">
            <w:pPr>
              <w:rPr>
                <w:i/>
                <w:color w:val="000000" w:themeColor="text1"/>
                <w:sz w:val="22"/>
                <w:szCs w:val="22"/>
                <w:lang w:val="pt-BR"/>
              </w:rPr>
            </w:pPr>
            <w:r w:rsidRPr="001F07E9">
              <w:rPr>
                <w:color w:val="000000" w:themeColor="text1"/>
                <w:sz w:val="22"/>
                <w:szCs w:val="22"/>
                <w:lang w:val="pt-BR"/>
              </w:rPr>
              <w:t xml:space="preserve">Moderadora tece comentários específicos sobre cada caso </w:t>
            </w:r>
          </w:p>
          <w:p w14:paraId="14B6665B" w14:textId="77777777" w:rsidR="001F07E9" w:rsidRPr="001F07E9" w:rsidRDefault="001F07E9" w:rsidP="001F07E9">
            <w:pPr>
              <w:rPr>
                <w:color w:val="000000" w:themeColor="text1"/>
                <w:sz w:val="22"/>
                <w:szCs w:val="22"/>
                <w:lang w:val="pt-BR"/>
              </w:rPr>
            </w:pPr>
          </w:p>
        </w:tc>
        <w:tc>
          <w:tcPr>
            <w:tcW w:w="1842" w:type="dxa"/>
          </w:tcPr>
          <w:p w14:paraId="3481624A" w14:textId="77777777" w:rsidR="001F07E9" w:rsidRPr="001F07E9" w:rsidRDefault="001F07E9" w:rsidP="001F07E9">
            <w:pPr>
              <w:jc w:val="both"/>
              <w:rPr>
                <w:color w:val="000000" w:themeColor="text1"/>
                <w:sz w:val="22"/>
                <w:szCs w:val="22"/>
                <w:highlight w:val="yellow"/>
                <w:lang w:val="pt-BR"/>
              </w:rPr>
            </w:pPr>
            <w:r w:rsidRPr="001F07E9">
              <w:rPr>
                <w:color w:val="000000" w:themeColor="text1"/>
                <w:sz w:val="22"/>
                <w:szCs w:val="22"/>
                <w:lang w:val="pt-BR"/>
              </w:rPr>
              <w:t xml:space="preserve">Casos individualmente esclarecidos </w:t>
            </w:r>
          </w:p>
        </w:tc>
        <w:tc>
          <w:tcPr>
            <w:tcW w:w="2807" w:type="dxa"/>
          </w:tcPr>
          <w:p w14:paraId="62A47152" w14:textId="77777777" w:rsidR="001F07E9" w:rsidRPr="001F07E9" w:rsidRDefault="001F07E9" w:rsidP="001F07E9">
            <w:pPr>
              <w:rPr>
                <w:i/>
                <w:color w:val="000000" w:themeColor="text1"/>
                <w:sz w:val="22"/>
                <w:szCs w:val="22"/>
                <w:lang w:val="pt-BR"/>
              </w:rPr>
            </w:pPr>
            <w:r w:rsidRPr="001F07E9">
              <w:rPr>
                <w:color w:val="000000" w:themeColor="text1"/>
                <w:sz w:val="22"/>
                <w:szCs w:val="22"/>
                <w:lang w:val="pt-BR"/>
              </w:rPr>
              <w:t>Moderadora explica qual seria a resposta correta em cada caso e abre espaço para que os participantes expliquem o que pensaram em cada caso</w:t>
            </w:r>
          </w:p>
          <w:p w14:paraId="599C38B8" w14:textId="77777777" w:rsidR="001F07E9" w:rsidRPr="001F07E9" w:rsidRDefault="001F07E9" w:rsidP="001F07E9">
            <w:pPr>
              <w:rPr>
                <w:color w:val="000000" w:themeColor="text1"/>
                <w:sz w:val="22"/>
                <w:szCs w:val="22"/>
                <w:lang w:val="pt-BR"/>
              </w:rPr>
            </w:pPr>
          </w:p>
        </w:tc>
        <w:tc>
          <w:tcPr>
            <w:tcW w:w="1051" w:type="dxa"/>
            <w:vAlign w:val="center"/>
          </w:tcPr>
          <w:p w14:paraId="5938D431" w14:textId="77777777" w:rsidR="001F07E9" w:rsidRPr="001F07E9" w:rsidRDefault="001F07E9" w:rsidP="001F07E9">
            <w:pPr>
              <w:jc w:val="center"/>
              <w:rPr>
                <w:color w:val="000000" w:themeColor="text1"/>
                <w:sz w:val="22"/>
                <w:szCs w:val="22"/>
              </w:rPr>
            </w:pPr>
            <w:r w:rsidRPr="001F07E9">
              <w:rPr>
                <w:color w:val="000000" w:themeColor="text1"/>
                <w:sz w:val="22"/>
                <w:szCs w:val="22"/>
              </w:rPr>
              <w:t>35 min</w:t>
            </w:r>
          </w:p>
        </w:tc>
      </w:tr>
      <w:tr w:rsidR="001F07E9" w:rsidRPr="00833AB2" w14:paraId="4077323B" w14:textId="77777777" w:rsidTr="009478CC">
        <w:trPr>
          <w:trHeight w:val="3267"/>
        </w:trPr>
        <w:tc>
          <w:tcPr>
            <w:tcW w:w="1555" w:type="dxa"/>
          </w:tcPr>
          <w:p w14:paraId="211CCCA5" w14:textId="77777777" w:rsidR="001F07E9" w:rsidRPr="001F07E9" w:rsidRDefault="001F07E9" w:rsidP="001F07E9">
            <w:pPr>
              <w:rPr>
                <w:b/>
                <w:color w:val="000000" w:themeColor="text1"/>
                <w:sz w:val="22"/>
                <w:szCs w:val="22"/>
              </w:rPr>
            </w:pPr>
            <w:r w:rsidRPr="001F07E9">
              <w:rPr>
                <w:b/>
                <w:color w:val="000000" w:themeColor="text1"/>
                <w:sz w:val="22"/>
                <w:szCs w:val="22"/>
                <w:lang w:val="pt-BR"/>
              </w:rPr>
              <w:t>Fechamento</w:t>
            </w:r>
            <w:r w:rsidRPr="001F07E9">
              <w:rPr>
                <w:b/>
                <w:color w:val="000000" w:themeColor="text1"/>
                <w:sz w:val="22"/>
                <w:szCs w:val="22"/>
              </w:rPr>
              <w:t xml:space="preserve"> da </w:t>
            </w:r>
            <w:r w:rsidRPr="001F07E9">
              <w:rPr>
                <w:b/>
                <w:color w:val="000000" w:themeColor="text1"/>
                <w:sz w:val="22"/>
                <w:szCs w:val="22"/>
                <w:lang w:val="pt-BR"/>
              </w:rPr>
              <w:t>oficina.</w:t>
            </w:r>
          </w:p>
        </w:tc>
        <w:tc>
          <w:tcPr>
            <w:tcW w:w="1701" w:type="dxa"/>
          </w:tcPr>
          <w:p w14:paraId="68E3A4FD" w14:textId="77777777" w:rsidR="001F07E9" w:rsidRPr="001F07E9" w:rsidRDefault="001F07E9" w:rsidP="001F07E9">
            <w:pPr>
              <w:rPr>
                <w:color w:val="000000" w:themeColor="text1"/>
                <w:sz w:val="22"/>
                <w:szCs w:val="22"/>
                <w:lang w:val="pt-BR"/>
              </w:rPr>
            </w:pPr>
            <w:r w:rsidRPr="001F07E9">
              <w:rPr>
                <w:color w:val="000000" w:themeColor="text1"/>
                <w:sz w:val="22"/>
                <w:szCs w:val="22"/>
                <w:lang w:val="pt-BR"/>
              </w:rPr>
              <w:t>Moderadora faz o encerramento da oficina.</w:t>
            </w:r>
          </w:p>
        </w:tc>
        <w:tc>
          <w:tcPr>
            <w:tcW w:w="1842" w:type="dxa"/>
          </w:tcPr>
          <w:p w14:paraId="003D6FF5" w14:textId="77777777" w:rsidR="001F07E9" w:rsidRPr="001F07E9" w:rsidRDefault="001F07E9" w:rsidP="001F07E9">
            <w:pPr>
              <w:rPr>
                <w:color w:val="000000" w:themeColor="text1"/>
                <w:sz w:val="22"/>
                <w:szCs w:val="22"/>
                <w:lang w:val="pt-BR"/>
              </w:rPr>
            </w:pPr>
            <w:r w:rsidRPr="001F07E9">
              <w:rPr>
                <w:color w:val="000000" w:themeColor="text1"/>
                <w:sz w:val="22"/>
                <w:szCs w:val="22"/>
                <w:lang w:val="pt-BR"/>
              </w:rPr>
              <w:t xml:space="preserve">Abertura para perguntas </w:t>
            </w:r>
          </w:p>
        </w:tc>
        <w:tc>
          <w:tcPr>
            <w:tcW w:w="2807" w:type="dxa"/>
          </w:tcPr>
          <w:p w14:paraId="277F23D6" w14:textId="6E407CF6" w:rsidR="003D1F6D" w:rsidRDefault="001F07E9" w:rsidP="001F07E9">
            <w:pPr>
              <w:jc w:val="both"/>
              <w:rPr>
                <w:color w:val="000000" w:themeColor="text1"/>
                <w:sz w:val="22"/>
                <w:szCs w:val="22"/>
                <w:lang w:val="pt-BR"/>
              </w:rPr>
            </w:pPr>
            <w:r w:rsidRPr="001F07E9">
              <w:rPr>
                <w:color w:val="000000" w:themeColor="text1"/>
                <w:sz w:val="22"/>
                <w:szCs w:val="22"/>
                <w:lang w:val="pt-BR"/>
              </w:rPr>
              <w:t>Moderadora responde</w:t>
            </w:r>
            <w:r w:rsidR="003D1F6D">
              <w:rPr>
                <w:color w:val="000000" w:themeColor="text1"/>
                <w:sz w:val="22"/>
                <w:szCs w:val="22"/>
                <w:lang w:val="pt-BR"/>
              </w:rPr>
              <w:t xml:space="preserve"> </w:t>
            </w:r>
          </w:p>
          <w:p w14:paraId="4FFCA8A6" w14:textId="2E87B6DE" w:rsidR="001F07E9" w:rsidRPr="001F07E9" w:rsidRDefault="001F07E9" w:rsidP="001F07E9">
            <w:pPr>
              <w:jc w:val="both"/>
              <w:rPr>
                <w:color w:val="000000" w:themeColor="text1"/>
                <w:sz w:val="22"/>
                <w:szCs w:val="22"/>
                <w:lang w:val="pt-BR"/>
              </w:rPr>
            </w:pPr>
            <w:r w:rsidRPr="001F07E9">
              <w:rPr>
                <w:color w:val="000000" w:themeColor="text1"/>
                <w:sz w:val="22"/>
                <w:szCs w:val="22"/>
                <w:lang w:val="pt-BR"/>
              </w:rPr>
              <w:t xml:space="preserve"> dúvidas que restaram </w:t>
            </w:r>
          </w:p>
        </w:tc>
        <w:tc>
          <w:tcPr>
            <w:tcW w:w="1051" w:type="dxa"/>
            <w:vAlign w:val="center"/>
          </w:tcPr>
          <w:p w14:paraId="2ADECD50" w14:textId="77777777" w:rsidR="001F07E9" w:rsidRPr="001F07E9" w:rsidRDefault="001F07E9" w:rsidP="001F07E9">
            <w:pPr>
              <w:rPr>
                <w:color w:val="000000" w:themeColor="text1"/>
                <w:sz w:val="22"/>
                <w:szCs w:val="22"/>
              </w:rPr>
            </w:pPr>
            <w:r w:rsidRPr="001F07E9">
              <w:rPr>
                <w:color w:val="000000" w:themeColor="text1"/>
                <w:sz w:val="22"/>
                <w:szCs w:val="22"/>
              </w:rPr>
              <w:t>10 min</w:t>
            </w:r>
          </w:p>
        </w:tc>
      </w:tr>
    </w:tbl>
    <w:p w14:paraId="37CED5CE" w14:textId="77777777" w:rsidR="00EF010C" w:rsidRDefault="00EF010C" w:rsidP="0021756A">
      <w:pPr>
        <w:pStyle w:val="PargrafodaLista"/>
        <w:spacing w:line="360" w:lineRule="auto"/>
        <w:jc w:val="both"/>
        <w:rPr>
          <w:i/>
          <w:sz w:val="22"/>
          <w:szCs w:val="22"/>
          <w:lang w:val="pt-BR"/>
        </w:rPr>
      </w:pPr>
    </w:p>
    <w:p w14:paraId="14ED078C" w14:textId="77777777" w:rsidR="00EF010C" w:rsidRDefault="00EF010C">
      <w:pPr>
        <w:rPr>
          <w:i/>
          <w:sz w:val="22"/>
          <w:szCs w:val="22"/>
          <w:lang w:val="pt-BR"/>
        </w:rPr>
      </w:pPr>
      <w:r>
        <w:rPr>
          <w:i/>
          <w:sz w:val="22"/>
          <w:szCs w:val="22"/>
          <w:lang w:val="pt-BR"/>
        </w:rPr>
        <w:br w:type="page"/>
      </w:r>
    </w:p>
    <w:p w14:paraId="644732D1" w14:textId="77777777" w:rsidR="00E2485F" w:rsidRDefault="00E2485F" w:rsidP="0021756A">
      <w:pPr>
        <w:pStyle w:val="Ttulo1"/>
        <w:spacing w:line="360" w:lineRule="auto"/>
        <w:rPr>
          <w:lang w:val="pt-BR"/>
        </w:rPr>
      </w:pPr>
      <w:bookmarkStart w:id="13" w:name="_Toc468882697"/>
      <w:r w:rsidRPr="00833AB2">
        <w:rPr>
          <w:lang w:val="pt-BR"/>
        </w:rPr>
        <w:t xml:space="preserve">ANEXO II – </w:t>
      </w:r>
      <w:r w:rsidR="00DD18AF" w:rsidRPr="00833AB2">
        <w:rPr>
          <w:lang w:val="pt-BR"/>
        </w:rPr>
        <w:t>eixos temáticos</w:t>
      </w:r>
      <w:r w:rsidRPr="00833AB2">
        <w:rPr>
          <w:lang w:val="pt-BR"/>
        </w:rPr>
        <w:t xml:space="preserve"> </w:t>
      </w:r>
      <w:r w:rsidR="009744E3">
        <w:rPr>
          <w:lang w:val="pt-BR"/>
        </w:rPr>
        <w:t>–estudos de Casos</w:t>
      </w:r>
      <w:r w:rsidR="00710BBD">
        <w:rPr>
          <w:lang w:val="pt-BR"/>
        </w:rPr>
        <w:t xml:space="preserve"> e </w:t>
      </w:r>
      <w:r w:rsidR="00710BBD" w:rsidRPr="00833AB2">
        <w:rPr>
          <w:lang w:val="pt-BR"/>
        </w:rPr>
        <w:t>Relatórios</w:t>
      </w:r>
      <w:bookmarkEnd w:id="13"/>
    </w:p>
    <w:p w14:paraId="1A75552B" w14:textId="77777777" w:rsidR="00BE07F3" w:rsidRPr="00BE07F3" w:rsidRDefault="00BE07F3" w:rsidP="00BE07F3">
      <w:pPr>
        <w:rPr>
          <w:lang w:val="pt-BR"/>
        </w:rPr>
      </w:pPr>
    </w:p>
    <w:p w14:paraId="225112E9" w14:textId="77777777" w:rsidR="00AB0D93" w:rsidRPr="001F0A30" w:rsidRDefault="009744E3" w:rsidP="0021756A">
      <w:pPr>
        <w:pStyle w:val="Ttulo2"/>
        <w:tabs>
          <w:tab w:val="left" w:pos="7710"/>
        </w:tabs>
        <w:spacing w:line="360" w:lineRule="auto"/>
        <w:rPr>
          <w:lang w:val="pt-BR"/>
        </w:rPr>
      </w:pPr>
      <w:bookmarkStart w:id="14" w:name="_Toc468882698"/>
      <w:r w:rsidRPr="001F0A30">
        <w:rPr>
          <w:color w:val="000000" w:themeColor="text1"/>
          <w:lang w:val="pt-BR"/>
        </w:rPr>
        <w:t>Brasil Transparente: promovendo uma cultura de acesso</w:t>
      </w:r>
      <w:bookmarkEnd w:id="14"/>
      <w:r w:rsidR="007253E0" w:rsidRPr="001F0A30">
        <w:rPr>
          <w:lang w:val="pt-BR"/>
        </w:rPr>
        <w:t xml:space="preserve"> </w:t>
      </w:r>
      <w:r w:rsidR="0021756A" w:rsidRPr="001F0A30">
        <w:rPr>
          <w:lang w:val="pt-BR"/>
        </w:rPr>
        <w:tab/>
      </w:r>
    </w:p>
    <w:p w14:paraId="1B4F48A4" w14:textId="77777777" w:rsidR="00AB0D93" w:rsidRPr="00833AB2" w:rsidRDefault="00AB0D93" w:rsidP="0021756A">
      <w:pPr>
        <w:spacing w:before="0" w:after="0" w:line="360" w:lineRule="auto"/>
        <w:rPr>
          <w:b/>
          <w:color w:val="000000" w:themeColor="text1"/>
          <w:sz w:val="22"/>
          <w:szCs w:val="22"/>
          <w:lang w:val="pt-BR"/>
        </w:rPr>
      </w:pPr>
    </w:p>
    <w:p w14:paraId="4BA286CE" w14:textId="77777777" w:rsidR="00AB0D93" w:rsidRPr="00833AB2" w:rsidRDefault="00AB0D93" w:rsidP="0021756A">
      <w:pPr>
        <w:spacing w:before="0" w:after="0" w:line="360" w:lineRule="auto"/>
        <w:rPr>
          <w:color w:val="000000" w:themeColor="text1"/>
          <w:sz w:val="22"/>
          <w:szCs w:val="22"/>
          <w:lang w:val="pt-BR"/>
        </w:rPr>
      </w:pPr>
      <w:r w:rsidRPr="00833AB2">
        <w:rPr>
          <w:b/>
          <w:color w:val="000000" w:themeColor="text1"/>
          <w:sz w:val="22"/>
          <w:szCs w:val="22"/>
          <w:lang w:val="pt-BR"/>
        </w:rPr>
        <w:t xml:space="preserve">Nome dos moderadores: </w:t>
      </w:r>
      <w:r w:rsidR="0075466B" w:rsidRPr="00833AB2">
        <w:rPr>
          <w:rFonts w:cs="Arial"/>
          <w:bCs/>
          <w:sz w:val="22"/>
          <w:szCs w:val="22"/>
          <w:lang w:val="pt-BR"/>
        </w:rPr>
        <w:t>Fúlvio Eduardo Fonseca</w:t>
      </w:r>
    </w:p>
    <w:p w14:paraId="351A74C3" w14:textId="77777777" w:rsidR="007253E0" w:rsidRPr="00833AB2" w:rsidRDefault="00AB0D93" w:rsidP="0021756A">
      <w:pPr>
        <w:spacing w:before="0" w:after="0" w:line="360" w:lineRule="auto"/>
        <w:rPr>
          <w:sz w:val="22"/>
          <w:szCs w:val="22"/>
          <w:lang w:val="pt-BR"/>
        </w:rPr>
      </w:pPr>
      <w:r w:rsidRPr="00833AB2">
        <w:rPr>
          <w:b/>
          <w:color w:val="000000" w:themeColor="text1"/>
          <w:sz w:val="22"/>
          <w:szCs w:val="22"/>
          <w:lang w:val="pt-BR"/>
        </w:rPr>
        <w:t xml:space="preserve">Número de participantes: </w:t>
      </w:r>
      <w:r w:rsidR="0075466B" w:rsidRPr="00833AB2">
        <w:rPr>
          <w:color w:val="000000" w:themeColor="text1"/>
          <w:sz w:val="22"/>
          <w:szCs w:val="22"/>
          <w:lang w:val="pt-BR"/>
        </w:rPr>
        <w:t>8 pessoas</w:t>
      </w:r>
    </w:p>
    <w:p w14:paraId="52FE3435" w14:textId="1353C0DB" w:rsidR="00710BBD" w:rsidRPr="0021756A" w:rsidRDefault="00710BBD" w:rsidP="00EF010C">
      <w:pPr>
        <w:pStyle w:val="Ttulo3"/>
        <w:rPr>
          <w:lang w:val="pt-BR"/>
        </w:rPr>
      </w:pPr>
      <w:bookmarkStart w:id="15" w:name="_Toc468882699"/>
      <w:r w:rsidRPr="0021756A">
        <w:rPr>
          <w:lang w:val="pt-BR"/>
        </w:rPr>
        <w:t>estudo de casos</w:t>
      </w:r>
      <w:bookmarkEnd w:id="15"/>
      <w:r w:rsidRPr="0021756A">
        <w:rPr>
          <w:lang w:val="pt-BR"/>
        </w:rPr>
        <w:t xml:space="preserve"> </w:t>
      </w:r>
      <w:r w:rsidR="0021756A" w:rsidRPr="0021756A">
        <w:rPr>
          <w:lang w:val="pt-BR"/>
        </w:rPr>
        <w:tab/>
      </w:r>
    </w:p>
    <w:p w14:paraId="7D25A726" w14:textId="77777777" w:rsidR="0075466B" w:rsidRPr="00833AB2" w:rsidRDefault="0075466B" w:rsidP="0021756A">
      <w:pPr>
        <w:spacing w:before="0" w:after="0" w:line="360" w:lineRule="auto"/>
        <w:jc w:val="both"/>
        <w:rPr>
          <w:color w:val="000000" w:themeColor="text1"/>
          <w:sz w:val="22"/>
          <w:szCs w:val="22"/>
          <w:lang w:val="pt-BR"/>
        </w:rPr>
      </w:pPr>
    </w:p>
    <w:p w14:paraId="288A4B1A" w14:textId="77777777" w:rsidR="007253E0" w:rsidRPr="00DA5979" w:rsidRDefault="00DA5979" w:rsidP="00E435E5">
      <w:pPr>
        <w:pStyle w:val="PargrafodaLista"/>
        <w:numPr>
          <w:ilvl w:val="0"/>
          <w:numId w:val="34"/>
        </w:numPr>
        <w:spacing w:before="0" w:after="0" w:line="360" w:lineRule="auto"/>
        <w:ind w:left="0" w:right="-113"/>
        <w:jc w:val="both"/>
        <w:rPr>
          <w:color w:val="000000" w:themeColor="text1"/>
          <w:sz w:val="22"/>
          <w:szCs w:val="22"/>
          <w:lang w:val="pt-BR"/>
        </w:rPr>
      </w:pPr>
      <w:r w:rsidRPr="00DA5979">
        <w:rPr>
          <w:color w:val="000000" w:themeColor="text1"/>
          <w:sz w:val="22"/>
          <w:szCs w:val="22"/>
          <w:lang w:val="pt-BR"/>
        </w:rPr>
        <w:t xml:space="preserve">Um determinado município previu, em sua legislação, que o prefeito seria a autoridade responsável pela classificação de sigilo de todas as informações do seu município (caso real). </w:t>
      </w:r>
      <w:r>
        <w:rPr>
          <w:color w:val="000000" w:themeColor="text1"/>
          <w:sz w:val="22"/>
          <w:szCs w:val="22"/>
          <w:lang w:val="pt-BR"/>
        </w:rPr>
        <w:t>Pergunta-se: essa era a</w:t>
      </w:r>
      <w:r w:rsidRPr="00DA5979">
        <w:rPr>
          <w:color w:val="000000" w:themeColor="text1"/>
          <w:sz w:val="22"/>
          <w:szCs w:val="22"/>
          <w:lang w:val="pt-BR"/>
        </w:rPr>
        <w:t xml:space="preserve"> </w:t>
      </w:r>
      <w:r>
        <w:rPr>
          <w:color w:val="000000" w:themeColor="text1"/>
          <w:sz w:val="22"/>
          <w:szCs w:val="22"/>
          <w:lang w:val="pt-BR"/>
        </w:rPr>
        <w:t>m</w:t>
      </w:r>
      <w:r w:rsidRPr="00DA5979">
        <w:rPr>
          <w:color w:val="000000" w:themeColor="text1"/>
          <w:sz w:val="22"/>
          <w:szCs w:val="22"/>
          <w:lang w:val="pt-BR"/>
        </w:rPr>
        <w:t xml:space="preserve">elhor </w:t>
      </w:r>
      <w:r>
        <w:rPr>
          <w:color w:val="000000" w:themeColor="text1"/>
          <w:sz w:val="22"/>
          <w:szCs w:val="22"/>
          <w:lang w:val="pt-BR"/>
        </w:rPr>
        <w:t>escolha? Que outras formas são p</w:t>
      </w:r>
      <w:r w:rsidRPr="00DA5979">
        <w:rPr>
          <w:color w:val="000000" w:themeColor="text1"/>
          <w:sz w:val="22"/>
          <w:szCs w:val="22"/>
          <w:lang w:val="pt-BR"/>
        </w:rPr>
        <w:t>ossíveis, ou mais adequadas? Por favor, justifique sua resposta.</w:t>
      </w:r>
    </w:p>
    <w:p w14:paraId="5C6FE64E" w14:textId="77777777" w:rsidR="00DA5979" w:rsidRDefault="00DA5979" w:rsidP="0021756A">
      <w:pPr>
        <w:spacing w:before="0" w:after="0" w:line="360" w:lineRule="auto"/>
        <w:jc w:val="both"/>
        <w:rPr>
          <w:color w:val="000000" w:themeColor="text1"/>
          <w:sz w:val="22"/>
          <w:szCs w:val="22"/>
          <w:lang w:val="pt-BR"/>
        </w:rPr>
      </w:pPr>
    </w:p>
    <w:p w14:paraId="4BE33193" w14:textId="77777777" w:rsidR="007253E0"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Resposta: </w:t>
      </w:r>
    </w:p>
    <w:p w14:paraId="65F1BC2D"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Concentrar todos os tipos de sigilo em uma só autoridade pode ser arriscado, por conta do volume de trabalho que essa pessoa passará a ter. Além disso, há um risco grande de quebra do princípio da impessoalidade na Administração Pública. A LAI definiu, para o Executivo Federal, um escalonamento, entre as autoridades, da responsabilidade pela classificação de sigilo. Há legislações municipais que criaram ainda Comissões, o que torna o processo mais impessoal e democrático. </w:t>
      </w:r>
    </w:p>
    <w:p w14:paraId="05CCFA25" w14:textId="77777777" w:rsidR="007253E0" w:rsidRDefault="007253E0" w:rsidP="0021756A">
      <w:pPr>
        <w:spacing w:before="0" w:after="0" w:line="360" w:lineRule="auto"/>
        <w:jc w:val="both"/>
        <w:rPr>
          <w:color w:val="000000" w:themeColor="text1"/>
          <w:sz w:val="22"/>
          <w:szCs w:val="22"/>
          <w:lang w:val="pt-BR"/>
        </w:rPr>
      </w:pPr>
    </w:p>
    <w:p w14:paraId="23A51138" w14:textId="77777777" w:rsidR="00710BBD" w:rsidRPr="00833AB2" w:rsidRDefault="00710BBD" w:rsidP="0021756A">
      <w:pPr>
        <w:spacing w:before="0" w:after="0" w:line="360" w:lineRule="auto"/>
        <w:jc w:val="both"/>
        <w:rPr>
          <w:color w:val="000000" w:themeColor="text1"/>
          <w:sz w:val="22"/>
          <w:szCs w:val="22"/>
          <w:lang w:val="pt-BR"/>
        </w:rPr>
      </w:pPr>
    </w:p>
    <w:p w14:paraId="0E925887" w14:textId="77777777" w:rsidR="007253E0" w:rsidRPr="00DA5979" w:rsidRDefault="0075466B" w:rsidP="00E435E5">
      <w:pPr>
        <w:pStyle w:val="PargrafodaLista"/>
        <w:numPr>
          <w:ilvl w:val="0"/>
          <w:numId w:val="34"/>
        </w:numPr>
        <w:spacing w:before="0" w:after="0" w:line="360" w:lineRule="auto"/>
        <w:ind w:left="20"/>
        <w:jc w:val="both"/>
        <w:rPr>
          <w:color w:val="000000" w:themeColor="text1"/>
          <w:sz w:val="22"/>
          <w:szCs w:val="22"/>
          <w:lang w:val="pt-BR"/>
        </w:rPr>
      </w:pPr>
      <w:r w:rsidRPr="00DA5979">
        <w:rPr>
          <w:color w:val="000000" w:themeColor="text1"/>
          <w:sz w:val="22"/>
          <w:szCs w:val="22"/>
          <w:lang w:val="pt-BR"/>
        </w:rPr>
        <w:t xml:space="preserve">Em </w:t>
      </w:r>
      <w:r w:rsidR="00710BBD" w:rsidRPr="00DA5979">
        <w:rPr>
          <w:color w:val="000000" w:themeColor="text1"/>
          <w:sz w:val="22"/>
          <w:szCs w:val="22"/>
          <w:lang w:val="pt-BR"/>
        </w:rPr>
        <w:t>um determinado município há previsão legal de que um grupo de trabalho (GT). Faça a classificação de sigilo dos documentos relacionados à segurança pública, mas esse GT ainda não está designado. Um cidadão solicita os seguintes dados da guarda municipal:</w:t>
      </w:r>
    </w:p>
    <w:p w14:paraId="1F5AFBF3" w14:textId="77777777" w:rsidR="007253E0" w:rsidRPr="00833AB2" w:rsidRDefault="007253E0" w:rsidP="0021756A">
      <w:pPr>
        <w:spacing w:before="0" w:after="0" w:line="360" w:lineRule="auto"/>
        <w:jc w:val="both"/>
        <w:rPr>
          <w:color w:val="000000" w:themeColor="text1"/>
          <w:sz w:val="22"/>
          <w:szCs w:val="22"/>
          <w:lang w:val="pt-BR"/>
        </w:rPr>
      </w:pPr>
    </w:p>
    <w:p w14:paraId="00806901" w14:textId="77777777" w:rsidR="007253E0" w:rsidRPr="00DA5979" w:rsidRDefault="007253E0" w:rsidP="00E435E5">
      <w:pPr>
        <w:pStyle w:val="PargrafodaLista"/>
        <w:numPr>
          <w:ilvl w:val="1"/>
          <w:numId w:val="35"/>
        </w:numPr>
        <w:spacing w:before="0" w:after="0" w:line="360" w:lineRule="auto"/>
        <w:jc w:val="both"/>
        <w:rPr>
          <w:color w:val="000000" w:themeColor="text1"/>
          <w:sz w:val="22"/>
          <w:szCs w:val="22"/>
          <w:lang w:val="pt-BR"/>
        </w:rPr>
      </w:pPr>
      <w:r w:rsidRPr="00DA5979">
        <w:rPr>
          <w:color w:val="000000" w:themeColor="text1"/>
          <w:sz w:val="22"/>
          <w:szCs w:val="22"/>
          <w:lang w:val="pt-BR"/>
        </w:rPr>
        <w:t>Percentual de servidores do sexo masculino e percentual do sexo feminino;</w:t>
      </w:r>
    </w:p>
    <w:p w14:paraId="59490907" w14:textId="77777777" w:rsidR="007253E0" w:rsidRPr="00DA5979" w:rsidRDefault="007253E0" w:rsidP="00E435E5">
      <w:pPr>
        <w:pStyle w:val="PargrafodaLista"/>
        <w:numPr>
          <w:ilvl w:val="1"/>
          <w:numId w:val="35"/>
        </w:numPr>
        <w:spacing w:before="0" w:after="0" w:line="360" w:lineRule="auto"/>
        <w:jc w:val="both"/>
        <w:rPr>
          <w:color w:val="000000" w:themeColor="text1"/>
          <w:sz w:val="22"/>
          <w:szCs w:val="22"/>
          <w:lang w:val="pt-BR"/>
        </w:rPr>
      </w:pPr>
      <w:r w:rsidRPr="00DA5979">
        <w:rPr>
          <w:color w:val="000000" w:themeColor="text1"/>
          <w:sz w:val="22"/>
          <w:szCs w:val="22"/>
          <w:lang w:val="pt-BR"/>
        </w:rPr>
        <w:t>Percentual de servidores que possui nível médio e nível superior;</w:t>
      </w:r>
    </w:p>
    <w:p w14:paraId="61EC3E30" w14:textId="77777777" w:rsidR="007253E0" w:rsidRPr="00DA5979" w:rsidRDefault="007253E0" w:rsidP="00E435E5">
      <w:pPr>
        <w:pStyle w:val="PargrafodaLista"/>
        <w:numPr>
          <w:ilvl w:val="1"/>
          <w:numId w:val="35"/>
        </w:numPr>
        <w:spacing w:before="0" w:after="0" w:line="360" w:lineRule="auto"/>
        <w:jc w:val="both"/>
        <w:rPr>
          <w:color w:val="000000" w:themeColor="text1"/>
          <w:sz w:val="22"/>
          <w:szCs w:val="22"/>
          <w:lang w:val="pt-BR"/>
        </w:rPr>
      </w:pPr>
      <w:r w:rsidRPr="00DA5979">
        <w:rPr>
          <w:color w:val="000000" w:themeColor="text1"/>
          <w:sz w:val="22"/>
          <w:szCs w:val="22"/>
          <w:lang w:val="pt-BR"/>
        </w:rPr>
        <w:t>Percentual de servidores que está lotado até 5 anos e mais de 5 anos de serviço;</w:t>
      </w:r>
    </w:p>
    <w:p w14:paraId="3F1AAB47" w14:textId="77777777" w:rsidR="007253E0" w:rsidRPr="00DA5979" w:rsidRDefault="007253E0" w:rsidP="00E435E5">
      <w:pPr>
        <w:pStyle w:val="PargrafodaLista"/>
        <w:numPr>
          <w:ilvl w:val="1"/>
          <w:numId w:val="35"/>
        </w:numPr>
        <w:spacing w:before="0" w:after="0" w:line="360" w:lineRule="auto"/>
        <w:jc w:val="both"/>
        <w:rPr>
          <w:color w:val="000000" w:themeColor="text1"/>
          <w:sz w:val="22"/>
          <w:szCs w:val="22"/>
          <w:lang w:val="pt-BR"/>
        </w:rPr>
      </w:pPr>
      <w:r w:rsidRPr="00DA5979">
        <w:rPr>
          <w:color w:val="000000" w:themeColor="text1"/>
          <w:sz w:val="22"/>
          <w:szCs w:val="22"/>
          <w:lang w:val="pt-BR"/>
        </w:rPr>
        <w:t>Idade média dos servidores;</w:t>
      </w:r>
    </w:p>
    <w:p w14:paraId="7D299596" w14:textId="77777777" w:rsidR="007253E0" w:rsidRPr="00DA5979" w:rsidRDefault="00DA5979" w:rsidP="00E435E5">
      <w:pPr>
        <w:pStyle w:val="PargrafodaLista"/>
        <w:numPr>
          <w:ilvl w:val="1"/>
          <w:numId w:val="35"/>
        </w:numPr>
        <w:spacing w:before="0" w:after="0" w:line="360" w:lineRule="auto"/>
        <w:jc w:val="both"/>
        <w:rPr>
          <w:color w:val="000000" w:themeColor="text1"/>
          <w:sz w:val="22"/>
          <w:szCs w:val="22"/>
          <w:lang w:val="pt-BR"/>
        </w:rPr>
      </w:pPr>
      <w:r>
        <w:rPr>
          <w:color w:val="000000" w:themeColor="text1"/>
          <w:sz w:val="22"/>
          <w:szCs w:val="22"/>
          <w:lang w:val="pt-BR"/>
        </w:rPr>
        <w:t>C</w:t>
      </w:r>
      <w:r w:rsidR="007253E0" w:rsidRPr="00DA5979">
        <w:rPr>
          <w:color w:val="000000" w:themeColor="text1"/>
          <w:sz w:val="22"/>
          <w:szCs w:val="22"/>
          <w:lang w:val="pt-BR"/>
        </w:rPr>
        <w:t>alibre das armas utilizadas pela Guarda municipal;</w:t>
      </w:r>
    </w:p>
    <w:p w14:paraId="3F5C90AE" w14:textId="77777777" w:rsidR="007253E0" w:rsidRPr="00DA5979" w:rsidRDefault="007253E0" w:rsidP="00E435E5">
      <w:pPr>
        <w:pStyle w:val="PargrafodaLista"/>
        <w:numPr>
          <w:ilvl w:val="1"/>
          <w:numId w:val="35"/>
        </w:numPr>
        <w:spacing w:before="0" w:after="0" w:line="360" w:lineRule="auto"/>
        <w:jc w:val="both"/>
        <w:rPr>
          <w:color w:val="000000" w:themeColor="text1"/>
          <w:sz w:val="22"/>
          <w:szCs w:val="22"/>
          <w:lang w:val="pt-BR"/>
        </w:rPr>
      </w:pPr>
      <w:r w:rsidRPr="00DA5979">
        <w:rPr>
          <w:color w:val="000000" w:themeColor="text1"/>
          <w:sz w:val="22"/>
          <w:szCs w:val="22"/>
          <w:lang w:val="pt-BR"/>
        </w:rPr>
        <w:t>Quantidade de servidores lotados na Guarda municipal atualmente;</w:t>
      </w:r>
    </w:p>
    <w:p w14:paraId="5D274058" w14:textId="77777777" w:rsidR="007253E0" w:rsidRPr="00DA5979" w:rsidRDefault="007253E0" w:rsidP="00E435E5">
      <w:pPr>
        <w:pStyle w:val="PargrafodaLista"/>
        <w:numPr>
          <w:ilvl w:val="1"/>
          <w:numId w:val="35"/>
        </w:numPr>
        <w:spacing w:before="0" w:after="0" w:line="360" w:lineRule="auto"/>
        <w:jc w:val="both"/>
        <w:rPr>
          <w:color w:val="000000" w:themeColor="text1"/>
          <w:sz w:val="22"/>
          <w:szCs w:val="22"/>
          <w:lang w:val="pt-BR"/>
        </w:rPr>
      </w:pPr>
      <w:r w:rsidRPr="00DA5979">
        <w:rPr>
          <w:color w:val="000000" w:themeColor="text1"/>
          <w:sz w:val="22"/>
          <w:szCs w:val="22"/>
          <w:lang w:val="pt-BR"/>
        </w:rPr>
        <w:t>Nome completo de todos os servidores lotados na guarda municipal;</w:t>
      </w:r>
    </w:p>
    <w:p w14:paraId="45DC67B4" w14:textId="77777777" w:rsidR="007253E0" w:rsidRPr="00833AB2" w:rsidRDefault="007253E0" w:rsidP="0021756A">
      <w:pPr>
        <w:spacing w:before="0" w:after="0" w:line="360" w:lineRule="auto"/>
        <w:jc w:val="both"/>
        <w:rPr>
          <w:color w:val="000000" w:themeColor="text1"/>
          <w:sz w:val="22"/>
          <w:szCs w:val="22"/>
          <w:lang w:val="pt-BR"/>
        </w:rPr>
      </w:pPr>
    </w:p>
    <w:p w14:paraId="33834845" w14:textId="77777777" w:rsidR="007253E0" w:rsidRPr="00833AB2" w:rsidRDefault="00710BBD" w:rsidP="0021756A">
      <w:pPr>
        <w:spacing w:before="0" w:after="0" w:line="360" w:lineRule="auto"/>
        <w:jc w:val="both"/>
        <w:rPr>
          <w:color w:val="000000" w:themeColor="text1"/>
          <w:sz w:val="22"/>
          <w:szCs w:val="22"/>
          <w:lang w:val="pt-BR"/>
        </w:rPr>
      </w:pPr>
      <w:r w:rsidRPr="00833AB2">
        <w:rPr>
          <w:color w:val="000000" w:themeColor="text1"/>
          <w:sz w:val="22"/>
          <w:szCs w:val="22"/>
          <w:lang w:val="pt-BR"/>
        </w:rPr>
        <w:t>Pergunta-se: esse cidadão deve receber resposta? O que o deve ser respondido ao cidadão?</w:t>
      </w:r>
    </w:p>
    <w:p w14:paraId="4E785DC6" w14:textId="77777777" w:rsidR="00DA5979" w:rsidRDefault="00DA5979" w:rsidP="0021756A">
      <w:pPr>
        <w:spacing w:before="0" w:after="0" w:line="360" w:lineRule="auto"/>
        <w:jc w:val="both"/>
        <w:rPr>
          <w:color w:val="000000" w:themeColor="text1"/>
          <w:sz w:val="22"/>
          <w:szCs w:val="22"/>
          <w:lang w:val="pt-BR"/>
        </w:rPr>
      </w:pPr>
    </w:p>
    <w:p w14:paraId="7AB2658B" w14:textId="77777777" w:rsidR="007253E0" w:rsidRPr="00833AB2" w:rsidRDefault="00710BBD"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Resposta: </w:t>
      </w:r>
    </w:p>
    <w:p w14:paraId="28EE85ED"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Como não havia classificação prévia de sigilo para esse tipo de informação, o município não pode classificar após a realização do pedido a informação. Assim, informações genéricas, que não coloquem planos ou dados de segurança em risco, podem ser fornecidas. Logo, as questões de a) a f) podem ser respondidas. Com relação à questão g, por se tratar de informação que pode </w:t>
      </w:r>
      <w:proofErr w:type="spellStart"/>
      <w:r w:rsidRPr="00833AB2">
        <w:rPr>
          <w:color w:val="000000" w:themeColor="text1"/>
          <w:sz w:val="22"/>
          <w:szCs w:val="22"/>
          <w:lang w:val="pt-BR"/>
        </w:rPr>
        <w:t>por</w:t>
      </w:r>
      <w:proofErr w:type="spellEnd"/>
      <w:r w:rsidRPr="00833AB2">
        <w:rPr>
          <w:color w:val="000000" w:themeColor="text1"/>
          <w:sz w:val="22"/>
          <w:szCs w:val="22"/>
          <w:lang w:val="pt-BR"/>
        </w:rPr>
        <w:t xml:space="preserve"> em risco a vida ou segurança da população (inc. I, art. 23 da LAI) ainda que não tenha tido classificação prévia, ela pode ser considerada sigilosa e ser negada. Mas é importante lembrar: </w:t>
      </w:r>
    </w:p>
    <w:p w14:paraId="61949576" w14:textId="77777777" w:rsidR="007253E0" w:rsidRPr="00833AB2" w:rsidRDefault="00537476"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Classificação prévia não pode ser classificação por tipologia ou por assunto. </w:t>
      </w:r>
    </w:p>
    <w:p w14:paraId="1C36AAD5"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Classificação por “Tipologia” está fora do que prevê a LAI. </w:t>
      </w:r>
      <w:r w:rsidR="00537476">
        <w:rPr>
          <w:color w:val="000000" w:themeColor="text1"/>
          <w:sz w:val="22"/>
          <w:szCs w:val="22"/>
          <w:lang w:val="pt-BR"/>
        </w:rPr>
        <w:t>A</w:t>
      </w:r>
      <w:r w:rsidR="00537476" w:rsidRPr="00833AB2">
        <w:rPr>
          <w:color w:val="000000" w:themeColor="text1"/>
          <w:sz w:val="22"/>
          <w:szCs w:val="22"/>
          <w:lang w:val="pt-BR"/>
        </w:rPr>
        <w:t xml:space="preserve"> classificação necessita de uma forma específica</w:t>
      </w:r>
      <w:r w:rsidRPr="00833AB2">
        <w:rPr>
          <w:color w:val="000000" w:themeColor="text1"/>
          <w:sz w:val="22"/>
          <w:szCs w:val="22"/>
          <w:lang w:val="pt-BR"/>
        </w:rPr>
        <w:t>, conforme artigo 28 da LAI. O Termo de Classificação de Informação (TCI) é uma prática adotada pelo Governo Federal (Previsto no Decreto 7.724</w:t>
      </w:r>
      <w:r w:rsidR="00537476">
        <w:rPr>
          <w:color w:val="000000" w:themeColor="text1"/>
          <w:sz w:val="22"/>
          <w:szCs w:val="22"/>
          <w:lang w:val="pt-BR"/>
        </w:rPr>
        <w:t xml:space="preserve"> </w:t>
      </w:r>
      <w:r w:rsidRPr="00833AB2">
        <w:rPr>
          <w:color w:val="000000" w:themeColor="text1"/>
          <w:sz w:val="22"/>
          <w:szCs w:val="22"/>
          <w:lang w:val="pt-BR"/>
        </w:rPr>
        <w:t>- HÁ PL (Projeto de Lei 4894/16</w:t>
      </w:r>
      <w:r w:rsidR="00537476">
        <w:rPr>
          <w:rStyle w:val="Refdenotaderodap"/>
          <w:color w:val="000000" w:themeColor="text1"/>
          <w:sz w:val="22"/>
          <w:szCs w:val="22"/>
          <w:lang w:val="pt-BR"/>
        </w:rPr>
        <w:footnoteReference w:id="3"/>
      </w:r>
      <w:r w:rsidRPr="00833AB2">
        <w:rPr>
          <w:color w:val="000000" w:themeColor="text1"/>
          <w:sz w:val="22"/>
          <w:szCs w:val="22"/>
          <w:lang w:val="pt-BR"/>
        </w:rPr>
        <w:t xml:space="preserve">) </w:t>
      </w:r>
      <w:r w:rsidR="00537476">
        <w:rPr>
          <w:color w:val="000000" w:themeColor="text1"/>
          <w:sz w:val="22"/>
          <w:szCs w:val="22"/>
          <w:lang w:val="pt-BR"/>
        </w:rPr>
        <w:t>na Câmara dos Deputados</w:t>
      </w:r>
      <w:r w:rsidR="00537476" w:rsidRPr="00833AB2">
        <w:rPr>
          <w:color w:val="000000" w:themeColor="text1"/>
          <w:sz w:val="22"/>
          <w:szCs w:val="22"/>
          <w:lang w:val="pt-BR"/>
        </w:rPr>
        <w:t xml:space="preserve"> para aprovar uma “</w:t>
      </w:r>
      <w:proofErr w:type="spellStart"/>
      <w:r w:rsidR="00537476" w:rsidRPr="00833AB2">
        <w:rPr>
          <w:color w:val="000000" w:themeColor="text1"/>
          <w:sz w:val="22"/>
          <w:szCs w:val="22"/>
          <w:lang w:val="pt-BR"/>
        </w:rPr>
        <w:t>lai</w:t>
      </w:r>
      <w:proofErr w:type="spellEnd"/>
      <w:r w:rsidR="00537476" w:rsidRPr="00833AB2">
        <w:rPr>
          <w:color w:val="000000" w:themeColor="text1"/>
          <w:sz w:val="22"/>
          <w:szCs w:val="22"/>
          <w:lang w:val="pt-BR"/>
        </w:rPr>
        <w:t xml:space="preserve"> da segurança pública” determinando a divulgação de:</w:t>
      </w:r>
    </w:p>
    <w:p w14:paraId="7844747C" w14:textId="77777777" w:rsidR="007253E0" w:rsidRPr="00537476" w:rsidRDefault="00537476" w:rsidP="00E435E5">
      <w:pPr>
        <w:pStyle w:val="PargrafodaLista"/>
        <w:numPr>
          <w:ilvl w:val="0"/>
          <w:numId w:val="36"/>
        </w:numPr>
        <w:spacing w:before="0" w:after="0" w:line="360" w:lineRule="auto"/>
        <w:jc w:val="both"/>
        <w:rPr>
          <w:color w:val="000000" w:themeColor="text1"/>
          <w:sz w:val="22"/>
          <w:szCs w:val="22"/>
          <w:lang w:val="pt-BR"/>
        </w:rPr>
      </w:pPr>
      <w:r w:rsidRPr="00537476">
        <w:rPr>
          <w:color w:val="000000" w:themeColor="text1"/>
          <w:sz w:val="22"/>
          <w:szCs w:val="22"/>
          <w:lang w:val="pt-BR"/>
        </w:rPr>
        <w:t>A</w:t>
      </w:r>
      <w:r w:rsidR="007253E0" w:rsidRPr="00537476">
        <w:rPr>
          <w:color w:val="000000" w:themeColor="text1"/>
          <w:sz w:val="22"/>
          <w:szCs w:val="22"/>
          <w:lang w:val="pt-BR"/>
        </w:rPr>
        <w:t xml:space="preserve"> letalidade policial, com o resumo dos principais dados sobre número de ocorrências registradas envolvendo mortes decorrentes de intervenção policial, dos laudos periciais, dos inquéritos abertos, e das recomendações sobre qualificações nos processos de treinamento para reduzir a letalidade policial;</w:t>
      </w:r>
    </w:p>
    <w:p w14:paraId="7535A158" w14:textId="77777777" w:rsidR="007253E0" w:rsidRPr="00537476" w:rsidRDefault="00537476" w:rsidP="00E435E5">
      <w:pPr>
        <w:pStyle w:val="PargrafodaLista"/>
        <w:numPr>
          <w:ilvl w:val="0"/>
          <w:numId w:val="36"/>
        </w:numPr>
        <w:spacing w:before="0" w:after="0" w:line="360" w:lineRule="auto"/>
        <w:jc w:val="both"/>
        <w:rPr>
          <w:color w:val="000000" w:themeColor="text1"/>
          <w:sz w:val="22"/>
          <w:szCs w:val="22"/>
          <w:lang w:val="pt-BR"/>
        </w:rPr>
      </w:pPr>
      <w:r w:rsidRPr="00537476">
        <w:rPr>
          <w:color w:val="000000" w:themeColor="text1"/>
          <w:sz w:val="22"/>
          <w:szCs w:val="22"/>
          <w:lang w:val="pt-BR"/>
        </w:rPr>
        <w:t>Sobre</w:t>
      </w:r>
      <w:r w:rsidR="007253E0" w:rsidRPr="00537476">
        <w:rPr>
          <w:color w:val="000000" w:themeColor="text1"/>
          <w:sz w:val="22"/>
          <w:szCs w:val="22"/>
          <w:lang w:val="pt-BR"/>
        </w:rPr>
        <w:t xml:space="preserve"> policiais mortos, com o resumo dos principais dados dos laudos periciais e das recomendações sobre qualificações nos processos de treinamento para reduzir o número de policiais mortos;</w:t>
      </w:r>
    </w:p>
    <w:p w14:paraId="257BA72E" w14:textId="77777777" w:rsidR="007253E0" w:rsidRPr="00537476" w:rsidRDefault="00537476" w:rsidP="00E435E5">
      <w:pPr>
        <w:pStyle w:val="PargrafodaLista"/>
        <w:numPr>
          <w:ilvl w:val="0"/>
          <w:numId w:val="36"/>
        </w:numPr>
        <w:spacing w:before="0" w:after="0" w:line="360" w:lineRule="auto"/>
        <w:jc w:val="both"/>
        <w:rPr>
          <w:color w:val="000000" w:themeColor="text1"/>
          <w:sz w:val="22"/>
          <w:szCs w:val="22"/>
          <w:lang w:val="pt-BR"/>
        </w:rPr>
      </w:pPr>
      <w:r w:rsidRPr="00537476">
        <w:rPr>
          <w:color w:val="000000" w:themeColor="text1"/>
          <w:sz w:val="22"/>
          <w:szCs w:val="22"/>
          <w:lang w:val="pt-BR"/>
        </w:rPr>
        <w:t>Os</w:t>
      </w:r>
      <w:r w:rsidR="007253E0" w:rsidRPr="00537476">
        <w:rPr>
          <w:color w:val="000000" w:themeColor="text1"/>
          <w:sz w:val="22"/>
          <w:szCs w:val="22"/>
          <w:lang w:val="pt-BR"/>
        </w:rPr>
        <w:t xml:space="preserve"> principais indicadores de criminalidade, por unidade operacional;</w:t>
      </w:r>
    </w:p>
    <w:p w14:paraId="13C94D15" w14:textId="77777777" w:rsidR="007253E0" w:rsidRPr="00537476" w:rsidRDefault="00537476" w:rsidP="00E435E5">
      <w:pPr>
        <w:pStyle w:val="PargrafodaLista"/>
        <w:numPr>
          <w:ilvl w:val="0"/>
          <w:numId w:val="36"/>
        </w:numPr>
        <w:spacing w:before="0" w:after="0" w:line="360" w:lineRule="auto"/>
        <w:jc w:val="both"/>
        <w:rPr>
          <w:color w:val="000000" w:themeColor="text1"/>
          <w:sz w:val="22"/>
          <w:szCs w:val="22"/>
          <w:lang w:val="pt-BR"/>
        </w:rPr>
      </w:pPr>
      <w:r w:rsidRPr="00537476">
        <w:rPr>
          <w:color w:val="000000" w:themeColor="text1"/>
          <w:sz w:val="22"/>
          <w:szCs w:val="22"/>
          <w:lang w:val="pt-BR"/>
        </w:rPr>
        <w:t>Pesquisa</w:t>
      </w:r>
      <w:r w:rsidR="007253E0" w:rsidRPr="00537476">
        <w:rPr>
          <w:color w:val="000000" w:themeColor="text1"/>
          <w:sz w:val="22"/>
          <w:szCs w:val="22"/>
          <w:lang w:val="pt-BR"/>
        </w:rPr>
        <w:t xml:space="preserve"> de satisfação feita junto aos seus servidores sobre as principais condições de trabalho;</w:t>
      </w:r>
    </w:p>
    <w:p w14:paraId="2C9EC90A" w14:textId="77777777" w:rsidR="007253E0" w:rsidRPr="00537476" w:rsidRDefault="00537476" w:rsidP="00E435E5">
      <w:pPr>
        <w:pStyle w:val="PargrafodaLista"/>
        <w:numPr>
          <w:ilvl w:val="0"/>
          <w:numId w:val="36"/>
        </w:numPr>
        <w:spacing w:before="0" w:after="0" w:line="360" w:lineRule="auto"/>
        <w:jc w:val="both"/>
        <w:rPr>
          <w:color w:val="000000" w:themeColor="text1"/>
          <w:sz w:val="22"/>
          <w:szCs w:val="22"/>
          <w:lang w:val="pt-BR"/>
        </w:rPr>
      </w:pPr>
      <w:r w:rsidRPr="00537476">
        <w:rPr>
          <w:color w:val="000000" w:themeColor="text1"/>
          <w:sz w:val="22"/>
          <w:szCs w:val="22"/>
          <w:lang w:val="pt-BR"/>
        </w:rPr>
        <w:t>Pesquisa</w:t>
      </w:r>
      <w:r w:rsidR="007253E0" w:rsidRPr="00537476">
        <w:rPr>
          <w:color w:val="000000" w:themeColor="text1"/>
          <w:sz w:val="22"/>
          <w:szCs w:val="22"/>
          <w:lang w:val="pt-BR"/>
        </w:rPr>
        <w:t xml:space="preserve"> de avaliação do atendimento com amostra de pessoas atendidas pelo órgão.</w:t>
      </w:r>
    </w:p>
    <w:p w14:paraId="62935721" w14:textId="77777777" w:rsidR="007253E0" w:rsidRPr="00833AB2" w:rsidRDefault="007253E0" w:rsidP="0021756A">
      <w:pPr>
        <w:spacing w:before="0" w:after="0" w:line="360" w:lineRule="auto"/>
        <w:jc w:val="both"/>
        <w:rPr>
          <w:color w:val="000000" w:themeColor="text1"/>
          <w:sz w:val="22"/>
          <w:szCs w:val="22"/>
          <w:lang w:val="pt-BR"/>
        </w:rPr>
      </w:pPr>
    </w:p>
    <w:p w14:paraId="4982664D" w14:textId="77777777" w:rsidR="00537476" w:rsidRDefault="00537476" w:rsidP="0021756A">
      <w:pPr>
        <w:spacing w:before="0" w:after="0" w:line="360" w:lineRule="auto"/>
        <w:jc w:val="both"/>
        <w:rPr>
          <w:color w:val="000000" w:themeColor="text1"/>
          <w:sz w:val="22"/>
          <w:szCs w:val="22"/>
          <w:lang w:val="pt-BR"/>
        </w:rPr>
      </w:pPr>
    </w:p>
    <w:p w14:paraId="2A9B8598" w14:textId="77777777" w:rsidR="007253E0" w:rsidRPr="00537476" w:rsidRDefault="00537476" w:rsidP="00E435E5">
      <w:pPr>
        <w:pStyle w:val="PargrafodaLista"/>
        <w:numPr>
          <w:ilvl w:val="0"/>
          <w:numId w:val="34"/>
        </w:numPr>
        <w:spacing w:before="0" w:after="0" w:line="360" w:lineRule="auto"/>
        <w:ind w:left="20"/>
        <w:jc w:val="both"/>
        <w:rPr>
          <w:color w:val="000000" w:themeColor="text1"/>
          <w:sz w:val="22"/>
          <w:szCs w:val="22"/>
          <w:lang w:val="pt-BR"/>
        </w:rPr>
      </w:pPr>
      <w:r w:rsidRPr="00537476">
        <w:rPr>
          <w:color w:val="000000" w:themeColor="text1"/>
          <w:sz w:val="22"/>
          <w:szCs w:val="22"/>
          <w:lang w:val="pt-BR"/>
        </w:rPr>
        <w:t xml:space="preserve">Um cidadão precisa fazer um questionamento à prefeitura, mas mora longe daquele município, que ainda não montou um sistema de </w:t>
      </w:r>
      <w:proofErr w:type="spellStart"/>
      <w:r w:rsidRPr="00537476">
        <w:rPr>
          <w:color w:val="000000" w:themeColor="text1"/>
          <w:sz w:val="22"/>
          <w:szCs w:val="22"/>
          <w:lang w:val="pt-BR"/>
        </w:rPr>
        <w:t>e-</w:t>
      </w:r>
      <w:r>
        <w:rPr>
          <w:color w:val="000000" w:themeColor="text1"/>
          <w:sz w:val="22"/>
          <w:szCs w:val="22"/>
          <w:lang w:val="pt-BR"/>
        </w:rPr>
        <w:t>SIC</w:t>
      </w:r>
      <w:proofErr w:type="spellEnd"/>
      <w:r w:rsidRPr="00537476">
        <w:rPr>
          <w:color w:val="000000" w:themeColor="text1"/>
          <w:sz w:val="22"/>
          <w:szCs w:val="22"/>
          <w:lang w:val="pt-BR"/>
        </w:rPr>
        <w:t xml:space="preserve">. A pergunta tem caráter pessoal, por isso só poderia ser feita por ele ou procurador. Como os servidores do </w:t>
      </w:r>
      <w:r>
        <w:rPr>
          <w:color w:val="000000" w:themeColor="text1"/>
          <w:sz w:val="22"/>
          <w:szCs w:val="22"/>
          <w:lang w:val="pt-BR"/>
        </w:rPr>
        <w:t>SIC</w:t>
      </w:r>
      <w:r w:rsidRPr="00537476">
        <w:rPr>
          <w:color w:val="000000" w:themeColor="text1"/>
          <w:sz w:val="22"/>
          <w:szCs w:val="22"/>
          <w:lang w:val="pt-BR"/>
        </w:rPr>
        <w:t xml:space="preserve"> não o respondem por telefone, ele faz uma procuração a alguém para que obtenha essa informação junto à prefeitura. Pergunta-se: essa é a melhor opção para o cidadão? Qual seria a melhor solução para esse caso?</w:t>
      </w:r>
    </w:p>
    <w:p w14:paraId="2B60E818" w14:textId="77777777" w:rsidR="00537476" w:rsidRDefault="00537476" w:rsidP="0021756A">
      <w:pPr>
        <w:spacing w:before="0" w:after="0" w:line="360" w:lineRule="auto"/>
        <w:jc w:val="both"/>
        <w:rPr>
          <w:color w:val="000000" w:themeColor="text1"/>
          <w:sz w:val="22"/>
          <w:szCs w:val="22"/>
          <w:lang w:val="pt-BR"/>
        </w:rPr>
      </w:pPr>
    </w:p>
    <w:p w14:paraId="3FB4AC52"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Resposta:</w:t>
      </w:r>
    </w:p>
    <w:p w14:paraId="1143AA32"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Neste caso, em que há dificuldade de acesso ao sistema </w:t>
      </w:r>
      <w:proofErr w:type="spellStart"/>
      <w:r w:rsidRPr="00833AB2">
        <w:rPr>
          <w:color w:val="000000" w:themeColor="text1"/>
          <w:sz w:val="22"/>
          <w:szCs w:val="22"/>
          <w:lang w:val="pt-BR"/>
        </w:rPr>
        <w:t>e-</w:t>
      </w:r>
      <w:r w:rsidR="00537476">
        <w:rPr>
          <w:color w:val="000000" w:themeColor="text1"/>
          <w:sz w:val="22"/>
          <w:szCs w:val="22"/>
          <w:lang w:val="pt-BR"/>
        </w:rPr>
        <w:t>SIC</w:t>
      </w:r>
      <w:proofErr w:type="spellEnd"/>
      <w:r w:rsidRPr="00833AB2">
        <w:rPr>
          <w:color w:val="000000" w:themeColor="text1"/>
          <w:sz w:val="22"/>
          <w:szCs w:val="22"/>
          <w:lang w:val="pt-BR"/>
        </w:rPr>
        <w:t xml:space="preserve"> a CGU tem, excepcionalmente, recebido pedido por e-mail com anexos de comprovantes de </w:t>
      </w:r>
      <w:r w:rsidR="00DA6A07" w:rsidRPr="00833AB2">
        <w:rPr>
          <w:color w:val="000000" w:themeColor="text1"/>
          <w:sz w:val="22"/>
          <w:szCs w:val="22"/>
          <w:lang w:val="pt-BR"/>
        </w:rPr>
        <w:t>identificação, sendo</w:t>
      </w:r>
      <w:r w:rsidRPr="00833AB2">
        <w:rPr>
          <w:color w:val="000000" w:themeColor="text1"/>
          <w:sz w:val="22"/>
          <w:szCs w:val="22"/>
          <w:lang w:val="pt-BR"/>
        </w:rPr>
        <w:t xml:space="preserve"> que a entrega da informação a procurador deve ocorrer pessoalmente, por conta de se tratar, neste caso, de informação pessoal.</w:t>
      </w:r>
    </w:p>
    <w:p w14:paraId="6BE502EC" w14:textId="77777777" w:rsidR="007253E0" w:rsidRDefault="007253E0" w:rsidP="0021756A">
      <w:pPr>
        <w:spacing w:before="0" w:after="0" w:line="360" w:lineRule="auto"/>
        <w:jc w:val="both"/>
        <w:rPr>
          <w:color w:val="000000" w:themeColor="text1"/>
          <w:sz w:val="22"/>
          <w:szCs w:val="22"/>
          <w:lang w:val="pt-BR"/>
        </w:rPr>
      </w:pPr>
    </w:p>
    <w:p w14:paraId="4BAE11DE" w14:textId="77777777" w:rsidR="005D3154" w:rsidRPr="00833AB2" w:rsidRDefault="005D3154" w:rsidP="0021756A">
      <w:pPr>
        <w:spacing w:before="0" w:after="0" w:line="360" w:lineRule="auto"/>
        <w:jc w:val="both"/>
        <w:rPr>
          <w:color w:val="000000" w:themeColor="text1"/>
          <w:sz w:val="22"/>
          <w:szCs w:val="22"/>
          <w:lang w:val="pt-BR"/>
        </w:rPr>
      </w:pPr>
    </w:p>
    <w:p w14:paraId="6FF04E7B" w14:textId="77777777" w:rsidR="007253E0" w:rsidRPr="00DA6A07" w:rsidRDefault="00DA6A07" w:rsidP="00E435E5">
      <w:pPr>
        <w:pStyle w:val="PargrafodaLista"/>
        <w:numPr>
          <w:ilvl w:val="0"/>
          <w:numId w:val="34"/>
        </w:numPr>
        <w:spacing w:before="0" w:after="0" w:line="360" w:lineRule="auto"/>
        <w:ind w:left="20"/>
        <w:jc w:val="both"/>
        <w:rPr>
          <w:color w:val="000000" w:themeColor="text1"/>
          <w:sz w:val="22"/>
          <w:szCs w:val="22"/>
          <w:lang w:val="pt-BR"/>
        </w:rPr>
      </w:pPr>
      <w:r w:rsidRPr="00DA6A07">
        <w:rPr>
          <w:color w:val="000000" w:themeColor="text1"/>
          <w:sz w:val="22"/>
          <w:szCs w:val="22"/>
          <w:lang w:val="pt-BR"/>
        </w:rPr>
        <w:t>Um determinado município exige que o solicitante da informação:</w:t>
      </w:r>
    </w:p>
    <w:p w14:paraId="70FFC6E8" w14:textId="77777777" w:rsidR="007253E0" w:rsidRPr="00DA6A07" w:rsidRDefault="00DA6A07" w:rsidP="00E435E5">
      <w:pPr>
        <w:pStyle w:val="PargrafodaLista"/>
        <w:numPr>
          <w:ilvl w:val="0"/>
          <w:numId w:val="37"/>
        </w:numPr>
        <w:spacing w:before="0" w:after="0" w:line="360" w:lineRule="auto"/>
        <w:jc w:val="both"/>
        <w:rPr>
          <w:color w:val="000000" w:themeColor="text1"/>
          <w:sz w:val="22"/>
          <w:szCs w:val="22"/>
          <w:lang w:val="pt-BR"/>
        </w:rPr>
      </w:pPr>
      <w:r w:rsidRPr="00DA6A07">
        <w:rPr>
          <w:color w:val="000000" w:themeColor="text1"/>
          <w:sz w:val="22"/>
          <w:szCs w:val="22"/>
          <w:lang w:val="pt-BR"/>
        </w:rPr>
        <w:t>Forneça o nome da mãe;</w:t>
      </w:r>
    </w:p>
    <w:p w14:paraId="1F7EA6CC" w14:textId="77777777" w:rsidR="007253E0" w:rsidRPr="00DA6A07" w:rsidRDefault="00DA6A07" w:rsidP="00E435E5">
      <w:pPr>
        <w:pStyle w:val="PargrafodaLista"/>
        <w:numPr>
          <w:ilvl w:val="0"/>
          <w:numId w:val="37"/>
        </w:numPr>
        <w:spacing w:before="0" w:after="0" w:line="360" w:lineRule="auto"/>
        <w:jc w:val="both"/>
        <w:rPr>
          <w:color w:val="000000" w:themeColor="text1"/>
          <w:sz w:val="22"/>
          <w:szCs w:val="22"/>
          <w:lang w:val="pt-BR"/>
        </w:rPr>
      </w:pPr>
      <w:r w:rsidRPr="00DA6A07">
        <w:rPr>
          <w:color w:val="000000" w:themeColor="text1"/>
          <w:sz w:val="22"/>
          <w:szCs w:val="22"/>
          <w:lang w:val="pt-BR"/>
        </w:rPr>
        <w:t xml:space="preserve">Possua endereço com </w:t>
      </w:r>
      <w:r>
        <w:rPr>
          <w:color w:val="000000" w:themeColor="text1"/>
          <w:sz w:val="22"/>
          <w:szCs w:val="22"/>
          <w:lang w:val="pt-BR"/>
        </w:rPr>
        <w:t>CEP</w:t>
      </w:r>
      <w:r w:rsidRPr="00DA6A07">
        <w:rPr>
          <w:color w:val="000000" w:themeColor="text1"/>
          <w:sz w:val="22"/>
          <w:szCs w:val="22"/>
          <w:lang w:val="pt-BR"/>
        </w:rPr>
        <w:t xml:space="preserve"> do município ao qual ele solicita a informação e</w:t>
      </w:r>
    </w:p>
    <w:p w14:paraId="58D1A4F8" w14:textId="77777777" w:rsidR="00DA6A07" w:rsidRDefault="00DA6A07" w:rsidP="00E435E5">
      <w:pPr>
        <w:pStyle w:val="PargrafodaLista"/>
        <w:numPr>
          <w:ilvl w:val="0"/>
          <w:numId w:val="37"/>
        </w:numPr>
        <w:spacing w:before="0" w:after="0" w:line="360" w:lineRule="auto"/>
        <w:jc w:val="both"/>
        <w:rPr>
          <w:color w:val="000000" w:themeColor="text1"/>
          <w:sz w:val="22"/>
          <w:szCs w:val="22"/>
          <w:lang w:val="pt-BR"/>
        </w:rPr>
      </w:pPr>
      <w:r>
        <w:rPr>
          <w:color w:val="000000" w:themeColor="text1"/>
          <w:sz w:val="22"/>
          <w:szCs w:val="22"/>
          <w:lang w:val="pt-BR"/>
        </w:rPr>
        <w:t>Q</w:t>
      </w:r>
      <w:r w:rsidRPr="00DA6A07">
        <w:rPr>
          <w:color w:val="000000" w:themeColor="text1"/>
          <w:sz w:val="22"/>
          <w:szCs w:val="22"/>
          <w:lang w:val="pt-BR"/>
        </w:rPr>
        <w:t>ue o solicitante assine termo de responsabilidade para o fornecimento de informação que não esteja divulgada em transparência ativa.</w:t>
      </w:r>
    </w:p>
    <w:p w14:paraId="7DB29528" w14:textId="77777777" w:rsidR="007253E0" w:rsidRDefault="00DA6A07" w:rsidP="0021756A">
      <w:pPr>
        <w:spacing w:before="0" w:after="0" w:line="360" w:lineRule="auto"/>
        <w:jc w:val="both"/>
        <w:rPr>
          <w:color w:val="000000" w:themeColor="text1"/>
          <w:sz w:val="22"/>
          <w:szCs w:val="22"/>
          <w:lang w:val="pt-BR"/>
        </w:rPr>
      </w:pPr>
      <w:r w:rsidRPr="00DA6A07">
        <w:rPr>
          <w:color w:val="000000" w:themeColor="text1"/>
          <w:sz w:val="22"/>
          <w:szCs w:val="22"/>
          <w:lang w:val="pt-BR"/>
        </w:rPr>
        <w:t>Leia abaixo o termo:</w:t>
      </w:r>
    </w:p>
    <w:p w14:paraId="47112248" w14:textId="77777777" w:rsidR="005D3154" w:rsidRPr="00DA6A07" w:rsidRDefault="005D3154" w:rsidP="0021756A">
      <w:pPr>
        <w:spacing w:before="0" w:after="0" w:line="360" w:lineRule="auto"/>
        <w:jc w:val="both"/>
        <w:rPr>
          <w:color w:val="000000" w:themeColor="text1"/>
          <w:sz w:val="22"/>
          <w:szCs w:val="22"/>
          <w:lang w:val="pt-BR"/>
        </w:rPr>
      </w:pPr>
    </w:p>
    <w:p w14:paraId="775CFCA5" w14:textId="77777777" w:rsidR="005D3154" w:rsidRDefault="007253E0" w:rsidP="0021756A">
      <w:pPr>
        <w:spacing w:before="0" w:after="0" w:line="360" w:lineRule="auto"/>
        <w:jc w:val="center"/>
        <w:rPr>
          <w:color w:val="000000" w:themeColor="text1"/>
          <w:sz w:val="22"/>
          <w:szCs w:val="22"/>
          <w:lang w:val="pt-BR"/>
        </w:rPr>
      </w:pPr>
      <w:r w:rsidRPr="00833AB2">
        <w:rPr>
          <w:color w:val="000000" w:themeColor="text1"/>
          <w:sz w:val="22"/>
          <w:szCs w:val="22"/>
          <w:lang w:val="pt-BR"/>
        </w:rPr>
        <w:t>MODELO DE TERMO DE RESPONSABILIDADE TERMO DE RESPONSABILIDADE PELO USO E DIVULGAÇÃO DE INFORMAÇÕES</w:t>
      </w:r>
    </w:p>
    <w:p w14:paraId="455533A3" w14:textId="77777777" w:rsidR="005D3154" w:rsidRDefault="005D3154" w:rsidP="0021756A">
      <w:pPr>
        <w:spacing w:before="0" w:after="0" w:line="360" w:lineRule="auto"/>
        <w:jc w:val="both"/>
        <w:rPr>
          <w:color w:val="000000" w:themeColor="text1"/>
          <w:sz w:val="22"/>
          <w:szCs w:val="22"/>
          <w:lang w:val="pt-BR"/>
        </w:rPr>
      </w:pPr>
    </w:p>
    <w:p w14:paraId="70AACB0E" w14:textId="3228B776" w:rsidR="005D3154"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Requerimento de acesso à informação n° Nome do requerente: _________________________________________________________________________________________</w:t>
      </w:r>
      <w:r w:rsidR="00F42358">
        <w:rPr>
          <w:color w:val="000000" w:themeColor="text1"/>
          <w:sz w:val="22"/>
          <w:szCs w:val="22"/>
          <w:lang w:val="pt-BR"/>
        </w:rPr>
        <w:t xml:space="preserve"> d</w:t>
      </w:r>
      <w:r w:rsidRPr="00833AB2">
        <w:rPr>
          <w:color w:val="000000" w:themeColor="text1"/>
          <w:sz w:val="22"/>
          <w:szCs w:val="22"/>
          <w:lang w:val="pt-BR"/>
        </w:rPr>
        <w:t xml:space="preserve">eclaro que: a) Responsabilizo-me integralmente e a qualquer tempo pela adequada utilização das informações a que tiver acesso. Estou ciente de que posso vir a ser responsabilizado por danos morais e materiais decorrentes da utilização, reprodução ou divulgação indevida dessas informações. Isento a Administração Pública Estadual, o órgão ou entidade ou seus servidores de qualquer responsabilidade a este respeito; b) Estou ciente das restrições a que se referem os </w:t>
      </w:r>
      <w:proofErr w:type="spellStart"/>
      <w:r w:rsidRPr="00833AB2">
        <w:rPr>
          <w:color w:val="000000" w:themeColor="text1"/>
          <w:sz w:val="22"/>
          <w:szCs w:val="22"/>
          <w:lang w:val="pt-BR"/>
        </w:rPr>
        <w:t>arts</w:t>
      </w:r>
      <w:proofErr w:type="spellEnd"/>
      <w:r w:rsidRPr="00833AB2">
        <w:rPr>
          <w:color w:val="000000" w:themeColor="text1"/>
          <w:sz w:val="22"/>
          <w:szCs w:val="22"/>
          <w:lang w:val="pt-BR"/>
        </w:rPr>
        <w:t xml:space="preserve">. 4° e 6° da Lei n° 8.159, de 08.01.1991 (Lei de Arquivos); da Lei n° 9.610, de 19.02.1998 (Lei de Direitos Autorais); dos </w:t>
      </w:r>
      <w:proofErr w:type="spellStart"/>
      <w:r w:rsidRPr="00833AB2">
        <w:rPr>
          <w:color w:val="000000" w:themeColor="text1"/>
          <w:sz w:val="22"/>
          <w:szCs w:val="22"/>
          <w:lang w:val="pt-BR"/>
        </w:rPr>
        <w:t>arts</w:t>
      </w:r>
      <w:proofErr w:type="spellEnd"/>
      <w:r w:rsidRPr="00833AB2">
        <w:rPr>
          <w:color w:val="000000" w:themeColor="text1"/>
          <w:sz w:val="22"/>
          <w:szCs w:val="22"/>
          <w:lang w:val="pt-BR"/>
        </w:rPr>
        <w:t>. 138 a 145 do Código Penal, que prevê os crimes de calúnia, injúria e difamação; bem como da proibição , decorrente do art. 5°, X, da Constituição da República Federativa do Brasil, de 1988, de difundir as informações obtidas que, embora associadas a interesses particulares, digam respeito à honra e à imagem de terceiros,</w:t>
      </w:r>
      <w:r w:rsidR="00F42358">
        <w:rPr>
          <w:color w:val="000000" w:themeColor="text1"/>
          <w:sz w:val="22"/>
          <w:szCs w:val="22"/>
          <w:lang w:val="pt-BR"/>
        </w:rPr>
        <w:t xml:space="preserve"> </w:t>
      </w:r>
      <w:r w:rsidRPr="00833AB2">
        <w:rPr>
          <w:color w:val="000000" w:themeColor="text1"/>
          <w:sz w:val="22"/>
          <w:szCs w:val="22"/>
          <w:lang w:val="pt-BR"/>
        </w:rPr>
        <w:t>além do art. 25, § 1° e 2° da Lei Federal n° 12.527, de 18 de novembro de 2011 (Lei de Acesso à Informação Pública); c) Estou ciente da obrigatoriedade de, por ocasião da eventual divulgação das referidas informações, mencionar a fonte a que os respectivos originais pertencem; d) Estou ciente</w:t>
      </w:r>
      <w:r w:rsidR="00F42358">
        <w:rPr>
          <w:color w:val="000000" w:themeColor="text1"/>
          <w:sz w:val="22"/>
          <w:szCs w:val="22"/>
          <w:lang w:val="pt-BR"/>
        </w:rPr>
        <w:t xml:space="preserve"> </w:t>
      </w:r>
      <w:r w:rsidRPr="00833AB2">
        <w:rPr>
          <w:color w:val="000000" w:themeColor="text1"/>
          <w:sz w:val="22"/>
          <w:szCs w:val="22"/>
          <w:lang w:val="pt-BR"/>
        </w:rPr>
        <w:t xml:space="preserve">de que autorizações relativas a direitos autorais e de imagem, quando pertinentes, devem ser solicitados aos autores retratados. </w:t>
      </w:r>
    </w:p>
    <w:p w14:paraId="633CC5EE" w14:textId="77777777" w:rsidR="005D3154"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Local e data: </w:t>
      </w:r>
    </w:p>
    <w:p w14:paraId="2D822064"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Assinatura:</w:t>
      </w:r>
    </w:p>
    <w:p w14:paraId="74216980" w14:textId="77777777" w:rsidR="005D3154" w:rsidRDefault="005D3154" w:rsidP="0021756A">
      <w:pPr>
        <w:spacing w:before="0" w:after="0" w:line="360" w:lineRule="auto"/>
        <w:jc w:val="both"/>
        <w:rPr>
          <w:color w:val="000000" w:themeColor="text1"/>
          <w:sz w:val="22"/>
          <w:szCs w:val="22"/>
          <w:lang w:val="pt-BR"/>
        </w:rPr>
      </w:pPr>
    </w:p>
    <w:p w14:paraId="40D95726" w14:textId="77777777" w:rsidR="007253E0" w:rsidRPr="00833AB2" w:rsidRDefault="005D3154" w:rsidP="0021756A">
      <w:pPr>
        <w:spacing w:before="0" w:after="0" w:line="360" w:lineRule="auto"/>
        <w:jc w:val="both"/>
        <w:rPr>
          <w:color w:val="000000" w:themeColor="text1"/>
          <w:sz w:val="22"/>
          <w:szCs w:val="22"/>
          <w:lang w:val="pt-BR"/>
        </w:rPr>
      </w:pPr>
      <w:r w:rsidRPr="00833AB2">
        <w:rPr>
          <w:color w:val="000000" w:themeColor="text1"/>
          <w:sz w:val="22"/>
          <w:szCs w:val="22"/>
          <w:lang w:val="pt-BR"/>
        </w:rPr>
        <w:t>Pergunta-se: qual dessas exigências tem amparo legal para existir? Justifique</w:t>
      </w:r>
      <w:r>
        <w:rPr>
          <w:color w:val="000000" w:themeColor="text1"/>
          <w:sz w:val="22"/>
          <w:szCs w:val="22"/>
          <w:lang w:val="pt-BR"/>
        </w:rPr>
        <w:t>.</w:t>
      </w:r>
      <w:r w:rsidR="007253E0" w:rsidRPr="00833AB2">
        <w:rPr>
          <w:color w:val="000000" w:themeColor="text1"/>
          <w:sz w:val="22"/>
          <w:szCs w:val="22"/>
          <w:lang w:val="pt-BR"/>
        </w:rPr>
        <w:t xml:space="preserve"> </w:t>
      </w:r>
    </w:p>
    <w:p w14:paraId="6CF12C30" w14:textId="77777777" w:rsidR="005D3154" w:rsidRDefault="005D3154" w:rsidP="0021756A">
      <w:pPr>
        <w:spacing w:before="0" w:after="0" w:line="360" w:lineRule="auto"/>
        <w:jc w:val="both"/>
        <w:rPr>
          <w:color w:val="000000" w:themeColor="text1"/>
          <w:sz w:val="22"/>
          <w:szCs w:val="22"/>
          <w:lang w:val="pt-BR"/>
        </w:rPr>
      </w:pPr>
    </w:p>
    <w:p w14:paraId="7B39100A"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Resposta:</w:t>
      </w:r>
    </w:p>
    <w:p w14:paraId="57295155"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Não há previsão legal para a imposição de exigências de identificação pessoal que incluam o nome da mãe, assim como que o cidadão seja residente no município ao qual ele enviou o pedido de acesso à informação. A imposição de assinatura de Termo de Responsabilidade (previsto no artigo 61 do Decreto 7.727/12) para solicitação de informação também só é aplicável, no âmbito federal, quando se trata de solicitação de informação pessoal de terceiro, não se aplicando a todos os casos, como no exemplo dado. Também é exigência descabida. </w:t>
      </w:r>
    </w:p>
    <w:p w14:paraId="672213E6" w14:textId="77777777" w:rsidR="007253E0" w:rsidRDefault="007253E0" w:rsidP="0021756A">
      <w:pPr>
        <w:spacing w:before="0" w:after="0" w:line="360" w:lineRule="auto"/>
        <w:jc w:val="both"/>
        <w:rPr>
          <w:color w:val="000000" w:themeColor="text1"/>
          <w:sz w:val="22"/>
          <w:szCs w:val="22"/>
          <w:lang w:val="pt-BR"/>
        </w:rPr>
      </w:pPr>
    </w:p>
    <w:p w14:paraId="21625F95" w14:textId="77777777" w:rsidR="005D3154" w:rsidRPr="00833AB2" w:rsidRDefault="005D3154" w:rsidP="0021756A">
      <w:pPr>
        <w:spacing w:before="0" w:after="0" w:line="360" w:lineRule="auto"/>
        <w:jc w:val="both"/>
        <w:rPr>
          <w:color w:val="000000" w:themeColor="text1"/>
          <w:sz w:val="22"/>
          <w:szCs w:val="22"/>
          <w:lang w:val="pt-BR"/>
        </w:rPr>
      </w:pPr>
    </w:p>
    <w:p w14:paraId="55F9A8BA" w14:textId="77777777" w:rsidR="005D3154" w:rsidRDefault="005D3154" w:rsidP="00E435E5">
      <w:pPr>
        <w:pStyle w:val="PargrafodaLista"/>
        <w:numPr>
          <w:ilvl w:val="0"/>
          <w:numId w:val="34"/>
        </w:numPr>
        <w:spacing w:before="0" w:after="0" w:line="360" w:lineRule="auto"/>
        <w:ind w:left="20"/>
        <w:jc w:val="both"/>
        <w:rPr>
          <w:color w:val="000000" w:themeColor="text1"/>
          <w:sz w:val="22"/>
          <w:szCs w:val="22"/>
          <w:lang w:val="pt-BR"/>
        </w:rPr>
      </w:pPr>
      <w:r w:rsidRPr="005D3154">
        <w:rPr>
          <w:color w:val="000000" w:themeColor="text1"/>
          <w:sz w:val="22"/>
          <w:szCs w:val="22"/>
          <w:lang w:val="pt-BR"/>
        </w:rPr>
        <w:t>Um município X estabeleceu as seguintes exigências em seus normativos para o cidadão fazer pedido de acesso à informação:</w:t>
      </w:r>
    </w:p>
    <w:p w14:paraId="65CAB9FD" w14:textId="77777777" w:rsidR="007253E0" w:rsidRPr="005D3154" w:rsidRDefault="007253E0" w:rsidP="00EF010C">
      <w:pPr>
        <w:pStyle w:val="PargrafodaLista"/>
        <w:spacing w:before="0" w:after="0" w:line="240" w:lineRule="auto"/>
        <w:ind w:left="851"/>
        <w:jc w:val="both"/>
        <w:rPr>
          <w:color w:val="000000" w:themeColor="text1"/>
          <w:sz w:val="22"/>
          <w:szCs w:val="22"/>
          <w:lang w:val="pt-BR"/>
        </w:rPr>
      </w:pPr>
      <w:r w:rsidRPr="005D3154">
        <w:rPr>
          <w:color w:val="000000" w:themeColor="text1"/>
          <w:sz w:val="22"/>
          <w:szCs w:val="22"/>
          <w:lang w:val="pt-BR"/>
        </w:rPr>
        <w:t>Art. XX. São vedadas exigências relativas aos motivos do pedido de acesso à informação de interesse público.</w:t>
      </w:r>
    </w:p>
    <w:p w14:paraId="2D4E179F" w14:textId="77777777" w:rsidR="007253E0" w:rsidRPr="00833AB2" w:rsidRDefault="007253E0" w:rsidP="00EF010C">
      <w:pPr>
        <w:spacing w:before="0" w:after="0" w:line="240" w:lineRule="auto"/>
        <w:ind w:left="851"/>
        <w:jc w:val="both"/>
        <w:rPr>
          <w:color w:val="000000" w:themeColor="text1"/>
          <w:sz w:val="22"/>
          <w:szCs w:val="22"/>
          <w:lang w:val="pt-BR"/>
        </w:rPr>
      </w:pPr>
      <w:r w:rsidRPr="00833AB2">
        <w:rPr>
          <w:color w:val="000000" w:themeColor="text1"/>
          <w:sz w:val="22"/>
          <w:szCs w:val="22"/>
          <w:lang w:val="pt-BR"/>
        </w:rPr>
        <w:t>§ 1º. São consideradas de interesse público aquelas informações cujos órgãos e entidades municipais têm o dever de divulgar, independentemente de requerimento, na forma do artigo 10 deste decreto.</w:t>
      </w:r>
    </w:p>
    <w:p w14:paraId="27ECFA24" w14:textId="77777777" w:rsidR="007253E0" w:rsidRPr="00833AB2" w:rsidRDefault="007253E0" w:rsidP="00EF010C">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 2º. </w:t>
      </w:r>
      <w:r w:rsidRPr="005D3154">
        <w:rPr>
          <w:b/>
          <w:color w:val="000000" w:themeColor="text1"/>
          <w:sz w:val="22"/>
          <w:szCs w:val="22"/>
          <w:lang w:val="pt-BR"/>
        </w:rPr>
        <w:t>Quando a informação solicitada for de interesse pessoal</w:t>
      </w:r>
      <w:r w:rsidRPr="00833AB2">
        <w:rPr>
          <w:color w:val="000000" w:themeColor="text1"/>
          <w:sz w:val="22"/>
          <w:szCs w:val="22"/>
          <w:lang w:val="pt-BR"/>
        </w:rPr>
        <w:t xml:space="preserve"> ou sua divulgação puder, de algum modo, causar dano a outrem, </w:t>
      </w:r>
      <w:r w:rsidRPr="005D3154">
        <w:rPr>
          <w:b/>
          <w:color w:val="000000" w:themeColor="text1"/>
          <w:sz w:val="22"/>
          <w:szCs w:val="22"/>
          <w:lang w:val="pt-BR"/>
        </w:rPr>
        <w:t>o pedido deverá ser motivado</w:t>
      </w:r>
      <w:r w:rsidRPr="00833AB2">
        <w:rPr>
          <w:color w:val="000000" w:themeColor="text1"/>
          <w:sz w:val="22"/>
          <w:szCs w:val="22"/>
          <w:lang w:val="pt-BR"/>
        </w:rPr>
        <w:t xml:space="preserve">, a fim de que possa ser aferido, pelo órgão ou entidade competente, o legítimo interesse do requerente. </w:t>
      </w:r>
    </w:p>
    <w:p w14:paraId="49450694" w14:textId="77777777" w:rsidR="005D3154" w:rsidRDefault="005D3154" w:rsidP="0021756A">
      <w:pPr>
        <w:spacing w:before="0" w:after="0" w:line="360" w:lineRule="auto"/>
        <w:jc w:val="both"/>
        <w:rPr>
          <w:color w:val="000000" w:themeColor="text1"/>
          <w:sz w:val="22"/>
          <w:szCs w:val="22"/>
          <w:lang w:val="pt-BR"/>
        </w:rPr>
      </w:pPr>
    </w:p>
    <w:p w14:paraId="781A2AE3"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Essas exigências são cabíveis? Justifique. </w:t>
      </w:r>
    </w:p>
    <w:p w14:paraId="1EEC3F7A" w14:textId="77777777" w:rsidR="005D3154" w:rsidRDefault="005D3154" w:rsidP="0021756A">
      <w:pPr>
        <w:spacing w:before="0" w:after="0" w:line="360" w:lineRule="auto"/>
        <w:jc w:val="both"/>
        <w:rPr>
          <w:color w:val="000000" w:themeColor="text1"/>
          <w:sz w:val="22"/>
          <w:szCs w:val="22"/>
          <w:lang w:val="pt-BR"/>
        </w:rPr>
      </w:pPr>
    </w:p>
    <w:p w14:paraId="684BEC48" w14:textId="77777777" w:rsidR="00603DB1"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Resposta:</w:t>
      </w:r>
    </w:p>
    <w:p w14:paraId="43B47281" w14:textId="77777777" w:rsidR="007253E0"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Trata-se de exigência descabida, pois não há necessidade de motivação para a solicitação de informações, conforme inciso 3º do artigo 10 da LAI. </w:t>
      </w:r>
    </w:p>
    <w:p w14:paraId="7C998B5D" w14:textId="77777777" w:rsidR="005D3154" w:rsidRPr="00833AB2" w:rsidRDefault="005D3154" w:rsidP="00EF010C">
      <w:pPr>
        <w:spacing w:before="0" w:after="0" w:line="240" w:lineRule="auto"/>
        <w:jc w:val="both"/>
        <w:rPr>
          <w:color w:val="000000" w:themeColor="text1"/>
          <w:sz w:val="22"/>
          <w:szCs w:val="22"/>
          <w:lang w:val="pt-BR"/>
        </w:rPr>
      </w:pPr>
    </w:p>
    <w:p w14:paraId="29845A16" w14:textId="77777777" w:rsidR="007253E0" w:rsidRPr="00833AB2" w:rsidRDefault="007253E0" w:rsidP="00EF010C">
      <w:pPr>
        <w:spacing w:before="0" w:after="0" w:line="240" w:lineRule="auto"/>
        <w:ind w:left="850"/>
        <w:jc w:val="both"/>
        <w:rPr>
          <w:color w:val="000000" w:themeColor="text1"/>
          <w:sz w:val="22"/>
          <w:szCs w:val="22"/>
          <w:lang w:val="pt-BR"/>
        </w:rPr>
      </w:pPr>
      <w:r w:rsidRPr="00833AB2">
        <w:rPr>
          <w:color w:val="000000" w:themeColor="text1"/>
          <w:sz w:val="22"/>
          <w:szCs w:val="22"/>
          <w:lang w:val="pt-BR"/>
        </w:rPr>
        <w:t xml:space="preserve">Art. 10.  Qualquer interessado poderá apresentar pedido de acesso a informações aos órgãos e entidades referidos no art. 1o desta Lei, por qualquer meio legítimo, devendo o pedido conter a identificação do requerente e a especificação da informação requerida. </w:t>
      </w:r>
    </w:p>
    <w:p w14:paraId="5580B5AA" w14:textId="77777777" w:rsidR="007253E0" w:rsidRPr="00833AB2" w:rsidRDefault="007253E0" w:rsidP="00EF010C">
      <w:pPr>
        <w:spacing w:before="0" w:after="0" w:line="240" w:lineRule="auto"/>
        <w:ind w:left="850"/>
        <w:jc w:val="both"/>
        <w:rPr>
          <w:color w:val="000000" w:themeColor="text1"/>
          <w:sz w:val="22"/>
          <w:szCs w:val="22"/>
          <w:lang w:val="pt-BR"/>
        </w:rPr>
      </w:pPr>
      <w:r w:rsidRPr="00833AB2">
        <w:rPr>
          <w:color w:val="000000" w:themeColor="text1"/>
          <w:sz w:val="22"/>
          <w:szCs w:val="22"/>
          <w:lang w:val="pt-BR"/>
        </w:rPr>
        <w:t>(...)</w:t>
      </w:r>
    </w:p>
    <w:p w14:paraId="45C61306" w14:textId="77777777" w:rsidR="007253E0" w:rsidRPr="00833AB2" w:rsidRDefault="005D3154" w:rsidP="00EF010C">
      <w:pPr>
        <w:spacing w:before="0" w:after="0" w:line="240" w:lineRule="auto"/>
        <w:ind w:left="850"/>
        <w:jc w:val="both"/>
        <w:rPr>
          <w:color w:val="000000" w:themeColor="text1"/>
          <w:sz w:val="22"/>
          <w:szCs w:val="22"/>
          <w:lang w:val="pt-BR"/>
        </w:rPr>
      </w:pPr>
      <w:r>
        <w:rPr>
          <w:color w:val="000000" w:themeColor="text1"/>
          <w:sz w:val="22"/>
          <w:szCs w:val="22"/>
          <w:lang w:val="pt-BR"/>
        </w:rPr>
        <w:t>§ 3</w:t>
      </w:r>
      <w:r w:rsidRPr="005D3154">
        <w:rPr>
          <w:color w:val="000000" w:themeColor="text1"/>
          <w:sz w:val="22"/>
          <w:szCs w:val="22"/>
          <w:lang w:val="pt-BR"/>
        </w:rPr>
        <w:t xml:space="preserve"> </w:t>
      </w:r>
      <w:r w:rsidRPr="00833AB2">
        <w:rPr>
          <w:color w:val="000000" w:themeColor="text1"/>
          <w:sz w:val="22"/>
          <w:szCs w:val="22"/>
          <w:lang w:val="pt-BR"/>
        </w:rPr>
        <w:t>º</w:t>
      </w:r>
      <w:r>
        <w:rPr>
          <w:color w:val="000000" w:themeColor="text1"/>
          <w:sz w:val="22"/>
          <w:szCs w:val="22"/>
          <w:lang w:val="pt-BR"/>
        </w:rPr>
        <w:t xml:space="preserve">. </w:t>
      </w:r>
      <w:r w:rsidR="007253E0" w:rsidRPr="00833AB2">
        <w:rPr>
          <w:color w:val="000000" w:themeColor="text1"/>
          <w:sz w:val="22"/>
          <w:szCs w:val="22"/>
          <w:lang w:val="pt-BR"/>
        </w:rPr>
        <w:t xml:space="preserve">São vedadas quaisquer exigências relativas aos motivos determinantes da solicitação de informações de interesse público. </w:t>
      </w:r>
    </w:p>
    <w:p w14:paraId="5AD4A5F8" w14:textId="77777777" w:rsidR="005D3154" w:rsidRDefault="005D3154" w:rsidP="0021756A">
      <w:pPr>
        <w:spacing w:before="0" w:after="0" w:line="360" w:lineRule="auto"/>
        <w:jc w:val="both"/>
        <w:rPr>
          <w:color w:val="000000" w:themeColor="text1"/>
          <w:sz w:val="22"/>
          <w:szCs w:val="22"/>
          <w:lang w:val="pt-BR"/>
        </w:rPr>
      </w:pPr>
    </w:p>
    <w:p w14:paraId="2AEFFE4D" w14:textId="77777777" w:rsidR="005D3154" w:rsidRDefault="005D3154" w:rsidP="0021756A">
      <w:pPr>
        <w:spacing w:before="0" w:after="0" w:line="360" w:lineRule="auto"/>
        <w:jc w:val="both"/>
        <w:rPr>
          <w:color w:val="000000" w:themeColor="text1"/>
          <w:sz w:val="22"/>
          <w:szCs w:val="22"/>
          <w:lang w:val="pt-BR"/>
        </w:rPr>
      </w:pPr>
    </w:p>
    <w:p w14:paraId="53FB9654" w14:textId="77777777" w:rsidR="007253E0" w:rsidRPr="00846EF4" w:rsidRDefault="00846EF4" w:rsidP="00E435E5">
      <w:pPr>
        <w:pStyle w:val="PargrafodaLista"/>
        <w:numPr>
          <w:ilvl w:val="0"/>
          <w:numId w:val="34"/>
        </w:numPr>
        <w:spacing w:before="0" w:after="0" w:line="360" w:lineRule="auto"/>
        <w:ind w:left="20"/>
        <w:jc w:val="both"/>
        <w:rPr>
          <w:color w:val="000000" w:themeColor="text1"/>
          <w:sz w:val="22"/>
          <w:szCs w:val="22"/>
          <w:lang w:val="pt-BR"/>
        </w:rPr>
      </w:pPr>
      <w:r>
        <w:rPr>
          <w:color w:val="000000" w:themeColor="text1"/>
          <w:sz w:val="22"/>
          <w:szCs w:val="22"/>
          <w:lang w:val="pt-BR"/>
        </w:rPr>
        <w:t>U</w:t>
      </w:r>
      <w:r w:rsidRPr="00846EF4">
        <w:rPr>
          <w:color w:val="000000" w:themeColor="text1"/>
          <w:sz w:val="22"/>
          <w:szCs w:val="22"/>
          <w:lang w:val="pt-BR"/>
        </w:rPr>
        <w:t xml:space="preserve">m município z estabeleceu em sua regulamentação local da </w:t>
      </w:r>
      <w:r>
        <w:rPr>
          <w:color w:val="000000" w:themeColor="text1"/>
          <w:sz w:val="22"/>
          <w:szCs w:val="22"/>
          <w:lang w:val="pt-BR"/>
        </w:rPr>
        <w:t>LAI</w:t>
      </w:r>
      <w:r w:rsidRPr="00846EF4">
        <w:rPr>
          <w:color w:val="000000" w:themeColor="text1"/>
          <w:sz w:val="22"/>
          <w:szCs w:val="22"/>
          <w:lang w:val="pt-BR"/>
        </w:rPr>
        <w:t xml:space="preserve"> que a autoridade recursal seria aquela responsável pelo pedido. Essa regulamentação está d</w:t>
      </w:r>
      <w:r>
        <w:rPr>
          <w:color w:val="000000" w:themeColor="text1"/>
          <w:sz w:val="22"/>
          <w:szCs w:val="22"/>
          <w:lang w:val="pt-BR"/>
        </w:rPr>
        <w:t>e acordo com o que determina a LAI</w:t>
      </w:r>
      <w:r w:rsidRPr="00846EF4">
        <w:rPr>
          <w:color w:val="000000" w:themeColor="text1"/>
          <w:sz w:val="22"/>
          <w:szCs w:val="22"/>
          <w:lang w:val="pt-BR"/>
        </w:rPr>
        <w:t>? Justifique.</w:t>
      </w:r>
    </w:p>
    <w:p w14:paraId="75C303DB" w14:textId="77777777" w:rsidR="00846EF4" w:rsidRDefault="00846EF4" w:rsidP="0021756A">
      <w:pPr>
        <w:spacing w:before="0" w:after="0" w:line="360" w:lineRule="auto"/>
        <w:jc w:val="both"/>
        <w:rPr>
          <w:color w:val="000000" w:themeColor="text1"/>
          <w:sz w:val="22"/>
          <w:szCs w:val="22"/>
          <w:lang w:val="pt-BR"/>
        </w:rPr>
      </w:pPr>
    </w:p>
    <w:p w14:paraId="5577E59D" w14:textId="77777777" w:rsidR="00603DB1"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Resposta:</w:t>
      </w:r>
    </w:p>
    <w:p w14:paraId="73B09804"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A LAI determina que: </w:t>
      </w:r>
    </w:p>
    <w:p w14:paraId="58C4C571" w14:textId="77777777" w:rsidR="007253E0" w:rsidRPr="00833AB2" w:rsidRDefault="007253E0" w:rsidP="00EF010C">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“Art. 15.  No caso de indeferimento de acesso a informações ou às razões da negativa do acesso, poderá o interessado interpor recurso contra a decisão no prazo de 10 (dez) dias a contar da sua ciência. </w:t>
      </w:r>
    </w:p>
    <w:p w14:paraId="0FD760C9" w14:textId="77777777" w:rsidR="007253E0" w:rsidRPr="00833AB2" w:rsidRDefault="007253E0" w:rsidP="00EF010C">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Parágrafo único.  O recurso será dirigido à autoridade hierarquicamente superior à que exarou a decisão impugnada, que deverá se manifestar no prazo de 5 (cinco) dias”. </w:t>
      </w:r>
    </w:p>
    <w:p w14:paraId="54A8C59A" w14:textId="77777777" w:rsidR="00846EF4"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 </w:t>
      </w:r>
    </w:p>
    <w:p w14:paraId="69B182D4"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Além disso, é importante, na resposta ao cidadão (Boas práticas): </w:t>
      </w:r>
    </w:p>
    <w:p w14:paraId="59F4EFB5" w14:textId="77777777" w:rsidR="007253E0" w:rsidRPr="00846EF4" w:rsidRDefault="007253E0" w:rsidP="00E435E5">
      <w:pPr>
        <w:pStyle w:val="PargrafodaLista"/>
        <w:numPr>
          <w:ilvl w:val="0"/>
          <w:numId w:val="38"/>
        </w:numPr>
        <w:spacing w:before="0" w:after="0" w:line="360" w:lineRule="auto"/>
        <w:jc w:val="both"/>
        <w:rPr>
          <w:color w:val="000000" w:themeColor="text1"/>
          <w:sz w:val="22"/>
          <w:szCs w:val="22"/>
          <w:lang w:val="pt-BR"/>
        </w:rPr>
      </w:pPr>
      <w:r w:rsidRPr="00846EF4">
        <w:rPr>
          <w:color w:val="000000" w:themeColor="text1"/>
          <w:sz w:val="22"/>
          <w:szCs w:val="22"/>
          <w:lang w:val="pt-BR"/>
        </w:rPr>
        <w:t>Indicar a possibilidade de recurso e a autoridade para a qual deverá ser dirigido esse recurso, em todas as suas respostas;</w:t>
      </w:r>
    </w:p>
    <w:p w14:paraId="249CD3CA" w14:textId="77777777" w:rsidR="007253E0" w:rsidRPr="00846EF4" w:rsidRDefault="007253E0" w:rsidP="00E435E5">
      <w:pPr>
        <w:pStyle w:val="PargrafodaLista"/>
        <w:numPr>
          <w:ilvl w:val="0"/>
          <w:numId w:val="38"/>
        </w:numPr>
        <w:spacing w:before="0" w:after="0" w:line="360" w:lineRule="auto"/>
        <w:jc w:val="both"/>
        <w:rPr>
          <w:color w:val="000000" w:themeColor="text1"/>
          <w:sz w:val="22"/>
          <w:szCs w:val="22"/>
          <w:lang w:val="pt-BR"/>
        </w:rPr>
      </w:pPr>
      <w:r w:rsidRPr="00846EF4">
        <w:rPr>
          <w:color w:val="000000" w:themeColor="text1"/>
          <w:sz w:val="22"/>
          <w:szCs w:val="22"/>
          <w:lang w:val="pt-BR"/>
        </w:rPr>
        <w:t>Garantir que a autoridade responsável por julgar o recurso em primeira instância seja identificada, diferente e hierarquicamente superior àquela que adotou a decisão inicial;</w:t>
      </w:r>
    </w:p>
    <w:p w14:paraId="2F75A87A" w14:textId="77777777" w:rsidR="007253E0" w:rsidRPr="00846EF4" w:rsidRDefault="007253E0" w:rsidP="00E435E5">
      <w:pPr>
        <w:pStyle w:val="PargrafodaLista"/>
        <w:numPr>
          <w:ilvl w:val="0"/>
          <w:numId w:val="38"/>
        </w:numPr>
        <w:spacing w:before="0" w:after="0" w:line="360" w:lineRule="auto"/>
        <w:jc w:val="both"/>
        <w:rPr>
          <w:color w:val="000000" w:themeColor="text1"/>
          <w:sz w:val="22"/>
          <w:szCs w:val="22"/>
          <w:lang w:val="pt-BR"/>
        </w:rPr>
      </w:pPr>
      <w:r w:rsidRPr="00846EF4">
        <w:rPr>
          <w:color w:val="000000" w:themeColor="text1"/>
          <w:sz w:val="22"/>
          <w:szCs w:val="22"/>
          <w:lang w:val="pt-BR"/>
        </w:rPr>
        <w:t>Garantir que a autoridade responsável por julgar o recurso de segunda instância (se houver) seja a autoridade máxima da instituição pública;</w:t>
      </w:r>
    </w:p>
    <w:p w14:paraId="4FCD1DB8" w14:textId="77777777" w:rsidR="007253E0" w:rsidRPr="00833AB2" w:rsidRDefault="007253E0" w:rsidP="0021756A">
      <w:pPr>
        <w:spacing w:before="0" w:after="0" w:line="360" w:lineRule="auto"/>
        <w:jc w:val="both"/>
        <w:rPr>
          <w:color w:val="000000" w:themeColor="text1"/>
          <w:sz w:val="22"/>
          <w:szCs w:val="22"/>
          <w:lang w:val="pt-BR"/>
        </w:rPr>
      </w:pPr>
    </w:p>
    <w:p w14:paraId="0AFA0E0A" w14:textId="77777777" w:rsidR="007253E0" w:rsidRPr="00846EF4" w:rsidRDefault="00AE47ED" w:rsidP="00E435E5">
      <w:pPr>
        <w:pStyle w:val="PargrafodaLista"/>
        <w:numPr>
          <w:ilvl w:val="0"/>
          <w:numId w:val="34"/>
        </w:numPr>
        <w:spacing w:before="0" w:after="0" w:line="360" w:lineRule="auto"/>
        <w:ind w:left="20"/>
        <w:jc w:val="both"/>
        <w:rPr>
          <w:color w:val="000000" w:themeColor="text1"/>
          <w:sz w:val="22"/>
          <w:szCs w:val="22"/>
          <w:lang w:val="pt-BR"/>
        </w:rPr>
      </w:pPr>
      <w:r w:rsidRPr="00846EF4">
        <w:rPr>
          <w:color w:val="000000" w:themeColor="text1"/>
          <w:sz w:val="22"/>
          <w:szCs w:val="22"/>
          <w:lang w:val="pt-BR"/>
        </w:rPr>
        <w:t>Um cidadão solicitou “relação nominal de todos os terceirizados do município, uma vez que relação não consta no site.</w:t>
      </w:r>
      <w:r>
        <w:rPr>
          <w:color w:val="000000" w:themeColor="text1"/>
          <w:sz w:val="22"/>
          <w:szCs w:val="22"/>
          <w:lang w:val="pt-BR"/>
        </w:rPr>
        <w:t xml:space="preserve"> </w:t>
      </w:r>
      <w:r w:rsidRPr="00846EF4">
        <w:rPr>
          <w:color w:val="000000" w:themeColor="text1"/>
          <w:sz w:val="22"/>
          <w:szCs w:val="22"/>
          <w:lang w:val="pt-BR"/>
        </w:rPr>
        <w:t>A resposta a esse pedido é possível? Justifique</w:t>
      </w:r>
      <w:r>
        <w:rPr>
          <w:color w:val="000000" w:themeColor="text1"/>
          <w:sz w:val="22"/>
          <w:szCs w:val="22"/>
          <w:lang w:val="pt-BR"/>
        </w:rPr>
        <w:t>.</w:t>
      </w:r>
    </w:p>
    <w:p w14:paraId="35F94237" w14:textId="77777777" w:rsidR="00AE47ED" w:rsidRDefault="00AE47ED" w:rsidP="0021756A">
      <w:pPr>
        <w:spacing w:before="0" w:after="0" w:line="360" w:lineRule="auto"/>
        <w:jc w:val="both"/>
        <w:rPr>
          <w:color w:val="000000" w:themeColor="text1"/>
          <w:sz w:val="22"/>
          <w:szCs w:val="22"/>
          <w:lang w:val="pt-BR"/>
        </w:rPr>
      </w:pPr>
    </w:p>
    <w:p w14:paraId="366E14BE"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Resposta:</w:t>
      </w:r>
    </w:p>
    <w:p w14:paraId="381E91EB"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A CGU tem se posicionado a favor da publicidade da informação referente a cargos de terceirizados, tanto é que ela própria divulga dados de seus contratos terceirizados em transparência ativa: http://www.cgu.gov.br/sobre/servidores. Obviamente, o molde utilizado não expõe dados que possam comprometer a competitividade das empresas envolvidas. </w:t>
      </w:r>
    </w:p>
    <w:p w14:paraId="07D0B67F" w14:textId="77777777" w:rsidR="007253E0" w:rsidRPr="00833AB2" w:rsidRDefault="007253E0" w:rsidP="0021756A">
      <w:pPr>
        <w:spacing w:before="0" w:after="0" w:line="360" w:lineRule="auto"/>
        <w:jc w:val="both"/>
        <w:rPr>
          <w:color w:val="000000" w:themeColor="text1"/>
          <w:sz w:val="22"/>
          <w:szCs w:val="22"/>
          <w:lang w:val="pt-BR"/>
        </w:rPr>
      </w:pPr>
    </w:p>
    <w:p w14:paraId="6CF5DC9B" w14:textId="77777777" w:rsidR="007253E0" w:rsidRDefault="00DB29E8" w:rsidP="00E435E5">
      <w:pPr>
        <w:pStyle w:val="PargrafodaLista"/>
        <w:numPr>
          <w:ilvl w:val="0"/>
          <w:numId w:val="34"/>
        </w:numPr>
        <w:spacing w:before="0" w:after="0" w:line="360" w:lineRule="auto"/>
        <w:ind w:left="20"/>
        <w:jc w:val="both"/>
        <w:rPr>
          <w:color w:val="000000" w:themeColor="text1"/>
          <w:sz w:val="22"/>
          <w:szCs w:val="22"/>
          <w:lang w:val="pt-BR"/>
        </w:rPr>
      </w:pPr>
      <w:r w:rsidRPr="00DB29E8">
        <w:rPr>
          <w:color w:val="000000" w:themeColor="text1"/>
          <w:sz w:val="22"/>
          <w:szCs w:val="22"/>
          <w:lang w:val="pt-BR"/>
        </w:rPr>
        <w:t xml:space="preserve">Todos os meses o </w:t>
      </w:r>
      <w:r w:rsidR="00603DB1">
        <w:rPr>
          <w:color w:val="000000" w:themeColor="text1"/>
          <w:sz w:val="22"/>
          <w:szCs w:val="22"/>
          <w:lang w:val="pt-BR"/>
        </w:rPr>
        <w:t>SIC</w:t>
      </w:r>
      <w:r w:rsidRPr="00DB29E8">
        <w:rPr>
          <w:color w:val="000000" w:themeColor="text1"/>
          <w:sz w:val="22"/>
          <w:szCs w:val="22"/>
          <w:lang w:val="pt-BR"/>
        </w:rPr>
        <w:t xml:space="preserve"> do município </w:t>
      </w:r>
      <w:r w:rsidR="00603DB1">
        <w:rPr>
          <w:color w:val="000000" w:themeColor="text1"/>
          <w:sz w:val="22"/>
          <w:szCs w:val="22"/>
          <w:lang w:val="pt-BR"/>
        </w:rPr>
        <w:t>W</w:t>
      </w:r>
      <w:r w:rsidRPr="00DB29E8">
        <w:rPr>
          <w:color w:val="000000" w:themeColor="text1"/>
          <w:sz w:val="22"/>
          <w:szCs w:val="22"/>
          <w:lang w:val="pt-BR"/>
        </w:rPr>
        <w:t xml:space="preserve"> atende a cerca de 10 pedidos de acesso à informação sobre a remuneração de servidores. O responsável pelo </w:t>
      </w:r>
      <w:r w:rsidR="00603DB1">
        <w:rPr>
          <w:color w:val="000000" w:themeColor="text1"/>
          <w:sz w:val="22"/>
          <w:szCs w:val="22"/>
          <w:lang w:val="pt-BR"/>
        </w:rPr>
        <w:t>SIC</w:t>
      </w:r>
      <w:r w:rsidRPr="00DB29E8">
        <w:rPr>
          <w:color w:val="000000" w:themeColor="text1"/>
          <w:sz w:val="22"/>
          <w:szCs w:val="22"/>
          <w:lang w:val="pt-BR"/>
        </w:rPr>
        <w:t xml:space="preserve"> já questionou às instâncias superiores sobre a pertinência de que esses dados sejam colocados em transparência ativa, mas seu superior informa que não há previsão na norma municipal. Essa justificativa é válida para impedir a publicação das remunerações? </w:t>
      </w:r>
    </w:p>
    <w:p w14:paraId="2F1D2889" w14:textId="77777777" w:rsidR="00DB29E8" w:rsidRPr="00DB29E8" w:rsidRDefault="00DB29E8" w:rsidP="0021756A">
      <w:pPr>
        <w:pStyle w:val="PargrafodaLista"/>
        <w:spacing w:before="0" w:after="0" w:line="360" w:lineRule="auto"/>
        <w:ind w:left="20"/>
        <w:jc w:val="both"/>
        <w:rPr>
          <w:color w:val="000000" w:themeColor="text1"/>
          <w:sz w:val="22"/>
          <w:szCs w:val="22"/>
          <w:lang w:val="pt-BR"/>
        </w:rPr>
      </w:pPr>
    </w:p>
    <w:p w14:paraId="0CA8DDEC" w14:textId="77777777" w:rsidR="00603DB1"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Resposta:</w:t>
      </w:r>
    </w:p>
    <w:p w14:paraId="45566B85"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Há duas leis que tratam da divulgação de informações sobre receitas e despesas da União, dos Estados, do Distrito Federal e dos Municípios: a Lei Complementar 131/09 e a Lei nº 12.527/11 (Lei de Acesso à Informação).</w:t>
      </w:r>
    </w:p>
    <w:p w14:paraId="1F679D6B"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Apesar de essas duas leis obrigarem os entes a darem caráter de informação pública sobre todas as despesas (o que inclui despesas com pessoal), elas não determinam expressamente a divulgação da remuneração e subsídio dos servidores de forma individualizada, para conhecimento público.  </w:t>
      </w:r>
    </w:p>
    <w:p w14:paraId="650ECC03" w14:textId="77777777" w:rsidR="007253E0"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O Poder Executivo Federal, por meio do Decreto nº 7.724/2012, regulamentou, em seu âmbito, a divulgação dos contracheques dos servidores públicos federais, conforme art. 7º, §3º, VI:</w:t>
      </w:r>
    </w:p>
    <w:p w14:paraId="03B58D7F" w14:textId="77777777" w:rsidR="0021756A" w:rsidRPr="00833AB2" w:rsidRDefault="0021756A" w:rsidP="0021756A">
      <w:pPr>
        <w:spacing w:before="0" w:after="0" w:line="360" w:lineRule="auto"/>
        <w:jc w:val="both"/>
        <w:rPr>
          <w:color w:val="000000" w:themeColor="text1"/>
          <w:sz w:val="22"/>
          <w:szCs w:val="22"/>
          <w:lang w:val="pt-BR"/>
        </w:rPr>
      </w:pPr>
    </w:p>
    <w:p w14:paraId="67020505" w14:textId="77777777" w:rsidR="007253E0" w:rsidRPr="00833AB2" w:rsidRDefault="007253E0" w:rsidP="00EF010C">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Art. 7º  É dever dos órgãos e entidades promover, independente de requerimento, a divulgação em seus sítios na Internet de informações de interesse coletivo ou geral por eles produzidas ou custodiadas, observado o disposto nos </w:t>
      </w:r>
      <w:proofErr w:type="spellStart"/>
      <w:r w:rsidRPr="00833AB2">
        <w:rPr>
          <w:color w:val="000000" w:themeColor="text1"/>
          <w:sz w:val="22"/>
          <w:szCs w:val="22"/>
          <w:lang w:val="pt-BR"/>
        </w:rPr>
        <w:t>arts</w:t>
      </w:r>
      <w:proofErr w:type="spellEnd"/>
      <w:r w:rsidRPr="00833AB2">
        <w:rPr>
          <w:color w:val="000000" w:themeColor="text1"/>
          <w:sz w:val="22"/>
          <w:szCs w:val="22"/>
          <w:lang w:val="pt-BR"/>
        </w:rPr>
        <w:t>. 7º e 8º da Lei nº 12.527, de 2011.</w:t>
      </w:r>
    </w:p>
    <w:p w14:paraId="53878062" w14:textId="77777777" w:rsidR="007253E0" w:rsidRPr="00833AB2" w:rsidRDefault="007253E0" w:rsidP="00EF010C">
      <w:pPr>
        <w:spacing w:before="0" w:after="0" w:line="240" w:lineRule="auto"/>
        <w:ind w:left="851"/>
        <w:jc w:val="both"/>
        <w:rPr>
          <w:color w:val="000000" w:themeColor="text1"/>
          <w:sz w:val="22"/>
          <w:szCs w:val="22"/>
          <w:lang w:val="pt-BR"/>
        </w:rPr>
      </w:pPr>
      <w:r w:rsidRPr="00833AB2">
        <w:rPr>
          <w:color w:val="000000" w:themeColor="text1"/>
          <w:sz w:val="22"/>
          <w:szCs w:val="22"/>
          <w:lang w:val="pt-BR"/>
        </w:rPr>
        <w:t>(...)</w:t>
      </w:r>
    </w:p>
    <w:p w14:paraId="10551B34" w14:textId="77777777" w:rsidR="007253E0" w:rsidRPr="00833AB2" w:rsidRDefault="007253E0" w:rsidP="00EF010C">
      <w:pPr>
        <w:spacing w:before="0" w:after="0" w:line="240" w:lineRule="auto"/>
        <w:ind w:left="851"/>
        <w:jc w:val="both"/>
        <w:rPr>
          <w:color w:val="000000" w:themeColor="text1"/>
          <w:sz w:val="22"/>
          <w:szCs w:val="22"/>
          <w:lang w:val="pt-BR"/>
        </w:rPr>
      </w:pPr>
      <w:r w:rsidRPr="00833AB2">
        <w:rPr>
          <w:color w:val="000000" w:themeColor="text1"/>
          <w:sz w:val="22"/>
          <w:szCs w:val="22"/>
          <w:lang w:val="pt-BR"/>
        </w:rPr>
        <w:t>§ 3º  Deverão ser divulgadas, na seção específica de que trata o § 1º, informações sobre:</w:t>
      </w:r>
    </w:p>
    <w:p w14:paraId="2C014713" w14:textId="77777777" w:rsidR="007253E0" w:rsidRPr="00833AB2" w:rsidRDefault="007253E0" w:rsidP="00EF010C">
      <w:pPr>
        <w:spacing w:before="0" w:after="0" w:line="240" w:lineRule="auto"/>
        <w:ind w:left="851"/>
        <w:jc w:val="both"/>
        <w:rPr>
          <w:color w:val="000000" w:themeColor="text1"/>
          <w:sz w:val="22"/>
          <w:szCs w:val="22"/>
          <w:lang w:val="pt-BR"/>
        </w:rPr>
      </w:pPr>
      <w:r w:rsidRPr="00833AB2">
        <w:rPr>
          <w:color w:val="000000" w:themeColor="text1"/>
          <w:sz w:val="22"/>
          <w:szCs w:val="22"/>
          <w:lang w:val="pt-BR"/>
        </w:rPr>
        <w:t>(...)</w:t>
      </w:r>
    </w:p>
    <w:p w14:paraId="48106BAF" w14:textId="77777777" w:rsidR="007253E0" w:rsidRPr="00833AB2" w:rsidRDefault="007253E0" w:rsidP="00EF010C">
      <w:pPr>
        <w:spacing w:before="0" w:after="0" w:line="240" w:lineRule="auto"/>
        <w:ind w:left="851"/>
        <w:jc w:val="both"/>
        <w:rPr>
          <w:color w:val="000000" w:themeColor="text1"/>
          <w:sz w:val="22"/>
          <w:szCs w:val="22"/>
          <w:lang w:val="pt-BR"/>
        </w:rPr>
      </w:pPr>
      <w:r w:rsidRPr="00833AB2">
        <w:rPr>
          <w:color w:val="000000" w:themeColor="text1"/>
          <w:sz w:val="22"/>
          <w:szCs w:val="22"/>
          <w:lang w:val="pt-BR"/>
        </w:rPr>
        <w:t>VI - remuneração e subsídio recebidos por ocupante de cargo, posto, graduação, função e emprego público, incluindo auxílios, ajudas de custo, jetons e quaisquer outras vantagens pecuniárias, bem como proventos de aposentadoria e pensões daqueles que estiverem na ativa, de maneira individualizada, conforme ato do Ministério do Planejamento, Orçamento e Gestão”.</w:t>
      </w:r>
    </w:p>
    <w:p w14:paraId="38FFF2DD" w14:textId="77777777" w:rsidR="0021756A" w:rsidRDefault="0021756A" w:rsidP="0021756A">
      <w:pPr>
        <w:spacing w:before="0" w:after="0" w:line="360" w:lineRule="auto"/>
        <w:jc w:val="both"/>
        <w:rPr>
          <w:color w:val="000000" w:themeColor="text1"/>
          <w:sz w:val="22"/>
          <w:szCs w:val="22"/>
          <w:lang w:val="pt-BR"/>
        </w:rPr>
      </w:pPr>
    </w:p>
    <w:p w14:paraId="4E14DD67"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Depreende-se que a redação do dispositivo acima se restringe à União, não alcançando os demais entes da Federação (estados e municípios), os quais devem editar seus próprios regulamentos. Caso o município em questão não tenha, por determinação legal ou normativa (Decretos, Portarias, </w:t>
      </w:r>
      <w:proofErr w:type="spellStart"/>
      <w:r w:rsidRPr="00833AB2">
        <w:rPr>
          <w:color w:val="000000" w:themeColor="text1"/>
          <w:sz w:val="22"/>
          <w:szCs w:val="22"/>
          <w:lang w:val="pt-BR"/>
        </w:rPr>
        <w:t>etc</w:t>
      </w:r>
      <w:proofErr w:type="spellEnd"/>
      <w:r w:rsidRPr="00833AB2">
        <w:rPr>
          <w:color w:val="000000" w:themeColor="text1"/>
          <w:sz w:val="22"/>
          <w:szCs w:val="22"/>
          <w:lang w:val="pt-BR"/>
        </w:rPr>
        <w:t>) determinado ao gestor que faça a referida publicação, não há instrumento que obrigue a tal prática. Contudo, é recomendável a divulgação ampla e  espontânea, para conhecimento de toda a sociedade, da remuneração dos agentes públicos com a finalidade de consolidar a mudança da cultura do sigilo para a cultura de transparência no Poder Público, cumprindo assim o disposto no Art. 3º, IV, da LAI:</w:t>
      </w:r>
    </w:p>
    <w:p w14:paraId="117E9F73" w14:textId="77777777" w:rsidR="007253E0" w:rsidRPr="00833AB2" w:rsidRDefault="007253E0" w:rsidP="00EF010C">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         (...)</w:t>
      </w:r>
    </w:p>
    <w:p w14:paraId="41B7A8E3" w14:textId="77777777" w:rsidR="007253E0" w:rsidRPr="00833AB2" w:rsidRDefault="007253E0" w:rsidP="00EF010C">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Art. 3º  Os procedimentos previstos nesta Lei destinam-se a assegurar o direito fundamental de acesso à informação e devem ser executados em conformidade com os princípios básicos da administração pública e com as seguintes diretrizes: </w:t>
      </w:r>
    </w:p>
    <w:p w14:paraId="3DD6E974" w14:textId="77777777" w:rsidR="007253E0" w:rsidRPr="00833AB2" w:rsidRDefault="007253E0" w:rsidP="00EF010C">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IV - fomento ao desenvolvimento da cultura de transparência na administração pública; </w:t>
      </w:r>
    </w:p>
    <w:p w14:paraId="78C6CA93" w14:textId="77777777" w:rsidR="00EF010C" w:rsidRDefault="00EF010C" w:rsidP="00EF010C">
      <w:pPr>
        <w:spacing w:before="0" w:after="0" w:line="360" w:lineRule="auto"/>
        <w:jc w:val="both"/>
        <w:rPr>
          <w:color w:val="000000" w:themeColor="text1"/>
          <w:sz w:val="22"/>
          <w:szCs w:val="22"/>
          <w:lang w:val="pt-BR"/>
        </w:rPr>
      </w:pPr>
    </w:p>
    <w:p w14:paraId="7D565585" w14:textId="77777777" w:rsidR="007253E0" w:rsidRPr="00833AB2" w:rsidRDefault="007253E0" w:rsidP="00EF010C">
      <w:pPr>
        <w:spacing w:before="0" w:after="0" w:line="360" w:lineRule="auto"/>
        <w:jc w:val="both"/>
        <w:rPr>
          <w:color w:val="000000" w:themeColor="text1"/>
          <w:sz w:val="22"/>
          <w:szCs w:val="22"/>
          <w:lang w:val="pt-BR"/>
        </w:rPr>
      </w:pPr>
      <w:r w:rsidRPr="00833AB2">
        <w:rPr>
          <w:color w:val="000000" w:themeColor="text1"/>
          <w:sz w:val="22"/>
          <w:szCs w:val="22"/>
          <w:lang w:val="pt-BR"/>
        </w:rPr>
        <w:t>Matéria do STF SOBRE PUBLICAÇÃO DE REMUNERAÇÃO</w:t>
      </w:r>
    </w:p>
    <w:p w14:paraId="741BD3B6"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O Plenário do Supremo Tribunal Federal (STF), no julgamento do Recurso Extraordinário com Agravo (ARE) 652777, decidiu, por unanimidade, que é legítima a publicação, inclusive em sítio eletrônico mantido pela Administração Pública, do nome de servidores e dos valores dos correspondentes vencimentos e vantagens pecuniárias.</w:t>
      </w:r>
    </w:p>
    <w:p w14:paraId="6A95EBD2" w14:textId="77777777" w:rsidR="007253E0" w:rsidRPr="00833AB2" w:rsidRDefault="007253E0" w:rsidP="0021756A">
      <w:pPr>
        <w:spacing w:before="0" w:after="0" w:line="360" w:lineRule="auto"/>
        <w:jc w:val="both"/>
        <w:rPr>
          <w:color w:val="000000" w:themeColor="text1"/>
          <w:sz w:val="22"/>
          <w:szCs w:val="22"/>
          <w:lang w:val="pt-BR"/>
        </w:rPr>
      </w:pPr>
    </w:p>
    <w:p w14:paraId="1484B720"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A questão teve repercussão geral reconhecida em setembro de 2011. A decisão do julgamento será aplicada a pelo menos 334 casos sobrestados que discutem o mesmo tema.</w:t>
      </w:r>
    </w:p>
    <w:p w14:paraId="42720650" w14:textId="77777777" w:rsidR="007253E0" w:rsidRPr="00833AB2"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O recurso foi interposto pelo município de São Paulo contra decisão da Justiça estadual que determinou a exclusão das informações funcionais de uma servidora pública municipal no site “De Olho nas Contas”, da Prefeitura Municipal.</w:t>
      </w:r>
    </w:p>
    <w:p w14:paraId="2B69140A" w14:textId="77777777" w:rsidR="007253E0" w:rsidRPr="00833AB2" w:rsidRDefault="007253E0" w:rsidP="0021756A">
      <w:pPr>
        <w:spacing w:before="0" w:after="0" w:line="360" w:lineRule="auto"/>
        <w:jc w:val="both"/>
        <w:rPr>
          <w:color w:val="000000" w:themeColor="text1"/>
          <w:sz w:val="22"/>
          <w:szCs w:val="22"/>
          <w:lang w:val="pt-BR"/>
        </w:rPr>
      </w:pPr>
    </w:p>
    <w:p w14:paraId="79328976" w14:textId="77777777" w:rsidR="007253E0" w:rsidRDefault="007253E0"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O relator do caso, ministro </w:t>
      </w:r>
      <w:proofErr w:type="spellStart"/>
      <w:r w:rsidRPr="00833AB2">
        <w:rPr>
          <w:color w:val="000000" w:themeColor="text1"/>
          <w:sz w:val="22"/>
          <w:szCs w:val="22"/>
          <w:lang w:val="pt-BR"/>
        </w:rPr>
        <w:t>Teori</w:t>
      </w:r>
      <w:proofErr w:type="spellEnd"/>
      <w:r w:rsidRPr="00833AB2">
        <w:rPr>
          <w:color w:val="000000" w:themeColor="text1"/>
          <w:sz w:val="22"/>
          <w:szCs w:val="22"/>
          <w:lang w:val="pt-BR"/>
        </w:rPr>
        <w:t xml:space="preserve"> Zavascki, votou pelo provimento do recurso. Segundo o ministro, no julgamento da Suspensão de Segurança (SS) 3902, o Plenário já havia se manifestado em relação ao mesmo sítio eletrônico mantido pelo município de São Paulo. Na ocasião, a publicação do nome dos servidores e os valores de seus respectivos vencimentos brutos foi considerada “plenamente legítima” pelos ministros.</w:t>
      </w:r>
    </w:p>
    <w:p w14:paraId="22D07F29" w14:textId="77777777" w:rsidR="00710BBD" w:rsidRPr="00833AB2" w:rsidRDefault="00710BBD" w:rsidP="00EF010C">
      <w:pPr>
        <w:pStyle w:val="Ttulo3"/>
        <w:rPr>
          <w:lang w:val="pt-BR"/>
        </w:rPr>
      </w:pPr>
      <w:bookmarkStart w:id="16" w:name="_Toc468882700"/>
      <w:r>
        <w:rPr>
          <w:lang w:val="pt-BR"/>
        </w:rPr>
        <w:t>Relato d</w:t>
      </w:r>
      <w:r w:rsidR="00EF010C">
        <w:rPr>
          <w:lang w:val="pt-BR"/>
        </w:rPr>
        <w:t>as atividades</w:t>
      </w:r>
      <w:bookmarkEnd w:id="16"/>
    </w:p>
    <w:p w14:paraId="33AB1526" w14:textId="77777777" w:rsidR="0021756A" w:rsidRDefault="0021756A" w:rsidP="0021756A">
      <w:pPr>
        <w:spacing w:before="0" w:after="0" w:line="360" w:lineRule="auto"/>
        <w:jc w:val="both"/>
        <w:rPr>
          <w:color w:val="000000" w:themeColor="text1"/>
          <w:sz w:val="22"/>
          <w:szCs w:val="22"/>
          <w:lang w:val="pt-BR"/>
        </w:rPr>
      </w:pPr>
    </w:p>
    <w:p w14:paraId="015FC0F4" w14:textId="0BA466C6" w:rsidR="00A25B6C" w:rsidRPr="00A25B6C" w:rsidRDefault="00A25B6C" w:rsidP="00A25B6C">
      <w:pPr>
        <w:spacing w:before="0" w:after="0" w:line="360" w:lineRule="auto"/>
        <w:jc w:val="both"/>
        <w:rPr>
          <w:color w:val="000000" w:themeColor="text1"/>
          <w:sz w:val="22"/>
          <w:szCs w:val="22"/>
          <w:lang w:val="pt-BR"/>
        </w:rPr>
      </w:pPr>
      <w:r w:rsidRPr="00A25B6C">
        <w:rPr>
          <w:color w:val="000000" w:themeColor="text1"/>
          <w:sz w:val="22"/>
          <w:szCs w:val="22"/>
          <w:lang w:val="pt-BR"/>
        </w:rPr>
        <w:t xml:space="preserve">A realização desta oficina possibilitou a disseminação de entendimentos sobre a Lei de Acesso à Informação entre representantes dos entes subnacionais. O grupo formado trouxe experiências diversas e contou com representantes de 5 estados e 2 municípios (Distrito Federal, Pernambuco, Mato Grosso do Sul, Rio Grande do Norte, Alagoas, João Pessoa-PB, Rio Branco-AC). Essa oficina possibilitou, pela primeira vez, a participação de servidores de órgãos municipais e estaduais no encontro da </w:t>
      </w:r>
      <w:proofErr w:type="spellStart"/>
      <w:r w:rsidRPr="00A25B6C">
        <w:rPr>
          <w:color w:val="000000" w:themeColor="text1"/>
          <w:sz w:val="22"/>
          <w:szCs w:val="22"/>
          <w:lang w:val="pt-BR"/>
        </w:rPr>
        <w:t>RedeSIC</w:t>
      </w:r>
      <w:proofErr w:type="spellEnd"/>
      <w:r w:rsidRPr="00A25B6C">
        <w:rPr>
          <w:color w:val="000000" w:themeColor="text1"/>
          <w:sz w:val="22"/>
          <w:szCs w:val="22"/>
          <w:lang w:val="pt-BR"/>
        </w:rPr>
        <w:t>. Por isso, os casos escolhidos para o debate coletivo representavam situações encontradas no processo de avaliação da transparência municipal e estadual promovida pela Escala Brasil Transparente.</w:t>
      </w:r>
    </w:p>
    <w:p w14:paraId="517A08D6" w14:textId="77777777" w:rsidR="00A25B6C" w:rsidRPr="00A25B6C" w:rsidRDefault="00A25B6C" w:rsidP="00A25B6C">
      <w:pPr>
        <w:spacing w:before="0" w:after="0" w:line="360" w:lineRule="auto"/>
        <w:jc w:val="both"/>
        <w:rPr>
          <w:color w:val="000000" w:themeColor="text1"/>
          <w:sz w:val="22"/>
          <w:szCs w:val="22"/>
          <w:lang w:val="pt-BR"/>
        </w:rPr>
      </w:pPr>
      <w:r w:rsidRPr="00A25B6C">
        <w:rPr>
          <w:color w:val="000000" w:themeColor="text1"/>
          <w:sz w:val="22"/>
          <w:szCs w:val="22"/>
          <w:lang w:val="pt-BR"/>
        </w:rPr>
        <w:t xml:space="preserve">Na condução das atividades não foi seguido um roteiro rígido, o que proporcionou a troca de experiências entre os participantes, inclusive com a indicação de possíveis soluções para problemas e casos levantados por eles mesmos. Privilegiou-se a interação entre os participantes para que pudéssemos também conhecer as especificidades dos mecanismos e das estruturas de acesso à informação de estados e municípios. </w:t>
      </w:r>
    </w:p>
    <w:p w14:paraId="51B1DC6C" w14:textId="77777777" w:rsidR="00A25B6C" w:rsidRPr="00A25B6C" w:rsidRDefault="00A25B6C" w:rsidP="00A25B6C">
      <w:pPr>
        <w:spacing w:before="0" w:after="0" w:line="360" w:lineRule="auto"/>
        <w:jc w:val="both"/>
        <w:rPr>
          <w:color w:val="000000" w:themeColor="text1"/>
          <w:sz w:val="22"/>
          <w:szCs w:val="22"/>
          <w:lang w:val="pt-BR"/>
        </w:rPr>
      </w:pPr>
      <w:r w:rsidRPr="00A25B6C">
        <w:rPr>
          <w:color w:val="000000" w:themeColor="text1"/>
          <w:sz w:val="22"/>
          <w:szCs w:val="22"/>
          <w:lang w:val="pt-BR"/>
        </w:rPr>
        <w:t xml:space="preserve">Outro ponto positivo da oficina diz respeito à divulgação dos programas e das atividades desenvolvidas pela CGU relacionadas à transparência pública, especialmente o Programa Brasil Transparente, cujas dimensões alguns integrantes do grupo desconheciam. </w:t>
      </w:r>
    </w:p>
    <w:p w14:paraId="455710B2" w14:textId="2F620901" w:rsidR="00AB0D93" w:rsidRPr="00833AB2" w:rsidRDefault="00A25B6C" w:rsidP="00A25B6C">
      <w:pPr>
        <w:spacing w:before="0" w:after="0" w:line="360" w:lineRule="auto"/>
        <w:jc w:val="both"/>
        <w:rPr>
          <w:color w:val="000000" w:themeColor="text1"/>
          <w:sz w:val="22"/>
          <w:szCs w:val="22"/>
          <w:highlight w:val="yellow"/>
          <w:lang w:val="pt-BR"/>
        </w:rPr>
      </w:pPr>
      <w:r w:rsidRPr="00A25B6C">
        <w:rPr>
          <w:color w:val="000000" w:themeColor="text1"/>
          <w:sz w:val="22"/>
          <w:szCs w:val="22"/>
          <w:lang w:val="pt-BR"/>
        </w:rPr>
        <w:t>A oficina foi importante para identificarmos iniciativas inovadoras dos entes subnacionais, como a inclusão de índices de avaliação de transparência no Plano Plurianual do Rio Grande do Norte e promover a disseminação do conhecimento sobre inovações entre os integrantes do grupo e os próprios organizadores da Oficina.</w:t>
      </w:r>
    </w:p>
    <w:p w14:paraId="382857DA" w14:textId="77777777" w:rsidR="00AB0D93" w:rsidRPr="001F0A30" w:rsidRDefault="00710BBD" w:rsidP="0021756A">
      <w:pPr>
        <w:pStyle w:val="Ttulo2"/>
        <w:spacing w:line="360" w:lineRule="auto"/>
        <w:rPr>
          <w:highlight w:val="yellow"/>
          <w:lang w:val="pt-BR"/>
        </w:rPr>
      </w:pPr>
      <w:bookmarkStart w:id="17" w:name="_Toc468882701"/>
      <w:r w:rsidRPr="001F0A30">
        <w:rPr>
          <w:rFonts w:cs="Arial"/>
          <w:bCs/>
          <w:lang w:val="pt-BR"/>
        </w:rPr>
        <w:t xml:space="preserve">eixo temático - </w:t>
      </w:r>
      <w:r w:rsidR="0075466B" w:rsidRPr="001F0A30">
        <w:rPr>
          <w:rFonts w:cs="Arial"/>
          <w:bCs/>
          <w:lang w:val="pt-BR"/>
        </w:rPr>
        <w:t>Exceções da LAI: casos práticos</w:t>
      </w:r>
      <w:bookmarkEnd w:id="17"/>
      <w:r w:rsidR="0075466B" w:rsidRPr="001F0A30">
        <w:rPr>
          <w:rFonts w:cs="Arial"/>
          <w:bCs/>
          <w:lang w:val="pt-BR"/>
        </w:rPr>
        <w:t xml:space="preserve"> </w:t>
      </w:r>
    </w:p>
    <w:p w14:paraId="7EBF2234" w14:textId="77777777" w:rsidR="0021756A" w:rsidRDefault="0021756A" w:rsidP="0021756A">
      <w:pPr>
        <w:spacing w:before="0" w:after="0" w:line="360" w:lineRule="auto"/>
        <w:rPr>
          <w:b/>
          <w:color w:val="000000" w:themeColor="text1"/>
          <w:sz w:val="22"/>
          <w:szCs w:val="22"/>
          <w:lang w:val="pt-BR"/>
        </w:rPr>
      </w:pPr>
    </w:p>
    <w:p w14:paraId="05902732" w14:textId="77777777" w:rsidR="00AB0D93" w:rsidRPr="00833AB2" w:rsidRDefault="00AB0D93" w:rsidP="0021756A">
      <w:pPr>
        <w:spacing w:before="0" w:after="0" w:line="360" w:lineRule="auto"/>
        <w:rPr>
          <w:color w:val="000000" w:themeColor="text1"/>
          <w:sz w:val="22"/>
          <w:szCs w:val="22"/>
          <w:highlight w:val="yellow"/>
          <w:lang w:val="pt-BR"/>
        </w:rPr>
      </w:pPr>
      <w:r w:rsidRPr="00833AB2">
        <w:rPr>
          <w:b/>
          <w:color w:val="000000" w:themeColor="text1"/>
          <w:sz w:val="22"/>
          <w:szCs w:val="22"/>
          <w:lang w:val="pt-BR"/>
        </w:rPr>
        <w:t xml:space="preserve">Nome dos moderadores: </w:t>
      </w:r>
      <w:r w:rsidR="0075466B" w:rsidRPr="00833AB2">
        <w:rPr>
          <w:rFonts w:cs="Arial"/>
          <w:bCs/>
          <w:sz w:val="22"/>
          <w:szCs w:val="22"/>
          <w:lang w:val="pt-BR"/>
        </w:rPr>
        <w:t>Érica Bezerra, Jorge Fontelles e Rogério Goulart</w:t>
      </w:r>
    </w:p>
    <w:p w14:paraId="063C57D9" w14:textId="77777777" w:rsidR="00AB0D93" w:rsidRPr="00833AB2" w:rsidRDefault="00AB0D93" w:rsidP="0021756A">
      <w:pPr>
        <w:spacing w:before="0" w:after="0" w:line="360" w:lineRule="auto"/>
        <w:rPr>
          <w:color w:val="000000" w:themeColor="text1"/>
          <w:sz w:val="22"/>
          <w:szCs w:val="22"/>
          <w:lang w:val="pt-BR"/>
        </w:rPr>
      </w:pPr>
      <w:r w:rsidRPr="00833AB2">
        <w:rPr>
          <w:b/>
          <w:color w:val="000000" w:themeColor="text1"/>
          <w:sz w:val="22"/>
          <w:szCs w:val="22"/>
          <w:lang w:val="pt-BR"/>
        </w:rPr>
        <w:t xml:space="preserve">Número de participantes: </w:t>
      </w:r>
      <w:r w:rsidR="0075466B" w:rsidRPr="00833AB2">
        <w:rPr>
          <w:color w:val="000000" w:themeColor="text1"/>
          <w:sz w:val="22"/>
          <w:szCs w:val="22"/>
          <w:lang w:val="pt-BR"/>
        </w:rPr>
        <w:t>37</w:t>
      </w:r>
      <w:r w:rsidRPr="00833AB2">
        <w:rPr>
          <w:color w:val="000000" w:themeColor="text1"/>
          <w:sz w:val="22"/>
          <w:szCs w:val="22"/>
          <w:lang w:val="pt-BR"/>
        </w:rPr>
        <w:t xml:space="preserve"> pessoas</w:t>
      </w:r>
    </w:p>
    <w:p w14:paraId="5402D987" w14:textId="77777777" w:rsidR="00710BBD" w:rsidRPr="00833AB2" w:rsidRDefault="00710BBD" w:rsidP="00EF010C">
      <w:pPr>
        <w:pStyle w:val="Ttulo3"/>
        <w:rPr>
          <w:lang w:val="pt-BR"/>
        </w:rPr>
      </w:pPr>
      <w:bookmarkStart w:id="18" w:name="_Toc468882702"/>
      <w:r>
        <w:rPr>
          <w:lang w:val="pt-BR"/>
        </w:rPr>
        <w:t>Relato d</w:t>
      </w:r>
      <w:r w:rsidR="00EF010C">
        <w:rPr>
          <w:lang w:val="pt-BR"/>
        </w:rPr>
        <w:t>as atividades</w:t>
      </w:r>
      <w:bookmarkEnd w:id="18"/>
    </w:p>
    <w:p w14:paraId="0C5FE4A4" w14:textId="77777777" w:rsidR="0075466B" w:rsidRPr="00833AB2" w:rsidRDefault="0075466B" w:rsidP="0021756A">
      <w:pPr>
        <w:spacing w:before="0" w:after="0" w:line="360" w:lineRule="auto"/>
        <w:rPr>
          <w:b/>
          <w:color w:val="000000" w:themeColor="text1"/>
          <w:sz w:val="22"/>
          <w:szCs w:val="22"/>
          <w:highlight w:val="yellow"/>
          <w:lang w:val="pt-BR"/>
        </w:rPr>
      </w:pPr>
    </w:p>
    <w:p w14:paraId="55D31DD3" w14:textId="77777777" w:rsidR="0075466B"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A oficina “Acesso à informação, exceções legais e privacidade” teve como objetivo aumentar o conhecimento dos participantes em relação aos seguintes conteúdos: informação classificada; formalidades para a constituição do Termo de Classificação de Informações (TCI); sigilos legais; interpretação e aplicação do artigo 13 do Decreto nº 7.724/2012; e proteção da privacidade. </w:t>
      </w:r>
    </w:p>
    <w:p w14:paraId="1F2C14FA" w14:textId="77777777" w:rsidR="0075466B"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Inicialmente, os moderadores realizaram apresentação sobre as hipóteses legais para classificação da informação, conforme previsto no artigo 23 da Lei nº 12.527/2011 (LAI). Foi comentado que a LAI estabeleceu taxativamente as hipóteses de restrição de acesso por classificação, conforme pode ser verificado: </w:t>
      </w:r>
    </w:p>
    <w:p w14:paraId="792D6ED1" w14:textId="77777777" w:rsidR="0075466B" w:rsidRPr="00833AB2" w:rsidRDefault="0075466B" w:rsidP="0021756A">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“Art. 23.  São consideradas imprescindíveis à segurança da sociedade ou do Estado e, portanto, passíveis de classificação as informações cuja divulgação ou acesso irrestrito possam: </w:t>
      </w:r>
    </w:p>
    <w:p w14:paraId="5F014A60" w14:textId="77777777" w:rsidR="0075466B" w:rsidRPr="00833AB2" w:rsidRDefault="0075466B" w:rsidP="0021756A">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I - pôr em risco a defesa e a soberania nacionais ou a integridade do território nacional; </w:t>
      </w:r>
    </w:p>
    <w:p w14:paraId="4F8F27DB" w14:textId="77777777" w:rsidR="0075466B" w:rsidRPr="00833AB2" w:rsidRDefault="0075466B" w:rsidP="0021756A">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II - prejudicar ou pôr em risco a condução de negociações ou as relações internacionais do País, ou as que tenham sido fornecidas em caráter sigiloso por outros Estados e organismos internacionais; </w:t>
      </w:r>
    </w:p>
    <w:p w14:paraId="41F8D460" w14:textId="77777777" w:rsidR="0075466B" w:rsidRPr="00833AB2" w:rsidRDefault="0075466B" w:rsidP="0021756A">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III - pôr em risco a vida, a segurança ou a saúde da população; </w:t>
      </w:r>
    </w:p>
    <w:p w14:paraId="01F83C39" w14:textId="77777777" w:rsidR="0075466B" w:rsidRPr="00833AB2" w:rsidRDefault="0075466B" w:rsidP="0021756A">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IV - oferecer elevado risco à estabilidade financeira, econômica ou monetária do País; </w:t>
      </w:r>
    </w:p>
    <w:p w14:paraId="2B2B05EA" w14:textId="77777777" w:rsidR="0075466B" w:rsidRPr="00833AB2" w:rsidRDefault="0075466B" w:rsidP="0021756A">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V - prejudicar ou causar risco a planos ou operações estratégicos das Forças Armadas; </w:t>
      </w:r>
    </w:p>
    <w:p w14:paraId="2C8EA61F" w14:textId="77777777" w:rsidR="0075466B" w:rsidRPr="00833AB2" w:rsidRDefault="0075466B" w:rsidP="0021756A">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VI - prejudicar ou causar risco a projetos de pesquisa e desenvolvimento científico ou tecnológico, assim como a sistemas, bens, instalações ou áreas de interesse estratégico nacional; </w:t>
      </w:r>
    </w:p>
    <w:p w14:paraId="7787C202" w14:textId="77777777" w:rsidR="0075466B" w:rsidRPr="00833AB2" w:rsidRDefault="0075466B" w:rsidP="0021756A">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VII - pôr em risco a segurança de instituições ou de altas autoridades nacionais ou estrangeiras e seus familiares; ou </w:t>
      </w:r>
    </w:p>
    <w:p w14:paraId="2E2AC342" w14:textId="77777777" w:rsidR="0075466B" w:rsidRDefault="0075466B" w:rsidP="0021756A">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VIII - comprometer atividades de inteligência, bem como de investigação ou fiscalização em andamento, relacionadas com a prevenção ou repressão de infrações. </w:t>
      </w:r>
    </w:p>
    <w:p w14:paraId="3991909F" w14:textId="77777777" w:rsidR="0021756A" w:rsidRPr="00833AB2" w:rsidRDefault="0021756A" w:rsidP="0021756A">
      <w:pPr>
        <w:spacing w:before="0" w:after="0" w:line="240" w:lineRule="auto"/>
        <w:ind w:left="851"/>
        <w:jc w:val="both"/>
        <w:rPr>
          <w:color w:val="000000" w:themeColor="text1"/>
          <w:sz w:val="22"/>
          <w:szCs w:val="22"/>
          <w:lang w:val="pt-BR"/>
        </w:rPr>
      </w:pPr>
    </w:p>
    <w:p w14:paraId="2065EED8" w14:textId="77777777" w:rsidR="0075466B"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Nesse momento, foi explicado que a classificação da informação pode acontecer em três diferentes graus: ultrassecreto, com prazo de sigilo de até 25 anos (podendo ser prorrogado uma única vez); secreto, com prazo de sigilo de até 15 anos; e reservado com prazo de sigilo de até 5 anos. Ressaltou-se que as informações classificadas, após o prazo da classificação, tornam-se ostensivas, ou seja, de acesso público. Salientou-se, no entanto, que é possível que parte da informação ainda necessite ser protegida (tarjada) antes de ser divulgada devido a existência de eventuais informações pessoais sensíveis ou cobertas por sigilo legal. Foi destacado, também, que o prazo de restrição de acesso começa a contar a partir da data de produção do documento. Para finalizar essa primeira etapa, os moderadores descreveram as autoridades competentes pela classificação. </w:t>
      </w:r>
    </w:p>
    <w:p w14:paraId="01888819" w14:textId="77777777" w:rsidR="0075466B" w:rsidRPr="00833AB2" w:rsidRDefault="0075466B" w:rsidP="0021756A">
      <w:pPr>
        <w:spacing w:before="0" w:after="0" w:line="360" w:lineRule="auto"/>
        <w:jc w:val="both"/>
        <w:rPr>
          <w:color w:val="000000" w:themeColor="text1"/>
          <w:sz w:val="22"/>
          <w:szCs w:val="22"/>
          <w:lang w:val="pt-BR"/>
        </w:rPr>
      </w:pPr>
    </w:p>
    <w:p w14:paraId="6DD9E053" w14:textId="77777777" w:rsidR="0075466B"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Após a apresentação foi feito uma dinâmica com os participantes.  A sala foi dividida em oito grupos de quatro/cinco membros. Cada grupo foi convidado a avaliar um dos incisos do artigo 23 da Lei nº 12.527/2011 e refletir sobre a existência de informações (no âmbito de seus órgãos) que poderiam ser enquadradas no dispositivo legal.  As discussões foram produtivas e os participantes puderam conhecer a realidade de outros órgãos em relação ao tema. </w:t>
      </w:r>
    </w:p>
    <w:p w14:paraId="5A7FC7AA" w14:textId="77777777" w:rsidR="0075466B" w:rsidRPr="00833AB2" w:rsidRDefault="0075466B" w:rsidP="0021756A">
      <w:pPr>
        <w:spacing w:before="0" w:after="0" w:line="360" w:lineRule="auto"/>
        <w:jc w:val="both"/>
        <w:rPr>
          <w:color w:val="000000" w:themeColor="text1"/>
          <w:sz w:val="22"/>
          <w:szCs w:val="22"/>
          <w:lang w:val="pt-BR"/>
        </w:rPr>
      </w:pPr>
    </w:p>
    <w:p w14:paraId="731B9F58" w14:textId="77777777" w:rsidR="0075466B"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Ao final dos debates conclui-se que a classificação da informação deve ser realizada apenas como exceção. A informação deve ser avaliada e classificada caso a caso. Verificou-se que para se proceder à classificação, a autoridade competente deve formalizar sua decisão no Termo de Classificação de Informação (TCI), informando, entre outros dados, o grau de sigilo, a categoria na qual se enquadra a informação, o tipo de documento, as razões da classificação, o prazo de sigilo ou evento que definirá o seu término, o fundamento da classificação e a identificação da autoridade classificadora.  Nesse momento, foi destacado, ainda, que informações protegidas por outro sigilo legal não precisam ser classificadas, pois já têm seu sigilo garantido por outras legislações.</w:t>
      </w:r>
    </w:p>
    <w:p w14:paraId="05BCE3F7" w14:textId="77777777" w:rsidR="0075466B"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Após a dinâmica, os moderadores falaram sobre as hipóteses em que o fundamento para restrição de acesso não é a classificação da informação, mas, sim, determinação legalmente estabelecida. Isso se deve a específica determinação contida na LAI e no Decreto 7.724/2012, abaixo transcrita:</w:t>
      </w:r>
    </w:p>
    <w:p w14:paraId="2EB4FE9E" w14:textId="77777777" w:rsidR="00EF010C" w:rsidRDefault="00EF010C" w:rsidP="00702B54">
      <w:pPr>
        <w:spacing w:before="0" w:after="0" w:line="240" w:lineRule="auto"/>
        <w:ind w:left="851"/>
        <w:jc w:val="both"/>
        <w:rPr>
          <w:color w:val="000000" w:themeColor="text1"/>
          <w:sz w:val="22"/>
          <w:szCs w:val="22"/>
          <w:lang w:val="pt-BR"/>
        </w:rPr>
      </w:pPr>
    </w:p>
    <w:p w14:paraId="7098C24C" w14:textId="77777777" w:rsidR="0075466B" w:rsidRPr="00833AB2" w:rsidRDefault="0075466B" w:rsidP="00702B54">
      <w:pPr>
        <w:spacing w:before="0" w:after="0" w:line="240" w:lineRule="auto"/>
        <w:ind w:left="851"/>
        <w:jc w:val="both"/>
        <w:rPr>
          <w:color w:val="000000" w:themeColor="text1"/>
          <w:sz w:val="22"/>
          <w:szCs w:val="22"/>
          <w:lang w:val="pt-BR"/>
        </w:rPr>
      </w:pPr>
      <w:r w:rsidRPr="00833AB2">
        <w:rPr>
          <w:color w:val="000000" w:themeColor="text1"/>
          <w:sz w:val="22"/>
          <w:szCs w:val="22"/>
          <w:lang w:val="pt-BR"/>
        </w:rPr>
        <w:t>Lei nº 12.527/2011</w:t>
      </w:r>
    </w:p>
    <w:p w14:paraId="2F62C1B7" w14:textId="77777777" w:rsidR="0075466B" w:rsidRPr="00833AB2" w:rsidRDefault="0075466B" w:rsidP="00702B54">
      <w:pPr>
        <w:spacing w:before="0" w:after="0" w:line="240" w:lineRule="auto"/>
        <w:ind w:left="851"/>
        <w:jc w:val="both"/>
        <w:rPr>
          <w:color w:val="000000" w:themeColor="text1"/>
          <w:sz w:val="22"/>
          <w:szCs w:val="22"/>
          <w:lang w:val="pt-BR"/>
        </w:rPr>
      </w:pPr>
      <w:r w:rsidRPr="00833AB2">
        <w:rPr>
          <w:color w:val="000000" w:themeColor="text1"/>
          <w:sz w:val="22"/>
          <w:szCs w:val="22"/>
          <w:lang w:val="pt-BR"/>
        </w:rPr>
        <w:t>“Art. 22. O disposto nesta Lei não exclui as demais hipóteses legais de sigilo e de segredo de justiça nem as hipóteses de segredo industrial decorrentes da exploração direta de atividade econômica pelo Estado ou por pessoa física ou entidade privada que tenha qualquer vínculo com o poder público.”</w:t>
      </w:r>
    </w:p>
    <w:p w14:paraId="7AAE56BA" w14:textId="77777777" w:rsidR="0075466B" w:rsidRPr="00833AB2" w:rsidRDefault="0075466B" w:rsidP="0021756A">
      <w:pPr>
        <w:spacing w:before="0" w:after="0" w:line="360" w:lineRule="auto"/>
        <w:jc w:val="both"/>
        <w:rPr>
          <w:color w:val="000000" w:themeColor="text1"/>
          <w:sz w:val="22"/>
          <w:szCs w:val="22"/>
          <w:lang w:val="pt-BR"/>
        </w:rPr>
      </w:pPr>
    </w:p>
    <w:p w14:paraId="0D422831" w14:textId="77777777" w:rsidR="0075466B"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Decreto 7.724/2012 </w:t>
      </w:r>
    </w:p>
    <w:p w14:paraId="3E0C94C7" w14:textId="77777777" w:rsidR="0075466B" w:rsidRPr="00833AB2" w:rsidRDefault="0075466B" w:rsidP="00702B54">
      <w:pPr>
        <w:spacing w:before="0" w:after="0" w:line="240" w:lineRule="auto"/>
        <w:ind w:left="851"/>
        <w:jc w:val="both"/>
        <w:rPr>
          <w:color w:val="000000" w:themeColor="text1"/>
          <w:sz w:val="22"/>
          <w:szCs w:val="22"/>
          <w:lang w:val="pt-BR"/>
        </w:rPr>
      </w:pPr>
      <w:r w:rsidRPr="00833AB2">
        <w:rPr>
          <w:color w:val="000000" w:themeColor="text1"/>
          <w:sz w:val="22"/>
          <w:szCs w:val="22"/>
          <w:lang w:val="pt-BR"/>
        </w:rPr>
        <w:t>“Art. 6º O acesso à informação disciplinado neste Decreto não se aplica:</w:t>
      </w:r>
    </w:p>
    <w:p w14:paraId="03B459E2" w14:textId="77777777" w:rsidR="0075466B" w:rsidRPr="00833AB2" w:rsidRDefault="0075466B" w:rsidP="00702B54">
      <w:pPr>
        <w:spacing w:before="0" w:after="0" w:line="240" w:lineRule="auto"/>
        <w:ind w:left="851"/>
        <w:jc w:val="both"/>
        <w:rPr>
          <w:color w:val="000000" w:themeColor="text1"/>
          <w:sz w:val="22"/>
          <w:szCs w:val="22"/>
          <w:lang w:val="pt-BR"/>
        </w:rPr>
      </w:pPr>
      <w:r w:rsidRPr="00833AB2">
        <w:rPr>
          <w:color w:val="000000" w:themeColor="text1"/>
          <w:sz w:val="22"/>
          <w:szCs w:val="22"/>
          <w:lang w:val="pt-BR"/>
        </w:rPr>
        <w:t xml:space="preserve">I - às hipóteses de sigilo previstas na legislação, como fiscal, bancário, de operações e serviços no mercado de capitais, comercial, profissional, industrial e segredo de justiça; </w:t>
      </w:r>
    </w:p>
    <w:p w14:paraId="38E8E06F" w14:textId="77777777" w:rsidR="0075466B" w:rsidRPr="00833AB2" w:rsidRDefault="0075466B" w:rsidP="0021756A">
      <w:pPr>
        <w:spacing w:before="0" w:after="0" w:line="360" w:lineRule="auto"/>
        <w:jc w:val="both"/>
        <w:rPr>
          <w:color w:val="000000" w:themeColor="text1"/>
          <w:sz w:val="22"/>
          <w:szCs w:val="22"/>
          <w:lang w:val="pt-BR"/>
        </w:rPr>
      </w:pPr>
    </w:p>
    <w:p w14:paraId="58F6D80A" w14:textId="77777777" w:rsidR="0075466B"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Em seguida fez-se uma pequena explanação sobre a restrição dos documentos preparatórios usados para fundamentar a tomada de decisão futura. Explicou-se que a negativa de acesso é discricionária quando se tratar de processo administrativo em andamento e deverá ser acompanhada da justificativa sobre o prejuízo que a publicidade da informação solicitada poderá causar à efetividade da decisão futura.</w:t>
      </w:r>
    </w:p>
    <w:p w14:paraId="10CAF00C" w14:textId="77777777" w:rsidR="0075466B" w:rsidRPr="00833AB2" w:rsidRDefault="0075466B" w:rsidP="0021756A">
      <w:pPr>
        <w:spacing w:before="0" w:after="0" w:line="360" w:lineRule="auto"/>
        <w:jc w:val="both"/>
        <w:rPr>
          <w:color w:val="000000" w:themeColor="text1"/>
          <w:sz w:val="22"/>
          <w:szCs w:val="22"/>
          <w:lang w:val="pt-BR"/>
        </w:rPr>
      </w:pPr>
    </w:p>
    <w:p w14:paraId="5467ABDD" w14:textId="77777777" w:rsidR="0075466B"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Posteriormente, os moderadores falaram da interpretação e aplicação do artigo 13 do Decreto nº 7.724/2012.  De acordo com o dispositivo legal: </w:t>
      </w:r>
    </w:p>
    <w:p w14:paraId="28391D45" w14:textId="77777777" w:rsidR="0075466B" w:rsidRPr="00833AB2" w:rsidRDefault="0075466B" w:rsidP="0021756A">
      <w:pPr>
        <w:spacing w:before="0" w:after="0" w:line="360" w:lineRule="auto"/>
        <w:jc w:val="both"/>
        <w:rPr>
          <w:color w:val="000000" w:themeColor="text1"/>
          <w:sz w:val="22"/>
          <w:szCs w:val="22"/>
          <w:lang w:val="pt-BR"/>
        </w:rPr>
      </w:pPr>
    </w:p>
    <w:p w14:paraId="3224ADB1" w14:textId="77777777" w:rsidR="0075466B" w:rsidRPr="00833AB2" w:rsidRDefault="0075466B" w:rsidP="00702B54">
      <w:pPr>
        <w:spacing w:before="0" w:after="0" w:line="240" w:lineRule="auto"/>
        <w:ind w:left="850"/>
        <w:jc w:val="both"/>
        <w:rPr>
          <w:color w:val="000000" w:themeColor="text1"/>
          <w:sz w:val="22"/>
          <w:szCs w:val="22"/>
          <w:lang w:val="pt-BR"/>
        </w:rPr>
      </w:pPr>
      <w:r w:rsidRPr="00833AB2">
        <w:rPr>
          <w:color w:val="000000" w:themeColor="text1"/>
          <w:sz w:val="22"/>
          <w:szCs w:val="22"/>
          <w:lang w:val="pt-BR"/>
        </w:rPr>
        <w:t>“Art. 13.  Não serão atendidos pedidos de acesso à informação:</w:t>
      </w:r>
    </w:p>
    <w:p w14:paraId="44284009" w14:textId="77777777" w:rsidR="0075466B" w:rsidRPr="00833AB2" w:rsidRDefault="0075466B" w:rsidP="00702B54">
      <w:pPr>
        <w:spacing w:before="0" w:after="0" w:line="240" w:lineRule="auto"/>
        <w:ind w:left="850"/>
        <w:jc w:val="both"/>
        <w:rPr>
          <w:color w:val="000000" w:themeColor="text1"/>
          <w:sz w:val="22"/>
          <w:szCs w:val="22"/>
          <w:lang w:val="pt-BR"/>
        </w:rPr>
      </w:pPr>
      <w:r w:rsidRPr="00833AB2">
        <w:rPr>
          <w:color w:val="000000" w:themeColor="text1"/>
          <w:sz w:val="22"/>
          <w:szCs w:val="22"/>
          <w:lang w:val="pt-BR"/>
        </w:rPr>
        <w:t>I - genéricos;</w:t>
      </w:r>
    </w:p>
    <w:p w14:paraId="572D5FDA" w14:textId="77777777" w:rsidR="0075466B" w:rsidRPr="00833AB2" w:rsidRDefault="0075466B" w:rsidP="00702B54">
      <w:pPr>
        <w:spacing w:before="0" w:after="0" w:line="240" w:lineRule="auto"/>
        <w:ind w:left="850"/>
        <w:jc w:val="both"/>
        <w:rPr>
          <w:color w:val="000000" w:themeColor="text1"/>
          <w:sz w:val="22"/>
          <w:szCs w:val="22"/>
          <w:lang w:val="pt-BR"/>
        </w:rPr>
      </w:pPr>
      <w:r w:rsidRPr="00833AB2">
        <w:rPr>
          <w:color w:val="000000" w:themeColor="text1"/>
          <w:sz w:val="22"/>
          <w:szCs w:val="22"/>
          <w:lang w:val="pt-BR"/>
        </w:rPr>
        <w:t>II - desproporcionais ou desarrazoados; ou</w:t>
      </w:r>
    </w:p>
    <w:p w14:paraId="02C30C16" w14:textId="77777777" w:rsidR="0075466B" w:rsidRPr="00833AB2" w:rsidRDefault="0075466B" w:rsidP="00702B54">
      <w:pPr>
        <w:spacing w:before="0" w:after="0" w:line="240" w:lineRule="auto"/>
        <w:ind w:left="850"/>
        <w:jc w:val="both"/>
        <w:rPr>
          <w:color w:val="000000" w:themeColor="text1"/>
          <w:sz w:val="22"/>
          <w:szCs w:val="22"/>
          <w:lang w:val="pt-BR"/>
        </w:rPr>
      </w:pPr>
      <w:r w:rsidRPr="00833AB2">
        <w:rPr>
          <w:color w:val="000000" w:themeColor="text1"/>
          <w:sz w:val="22"/>
          <w:szCs w:val="22"/>
          <w:lang w:val="pt-BR"/>
        </w:rPr>
        <w:t>III - que exijam trabalhos adicionais de análise, interpretação ou consolidação de dados e informações, ou serviço de produção ou tratamento de dados que não seja de competência do órgão ou entidade.”</w:t>
      </w:r>
    </w:p>
    <w:p w14:paraId="0FB34BF6" w14:textId="77777777" w:rsidR="0075466B" w:rsidRPr="00833AB2" w:rsidRDefault="0075466B" w:rsidP="0021756A">
      <w:pPr>
        <w:spacing w:before="0" w:after="0" w:line="360" w:lineRule="auto"/>
        <w:jc w:val="both"/>
        <w:rPr>
          <w:color w:val="000000" w:themeColor="text1"/>
          <w:sz w:val="22"/>
          <w:szCs w:val="22"/>
          <w:lang w:val="pt-BR"/>
        </w:rPr>
      </w:pPr>
    </w:p>
    <w:p w14:paraId="6C75D709" w14:textId="77777777" w:rsidR="0075466B"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Em relação ao pedido genérico, foi explicado que um pedido genérico é aquele que não descreve de forma delimitada (quantidade, período temporal, localização, sujeito, recorte temático, formato, etc.) o objeto do pedido de acesso a informação, ou que impossibilita a identificação e a compreensão do objeto da solicitação. Como exemplo de boa prática, citou-se a possibilidade do SIC entrar em contato com o cidadão e pedir mais elementos para resposta ao pedido. Se ainda não for possível compreender o pedido, orientou-se que o pedido seja respondido com explicações para que o cidadão apresente novo pedido, com os elementos faltantes.</w:t>
      </w:r>
    </w:p>
    <w:p w14:paraId="7FC76DBA" w14:textId="77777777" w:rsidR="0075466B"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O pedido desarrazoado foi descrito como aquele que não encontra amparo nos objetivos da Lei de Acesso ou nas garantias fundamentais previstas na Constituição. É aquele que se caracteriza pela desconformidade com o interesse público.  Nesse momento foi destacada a importância de se evitar o uso desse dispositivo, uma vez que este tem uma aparência subjetiva que pode facilmente trazer insatisfação do requerente.  A título de exemplo, citou-se como desarrazoado o seguinte pedido de acesso hipotético: “Gostaria obter cópia da planta baixa da penitenciária Y”. </w:t>
      </w:r>
    </w:p>
    <w:p w14:paraId="20C96358" w14:textId="77777777" w:rsidR="0075466B"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Em relação ao pedido desproporcional afirmou-se que para caracteriza-lo é necessário que uma única demanda, em decorrência de sua dimensão, inviabilize o trabalho de toda uma unidade do órgão ou da entidade pública por um período de tempo considerável. Destacou-se que para a adequada caracterização da desproporcionalidade do pedido, é imprescindível que o órgão, ao responder o pedido de informação, explique ao cidadão, de forma clara e precisa, a quantidade estimada de horas para a entrega da informação, e o impacto, objetivamente demonstrado, para o atendimento das demais demandas da unidade.</w:t>
      </w:r>
    </w:p>
    <w:p w14:paraId="68F4FAA9" w14:textId="77777777" w:rsidR="0075466B"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 xml:space="preserve">Foi comentada, ainda, a possibilidade de negativa de acesso à informação por trabalho adicional. De acordo com os moderadores, para uma informação ser negada por trabalho adicional, ela precisaria necessariamente passar por um processo de tratamento, em função de limitações técnicas ou da carência de recursos humanos. Os moderadores destacaram que a informação deve ser disponibilizada ao cidadão da maneira que se encontrar para que ele realize o tratamento, exceto se for necessária triagem, considerada desproporcional, para proteção de informações pessoais ou sigilosas. Após a exposição desses conteúdos, foram entregues a cada participante casos fictícios para fixação da matéria apresentada. Todos fizeram os casos propostos e houve uma rica discussão com troca de conhecimento sobre o tema. </w:t>
      </w:r>
    </w:p>
    <w:p w14:paraId="1941217A" w14:textId="77777777" w:rsidR="000F01A1" w:rsidRPr="00833AB2" w:rsidRDefault="0075466B" w:rsidP="0021756A">
      <w:pPr>
        <w:spacing w:before="0" w:after="0" w:line="360" w:lineRule="auto"/>
        <w:jc w:val="both"/>
        <w:rPr>
          <w:color w:val="000000" w:themeColor="text1"/>
          <w:sz w:val="22"/>
          <w:szCs w:val="22"/>
          <w:lang w:val="pt-BR"/>
        </w:rPr>
      </w:pPr>
      <w:r w:rsidRPr="00833AB2">
        <w:rPr>
          <w:color w:val="000000" w:themeColor="text1"/>
          <w:sz w:val="22"/>
          <w:szCs w:val="22"/>
          <w:lang w:val="pt-BR"/>
        </w:rPr>
        <w:t>Posteriormente foi feita a última explanação sobre o direito à privacidade, momento em que foi reforçado que o tratamento das informações pessoais deve ser feito de forma transparente e com respeito à intimidade, vida privada, honra e imagem das pessoas, bem como às liberdades e garantias individuais (art. 31 da LAI e art. 55 do Decreto n° 7.724/12). Enfatizou-se que nem toda informação pessoal estará sujeita à restrição de acesso (art. 57 e art. 55 do Decreto n° 7.724/11). Foi citada a Lei do Cadastro Positivo (Lei n 12.414/11) que caracteriza as informações sensíveis como sendo aquelas pertinentes à origem social e étnica, à saúde, à informação genética, à orientação sexual e às convicções políticas, religiosas e filosóficas. Por último, foi feita mais uma dinâmica com casos fictícios sobre o assunto, quando todos tiveram oportunidade de discutir, fixar e ampliar o conhecimento. Após essas discussões a oficina foi finalizada e os moderadores informaram seus e-mails para que eventuais dúvidas fossem tiradas.</w:t>
      </w:r>
    </w:p>
    <w:p w14:paraId="72AE175D" w14:textId="77777777" w:rsidR="00AB0D93" w:rsidRPr="001F0A30" w:rsidRDefault="00710BBD" w:rsidP="0021756A">
      <w:pPr>
        <w:pStyle w:val="Ttulo2"/>
        <w:spacing w:line="360" w:lineRule="auto"/>
        <w:rPr>
          <w:highlight w:val="yellow"/>
          <w:lang w:val="pt-BR"/>
        </w:rPr>
      </w:pPr>
      <w:bookmarkStart w:id="19" w:name="_Toc468882703"/>
      <w:r w:rsidRPr="001F0A30">
        <w:rPr>
          <w:lang w:val="pt-BR"/>
        </w:rPr>
        <w:t>Eixo temático -</w:t>
      </w:r>
      <w:r w:rsidR="00AB0D93" w:rsidRPr="001F0A30">
        <w:rPr>
          <w:lang w:val="pt-BR"/>
        </w:rPr>
        <w:t xml:space="preserve"> </w:t>
      </w:r>
      <w:r w:rsidR="0075466B" w:rsidRPr="001F0A30">
        <w:rPr>
          <w:color w:val="000000" w:themeColor="text1"/>
          <w:lang w:val="pt-BR"/>
        </w:rPr>
        <w:t>Introdução à Lei de Acesso à Informação</w:t>
      </w:r>
      <w:bookmarkEnd w:id="19"/>
      <w:r w:rsidR="0075466B" w:rsidRPr="001F0A30">
        <w:rPr>
          <w:color w:val="000000" w:themeColor="text1"/>
          <w:lang w:val="pt-BR"/>
        </w:rPr>
        <w:t xml:space="preserve"> </w:t>
      </w:r>
    </w:p>
    <w:p w14:paraId="1BC34705" w14:textId="77777777" w:rsidR="00164DD7" w:rsidRPr="00833AB2" w:rsidRDefault="00164DD7" w:rsidP="0021756A">
      <w:pPr>
        <w:spacing w:before="0" w:after="0" w:line="360" w:lineRule="auto"/>
        <w:rPr>
          <w:b/>
          <w:color w:val="000000" w:themeColor="text1"/>
          <w:sz w:val="22"/>
          <w:szCs w:val="22"/>
          <w:highlight w:val="yellow"/>
          <w:lang w:val="pt-BR"/>
        </w:rPr>
      </w:pPr>
    </w:p>
    <w:p w14:paraId="2D884496" w14:textId="77777777" w:rsidR="0075466B" w:rsidRPr="00833AB2" w:rsidRDefault="0075466B" w:rsidP="0021756A">
      <w:pPr>
        <w:spacing w:before="0" w:after="0" w:line="360" w:lineRule="auto"/>
        <w:rPr>
          <w:color w:val="000000" w:themeColor="text1"/>
          <w:sz w:val="22"/>
          <w:szCs w:val="22"/>
          <w:lang w:val="pt-BR"/>
        </w:rPr>
      </w:pPr>
      <w:r w:rsidRPr="00833AB2">
        <w:rPr>
          <w:b/>
          <w:color w:val="000000" w:themeColor="text1"/>
          <w:sz w:val="22"/>
          <w:szCs w:val="22"/>
          <w:lang w:val="pt-BR"/>
        </w:rPr>
        <w:t xml:space="preserve">Nome dos moderadores: </w:t>
      </w:r>
      <w:r w:rsidRPr="00833AB2">
        <w:rPr>
          <w:color w:val="000000" w:themeColor="text1"/>
          <w:sz w:val="22"/>
          <w:szCs w:val="22"/>
          <w:lang w:val="pt-BR"/>
        </w:rPr>
        <w:t>José Carlos Barbosa</w:t>
      </w:r>
      <w:r w:rsidR="00597929">
        <w:rPr>
          <w:color w:val="000000" w:themeColor="text1"/>
          <w:sz w:val="22"/>
          <w:szCs w:val="22"/>
          <w:lang w:val="pt-BR"/>
        </w:rPr>
        <w:t xml:space="preserve"> e Raquel Costa</w:t>
      </w:r>
    </w:p>
    <w:p w14:paraId="5FBC0A0E" w14:textId="77777777" w:rsidR="0075466B" w:rsidRDefault="0075466B" w:rsidP="0021756A">
      <w:pPr>
        <w:spacing w:before="0" w:after="0" w:line="360" w:lineRule="auto"/>
        <w:rPr>
          <w:color w:val="000000" w:themeColor="text1"/>
          <w:sz w:val="22"/>
          <w:szCs w:val="22"/>
          <w:lang w:val="pt-BR"/>
        </w:rPr>
      </w:pPr>
      <w:r w:rsidRPr="00833AB2">
        <w:rPr>
          <w:b/>
          <w:color w:val="000000" w:themeColor="text1"/>
          <w:sz w:val="22"/>
          <w:szCs w:val="22"/>
          <w:lang w:val="pt-BR"/>
        </w:rPr>
        <w:t xml:space="preserve">Número de participantes: </w:t>
      </w:r>
      <w:r w:rsidRPr="00833AB2">
        <w:rPr>
          <w:color w:val="000000" w:themeColor="text1"/>
          <w:sz w:val="22"/>
          <w:szCs w:val="22"/>
          <w:lang w:val="pt-BR"/>
        </w:rPr>
        <w:t>1</w:t>
      </w:r>
      <w:r w:rsidR="006A3A0A">
        <w:rPr>
          <w:color w:val="000000" w:themeColor="text1"/>
          <w:sz w:val="22"/>
          <w:szCs w:val="22"/>
          <w:lang w:val="pt-BR"/>
        </w:rPr>
        <w:t>1</w:t>
      </w:r>
      <w:r w:rsidRPr="00833AB2">
        <w:rPr>
          <w:color w:val="000000" w:themeColor="text1"/>
          <w:sz w:val="22"/>
          <w:szCs w:val="22"/>
          <w:lang w:val="pt-BR"/>
        </w:rPr>
        <w:t xml:space="preserve"> pessoas</w:t>
      </w:r>
    </w:p>
    <w:p w14:paraId="4BDA9393" w14:textId="77777777" w:rsidR="00702B54" w:rsidRPr="0021756A" w:rsidRDefault="00702B54" w:rsidP="00EF010C">
      <w:pPr>
        <w:pStyle w:val="Ttulo3"/>
        <w:rPr>
          <w:lang w:val="pt-BR"/>
        </w:rPr>
      </w:pPr>
      <w:bookmarkStart w:id="20" w:name="_Toc468882704"/>
      <w:r w:rsidRPr="0021756A">
        <w:rPr>
          <w:lang w:val="pt-BR"/>
        </w:rPr>
        <w:t>estudo de casos</w:t>
      </w:r>
      <w:bookmarkEnd w:id="20"/>
      <w:r w:rsidRPr="0021756A">
        <w:rPr>
          <w:lang w:val="pt-BR"/>
        </w:rPr>
        <w:t xml:space="preserve"> </w:t>
      </w:r>
      <w:r w:rsidRPr="0021756A">
        <w:rPr>
          <w:lang w:val="pt-BR"/>
        </w:rPr>
        <w:tab/>
      </w:r>
    </w:p>
    <w:p w14:paraId="798AD1B8" w14:textId="77777777" w:rsidR="00310B40" w:rsidRPr="002508CD" w:rsidRDefault="00702B54" w:rsidP="00310B40">
      <w:pPr>
        <w:widowControl w:val="0"/>
        <w:suppressAutoHyphens/>
        <w:jc w:val="both"/>
        <w:rPr>
          <w:rFonts w:ascii="Calibri" w:hAnsi="Calibri"/>
          <w:sz w:val="22"/>
          <w:szCs w:val="22"/>
          <w:lang w:val="pt-BR"/>
        </w:rPr>
      </w:pPr>
      <w:r>
        <w:rPr>
          <w:color w:val="000000" w:themeColor="text1"/>
          <w:sz w:val="22"/>
          <w:szCs w:val="22"/>
          <w:lang w:val="pt-BR"/>
        </w:rPr>
        <w:t xml:space="preserve"> </w:t>
      </w:r>
      <w:r w:rsidR="00310B40">
        <w:rPr>
          <w:rFonts w:ascii="Calibri" w:hAnsi="Calibri"/>
          <w:sz w:val="22"/>
          <w:szCs w:val="22"/>
          <w:lang w:val="pt-BR"/>
        </w:rPr>
        <w:t>Com o objetivo de abordar</w:t>
      </w:r>
      <w:r w:rsidR="00310B40" w:rsidRPr="002508CD">
        <w:rPr>
          <w:rFonts w:ascii="Calibri" w:hAnsi="Calibri"/>
          <w:sz w:val="22"/>
          <w:szCs w:val="22"/>
          <w:lang w:val="pt-BR"/>
        </w:rPr>
        <w:t xml:space="preserve"> sobre o que é (ou não é) um pedido de acesso informação usamos os seguintes casos:</w:t>
      </w:r>
    </w:p>
    <w:tbl>
      <w:tblPr>
        <w:tblW w:w="9212" w:type="dxa"/>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3685"/>
        <w:gridCol w:w="5527"/>
      </w:tblGrid>
      <w:tr w:rsidR="00310B40" w:rsidRPr="009E172C" w14:paraId="544E67B2" w14:textId="77777777" w:rsidTr="005676C9">
        <w:trPr>
          <w:trHeight w:val="123"/>
        </w:trPr>
        <w:tc>
          <w:tcPr>
            <w:tcW w:w="5000" w:type="pct"/>
            <w:gridSpan w:val="2"/>
            <w:shd w:val="clear" w:color="auto" w:fill="B0C4DE"/>
            <w:tcMar>
              <w:top w:w="39" w:type="dxa"/>
              <w:left w:w="39" w:type="dxa"/>
              <w:bottom w:w="39" w:type="dxa"/>
              <w:right w:w="39" w:type="dxa"/>
            </w:tcMar>
          </w:tcPr>
          <w:p w14:paraId="5D9C67FE" w14:textId="77777777" w:rsidR="00310B40" w:rsidRPr="009E172C" w:rsidRDefault="00310B40" w:rsidP="005676C9">
            <w:pPr>
              <w:spacing w:before="0" w:after="0" w:line="240" w:lineRule="auto"/>
              <w:contextualSpacing/>
            </w:pPr>
            <w:r w:rsidRPr="009E172C">
              <w:rPr>
                <w:b/>
              </w:rPr>
              <w:t xml:space="preserve">Dados do </w:t>
            </w:r>
            <w:proofErr w:type="spellStart"/>
            <w:r w:rsidRPr="009E172C">
              <w:rPr>
                <w:b/>
              </w:rPr>
              <w:t>Pedido</w:t>
            </w:r>
            <w:proofErr w:type="spellEnd"/>
          </w:p>
        </w:tc>
      </w:tr>
      <w:tr w:rsidR="00310B40" w:rsidRPr="009E172C" w14:paraId="63083F73" w14:textId="77777777" w:rsidTr="005676C9">
        <w:trPr>
          <w:trHeight w:val="123"/>
        </w:trPr>
        <w:tc>
          <w:tcPr>
            <w:tcW w:w="2000" w:type="pct"/>
            <w:tcMar>
              <w:top w:w="39" w:type="dxa"/>
              <w:left w:w="39" w:type="dxa"/>
              <w:bottom w:w="39" w:type="dxa"/>
              <w:right w:w="39" w:type="dxa"/>
            </w:tcMar>
          </w:tcPr>
          <w:p w14:paraId="5EECEB22" w14:textId="77777777" w:rsidR="00310B40" w:rsidRPr="009E172C" w:rsidRDefault="00310B40" w:rsidP="005676C9">
            <w:pPr>
              <w:spacing w:before="0" w:after="0" w:line="240" w:lineRule="auto"/>
              <w:contextualSpacing/>
            </w:pPr>
            <w:proofErr w:type="spellStart"/>
            <w:r w:rsidRPr="009E172C">
              <w:t>Protocolo</w:t>
            </w:r>
            <w:proofErr w:type="spellEnd"/>
          </w:p>
        </w:tc>
        <w:tc>
          <w:tcPr>
            <w:tcW w:w="3000" w:type="pct"/>
            <w:tcMar>
              <w:top w:w="39" w:type="dxa"/>
              <w:left w:w="39" w:type="dxa"/>
              <w:bottom w:w="39" w:type="dxa"/>
              <w:right w:w="39" w:type="dxa"/>
            </w:tcMar>
          </w:tcPr>
          <w:p w14:paraId="42055E87" w14:textId="77777777" w:rsidR="00310B40" w:rsidRPr="009E172C" w:rsidRDefault="00310B40" w:rsidP="005676C9">
            <w:pPr>
              <w:spacing w:before="0" w:after="0" w:line="240" w:lineRule="auto"/>
              <w:contextualSpacing/>
            </w:pPr>
            <w:r w:rsidRPr="009E172C">
              <w:t>00000000000000000</w:t>
            </w:r>
          </w:p>
        </w:tc>
      </w:tr>
      <w:tr w:rsidR="00310B40" w:rsidRPr="009E172C" w14:paraId="1CCC0E63" w14:textId="77777777" w:rsidTr="005676C9">
        <w:trPr>
          <w:trHeight w:val="123"/>
        </w:trPr>
        <w:tc>
          <w:tcPr>
            <w:tcW w:w="2000" w:type="pct"/>
            <w:tcMar>
              <w:top w:w="39" w:type="dxa"/>
              <w:left w:w="39" w:type="dxa"/>
              <w:bottom w:w="39" w:type="dxa"/>
              <w:right w:w="39" w:type="dxa"/>
            </w:tcMar>
          </w:tcPr>
          <w:p w14:paraId="4E7719E2" w14:textId="77777777" w:rsidR="00310B40" w:rsidRPr="009E172C" w:rsidRDefault="00310B40" w:rsidP="005676C9">
            <w:pPr>
              <w:spacing w:before="0" w:after="0" w:line="240" w:lineRule="auto"/>
              <w:contextualSpacing/>
            </w:pPr>
            <w:proofErr w:type="spellStart"/>
            <w:r w:rsidRPr="009E172C">
              <w:t>Solicitante</w:t>
            </w:r>
            <w:proofErr w:type="spellEnd"/>
          </w:p>
        </w:tc>
        <w:tc>
          <w:tcPr>
            <w:tcW w:w="3000" w:type="pct"/>
            <w:tcMar>
              <w:top w:w="39" w:type="dxa"/>
              <w:left w:w="39" w:type="dxa"/>
              <w:bottom w:w="39" w:type="dxa"/>
              <w:right w:w="39" w:type="dxa"/>
            </w:tcMar>
          </w:tcPr>
          <w:p w14:paraId="4A28DDA6" w14:textId="77777777" w:rsidR="00310B40" w:rsidRPr="009E172C" w:rsidRDefault="00310B40" w:rsidP="005676C9">
            <w:pPr>
              <w:spacing w:before="0" w:after="0" w:line="240" w:lineRule="auto"/>
              <w:contextualSpacing/>
            </w:pPr>
            <w:r w:rsidRPr="009E172C">
              <w:t>Monalisa Leonardo Da Vinci</w:t>
            </w:r>
          </w:p>
        </w:tc>
      </w:tr>
      <w:tr w:rsidR="00310B40" w:rsidRPr="009E172C" w14:paraId="0AD431BE" w14:textId="77777777" w:rsidTr="005676C9">
        <w:trPr>
          <w:trHeight w:val="123"/>
        </w:trPr>
        <w:tc>
          <w:tcPr>
            <w:tcW w:w="2000" w:type="pct"/>
            <w:tcMar>
              <w:top w:w="39" w:type="dxa"/>
              <w:left w:w="39" w:type="dxa"/>
              <w:bottom w:w="39" w:type="dxa"/>
              <w:right w:w="39" w:type="dxa"/>
            </w:tcMar>
          </w:tcPr>
          <w:p w14:paraId="5B50A0B7" w14:textId="77777777" w:rsidR="00310B40" w:rsidRPr="009E172C" w:rsidRDefault="00310B40" w:rsidP="005676C9">
            <w:pPr>
              <w:spacing w:before="0" w:after="0" w:line="240" w:lineRule="auto"/>
              <w:contextualSpacing/>
            </w:pPr>
            <w:r w:rsidRPr="009E172C">
              <w:t xml:space="preserve">Data de </w:t>
            </w:r>
            <w:proofErr w:type="spellStart"/>
            <w:r w:rsidRPr="009E172C">
              <w:t>Abertura</w:t>
            </w:r>
            <w:proofErr w:type="spellEnd"/>
          </w:p>
        </w:tc>
        <w:tc>
          <w:tcPr>
            <w:tcW w:w="3000" w:type="pct"/>
            <w:tcMar>
              <w:top w:w="39" w:type="dxa"/>
              <w:left w:w="39" w:type="dxa"/>
              <w:bottom w:w="39" w:type="dxa"/>
              <w:right w:w="39" w:type="dxa"/>
            </w:tcMar>
          </w:tcPr>
          <w:p w14:paraId="3F326186" w14:textId="77777777" w:rsidR="00310B40" w:rsidRPr="009E172C" w:rsidRDefault="00310B40" w:rsidP="005676C9">
            <w:pPr>
              <w:spacing w:before="0" w:after="0" w:line="240" w:lineRule="auto"/>
              <w:contextualSpacing/>
            </w:pPr>
            <w:r w:rsidRPr="009E172C">
              <w:t>30/08/2016 13:38</w:t>
            </w:r>
          </w:p>
        </w:tc>
      </w:tr>
      <w:tr w:rsidR="00310B40" w:rsidRPr="009E172C" w14:paraId="7AAEFE06" w14:textId="77777777" w:rsidTr="005676C9">
        <w:trPr>
          <w:trHeight w:val="123"/>
        </w:trPr>
        <w:tc>
          <w:tcPr>
            <w:tcW w:w="2000" w:type="pct"/>
            <w:tcMar>
              <w:top w:w="39" w:type="dxa"/>
              <w:left w:w="39" w:type="dxa"/>
              <w:bottom w:w="39" w:type="dxa"/>
              <w:right w:w="39" w:type="dxa"/>
            </w:tcMar>
          </w:tcPr>
          <w:p w14:paraId="0984F442" w14:textId="77777777" w:rsidR="00310B40" w:rsidRPr="009E172C" w:rsidRDefault="00310B40" w:rsidP="005676C9">
            <w:pPr>
              <w:spacing w:before="0" w:after="0" w:line="240" w:lineRule="auto"/>
              <w:contextualSpacing/>
            </w:pPr>
            <w:proofErr w:type="spellStart"/>
            <w:r w:rsidRPr="009E172C">
              <w:t>Órgão</w:t>
            </w:r>
            <w:proofErr w:type="spellEnd"/>
            <w:r w:rsidRPr="009E172C">
              <w:t xml:space="preserve"> Superior </w:t>
            </w:r>
            <w:proofErr w:type="spellStart"/>
            <w:r w:rsidRPr="009E172C">
              <w:t>Destinatário</w:t>
            </w:r>
            <w:proofErr w:type="spellEnd"/>
          </w:p>
        </w:tc>
        <w:tc>
          <w:tcPr>
            <w:tcW w:w="3000" w:type="pct"/>
            <w:tcMar>
              <w:top w:w="39" w:type="dxa"/>
              <w:left w:w="39" w:type="dxa"/>
              <w:bottom w:w="39" w:type="dxa"/>
              <w:right w:w="39" w:type="dxa"/>
            </w:tcMar>
          </w:tcPr>
          <w:p w14:paraId="4C9B3E39" w14:textId="77777777" w:rsidR="00310B40" w:rsidRPr="009E172C" w:rsidRDefault="00310B40" w:rsidP="005676C9">
            <w:pPr>
              <w:spacing w:before="0" w:after="0" w:line="240" w:lineRule="auto"/>
              <w:contextualSpacing/>
            </w:pPr>
            <w:r w:rsidRPr="009E172C">
              <w:t xml:space="preserve">MEC – </w:t>
            </w:r>
            <w:proofErr w:type="spellStart"/>
            <w:r w:rsidRPr="009E172C">
              <w:t>Ministério</w:t>
            </w:r>
            <w:proofErr w:type="spellEnd"/>
            <w:r w:rsidRPr="009E172C">
              <w:t xml:space="preserve"> da </w:t>
            </w:r>
            <w:proofErr w:type="spellStart"/>
            <w:r w:rsidRPr="009E172C">
              <w:t>Educação</w:t>
            </w:r>
            <w:proofErr w:type="spellEnd"/>
          </w:p>
        </w:tc>
      </w:tr>
      <w:tr w:rsidR="00310B40" w:rsidRPr="002F33C7" w14:paraId="1DC064CC" w14:textId="77777777" w:rsidTr="005676C9">
        <w:trPr>
          <w:trHeight w:val="123"/>
        </w:trPr>
        <w:tc>
          <w:tcPr>
            <w:tcW w:w="2000" w:type="pct"/>
            <w:tcMar>
              <w:top w:w="39" w:type="dxa"/>
              <w:left w:w="39" w:type="dxa"/>
              <w:bottom w:w="39" w:type="dxa"/>
              <w:right w:w="39" w:type="dxa"/>
            </w:tcMar>
          </w:tcPr>
          <w:p w14:paraId="26542CE9" w14:textId="77777777" w:rsidR="00310B40" w:rsidRPr="009E172C" w:rsidRDefault="00310B40" w:rsidP="005676C9">
            <w:pPr>
              <w:spacing w:before="0" w:after="0" w:line="240" w:lineRule="auto"/>
              <w:contextualSpacing/>
            </w:pPr>
            <w:proofErr w:type="spellStart"/>
            <w:r w:rsidRPr="009E172C">
              <w:t>Órgão</w:t>
            </w:r>
            <w:proofErr w:type="spellEnd"/>
            <w:r w:rsidRPr="009E172C">
              <w:t xml:space="preserve"> </w:t>
            </w:r>
            <w:proofErr w:type="spellStart"/>
            <w:r w:rsidRPr="009E172C">
              <w:t>Vinculado</w:t>
            </w:r>
            <w:proofErr w:type="spellEnd"/>
            <w:r w:rsidRPr="009E172C">
              <w:t xml:space="preserve"> </w:t>
            </w:r>
            <w:proofErr w:type="spellStart"/>
            <w:r w:rsidRPr="009E172C">
              <w:t>Destinatário</w:t>
            </w:r>
            <w:proofErr w:type="spellEnd"/>
          </w:p>
        </w:tc>
        <w:tc>
          <w:tcPr>
            <w:tcW w:w="3000" w:type="pct"/>
            <w:tcMar>
              <w:top w:w="39" w:type="dxa"/>
              <w:left w:w="39" w:type="dxa"/>
              <w:bottom w:w="39" w:type="dxa"/>
              <w:right w:w="39" w:type="dxa"/>
            </w:tcMar>
          </w:tcPr>
          <w:p w14:paraId="064B9C86" w14:textId="77777777" w:rsidR="00310B40" w:rsidRPr="002508CD" w:rsidRDefault="00310B40" w:rsidP="005676C9">
            <w:pPr>
              <w:spacing w:before="0" w:after="0" w:line="240" w:lineRule="auto"/>
              <w:contextualSpacing/>
              <w:rPr>
                <w:lang w:val="pt-BR"/>
              </w:rPr>
            </w:pPr>
            <w:r w:rsidRPr="002508CD">
              <w:rPr>
                <w:lang w:val="pt-BR"/>
              </w:rPr>
              <w:t>FNDE – Fundo Nacional de Desenvolvimento da Educação</w:t>
            </w:r>
          </w:p>
        </w:tc>
      </w:tr>
      <w:tr w:rsidR="00310B40" w:rsidRPr="009E172C" w14:paraId="3E8A86D1" w14:textId="77777777" w:rsidTr="005676C9">
        <w:trPr>
          <w:trHeight w:val="123"/>
        </w:trPr>
        <w:tc>
          <w:tcPr>
            <w:tcW w:w="2000" w:type="pct"/>
            <w:tcMar>
              <w:top w:w="39" w:type="dxa"/>
              <w:left w:w="39" w:type="dxa"/>
              <w:bottom w:w="39" w:type="dxa"/>
              <w:right w:w="39" w:type="dxa"/>
            </w:tcMar>
          </w:tcPr>
          <w:p w14:paraId="78E7AEB6" w14:textId="77777777" w:rsidR="00310B40" w:rsidRPr="009E172C" w:rsidRDefault="00310B40" w:rsidP="005676C9">
            <w:pPr>
              <w:spacing w:before="0" w:after="0" w:line="240" w:lineRule="auto"/>
              <w:contextualSpacing/>
            </w:pPr>
            <w:proofErr w:type="spellStart"/>
            <w:r w:rsidRPr="009E172C">
              <w:t>Prazo</w:t>
            </w:r>
            <w:proofErr w:type="spellEnd"/>
            <w:r w:rsidRPr="009E172C">
              <w:t xml:space="preserve"> de </w:t>
            </w:r>
            <w:proofErr w:type="spellStart"/>
            <w:r w:rsidRPr="009E172C">
              <w:t>Atendimento</w:t>
            </w:r>
            <w:proofErr w:type="spellEnd"/>
          </w:p>
        </w:tc>
        <w:tc>
          <w:tcPr>
            <w:tcW w:w="3000" w:type="pct"/>
            <w:tcMar>
              <w:top w:w="39" w:type="dxa"/>
              <w:left w:w="39" w:type="dxa"/>
              <w:bottom w:w="39" w:type="dxa"/>
              <w:right w:w="39" w:type="dxa"/>
            </w:tcMar>
          </w:tcPr>
          <w:p w14:paraId="6B267CB1" w14:textId="77777777" w:rsidR="00310B40" w:rsidRPr="009E172C" w:rsidRDefault="00310B40" w:rsidP="005676C9">
            <w:pPr>
              <w:spacing w:before="0" w:after="0" w:line="240" w:lineRule="auto"/>
              <w:contextualSpacing/>
            </w:pPr>
            <w:r w:rsidRPr="009E172C">
              <w:t>20/09/2016</w:t>
            </w:r>
          </w:p>
        </w:tc>
      </w:tr>
      <w:tr w:rsidR="00310B40" w:rsidRPr="009E172C" w14:paraId="096F6A62" w14:textId="77777777" w:rsidTr="005676C9">
        <w:trPr>
          <w:trHeight w:val="123"/>
        </w:trPr>
        <w:tc>
          <w:tcPr>
            <w:tcW w:w="2000" w:type="pct"/>
            <w:tcMar>
              <w:top w:w="39" w:type="dxa"/>
              <w:left w:w="39" w:type="dxa"/>
              <w:bottom w:w="39" w:type="dxa"/>
              <w:right w:w="39" w:type="dxa"/>
            </w:tcMar>
          </w:tcPr>
          <w:p w14:paraId="6362C4C8" w14:textId="77777777" w:rsidR="00310B40" w:rsidRPr="009E172C" w:rsidRDefault="00310B40" w:rsidP="005676C9">
            <w:pPr>
              <w:spacing w:before="0" w:after="0" w:line="240" w:lineRule="auto"/>
              <w:contextualSpacing/>
            </w:pPr>
            <w:proofErr w:type="spellStart"/>
            <w:r w:rsidRPr="009E172C">
              <w:t>Situação</w:t>
            </w:r>
            <w:proofErr w:type="spellEnd"/>
          </w:p>
        </w:tc>
        <w:tc>
          <w:tcPr>
            <w:tcW w:w="3000" w:type="pct"/>
            <w:tcMar>
              <w:top w:w="39" w:type="dxa"/>
              <w:left w:w="39" w:type="dxa"/>
              <w:bottom w:w="39" w:type="dxa"/>
              <w:right w:w="39" w:type="dxa"/>
            </w:tcMar>
          </w:tcPr>
          <w:p w14:paraId="5F242A16" w14:textId="77777777" w:rsidR="00310B40" w:rsidRPr="009E172C" w:rsidRDefault="00310B40" w:rsidP="005676C9">
            <w:pPr>
              <w:spacing w:before="0" w:after="0" w:line="240" w:lineRule="auto"/>
              <w:contextualSpacing/>
            </w:pPr>
            <w:proofErr w:type="spellStart"/>
            <w:r w:rsidRPr="009E172C">
              <w:t>Respondido</w:t>
            </w:r>
            <w:proofErr w:type="spellEnd"/>
          </w:p>
        </w:tc>
      </w:tr>
      <w:tr w:rsidR="00310B40" w:rsidRPr="009E172C" w14:paraId="0F2A51A8" w14:textId="77777777" w:rsidTr="005676C9">
        <w:trPr>
          <w:trHeight w:val="123"/>
        </w:trPr>
        <w:tc>
          <w:tcPr>
            <w:tcW w:w="2000" w:type="pct"/>
            <w:tcMar>
              <w:top w:w="39" w:type="dxa"/>
              <w:left w:w="39" w:type="dxa"/>
              <w:bottom w:w="39" w:type="dxa"/>
              <w:right w:w="39" w:type="dxa"/>
            </w:tcMar>
          </w:tcPr>
          <w:p w14:paraId="1250E3A8" w14:textId="77777777" w:rsidR="00310B40" w:rsidRPr="009E172C" w:rsidRDefault="00310B40" w:rsidP="005676C9">
            <w:pPr>
              <w:spacing w:before="0" w:after="0" w:line="240" w:lineRule="auto"/>
              <w:contextualSpacing/>
            </w:pPr>
            <w:r w:rsidRPr="009E172C">
              <w:t xml:space="preserve">Status da </w:t>
            </w:r>
            <w:proofErr w:type="spellStart"/>
            <w:r w:rsidRPr="009E172C">
              <w:t>Situação</w:t>
            </w:r>
            <w:proofErr w:type="spellEnd"/>
          </w:p>
        </w:tc>
        <w:tc>
          <w:tcPr>
            <w:tcW w:w="3000" w:type="pct"/>
            <w:tcMar>
              <w:top w:w="39" w:type="dxa"/>
              <w:left w:w="39" w:type="dxa"/>
              <w:bottom w:w="39" w:type="dxa"/>
              <w:right w:w="39" w:type="dxa"/>
            </w:tcMar>
          </w:tcPr>
          <w:p w14:paraId="443A6465" w14:textId="77777777" w:rsidR="00310B40" w:rsidRPr="009E172C" w:rsidRDefault="00310B40" w:rsidP="005676C9">
            <w:pPr>
              <w:spacing w:before="0" w:after="0" w:line="240" w:lineRule="auto"/>
              <w:contextualSpacing/>
            </w:pPr>
          </w:p>
        </w:tc>
      </w:tr>
      <w:tr w:rsidR="00310B40" w:rsidRPr="002F33C7" w14:paraId="227BC14D" w14:textId="77777777" w:rsidTr="005676C9">
        <w:trPr>
          <w:trHeight w:val="123"/>
        </w:trPr>
        <w:tc>
          <w:tcPr>
            <w:tcW w:w="2000" w:type="pct"/>
            <w:tcMar>
              <w:top w:w="39" w:type="dxa"/>
              <w:left w:w="39" w:type="dxa"/>
              <w:bottom w:w="39" w:type="dxa"/>
              <w:right w:w="39" w:type="dxa"/>
            </w:tcMar>
          </w:tcPr>
          <w:p w14:paraId="658B6123" w14:textId="77777777" w:rsidR="00310B40" w:rsidRPr="002508CD" w:rsidRDefault="00310B40" w:rsidP="005676C9">
            <w:pPr>
              <w:spacing w:before="0" w:after="0" w:line="240" w:lineRule="auto"/>
              <w:contextualSpacing/>
              <w:rPr>
                <w:lang w:val="pt-BR"/>
              </w:rPr>
            </w:pPr>
            <w:r w:rsidRPr="002508CD">
              <w:rPr>
                <w:lang w:val="pt-BR"/>
              </w:rPr>
              <w:t>Forma de Recebimento da Resposta</w:t>
            </w:r>
          </w:p>
        </w:tc>
        <w:tc>
          <w:tcPr>
            <w:tcW w:w="3000" w:type="pct"/>
            <w:tcMar>
              <w:top w:w="39" w:type="dxa"/>
              <w:left w:w="39" w:type="dxa"/>
              <w:bottom w:w="39" w:type="dxa"/>
              <w:right w:w="39" w:type="dxa"/>
            </w:tcMar>
          </w:tcPr>
          <w:p w14:paraId="2F1A6404" w14:textId="77777777" w:rsidR="00310B40" w:rsidRPr="002508CD" w:rsidRDefault="00310B40" w:rsidP="005676C9">
            <w:pPr>
              <w:spacing w:before="0" w:after="0" w:line="240" w:lineRule="auto"/>
              <w:contextualSpacing/>
              <w:rPr>
                <w:lang w:val="pt-BR"/>
              </w:rPr>
            </w:pPr>
            <w:r w:rsidRPr="002508CD">
              <w:rPr>
                <w:lang w:val="pt-BR"/>
              </w:rPr>
              <w:t>Pelo sistema (com avisos por e-mail)</w:t>
            </w:r>
          </w:p>
        </w:tc>
      </w:tr>
      <w:tr w:rsidR="00310B40" w:rsidRPr="009E172C" w14:paraId="7542A7D8" w14:textId="77777777" w:rsidTr="005676C9">
        <w:trPr>
          <w:trHeight w:val="123"/>
        </w:trPr>
        <w:tc>
          <w:tcPr>
            <w:tcW w:w="2000" w:type="pct"/>
            <w:tcMar>
              <w:top w:w="39" w:type="dxa"/>
              <w:left w:w="39" w:type="dxa"/>
              <w:bottom w:w="39" w:type="dxa"/>
              <w:right w:w="39" w:type="dxa"/>
            </w:tcMar>
          </w:tcPr>
          <w:p w14:paraId="00B36445" w14:textId="77777777" w:rsidR="00310B40" w:rsidRPr="009E172C" w:rsidRDefault="00310B40" w:rsidP="005676C9">
            <w:pPr>
              <w:spacing w:before="0" w:after="0" w:line="240" w:lineRule="auto"/>
              <w:contextualSpacing/>
            </w:pPr>
            <w:proofErr w:type="spellStart"/>
            <w:r w:rsidRPr="009E172C">
              <w:t>Resumo</w:t>
            </w:r>
            <w:proofErr w:type="spellEnd"/>
          </w:p>
        </w:tc>
        <w:tc>
          <w:tcPr>
            <w:tcW w:w="3000" w:type="pct"/>
            <w:tcMar>
              <w:top w:w="39" w:type="dxa"/>
              <w:left w:w="39" w:type="dxa"/>
              <w:bottom w:w="39" w:type="dxa"/>
              <w:right w:w="39" w:type="dxa"/>
            </w:tcMar>
          </w:tcPr>
          <w:p w14:paraId="7D1A4E81" w14:textId="77777777" w:rsidR="00310B40" w:rsidRPr="009E172C" w:rsidRDefault="00310B40" w:rsidP="005676C9">
            <w:pPr>
              <w:spacing w:before="0" w:after="0" w:line="240" w:lineRule="auto"/>
              <w:contextualSpacing/>
            </w:pPr>
            <w:r w:rsidRPr="009E172C">
              <w:t xml:space="preserve">FIES </w:t>
            </w:r>
          </w:p>
        </w:tc>
      </w:tr>
      <w:tr w:rsidR="00310B40" w:rsidRPr="002F33C7" w14:paraId="03F8038C" w14:textId="77777777" w:rsidTr="005676C9">
        <w:trPr>
          <w:trHeight w:val="123"/>
        </w:trPr>
        <w:tc>
          <w:tcPr>
            <w:tcW w:w="2000" w:type="pct"/>
            <w:tcMar>
              <w:top w:w="39" w:type="dxa"/>
              <w:left w:w="39" w:type="dxa"/>
              <w:bottom w:w="39" w:type="dxa"/>
              <w:right w:w="39" w:type="dxa"/>
            </w:tcMar>
          </w:tcPr>
          <w:p w14:paraId="192DEDF3" w14:textId="77777777" w:rsidR="00310B40" w:rsidRPr="009E172C" w:rsidRDefault="00310B40" w:rsidP="005676C9">
            <w:pPr>
              <w:spacing w:before="0" w:after="0" w:line="240" w:lineRule="auto"/>
              <w:contextualSpacing/>
            </w:pPr>
            <w:proofErr w:type="spellStart"/>
            <w:r w:rsidRPr="009E172C">
              <w:t>Detalhamento</w:t>
            </w:r>
            <w:proofErr w:type="spellEnd"/>
          </w:p>
        </w:tc>
        <w:tc>
          <w:tcPr>
            <w:tcW w:w="3000" w:type="pct"/>
            <w:tcMar>
              <w:top w:w="39" w:type="dxa"/>
              <w:left w:w="39" w:type="dxa"/>
              <w:bottom w:w="39" w:type="dxa"/>
              <w:right w:w="39" w:type="dxa"/>
            </w:tcMar>
          </w:tcPr>
          <w:p w14:paraId="120E4D16" w14:textId="77777777" w:rsidR="00310B40" w:rsidRPr="002508CD" w:rsidRDefault="00310B40" w:rsidP="005676C9">
            <w:pPr>
              <w:spacing w:before="0" w:after="0" w:line="240" w:lineRule="auto"/>
              <w:contextualSpacing/>
              <w:rPr>
                <w:lang w:val="pt-BR"/>
              </w:rPr>
            </w:pPr>
            <w:r w:rsidRPr="002508CD">
              <w:rPr>
                <w:lang w:val="pt-BR"/>
              </w:rPr>
              <w:t>Prezados,</w:t>
            </w:r>
          </w:p>
          <w:p w14:paraId="49AFF53F" w14:textId="77777777" w:rsidR="00310B40" w:rsidRPr="002508CD" w:rsidRDefault="00310B40" w:rsidP="005676C9">
            <w:pPr>
              <w:spacing w:before="0" w:after="0" w:line="240" w:lineRule="auto"/>
              <w:contextualSpacing/>
              <w:rPr>
                <w:lang w:val="pt-BR"/>
              </w:rPr>
            </w:pPr>
            <w:r w:rsidRPr="002508CD">
              <w:rPr>
                <w:lang w:val="pt-BR"/>
              </w:rPr>
              <w:t>Gostaria de saber quantos alunos foram beneficiados pelo FIES em 2015.</w:t>
            </w:r>
          </w:p>
          <w:p w14:paraId="7E604AD3" w14:textId="77777777" w:rsidR="00310B40" w:rsidRPr="002508CD" w:rsidRDefault="00310B40" w:rsidP="005676C9">
            <w:pPr>
              <w:spacing w:before="0" w:after="0" w:line="240" w:lineRule="auto"/>
              <w:contextualSpacing/>
              <w:rPr>
                <w:lang w:val="pt-BR"/>
              </w:rPr>
            </w:pPr>
            <w:r w:rsidRPr="002508CD">
              <w:rPr>
                <w:lang w:val="pt-BR"/>
              </w:rPr>
              <w:t>Desde já agradeço!</w:t>
            </w:r>
          </w:p>
          <w:p w14:paraId="4F2371CB" w14:textId="77777777" w:rsidR="00310B40" w:rsidRPr="002508CD" w:rsidRDefault="00310B40" w:rsidP="005676C9">
            <w:pPr>
              <w:spacing w:before="0" w:after="0" w:line="240" w:lineRule="auto"/>
              <w:contextualSpacing/>
              <w:rPr>
                <w:lang w:val="pt-BR"/>
              </w:rPr>
            </w:pPr>
            <w:r w:rsidRPr="002508CD">
              <w:rPr>
                <w:lang w:val="pt-BR"/>
              </w:rPr>
              <w:t>Atenciosamente,</w:t>
            </w:r>
          </w:p>
          <w:p w14:paraId="1DD15D61" w14:textId="77777777" w:rsidR="00310B40" w:rsidRPr="002508CD" w:rsidRDefault="00310B40" w:rsidP="005676C9">
            <w:pPr>
              <w:spacing w:before="0" w:after="0" w:line="240" w:lineRule="auto"/>
              <w:contextualSpacing/>
              <w:rPr>
                <w:lang w:val="pt-BR"/>
              </w:rPr>
            </w:pPr>
            <w:r w:rsidRPr="002508CD">
              <w:rPr>
                <w:lang w:val="pt-BR"/>
              </w:rPr>
              <w:t>Mona</w:t>
            </w:r>
          </w:p>
        </w:tc>
      </w:tr>
      <w:tr w:rsidR="00310B40" w:rsidRPr="009E172C" w14:paraId="18AC3A4C" w14:textId="77777777" w:rsidTr="005676C9">
        <w:trPr>
          <w:trHeight w:val="123"/>
        </w:trPr>
        <w:tc>
          <w:tcPr>
            <w:tcW w:w="2000" w:type="pct"/>
            <w:tcMar>
              <w:top w:w="39" w:type="dxa"/>
              <w:left w:w="39" w:type="dxa"/>
              <w:bottom w:w="39" w:type="dxa"/>
              <w:right w:w="39" w:type="dxa"/>
            </w:tcMar>
          </w:tcPr>
          <w:p w14:paraId="5CACB2E7" w14:textId="77777777" w:rsidR="00310B40" w:rsidRPr="009E172C" w:rsidRDefault="00310B40" w:rsidP="005676C9">
            <w:pPr>
              <w:spacing w:before="0" w:after="0" w:line="240" w:lineRule="auto"/>
              <w:contextualSpacing/>
            </w:pPr>
            <w:proofErr w:type="spellStart"/>
            <w:r w:rsidRPr="009E172C">
              <w:t>Origem</w:t>
            </w:r>
            <w:proofErr w:type="spellEnd"/>
            <w:r w:rsidRPr="009E172C">
              <w:t xml:space="preserve"> da </w:t>
            </w:r>
            <w:proofErr w:type="spellStart"/>
            <w:r w:rsidRPr="009E172C">
              <w:t>Solicitação</w:t>
            </w:r>
            <w:proofErr w:type="spellEnd"/>
          </w:p>
        </w:tc>
        <w:tc>
          <w:tcPr>
            <w:tcW w:w="3000" w:type="pct"/>
            <w:tcMar>
              <w:top w:w="39" w:type="dxa"/>
              <w:left w:w="39" w:type="dxa"/>
              <w:bottom w:w="39" w:type="dxa"/>
              <w:right w:w="39" w:type="dxa"/>
            </w:tcMar>
          </w:tcPr>
          <w:p w14:paraId="685825BA" w14:textId="77777777" w:rsidR="00310B40" w:rsidRPr="009E172C" w:rsidRDefault="00310B40" w:rsidP="005676C9">
            <w:pPr>
              <w:spacing w:before="0" w:after="0" w:line="240" w:lineRule="auto"/>
              <w:contextualSpacing/>
            </w:pPr>
            <w:r w:rsidRPr="009E172C">
              <w:t>Internet</w:t>
            </w:r>
          </w:p>
        </w:tc>
      </w:tr>
    </w:tbl>
    <w:p w14:paraId="22453467" w14:textId="77777777" w:rsidR="00310B40" w:rsidRDefault="00310B40" w:rsidP="00310B40">
      <w:pPr>
        <w:spacing w:before="0" w:after="0" w:line="360" w:lineRule="auto"/>
        <w:contextualSpacing/>
      </w:pPr>
    </w:p>
    <w:p w14:paraId="53F80F23" w14:textId="77777777" w:rsidR="00310B40" w:rsidRPr="002508CD" w:rsidRDefault="00310B40" w:rsidP="00310B40">
      <w:pPr>
        <w:spacing w:before="0" w:after="0" w:line="360" w:lineRule="auto"/>
        <w:contextualSpacing/>
        <w:jc w:val="both"/>
        <w:rPr>
          <w:sz w:val="22"/>
          <w:szCs w:val="22"/>
          <w:lang w:val="pt-BR"/>
        </w:rPr>
      </w:pPr>
      <w:r w:rsidRPr="002508CD">
        <w:rPr>
          <w:sz w:val="22"/>
          <w:szCs w:val="22"/>
          <w:lang w:val="pt-BR"/>
        </w:rPr>
        <w:t xml:space="preserve">Resposta: Este </w:t>
      </w:r>
      <w:r>
        <w:rPr>
          <w:sz w:val="22"/>
          <w:szCs w:val="22"/>
          <w:lang w:val="pt-BR"/>
        </w:rPr>
        <w:t xml:space="preserve">caso </w:t>
      </w:r>
      <w:r w:rsidRPr="002508CD">
        <w:rPr>
          <w:sz w:val="22"/>
          <w:szCs w:val="22"/>
          <w:lang w:val="pt-BR"/>
        </w:rPr>
        <w:t xml:space="preserve">é um </w:t>
      </w:r>
      <w:r>
        <w:rPr>
          <w:sz w:val="22"/>
          <w:szCs w:val="22"/>
          <w:lang w:val="pt-BR"/>
        </w:rPr>
        <w:t xml:space="preserve">exemplo de </w:t>
      </w:r>
      <w:r w:rsidRPr="002508CD">
        <w:rPr>
          <w:sz w:val="22"/>
          <w:szCs w:val="22"/>
          <w:lang w:val="pt-BR"/>
        </w:rPr>
        <w:t>Pedido de Acesso a Informação.</w:t>
      </w:r>
    </w:p>
    <w:p w14:paraId="6E6982A3" w14:textId="77777777" w:rsidR="00310B40" w:rsidRPr="00293B5A" w:rsidRDefault="00310B40" w:rsidP="00310B40">
      <w:pPr>
        <w:spacing w:before="0" w:after="0" w:line="360" w:lineRule="auto"/>
        <w:contextualSpacing/>
        <w:rPr>
          <w:lang w:val="pt-BR"/>
        </w:rPr>
      </w:pPr>
    </w:p>
    <w:tbl>
      <w:tblPr>
        <w:tblW w:w="9072" w:type="dxa"/>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3404"/>
        <w:gridCol w:w="5668"/>
      </w:tblGrid>
      <w:tr w:rsidR="00310B40" w:rsidRPr="009E172C" w14:paraId="14F1BC74" w14:textId="77777777" w:rsidTr="005676C9">
        <w:trPr>
          <w:trHeight w:val="262"/>
        </w:trPr>
        <w:tc>
          <w:tcPr>
            <w:tcW w:w="9072" w:type="dxa"/>
            <w:gridSpan w:val="2"/>
            <w:shd w:val="clear" w:color="auto" w:fill="B0C4DE"/>
            <w:tcMar>
              <w:top w:w="39" w:type="dxa"/>
              <w:left w:w="39" w:type="dxa"/>
              <w:bottom w:w="39" w:type="dxa"/>
              <w:right w:w="39" w:type="dxa"/>
            </w:tcMar>
          </w:tcPr>
          <w:p w14:paraId="60C587A5" w14:textId="77777777" w:rsidR="00310B40" w:rsidRPr="009E172C" w:rsidRDefault="00310B40" w:rsidP="005676C9">
            <w:pPr>
              <w:spacing w:before="0" w:after="0" w:line="240" w:lineRule="auto"/>
              <w:contextualSpacing/>
            </w:pPr>
            <w:r w:rsidRPr="009E172C">
              <w:rPr>
                <w:b/>
              </w:rPr>
              <w:t xml:space="preserve">Dados do </w:t>
            </w:r>
            <w:proofErr w:type="spellStart"/>
            <w:r w:rsidRPr="009E172C">
              <w:rPr>
                <w:b/>
              </w:rPr>
              <w:t>Pedido</w:t>
            </w:r>
            <w:proofErr w:type="spellEnd"/>
          </w:p>
        </w:tc>
      </w:tr>
      <w:tr w:rsidR="00310B40" w:rsidRPr="009E172C" w14:paraId="5BD5A5CD" w14:textId="77777777" w:rsidTr="005676C9">
        <w:trPr>
          <w:trHeight w:val="262"/>
        </w:trPr>
        <w:tc>
          <w:tcPr>
            <w:tcW w:w="3404" w:type="dxa"/>
            <w:tcMar>
              <w:top w:w="39" w:type="dxa"/>
              <w:left w:w="39" w:type="dxa"/>
              <w:bottom w:w="39" w:type="dxa"/>
              <w:right w:w="39" w:type="dxa"/>
            </w:tcMar>
          </w:tcPr>
          <w:p w14:paraId="18D77D1E" w14:textId="77777777" w:rsidR="00310B40" w:rsidRPr="009E172C" w:rsidRDefault="00310B40" w:rsidP="005676C9">
            <w:pPr>
              <w:spacing w:before="0" w:after="0" w:line="240" w:lineRule="auto"/>
              <w:contextualSpacing/>
            </w:pPr>
            <w:proofErr w:type="spellStart"/>
            <w:r w:rsidRPr="009E172C">
              <w:t>Protocolo</w:t>
            </w:r>
            <w:proofErr w:type="spellEnd"/>
          </w:p>
        </w:tc>
        <w:tc>
          <w:tcPr>
            <w:tcW w:w="5668" w:type="dxa"/>
            <w:tcMar>
              <w:top w:w="39" w:type="dxa"/>
              <w:left w:w="39" w:type="dxa"/>
              <w:bottom w:w="39" w:type="dxa"/>
              <w:right w:w="39" w:type="dxa"/>
            </w:tcMar>
          </w:tcPr>
          <w:p w14:paraId="1DE7AC9C" w14:textId="77777777" w:rsidR="00310B40" w:rsidRPr="009E172C" w:rsidRDefault="00310B40" w:rsidP="005676C9">
            <w:pPr>
              <w:spacing w:before="0" w:after="0" w:line="240" w:lineRule="auto"/>
              <w:contextualSpacing/>
            </w:pPr>
            <w:r w:rsidRPr="009E172C">
              <w:t>00000000000000000</w:t>
            </w:r>
          </w:p>
        </w:tc>
      </w:tr>
      <w:tr w:rsidR="00310B40" w:rsidRPr="009E172C" w14:paraId="4A6F46F1" w14:textId="77777777" w:rsidTr="005676C9">
        <w:trPr>
          <w:trHeight w:val="262"/>
        </w:trPr>
        <w:tc>
          <w:tcPr>
            <w:tcW w:w="3404" w:type="dxa"/>
            <w:tcMar>
              <w:top w:w="39" w:type="dxa"/>
              <w:left w:w="39" w:type="dxa"/>
              <w:bottom w:w="39" w:type="dxa"/>
              <w:right w:w="39" w:type="dxa"/>
            </w:tcMar>
          </w:tcPr>
          <w:p w14:paraId="2E468E1A" w14:textId="77777777" w:rsidR="00310B40" w:rsidRPr="009E172C" w:rsidRDefault="00310B40" w:rsidP="005676C9">
            <w:pPr>
              <w:spacing w:before="0" w:after="0" w:line="240" w:lineRule="auto"/>
              <w:contextualSpacing/>
            </w:pPr>
            <w:proofErr w:type="spellStart"/>
            <w:r w:rsidRPr="009E172C">
              <w:t>Solicitante</w:t>
            </w:r>
            <w:proofErr w:type="spellEnd"/>
          </w:p>
        </w:tc>
        <w:tc>
          <w:tcPr>
            <w:tcW w:w="5668" w:type="dxa"/>
            <w:tcMar>
              <w:top w:w="39" w:type="dxa"/>
              <w:left w:w="39" w:type="dxa"/>
              <w:bottom w:w="39" w:type="dxa"/>
              <w:right w:w="39" w:type="dxa"/>
            </w:tcMar>
          </w:tcPr>
          <w:p w14:paraId="63C6531C" w14:textId="77777777" w:rsidR="00310B40" w:rsidRPr="009E172C" w:rsidRDefault="00310B40" w:rsidP="005676C9">
            <w:pPr>
              <w:spacing w:before="0" w:after="0" w:line="240" w:lineRule="auto"/>
              <w:contextualSpacing/>
            </w:pPr>
            <w:r w:rsidRPr="009E172C">
              <w:t xml:space="preserve">Pedro </w:t>
            </w:r>
            <w:proofErr w:type="spellStart"/>
            <w:r w:rsidRPr="009E172C">
              <w:t>Álvares</w:t>
            </w:r>
            <w:proofErr w:type="spellEnd"/>
            <w:r w:rsidRPr="009E172C">
              <w:t xml:space="preserve"> Cabral</w:t>
            </w:r>
          </w:p>
        </w:tc>
      </w:tr>
      <w:tr w:rsidR="00310B40" w:rsidRPr="009E172C" w14:paraId="46F7E898" w14:textId="77777777" w:rsidTr="005676C9">
        <w:trPr>
          <w:trHeight w:val="262"/>
        </w:trPr>
        <w:tc>
          <w:tcPr>
            <w:tcW w:w="3404" w:type="dxa"/>
            <w:tcMar>
              <w:top w:w="39" w:type="dxa"/>
              <w:left w:w="39" w:type="dxa"/>
              <w:bottom w:w="39" w:type="dxa"/>
              <w:right w:w="39" w:type="dxa"/>
            </w:tcMar>
          </w:tcPr>
          <w:p w14:paraId="2A01695D" w14:textId="77777777" w:rsidR="00310B40" w:rsidRPr="009E172C" w:rsidRDefault="00310B40" w:rsidP="005676C9">
            <w:pPr>
              <w:spacing w:before="0" w:after="0" w:line="240" w:lineRule="auto"/>
              <w:contextualSpacing/>
            </w:pPr>
            <w:r w:rsidRPr="009E172C">
              <w:t xml:space="preserve">Data de </w:t>
            </w:r>
            <w:proofErr w:type="spellStart"/>
            <w:r w:rsidRPr="009E172C">
              <w:t>Abertura</w:t>
            </w:r>
            <w:proofErr w:type="spellEnd"/>
          </w:p>
        </w:tc>
        <w:tc>
          <w:tcPr>
            <w:tcW w:w="5668" w:type="dxa"/>
            <w:tcMar>
              <w:top w:w="39" w:type="dxa"/>
              <w:left w:w="39" w:type="dxa"/>
              <w:bottom w:w="39" w:type="dxa"/>
              <w:right w:w="39" w:type="dxa"/>
            </w:tcMar>
          </w:tcPr>
          <w:p w14:paraId="1333D826" w14:textId="77777777" w:rsidR="00310B40" w:rsidRPr="009E172C" w:rsidRDefault="00310B40" w:rsidP="005676C9">
            <w:pPr>
              <w:spacing w:before="0" w:after="0" w:line="240" w:lineRule="auto"/>
              <w:contextualSpacing/>
            </w:pPr>
            <w:r w:rsidRPr="009E172C">
              <w:t>14/04/2016 09:00</w:t>
            </w:r>
          </w:p>
        </w:tc>
      </w:tr>
      <w:tr w:rsidR="00310B40" w:rsidRPr="009E172C" w14:paraId="12401CA1" w14:textId="77777777" w:rsidTr="005676C9">
        <w:trPr>
          <w:trHeight w:val="262"/>
        </w:trPr>
        <w:tc>
          <w:tcPr>
            <w:tcW w:w="3404" w:type="dxa"/>
            <w:tcMar>
              <w:top w:w="39" w:type="dxa"/>
              <w:left w:w="39" w:type="dxa"/>
              <w:bottom w:w="39" w:type="dxa"/>
              <w:right w:w="39" w:type="dxa"/>
            </w:tcMar>
          </w:tcPr>
          <w:p w14:paraId="2FA2F14D" w14:textId="77777777" w:rsidR="00310B40" w:rsidRPr="009E172C" w:rsidRDefault="00310B40" w:rsidP="005676C9">
            <w:pPr>
              <w:spacing w:before="0" w:after="0" w:line="240" w:lineRule="auto"/>
              <w:contextualSpacing/>
            </w:pPr>
            <w:proofErr w:type="spellStart"/>
            <w:r w:rsidRPr="009E172C">
              <w:t>Órgão</w:t>
            </w:r>
            <w:proofErr w:type="spellEnd"/>
            <w:r w:rsidRPr="009E172C">
              <w:t xml:space="preserve"> Superior </w:t>
            </w:r>
            <w:proofErr w:type="spellStart"/>
            <w:r w:rsidRPr="009E172C">
              <w:t>Destinatário</w:t>
            </w:r>
            <w:proofErr w:type="spellEnd"/>
          </w:p>
        </w:tc>
        <w:tc>
          <w:tcPr>
            <w:tcW w:w="5668" w:type="dxa"/>
            <w:tcMar>
              <w:top w:w="39" w:type="dxa"/>
              <w:left w:w="39" w:type="dxa"/>
              <w:bottom w:w="39" w:type="dxa"/>
              <w:right w:w="39" w:type="dxa"/>
            </w:tcMar>
          </w:tcPr>
          <w:p w14:paraId="190FE7E6" w14:textId="77777777" w:rsidR="00310B40" w:rsidRPr="009E172C" w:rsidRDefault="00310B40" w:rsidP="005676C9">
            <w:pPr>
              <w:spacing w:before="0" w:after="0" w:line="240" w:lineRule="auto"/>
              <w:contextualSpacing/>
            </w:pPr>
            <w:r w:rsidRPr="009E172C">
              <w:t xml:space="preserve">MS – </w:t>
            </w:r>
            <w:proofErr w:type="spellStart"/>
            <w:r w:rsidRPr="009E172C">
              <w:t>Ministério</w:t>
            </w:r>
            <w:proofErr w:type="spellEnd"/>
            <w:r w:rsidRPr="009E172C">
              <w:t xml:space="preserve"> da </w:t>
            </w:r>
            <w:proofErr w:type="spellStart"/>
            <w:r w:rsidRPr="009E172C">
              <w:t>Saúde</w:t>
            </w:r>
            <w:proofErr w:type="spellEnd"/>
          </w:p>
        </w:tc>
      </w:tr>
      <w:tr w:rsidR="00310B40" w:rsidRPr="009E172C" w14:paraId="6D777B99" w14:textId="77777777" w:rsidTr="005676C9">
        <w:trPr>
          <w:trHeight w:val="262"/>
        </w:trPr>
        <w:tc>
          <w:tcPr>
            <w:tcW w:w="3404" w:type="dxa"/>
            <w:tcMar>
              <w:top w:w="39" w:type="dxa"/>
              <w:left w:w="39" w:type="dxa"/>
              <w:bottom w:w="39" w:type="dxa"/>
              <w:right w:w="39" w:type="dxa"/>
            </w:tcMar>
          </w:tcPr>
          <w:p w14:paraId="4096F733" w14:textId="77777777" w:rsidR="00310B40" w:rsidRPr="009E172C" w:rsidRDefault="00310B40" w:rsidP="005676C9">
            <w:pPr>
              <w:spacing w:before="0" w:after="0" w:line="240" w:lineRule="auto"/>
              <w:contextualSpacing/>
            </w:pPr>
            <w:proofErr w:type="spellStart"/>
            <w:r w:rsidRPr="009E172C">
              <w:t>Órgão</w:t>
            </w:r>
            <w:proofErr w:type="spellEnd"/>
            <w:r w:rsidRPr="009E172C">
              <w:t xml:space="preserve"> </w:t>
            </w:r>
            <w:proofErr w:type="spellStart"/>
            <w:r w:rsidRPr="009E172C">
              <w:t>Vinculado</w:t>
            </w:r>
            <w:proofErr w:type="spellEnd"/>
            <w:r w:rsidRPr="009E172C">
              <w:t xml:space="preserve"> </w:t>
            </w:r>
            <w:proofErr w:type="spellStart"/>
            <w:r w:rsidRPr="009E172C">
              <w:t>Destinatário</w:t>
            </w:r>
            <w:proofErr w:type="spellEnd"/>
          </w:p>
        </w:tc>
        <w:tc>
          <w:tcPr>
            <w:tcW w:w="5668" w:type="dxa"/>
            <w:tcMar>
              <w:top w:w="39" w:type="dxa"/>
              <w:left w:w="39" w:type="dxa"/>
              <w:bottom w:w="39" w:type="dxa"/>
              <w:right w:w="39" w:type="dxa"/>
            </w:tcMar>
          </w:tcPr>
          <w:p w14:paraId="7A962788" w14:textId="77777777" w:rsidR="00310B40" w:rsidRPr="009E172C" w:rsidRDefault="00310B40" w:rsidP="005676C9">
            <w:pPr>
              <w:spacing w:before="0" w:after="0" w:line="240" w:lineRule="auto"/>
              <w:contextualSpacing/>
            </w:pPr>
          </w:p>
        </w:tc>
      </w:tr>
      <w:tr w:rsidR="00310B40" w:rsidRPr="009E172C" w14:paraId="27489C7E" w14:textId="77777777" w:rsidTr="005676C9">
        <w:trPr>
          <w:trHeight w:val="262"/>
        </w:trPr>
        <w:tc>
          <w:tcPr>
            <w:tcW w:w="3404" w:type="dxa"/>
            <w:tcMar>
              <w:top w:w="39" w:type="dxa"/>
              <w:left w:w="39" w:type="dxa"/>
              <w:bottom w:w="39" w:type="dxa"/>
              <w:right w:w="39" w:type="dxa"/>
            </w:tcMar>
          </w:tcPr>
          <w:p w14:paraId="1BCD8BB4" w14:textId="77777777" w:rsidR="00310B40" w:rsidRPr="009E172C" w:rsidRDefault="00310B40" w:rsidP="005676C9">
            <w:pPr>
              <w:spacing w:before="0" w:after="0" w:line="240" w:lineRule="auto"/>
              <w:contextualSpacing/>
            </w:pPr>
            <w:proofErr w:type="spellStart"/>
            <w:r w:rsidRPr="009E172C">
              <w:t>Prazo</w:t>
            </w:r>
            <w:proofErr w:type="spellEnd"/>
            <w:r w:rsidRPr="009E172C">
              <w:t xml:space="preserve"> de </w:t>
            </w:r>
            <w:proofErr w:type="spellStart"/>
            <w:r w:rsidRPr="009E172C">
              <w:t>Atendimento</w:t>
            </w:r>
            <w:proofErr w:type="spellEnd"/>
          </w:p>
        </w:tc>
        <w:tc>
          <w:tcPr>
            <w:tcW w:w="5668" w:type="dxa"/>
            <w:tcMar>
              <w:top w:w="39" w:type="dxa"/>
              <w:left w:w="39" w:type="dxa"/>
              <w:bottom w:w="39" w:type="dxa"/>
              <w:right w:w="39" w:type="dxa"/>
            </w:tcMar>
          </w:tcPr>
          <w:p w14:paraId="37753A41" w14:textId="77777777" w:rsidR="00310B40" w:rsidRPr="009E172C" w:rsidRDefault="00310B40" w:rsidP="005676C9">
            <w:pPr>
              <w:spacing w:before="0" w:after="0" w:line="240" w:lineRule="auto"/>
              <w:contextualSpacing/>
            </w:pPr>
            <w:r w:rsidRPr="009E172C">
              <w:t>04/05/2016</w:t>
            </w:r>
          </w:p>
        </w:tc>
      </w:tr>
      <w:tr w:rsidR="00310B40" w:rsidRPr="009E172C" w14:paraId="3F04F7CA" w14:textId="77777777" w:rsidTr="005676C9">
        <w:trPr>
          <w:trHeight w:val="262"/>
        </w:trPr>
        <w:tc>
          <w:tcPr>
            <w:tcW w:w="3404" w:type="dxa"/>
            <w:tcMar>
              <w:top w:w="39" w:type="dxa"/>
              <w:left w:w="39" w:type="dxa"/>
              <w:bottom w:w="39" w:type="dxa"/>
              <w:right w:w="39" w:type="dxa"/>
            </w:tcMar>
          </w:tcPr>
          <w:p w14:paraId="27A84F30" w14:textId="77777777" w:rsidR="00310B40" w:rsidRPr="009E172C" w:rsidRDefault="00310B40" w:rsidP="005676C9">
            <w:pPr>
              <w:spacing w:before="0" w:after="0" w:line="240" w:lineRule="auto"/>
              <w:contextualSpacing/>
            </w:pPr>
            <w:proofErr w:type="spellStart"/>
            <w:r w:rsidRPr="009E172C">
              <w:t>Situação</w:t>
            </w:r>
            <w:proofErr w:type="spellEnd"/>
          </w:p>
        </w:tc>
        <w:tc>
          <w:tcPr>
            <w:tcW w:w="5668" w:type="dxa"/>
            <w:tcMar>
              <w:top w:w="39" w:type="dxa"/>
              <w:left w:w="39" w:type="dxa"/>
              <w:bottom w:w="39" w:type="dxa"/>
              <w:right w:w="39" w:type="dxa"/>
            </w:tcMar>
          </w:tcPr>
          <w:p w14:paraId="7EF2ADDD" w14:textId="77777777" w:rsidR="00310B40" w:rsidRPr="009E172C" w:rsidRDefault="00310B40" w:rsidP="005676C9">
            <w:pPr>
              <w:spacing w:before="0" w:after="0" w:line="240" w:lineRule="auto"/>
              <w:contextualSpacing/>
            </w:pPr>
            <w:proofErr w:type="spellStart"/>
            <w:r w:rsidRPr="009E172C">
              <w:t>Respondido</w:t>
            </w:r>
            <w:proofErr w:type="spellEnd"/>
          </w:p>
        </w:tc>
      </w:tr>
      <w:tr w:rsidR="00310B40" w:rsidRPr="009E172C" w14:paraId="461E63BE" w14:textId="77777777" w:rsidTr="005676C9">
        <w:trPr>
          <w:trHeight w:val="262"/>
        </w:trPr>
        <w:tc>
          <w:tcPr>
            <w:tcW w:w="3404" w:type="dxa"/>
            <w:tcMar>
              <w:top w:w="39" w:type="dxa"/>
              <w:left w:w="39" w:type="dxa"/>
              <w:bottom w:w="39" w:type="dxa"/>
              <w:right w:w="39" w:type="dxa"/>
            </w:tcMar>
          </w:tcPr>
          <w:p w14:paraId="3CA2C7A4" w14:textId="77777777" w:rsidR="00310B40" w:rsidRPr="009E172C" w:rsidRDefault="00310B40" w:rsidP="005676C9">
            <w:pPr>
              <w:spacing w:before="0" w:after="0" w:line="240" w:lineRule="auto"/>
              <w:contextualSpacing/>
            </w:pPr>
            <w:r w:rsidRPr="009E172C">
              <w:t xml:space="preserve">Status da </w:t>
            </w:r>
            <w:proofErr w:type="spellStart"/>
            <w:r w:rsidRPr="009E172C">
              <w:t>Situação</w:t>
            </w:r>
            <w:proofErr w:type="spellEnd"/>
          </w:p>
        </w:tc>
        <w:tc>
          <w:tcPr>
            <w:tcW w:w="5668" w:type="dxa"/>
            <w:tcMar>
              <w:top w:w="39" w:type="dxa"/>
              <w:left w:w="39" w:type="dxa"/>
              <w:bottom w:w="39" w:type="dxa"/>
              <w:right w:w="39" w:type="dxa"/>
            </w:tcMar>
          </w:tcPr>
          <w:p w14:paraId="4BD1AE74" w14:textId="77777777" w:rsidR="00310B40" w:rsidRPr="009E172C" w:rsidRDefault="00310B40" w:rsidP="005676C9">
            <w:pPr>
              <w:spacing w:before="0" w:after="0" w:line="240" w:lineRule="auto"/>
              <w:contextualSpacing/>
            </w:pPr>
          </w:p>
        </w:tc>
      </w:tr>
      <w:tr w:rsidR="00310B40" w:rsidRPr="002F33C7" w14:paraId="410F06FA" w14:textId="77777777" w:rsidTr="005676C9">
        <w:trPr>
          <w:trHeight w:val="262"/>
        </w:trPr>
        <w:tc>
          <w:tcPr>
            <w:tcW w:w="3404" w:type="dxa"/>
            <w:tcMar>
              <w:top w:w="39" w:type="dxa"/>
              <w:left w:w="39" w:type="dxa"/>
              <w:bottom w:w="39" w:type="dxa"/>
              <w:right w:w="39" w:type="dxa"/>
            </w:tcMar>
          </w:tcPr>
          <w:p w14:paraId="16E5546E" w14:textId="77777777" w:rsidR="00310B40" w:rsidRPr="002508CD" w:rsidRDefault="00310B40" w:rsidP="005676C9">
            <w:pPr>
              <w:spacing w:before="0" w:after="0" w:line="240" w:lineRule="auto"/>
              <w:contextualSpacing/>
              <w:rPr>
                <w:lang w:val="pt-BR"/>
              </w:rPr>
            </w:pPr>
            <w:r w:rsidRPr="002508CD">
              <w:rPr>
                <w:lang w:val="pt-BR"/>
              </w:rPr>
              <w:t>Forma de Recebimento da Resposta</w:t>
            </w:r>
          </w:p>
        </w:tc>
        <w:tc>
          <w:tcPr>
            <w:tcW w:w="5668" w:type="dxa"/>
            <w:tcMar>
              <w:top w:w="39" w:type="dxa"/>
              <w:left w:w="39" w:type="dxa"/>
              <w:bottom w:w="39" w:type="dxa"/>
              <w:right w:w="39" w:type="dxa"/>
            </w:tcMar>
          </w:tcPr>
          <w:p w14:paraId="76E4C2B8" w14:textId="77777777" w:rsidR="00310B40" w:rsidRPr="002508CD" w:rsidRDefault="00310B40" w:rsidP="005676C9">
            <w:pPr>
              <w:spacing w:before="0" w:after="0" w:line="240" w:lineRule="auto"/>
              <w:contextualSpacing/>
              <w:rPr>
                <w:lang w:val="pt-BR"/>
              </w:rPr>
            </w:pPr>
            <w:r w:rsidRPr="002508CD">
              <w:rPr>
                <w:lang w:val="pt-BR"/>
              </w:rPr>
              <w:t>Pelo sistema (com avisos por e-mail)</w:t>
            </w:r>
          </w:p>
        </w:tc>
      </w:tr>
      <w:tr w:rsidR="00310B40" w:rsidRPr="002F33C7" w14:paraId="7FF55057" w14:textId="77777777" w:rsidTr="005676C9">
        <w:trPr>
          <w:trHeight w:val="262"/>
        </w:trPr>
        <w:tc>
          <w:tcPr>
            <w:tcW w:w="3404" w:type="dxa"/>
            <w:tcMar>
              <w:top w:w="39" w:type="dxa"/>
              <w:left w:w="39" w:type="dxa"/>
              <w:bottom w:w="39" w:type="dxa"/>
              <w:right w:w="39" w:type="dxa"/>
            </w:tcMar>
          </w:tcPr>
          <w:p w14:paraId="788B81A7" w14:textId="77777777" w:rsidR="00310B40" w:rsidRPr="009E172C" w:rsidRDefault="00310B40" w:rsidP="005676C9">
            <w:pPr>
              <w:spacing w:before="0" w:after="0" w:line="240" w:lineRule="auto"/>
              <w:contextualSpacing/>
            </w:pPr>
            <w:proofErr w:type="spellStart"/>
            <w:r w:rsidRPr="009E172C">
              <w:t>Resumo</w:t>
            </w:r>
            <w:proofErr w:type="spellEnd"/>
          </w:p>
        </w:tc>
        <w:tc>
          <w:tcPr>
            <w:tcW w:w="5668" w:type="dxa"/>
            <w:tcMar>
              <w:top w:w="39" w:type="dxa"/>
              <w:left w:w="39" w:type="dxa"/>
              <w:bottom w:w="39" w:type="dxa"/>
              <w:right w:w="39" w:type="dxa"/>
            </w:tcMar>
          </w:tcPr>
          <w:p w14:paraId="1AF9E5E5" w14:textId="77777777" w:rsidR="00310B40" w:rsidRPr="002508CD" w:rsidRDefault="00310B40" w:rsidP="005676C9">
            <w:pPr>
              <w:spacing w:before="0" w:after="0" w:line="240" w:lineRule="auto"/>
              <w:contextualSpacing/>
              <w:rPr>
                <w:lang w:val="pt-BR"/>
              </w:rPr>
            </w:pPr>
            <w:r w:rsidRPr="002508CD">
              <w:rPr>
                <w:lang w:val="pt-BR"/>
              </w:rPr>
              <w:t>Denúncia para investigação dos fatos</w:t>
            </w:r>
          </w:p>
        </w:tc>
      </w:tr>
      <w:tr w:rsidR="00310B40" w:rsidRPr="002F33C7" w14:paraId="3DFB27DE" w14:textId="77777777" w:rsidTr="005676C9">
        <w:trPr>
          <w:trHeight w:val="262"/>
        </w:trPr>
        <w:tc>
          <w:tcPr>
            <w:tcW w:w="3404" w:type="dxa"/>
            <w:tcMar>
              <w:top w:w="39" w:type="dxa"/>
              <w:left w:w="39" w:type="dxa"/>
              <w:bottom w:w="39" w:type="dxa"/>
              <w:right w:w="39" w:type="dxa"/>
            </w:tcMar>
          </w:tcPr>
          <w:p w14:paraId="011804C2" w14:textId="77777777" w:rsidR="00310B40" w:rsidRPr="009E172C" w:rsidRDefault="00310B40" w:rsidP="005676C9">
            <w:pPr>
              <w:spacing w:before="0" w:after="0" w:line="240" w:lineRule="auto"/>
              <w:contextualSpacing/>
            </w:pPr>
            <w:proofErr w:type="spellStart"/>
            <w:r w:rsidRPr="009E172C">
              <w:t>Detalhamento</w:t>
            </w:r>
            <w:proofErr w:type="spellEnd"/>
          </w:p>
        </w:tc>
        <w:tc>
          <w:tcPr>
            <w:tcW w:w="5668" w:type="dxa"/>
            <w:tcMar>
              <w:top w:w="39" w:type="dxa"/>
              <w:left w:w="39" w:type="dxa"/>
              <w:bottom w:w="39" w:type="dxa"/>
              <w:right w:w="39" w:type="dxa"/>
            </w:tcMar>
          </w:tcPr>
          <w:p w14:paraId="117B305D" w14:textId="77777777" w:rsidR="00310B40" w:rsidRPr="002508CD" w:rsidRDefault="00310B40" w:rsidP="005676C9">
            <w:pPr>
              <w:spacing w:before="0" w:after="0" w:line="240" w:lineRule="auto"/>
              <w:contextualSpacing/>
              <w:rPr>
                <w:lang w:val="pt-BR"/>
              </w:rPr>
            </w:pPr>
            <w:r w:rsidRPr="002508CD">
              <w:rPr>
                <w:lang w:val="pt-BR"/>
              </w:rPr>
              <w:t xml:space="preserve">Na abertura do Hospital Escola Tudo Pago fizeram a transferência de todos os bebês da Maternidade Muito Cara e 4 crianças adoeceram. Em seguida, o Hospital foi interditado por não ter condições de funcionamento. Houve fiscalização da Comissão de Ação e Saúde do Conselho Estadual de Saúde e não foi apurado as irregularidades. </w:t>
            </w:r>
            <w:r w:rsidRPr="002508CD">
              <w:rPr>
                <w:lang w:val="pt-BR"/>
              </w:rPr>
              <w:br/>
              <w:t xml:space="preserve">Venho em nome da sociedade solicitar investigação e apuração dos fatos e dos responsáveis. </w:t>
            </w:r>
          </w:p>
        </w:tc>
      </w:tr>
      <w:tr w:rsidR="00310B40" w:rsidRPr="009E172C" w14:paraId="618E09D2" w14:textId="77777777" w:rsidTr="005676C9">
        <w:trPr>
          <w:trHeight w:val="262"/>
        </w:trPr>
        <w:tc>
          <w:tcPr>
            <w:tcW w:w="3404" w:type="dxa"/>
            <w:tcMar>
              <w:top w:w="39" w:type="dxa"/>
              <w:left w:w="39" w:type="dxa"/>
              <w:bottom w:w="39" w:type="dxa"/>
              <w:right w:w="39" w:type="dxa"/>
            </w:tcMar>
          </w:tcPr>
          <w:p w14:paraId="67354AF2" w14:textId="77777777" w:rsidR="00310B40" w:rsidRPr="009E172C" w:rsidRDefault="00310B40" w:rsidP="005676C9">
            <w:pPr>
              <w:spacing w:before="0" w:after="0" w:line="240" w:lineRule="auto"/>
              <w:contextualSpacing/>
            </w:pPr>
            <w:proofErr w:type="spellStart"/>
            <w:r w:rsidRPr="009E172C">
              <w:t>Origem</w:t>
            </w:r>
            <w:proofErr w:type="spellEnd"/>
            <w:r w:rsidRPr="009E172C">
              <w:t xml:space="preserve"> da </w:t>
            </w:r>
            <w:proofErr w:type="spellStart"/>
            <w:r w:rsidRPr="009E172C">
              <w:t>Solicitação</w:t>
            </w:r>
            <w:proofErr w:type="spellEnd"/>
          </w:p>
        </w:tc>
        <w:tc>
          <w:tcPr>
            <w:tcW w:w="5668" w:type="dxa"/>
            <w:tcMar>
              <w:top w:w="39" w:type="dxa"/>
              <w:left w:w="39" w:type="dxa"/>
              <w:bottom w:w="39" w:type="dxa"/>
              <w:right w:w="39" w:type="dxa"/>
            </w:tcMar>
          </w:tcPr>
          <w:p w14:paraId="02891F9A" w14:textId="77777777" w:rsidR="00310B40" w:rsidRPr="009E172C" w:rsidRDefault="00310B40" w:rsidP="005676C9">
            <w:pPr>
              <w:spacing w:before="0" w:after="0" w:line="240" w:lineRule="auto"/>
              <w:contextualSpacing/>
            </w:pPr>
            <w:r w:rsidRPr="009E172C">
              <w:t>Internet</w:t>
            </w:r>
          </w:p>
        </w:tc>
      </w:tr>
    </w:tbl>
    <w:p w14:paraId="211BA3F2" w14:textId="77777777" w:rsidR="00310B40" w:rsidRDefault="00310B40" w:rsidP="00310B40">
      <w:pPr>
        <w:spacing w:before="0" w:after="0" w:line="360" w:lineRule="auto"/>
        <w:contextualSpacing/>
      </w:pPr>
    </w:p>
    <w:p w14:paraId="3C6D3F8D" w14:textId="77777777" w:rsidR="00310B40" w:rsidRPr="002508CD" w:rsidRDefault="00310B40" w:rsidP="00310B40">
      <w:pPr>
        <w:spacing w:before="0" w:after="0" w:line="360" w:lineRule="auto"/>
        <w:contextualSpacing/>
        <w:jc w:val="both"/>
        <w:rPr>
          <w:sz w:val="22"/>
          <w:szCs w:val="22"/>
          <w:lang w:val="pt-BR"/>
        </w:rPr>
      </w:pPr>
      <w:r>
        <w:rPr>
          <w:sz w:val="22"/>
          <w:szCs w:val="22"/>
          <w:lang w:val="pt-BR"/>
        </w:rPr>
        <w:t>Resposta: Este caso não é um pedido de acesso a informação, trata-se de</w:t>
      </w:r>
      <w:r w:rsidRPr="002508CD">
        <w:rPr>
          <w:sz w:val="22"/>
          <w:szCs w:val="22"/>
          <w:lang w:val="pt-BR"/>
        </w:rPr>
        <w:t xml:space="preserve"> uma Denúncia. </w:t>
      </w:r>
      <w:r>
        <w:rPr>
          <w:sz w:val="22"/>
          <w:szCs w:val="22"/>
          <w:lang w:val="pt-BR"/>
        </w:rPr>
        <w:t xml:space="preserve">Pois é uma </w:t>
      </w:r>
      <w:r w:rsidRPr="002508CD">
        <w:rPr>
          <w:sz w:val="22"/>
          <w:szCs w:val="22"/>
          <w:lang w:val="pt-BR"/>
        </w:rPr>
        <w:t>comunicação de prática de ato ilícito cuja solução dependa da atuação de órgão de controle interno ou externo.</w:t>
      </w:r>
    </w:p>
    <w:p w14:paraId="462BC662" w14:textId="77777777" w:rsidR="00310B40" w:rsidRPr="00A74283" w:rsidRDefault="00310B40" w:rsidP="00310B40">
      <w:pPr>
        <w:spacing w:before="0" w:after="0" w:line="360" w:lineRule="auto"/>
        <w:contextualSpacing/>
        <w:rPr>
          <w:lang w:val="pt-BR"/>
        </w:rPr>
      </w:pPr>
    </w:p>
    <w:tbl>
      <w:tblPr>
        <w:tblW w:w="8931" w:type="dxa"/>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2410"/>
        <w:gridCol w:w="6521"/>
      </w:tblGrid>
      <w:tr w:rsidR="00310B40" w:rsidRPr="009E172C" w14:paraId="303D01FD" w14:textId="77777777" w:rsidTr="005676C9">
        <w:trPr>
          <w:trHeight w:val="239"/>
        </w:trPr>
        <w:tc>
          <w:tcPr>
            <w:tcW w:w="8931" w:type="dxa"/>
            <w:gridSpan w:val="2"/>
            <w:shd w:val="clear" w:color="auto" w:fill="B0C4DE"/>
            <w:tcMar>
              <w:top w:w="39" w:type="dxa"/>
              <w:left w:w="39" w:type="dxa"/>
              <w:bottom w:w="39" w:type="dxa"/>
              <w:right w:w="39" w:type="dxa"/>
            </w:tcMar>
          </w:tcPr>
          <w:p w14:paraId="1866865B" w14:textId="77777777" w:rsidR="00310B40" w:rsidRPr="009E172C" w:rsidRDefault="00310B40" w:rsidP="005676C9">
            <w:pPr>
              <w:spacing w:before="0" w:after="0" w:line="240" w:lineRule="auto"/>
              <w:contextualSpacing/>
            </w:pPr>
            <w:r w:rsidRPr="009E172C">
              <w:rPr>
                <w:b/>
              </w:rPr>
              <w:t xml:space="preserve">Dados do </w:t>
            </w:r>
            <w:proofErr w:type="spellStart"/>
            <w:r w:rsidRPr="009E172C">
              <w:rPr>
                <w:b/>
              </w:rPr>
              <w:t>Pedido</w:t>
            </w:r>
            <w:proofErr w:type="spellEnd"/>
          </w:p>
        </w:tc>
      </w:tr>
      <w:tr w:rsidR="00310B40" w:rsidRPr="009E172C" w14:paraId="2BB1B362" w14:textId="77777777" w:rsidTr="005676C9">
        <w:trPr>
          <w:trHeight w:val="239"/>
        </w:trPr>
        <w:tc>
          <w:tcPr>
            <w:tcW w:w="2410" w:type="dxa"/>
            <w:tcMar>
              <w:top w:w="39" w:type="dxa"/>
              <w:left w:w="39" w:type="dxa"/>
              <w:bottom w:w="39" w:type="dxa"/>
              <w:right w:w="39" w:type="dxa"/>
            </w:tcMar>
          </w:tcPr>
          <w:p w14:paraId="2F8211D7" w14:textId="77777777" w:rsidR="00310B40" w:rsidRPr="009E172C" w:rsidRDefault="00310B40" w:rsidP="005676C9">
            <w:pPr>
              <w:spacing w:before="0" w:after="0" w:line="240" w:lineRule="auto"/>
              <w:contextualSpacing/>
            </w:pPr>
            <w:proofErr w:type="spellStart"/>
            <w:r w:rsidRPr="009E172C">
              <w:t>Protocolo</w:t>
            </w:r>
            <w:proofErr w:type="spellEnd"/>
          </w:p>
        </w:tc>
        <w:tc>
          <w:tcPr>
            <w:tcW w:w="6521" w:type="dxa"/>
            <w:tcMar>
              <w:top w:w="39" w:type="dxa"/>
              <w:left w:w="39" w:type="dxa"/>
              <w:bottom w:w="39" w:type="dxa"/>
              <w:right w:w="39" w:type="dxa"/>
            </w:tcMar>
          </w:tcPr>
          <w:p w14:paraId="2BF33129" w14:textId="77777777" w:rsidR="00310B40" w:rsidRPr="009E172C" w:rsidRDefault="00310B40" w:rsidP="005676C9">
            <w:pPr>
              <w:spacing w:before="0" w:after="0" w:line="240" w:lineRule="auto"/>
              <w:contextualSpacing/>
            </w:pPr>
            <w:r w:rsidRPr="009E172C">
              <w:t>00000000000000000</w:t>
            </w:r>
          </w:p>
        </w:tc>
      </w:tr>
      <w:tr w:rsidR="00310B40" w:rsidRPr="009E172C" w14:paraId="23E34460" w14:textId="77777777" w:rsidTr="005676C9">
        <w:trPr>
          <w:trHeight w:val="239"/>
        </w:trPr>
        <w:tc>
          <w:tcPr>
            <w:tcW w:w="2410" w:type="dxa"/>
            <w:tcMar>
              <w:top w:w="39" w:type="dxa"/>
              <w:left w:w="39" w:type="dxa"/>
              <w:bottom w:w="39" w:type="dxa"/>
              <w:right w:w="39" w:type="dxa"/>
            </w:tcMar>
          </w:tcPr>
          <w:p w14:paraId="5B3B8700" w14:textId="77777777" w:rsidR="00310B40" w:rsidRPr="009E172C" w:rsidRDefault="00310B40" w:rsidP="005676C9">
            <w:pPr>
              <w:spacing w:before="0" w:after="0" w:line="240" w:lineRule="auto"/>
              <w:contextualSpacing/>
            </w:pPr>
            <w:proofErr w:type="spellStart"/>
            <w:r w:rsidRPr="009E172C">
              <w:t>Solicitante</w:t>
            </w:r>
            <w:proofErr w:type="spellEnd"/>
          </w:p>
        </w:tc>
        <w:tc>
          <w:tcPr>
            <w:tcW w:w="6521" w:type="dxa"/>
            <w:tcMar>
              <w:top w:w="39" w:type="dxa"/>
              <w:left w:w="39" w:type="dxa"/>
              <w:bottom w:w="39" w:type="dxa"/>
              <w:right w:w="39" w:type="dxa"/>
            </w:tcMar>
          </w:tcPr>
          <w:p w14:paraId="15B6E105" w14:textId="77777777" w:rsidR="00310B40" w:rsidRPr="009E172C" w:rsidRDefault="00310B40" w:rsidP="005676C9">
            <w:pPr>
              <w:spacing w:before="0" w:after="0" w:line="240" w:lineRule="auto"/>
              <w:contextualSpacing/>
            </w:pPr>
            <w:r w:rsidRPr="009E172C">
              <w:t>Antoine Lavoisier</w:t>
            </w:r>
          </w:p>
        </w:tc>
      </w:tr>
      <w:tr w:rsidR="00310B40" w:rsidRPr="009E172C" w14:paraId="4D0CBB68" w14:textId="77777777" w:rsidTr="005676C9">
        <w:trPr>
          <w:trHeight w:val="239"/>
        </w:trPr>
        <w:tc>
          <w:tcPr>
            <w:tcW w:w="2410" w:type="dxa"/>
            <w:tcMar>
              <w:top w:w="39" w:type="dxa"/>
              <w:left w:w="39" w:type="dxa"/>
              <w:bottom w:w="39" w:type="dxa"/>
              <w:right w:w="39" w:type="dxa"/>
            </w:tcMar>
          </w:tcPr>
          <w:p w14:paraId="60C2DC42" w14:textId="77777777" w:rsidR="00310B40" w:rsidRPr="009E172C" w:rsidRDefault="00310B40" w:rsidP="005676C9">
            <w:pPr>
              <w:spacing w:before="0" w:after="0" w:line="240" w:lineRule="auto"/>
              <w:contextualSpacing/>
            </w:pPr>
            <w:r w:rsidRPr="009E172C">
              <w:t xml:space="preserve">Data de </w:t>
            </w:r>
            <w:proofErr w:type="spellStart"/>
            <w:r w:rsidRPr="009E172C">
              <w:t>Abertura</w:t>
            </w:r>
            <w:proofErr w:type="spellEnd"/>
          </w:p>
        </w:tc>
        <w:tc>
          <w:tcPr>
            <w:tcW w:w="6521" w:type="dxa"/>
            <w:tcMar>
              <w:top w:w="39" w:type="dxa"/>
              <w:left w:w="39" w:type="dxa"/>
              <w:bottom w:w="39" w:type="dxa"/>
              <w:right w:w="39" w:type="dxa"/>
            </w:tcMar>
          </w:tcPr>
          <w:p w14:paraId="2E88B176" w14:textId="77777777" w:rsidR="00310B40" w:rsidRPr="009E172C" w:rsidRDefault="00310B40" w:rsidP="005676C9">
            <w:pPr>
              <w:spacing w:before="0" w:after="0" w:line="240" w:lineRule="auto"/>
              <w:contextualSpacing/>
            </w:pPr>
            <w:r w:rsidRPr="009E172C">
              <w:t>09/07/2016 09:19</w:t>
            </w:r>
          </w:p>
        </w:tc>
      </w:tr>
      <w:tr w:rsidR="00310B40" w:rsidRPr="002F33C7" w14:paraId="78EFD91C" w14:textId="77777777" w:rsidTr="005676C9">
        <w:trPr>
          <w:trHeight w:val="239"/>
        </w:trPr>
        <w:tc>
          <w:tcPr>
            <w:tcW w:w="2410" w:type="dxa"/>
            <w:tcMar>
              <w:top w:w="39" w:type="dxa"/>
              <w:left w:w="39" w:type="dxa"/>
              <w:bottom w:w="39" w:type="dxa"/>
              <w:right w:w="39" w:type="dxa"/>
            </w:tcMar>
          </w:tcPr>
          <w:p w14:paraId="7C7E5FD1" w14:textId="77777777" w:rsidR="00310B40" w:rsidRPr="009E172C" w:rsidRDefault="00310B40" w:rsidP="005676C9">
            <w:pPr>
              <w:spacing w:before="0" w:after="0" w:line="240" w:lineRule="auto"/>
              <w:contextualSpacing/>
            </w:pPr>
            <w:proofErr w:type="spellStart"/>
            <w:r w:rsidRPr="009E172C">
              <w:t>Órgão</w:t>
            </w:r>
            <w:proofErr w:type="spellEnd"/>
            <w:r w:rsidRPr="009E172C">
              <w:t xml:space="preserve"> Superior </w:t>
            </w:r>
            <w:proofErr w:type="spellStart"/>
            <w:r w:rsidRPr="009E172C">
              <w:t>Destinatário</w:t>
            </w:r>
            <w:proofErr w:type="spellEnd"/>
          </w:p>
        </w:tc>
        <w:tc>
          <w:tcPr>
            <w:tcW w:w="6521" w:type="dxa"/>
            <w:tcMar>
              <w:top w:w="39" w:type="dxa"/>
              <w:left w:w="39" w:type="dxa"/>
              <w:bottom w:w="39" w:type="dxa"/>
              <w:right w:w="39" w:type="dxa"/>
            </w:tcMar>
          </w:tcPr>
          <w:p w14:paraId="172EC95E" w14:textId="77777777" w:rsidR="00310B40" w:rsidRPr="002508CD" w:rsidRDefault="00310B40" w:rsidP="005676C9">
            <w:pPr>
              <w:spacing w:before="0" w:after="0" w:line="240" w:lineRule="auto"/>
              <w:contextualSpacing/>
              <w:rPr>
                <w:lang w:val="pt-BR"/>
              </w:rPr>
            </w:pPr>
            <w:r w:rsidRPr="002508CD">
              <w:rPr>
                <w:lang w:val="pt-BR"/>
              </w:rPr>
              <w:t>CGU – Controladoria-Geral da União</w:t>
            </w:r>
          </w:p>
        </w:tc>
      </w:tr>
      <w:tr w:rsidR="00310B40" w:rsidRPr="009E172C" w14:paraId="27EAE0DB" w14:textId="77777777" w:rsidTr="005676C9">
        <w:trPr>
          <w:trHeight w:val="239"/>
        </w:trPr>
        <w:tc>
          <w:tcPr>
            <w:tcW w:w="2410" w:type="dxa"/>
            <w:tcMar>
              <w:top w:w="39" w:type="dxa"/>
              <w:left w:w="39" w:type="dxa"/>
              <w:bottom w:w="39" w:type="dxa"/>
              <w:right w:w="39" w:type="dxa"/>
            </w:tcMar>
          </w:tcPr>
          <w:p w14:paraId="24690FB1" w14:textId="77777777" w:rsidR="00310B40" w:rsidRPr="009E172C" w:rsidRDefault="00310B40" w:rsidP="005676C9">
            <w:pPr>
              <w:spacing w:before="0" w:after="0" w:line="240" w:lineRule="auto"/>
              <w:contextualSpacing/>
            </w:pPr>
            <w:proofErr w:type="spellStart"/>
            <w:r w:rsidRPr="009E172C">
              <w:t>Órgão</w:t>
            </w:r>
            <w:proofErr w:type="spellEnd"/>
            <w:r w:rsidRPr="009E172C">
              <w:t xml:space="preserve"> </w:t>
            </w:r>
            <w:proofErr w:type="spellStart"/>
            <w:r w:rsidRPr="009E172C">
              <w:t>Vinculado</w:t>
            </w:r>
            <w:proofErr w:type="spellEnd"/>
            <w:r w:rsidRPr="009E172C">
              <w:t xml:space="preserve"> </w:t>
            </w:r>
            <w:proofErr w:type="spellStart"/>
            <w:r w:rsidRPr="009E172C">
              <w:t>Destinatário</w:t>
            </w:r>
            <w:proofErr w:type="spellEnd"/>
          </w:p>
        </w:tc>
        <w:tc>
          <w:tcPr>
            <w:tcW w:w="6521" w:type="dxa"/>
            <w:tcMar>
              <w:top w:w="39" w:type="dxa"/>
              <w:left w:w="39" w:type="dxa"/>
              <w:bottom w:w="39" w:type="dxa"/>
              <w:right w:w="39" w:type="dxa"/>
            </w:tcMar>
          </w:tcPr>
          <w:p w14:paraId="6D8BD157" w14:textId="77777777" w:rsidR="00310B40" w:rsidRPr="009E172C" w:rsidRDefault="00310B40" w:rsidP="005676C9">
            <w:pPr>
              <w:spacing w:before="0" w:after="0" w:line="240" w:lineRule="auto"/>
              <w:contextualSpacing/>
            </w:pPr>
          </w:p>
        </w:tc>
      </w:tr>
      <w:tr w:rsidR="00310B40" w:rsidRPr="009E172C" w14:paraId="6567CE29" w14:textId="77777777" w:rsidTr="005676C9">
        <w:trPr>
          <w:trHeight w:val="239"/>
        </w:trPr>
        <w:tc>
          <w:tcPr>
            <w:tcW w:w="2410" w:type="dxa"/>
            <w:tcMar>
              <w:top w:w="39" w:type="dxa"/>
              <w:left w:w="39" w:type="dxa"/>
              <w:bottom w:w="39" w:type="dxa"/>
              <w:right w:w="39" w:type="dxa"/>
            </w:tcMar>
          </w:tcPr>
          <w:p w14:paraId="78C0FAE9" w14:textId="77777777" w:rsidR="00310B40" w:rsidRPr="009E172C" w:rsidRDefault="00310B40" w:rsidP="005676C9">
            <w:pPr>
              <w:spacing w:before="0" w:after="0" w:line="240" w:lineRule="auto"/>
              <w:contextualSpacing/>
            </w:pPr>
            <w:proofErr w:type="spellStart"/>
            <w:r w:rsidRPr="009E172C">
              <w:t>Prazo</w:t>
            </w:r>
            <w:proofErr w:type="spellEnd"/>
            <w:r w:rsidRPr="009E172C">
              <w:t xml:space="preserve"> de </w:t>
            </w:r>
            <w:proofErr w:type="spellStart"/>
            <w:r w:rsidRPr="009E172C">
              <w:t>Atendimento</w:t>
            </w:r>
            <w:proofErr w:type="spellEnd"/>
          </w:p>
        </w:tc>
        <w:tc>
          <w:tcPr>
            <w:tcW w:w="6521" w:type="dxa"/>
            <w:tcMar>
              <w:top w:w="39" w:type="dxa"/>
              <w:left w:w="39" w:type="dxa"/>
              <w:bottom w:w="39" w:type="dxa"/>
              <w:right w:w="39" w:type="dxa"/>
            </w:tcMar>
          </w:tcPr>
          <w:p w14:paraId="1E66B62E" w14:textId="77777777" w:rsidR="00310B40" w:rsidRPr="009E172C" w:rsidRDefault="00310B40" w:rsidP="005676C9">
            <w:pPr>
              <w:spacing w:before="0" w:after="0" w:line="240" w:lineRule="auto"/>
              <w:contextualSpacing/>
            </w:pPr>
            <w:r w:rsidRPr="009E172C">
              <w:t>01/08/2016</w:t>
            </w:r>
          </w:p>
        </w:tc>
      </w:tr>
      <w:tr w:rsidR="00310B40" w:rsidRPr="009E172C" w14:paraId="607D8B6C" w14:textId="77777777" w:rsidTr="005676C9">
        <w:trPr>
          <w:trHeight w:val="239"/>
        </w:trPr>
        <w:tc>
          <w:tcPr>
            <w:tcW w:w="2410" w:type="dxa"/>
            <w:tcMar>
              <w:top w:w="39" w:type="dxa"/>
              <w:left w:w="39" w:type="dxa"/>
              <w:bottom w:w="39" w:type="dxa"/>
              <w:right w:w="39" w:type="dxa"/>
            </w:tcMar>
          </w:tcPr>
          <w:p w14:paraId="5A5CF7B9" w14:textId="77777777" w:rsidR="00310B40" w:rsidRPr="009E172C" w:rsidRDefault="00310B40" w:rsidP="005676C9">
            <w:pPr>
              <w:spacing w:before="0" w:after="0" w:line="240" w:lineRule="auto"/>
              <w:contextualSpacing/>
            </w:pPr>
            <w:proofErr w:type="spellStart"/>
            <w:r w:rsidRPr="009E172C">
              <w:t>Situação</w:t>
            </w:r>
            <w:proofErr w:type="spellEnd"/>
          </w:p>
        </w:tc>
        <w:tc>
          <w:tcPr>
            <w:tcW w:w="6521" w:type="dxa"/>
            <w:tcMar>
              <w:top w:w="39" w:type="dxa"/>
              <w:left w:w="39" w:type="dxa"/>
              <w:bottom w:w="39" w:type="dxa"/>
              <w:right w:w="39" w:type="dxa"/>
            </w:tcMar>
          </w:tcPr>
          <w:p w14:paraId="3B986593" w14:textId="77777777" w:rsidR="00310B40" w:rsidRPr="009E172C" w:rsidRDefault="00310B40" w:rsidP="005676C9">
            <w:pPr>
              <w:spacing w:before="0" w:after="0" w:line="240" w:lineRule="auto"/>
              <w:contextualSpacing/>
            </w:pPr>
            <w:proofErr w:type="spellStart"/>
            <w:r w:rsidRPr="009E172C">
              <w:t>Respondido</w:t>
            </w:r>
            <w:proofErr w:type="spellEnd"/>
          </w:p>
        </w:tc>
      </w:tr>
      <w:tr w:rsidR="00310B40" w:rsidRPr="009E172C" w14:paraId="17DB045D" w14:textId="77777777" w:rsidTr="005676C9">
        <w:trPr>
          <w:trHeight w:val="239"/>
        </w:trPr>
        <w:tc>
          <w:tcPr>
            <w:tcW w:w="2410" w:type="dxa"/>
            <w:tcMar>
              <w:top w:w="39" w:type="dxa"/>
              <w:left w:w="39" w:type="dxa"/>
              <w:bottom w:w="39" w:type="dxa"/>
              <w:right w:w="39" w:type="dxa"/>
            </w:tcMar>
          </w:tcPr>
          <w:p w14:paraId="4B5A91F7" w14:textId="77777777" w:rsidR="00310B40" w:rsidRPr="009E172C" w:rsidRDefault="00310B40" w:rsidP="005676C9">
            <w:pPr>
              <w:spacing w:before="0" w:after="0" w:line="240" w:lineRule="auto"/>
              <w:contextualSpacing/>
            </w:pPr>
            <w:r w:rsidRPr="009E172C">
              <w:t xml:space="preserve">Status da </w:t>
            </w:r>
            <w:proofErr w:type="spellStart"/>
            <w:r w:rsidRPr="009E172C">
              <w:t>Situação</w:t>
            </w:r>
            <w:proofErr w:type="spellEnd"/>
          </w:p>
        </w:tc>
        <w:tc>
          <w:tcPr>
            <w:tcW w:w="6521" w:type="dxa"/>
            <w:tcMar>
              <w:top w:w="39" w:type="dxa"/>
              <w:left w:w="39" w:type="dxa"/>
              <w:bottom w:w="39" w:type="dxa"/>
              <w:right w:w="39" w:type="dxa"/>
            </w:tcMar>
          </w:tcPr>
          <w:p w14:paraId="6C9E8180" w14:textId="77777777" w:rsidR="00310B40" w:rsidRPr="009E172C" w:rsidRDefault="00310B40" w:rsidP="005676C9">
            <w:pPr>
              <w:spacing w:before="0" w:after="0" w:line="240" w:lineRule="auto"/>
              <w:contextualSpacing/>
            </w:pPr>
          </w:p>
        </w:tc>
      </w:tr>
      <w:tr w:rsidR="00310B40" w:rsidRPr="002F33C7" w14:paraId="2F04CC23" w14:textId="77777777" w:rsidTr="005676C9">
        <w:trPr>
          <w:trHeight w:val="239"/>
        </w:trPr>
        <w:tc>
          <w:tcPr>
            <w:tcW w:w="2410" w:type="dxa"/>
            <w:tcMar>
              <w:top w:w="39" w:type="dxa"/>
              <w:left w:w="39" w:type="dxa"/>
              <w:bottom w:w="39" w:type="dxa"/>
              <w:right w:w="39" w:type="dxa"/>
            </w:tcMar>
          </w:tcPr>
          <w:p w14:paraId="484316D0" w14:textId="77777777" w:rsidR="00310B40" w:rsidRPr="002508CD" w:rsidRDefault="00310B40" w:rsidP="005676C9">
            <w:pPr>
              <w:spacing w:before="0" w:after="0" w:line="240" w:lineRule="auto"/>
              <w:contextualSpacing/>
              <w:rPr>
                <w:lang w:val="pt-BR"/>
              </w:rPr>
            </w:pPr>
            <w:r w:rsidRPr="002508CD">
              <w:rPr>
                <w:lang w:val="pt-BR"/>
              </w:rPr>
              <w:t>Forma de Recebimento da Resposta</w:t>
            </w:r>
          </w:p>
        </w:tc>
        <w:tc>
          <w:tcPr>
            <w:tcW w:w="6521" w:type="dxa"/>
            <w:tcMar>
              <w:top w:w="39" w:type="dxa"/>
              <w:left w:w="39" w:type="dxa"/>
              <w:bottom w:w="39" w:type="dxa"/>
              <w:right w:w="39" w:type="dxa"/>
            </w:tcMar>
          </w:tcPr>
          <w:p w14:paraId="50CEF7C9" w14:textId="77777777" w:rsidR="00310B40" w:rsidRPr="002508CD" w:rsidRDefault="00310B40" w:rsidP="005676C9">
            <w:pPr>
              <w:spacing w:before="0" w:after="0" w:line="240" w:lineRule="auto"/>
              <w:contextualSpacing/>
              <w:rPr>
                <w:lang w:val="pt-BR"/>
              </w:rPr>
            </w:pPr>
            <w:r w:rsidRPr="002508CD">
              <w:rPr>
                <w:lang w:val="pt-BR"/>
              </w:rPr>
              <w:t>Pelo sistema (com avisos por e-mail)</w:t>
            </w:r>
          </w:p>
        </w:tc>
      </w:tr>
      <w:tr w:rsidR="00310B40" w:rsidRPr="002F33C7" w14:paraId="28B22098" w14:textId="77777777" w:rsidTr="005676C9">
        <w:trPr>
          <w:trHeight w:val="239"/>
        </w:trPr>
        <w:tc>
          <w:tcPr>
            <w:tcW w:w="2410" w:type="dxa"/>
            <w:tcMar>
              <w:top w:w="39" w:type="dxa"/>
              <w:left w:w="39" w:type="dxa"/>
              <w:bottom w:w="39" w:type="dxa"/>
              <w:right w:w="39" w:type="dxa"/>
            </w:tcMar>
          </w:tcPr>
          <w:p w14:paraId="661826B1" w14:textId="77777777" w:rsidR="00310B40" w:rsidRPr="009E172C" w:rsidRDefault="00310B40" w:rsidP="005676C9">
            <w:pPr>
              <w:spacing w:before="0" w:after="0" w:line="240" w:lineRule="auto"/>
              <w:contextualSpacing/>
            </w:pPr>
            <w:proofErr w:type="spellStart"/>
            <w:r w:rsidRPr="009E172C">
              <w:t>Resumo</w:t>
            </w:r>
            <w:proofErr w:type="spellEnd"/>
          </w:p>
        </w:tc>
        <w:tc>
          <w:tcPr>
            <w:tcW w:w="6521" w:type="dxa"/>
            <w:tcMar>
              <w:top w:w="39" w:type="dxa"/>
              <w:left w:w="39" w:type="dxa"/>
              <w:bottom w:w="39" w:type="dxa"/>
              <w:right w:w="39" w:type="dxa"/>
            </w:tcMar>
          </w:tcPr>
          <w:p w14:paraId="4791352F" w14:textId="77777777" w:rsidR="00310B40" w:rsidRPr="002508CD" w:rsidRDefault="00310B40" w:rsidP="005676C9">
            <w:pPr>
              <w:spacing w:before="0" w:after="0" w:line="240" w:lineRule="auto"/>
              <w:contextualSpacing/>
              <w:rPr>
                <w:lang w:val="pt-BR"/>
              </w:rPr>
            </w:pPr>
            <w:r w:rsidRPr="002508CD">
              <w:rPr>
                <w:lang w:val="pt-BR"/>
              </w:rPr>
              <w:t>Pedido de informação: suspeita de inconstitucionalidade</w:t>
            </w:r>
          </w:p>
        </w:tc>
      </w:tr>
      <w:tr w:rsidR="00310B40" w:rsidRPr="002F33C7" w14:paraId="78D05847" w14:textId="77777777" w:rsidTr="005676C9">
        <w:trPr>
          <w:trHeight w:val="239"/>
        </w:trPr>
        <w:tc>
          <w:tcPr>
            <w:tcW w:w="2410" w:type="dxa"/>
            <w:tcMar>
              <w:top w:w="39" w:type="dxa"/>
              <w:left w:w="39" w:type="dxa"/>
              <w:bottom w:w="39" w:type="dxa"/>
              <w:right w:w="39" w:type="dxa"/>
            </w:tcMar>
          </w:tcPr>
          <w:p w14:paraId="54993CDC" w14:textId="77777777" w:rsidR="00310B40" w:rsidRPr="009E172C" w:rsidRDefault="00310B40" w:rsidP="005676C9">
            <w:pPr>
              <w:spacing w:before="0" w:after="0" w:line="240" w:lineRule="auto"/>
              <w:contextualSpacing/>
            </w:pPr>
            <w:proofErr w:type="spellStart"/>
            <w:r w:rsidRPr="009E172C">
              <w:t>Detalhamento</w:t>
            </w:r>
            <w:proofErr w:type="spellEnd"/>
          </w:p>
        </w:tc>
        <w:tc>
          <w:tcPr>
            <w:tcW w:w="6521" w:type="dxa"/>
            <w:tcMar>
              <w:top w:w="39" w:type="dxa"/>
              <w:left w:w="39" w:type="dxa"/>
              <w:bottom w:w="39" w:type="dxa"/>
              <w:right w:w="39" w:type="dxa"/>
            </w:tcMar>
          </w:tcPr>
          <w:p w14:paraId="15C0B55E" w14:textId="77777777" w:rsidR="00310B40" w:rsidRPr="002508CD" w:rsidRDefault="00310B40" w:rsidP="005676C9">
            <w:pPr>
              <w:spacing w:before="0" w:after="0" w:line="240" w:lineRule="auto"/>
              <w:contextualSpacing/>
              <w:rPr>
                <w:lang w:val="pt-BR"/>
              </w:rPr>
            </w:pPr>
            <w:r w:rsidRPr="002508CD">
              <w:rPr>
                <w:lang w:val="pt-BR"/>
              </w:rPr>
              <w:t>Eu atuo como Líder Comunitário na minha cidade. As ruas estão sujas e esburacadas. Toda vez que vamos à Prefeitura Municipal para protocolar um requerimento solicitando a limpeza, ela cobra o valor de R$ 19,70 para protocolar o requerimento. Eles dizem que esta cobrança é permitida pois realmente está prevista no Código Tributário Municipal.</w:t>
            </w:r>
          </w:p>
          <w:p w14:paraId="1CFA8AC7" w14:textId="77777777" w:rsidR="00310B40" w:rsidRPr="002508CD" w:rsidRDefault="00310B40" w:rsidP="005676C9">
            <w:pPr>
              <w:spacing w:before="0" w:after="0" w:line="240" w:lineRule="auto"/>
              <w:contextualSpacing/>
              <w:rPr>
                <w:lang w:val="pt-BR"/>
              </w:rPr>
            </w:pPr>
            <w:r w:rsidRPr="002508CD">
              <w:rPr>
                <w:lang w:val="pt-BR"/>
              </w:rPr>
              <w:t>Entendo que esta cobrança viola o Código Tributário Nacional, bem como o art. 5º, XXXIV, da Constituição da República, que garante o direito de petição aos poderes públicos em defesa de direitos ou contra ilegalidade ou abuso de poder.</w:t>
            </w:r>
          </w:p>
          <w:p w14:paraId="52AAAD8A" w14:textId="77777777" w:rsidR="00310B40" w:rsidRPr="002508CD" w:rsidRDefault="00310B40" w:rsidP="005676C9">
            <w:pPr>
              <w:spacing w:before="0" w:after="0" w:line="240" w:lineRule="auto"/>
              <w:contextualSpacing/>
              <w:rPr>
                <w:lang w:val="pt-BR"/>
              </w:rPr>
            </w:pPr>
            <w:r w:rsidRPr="002508CD">
              <w:rPr>
                <w:lang w:val="pt-BR"/>
              </w:rPr>
              <w:t xml:space="preserve">Gostaria de receber informações sobre se esta cobrança é permitida segundo a lei, e, caso não seja, quais caminhos devo usar para acabar com esta cobrança?  </w:t>
            </w:r>
          </w:p>
        </w:tc>
      </w:tr>
      <w:tr w:rsidR="00310B40" w:rsidRPr="009E172C" w14:paraId="18AE10C3" w14:textId="77777777" w:rsidTr="005676C9">
        <w:trPr>
          <w:trHeight w:val="239"/>
        </w:trPr>
        <w:tc>
          <w:tcPr>
            <w:tcW w:w="2410" w:type="dxa"/>
            <w:tcMar>
              <w:top w:w="39" w:type="dxa"/>
              <w:left w:w="39" w:type="dxa"/>
              <w:bottom w:w="39" w:type="dxa"/>
              <w:right w:w="39" w:type="dxa"/>
            </w:tcMar>
          </w:tcPr>
          <w:p w14:paraId="6BD79121" w14:textId="77777777" w:rsidR="00310B40" w:rsidRPr="009E172C" w:rsidRDefault="00310B40" w:rsidP="005676C9">
            <w:pPr>
              <w:spacing w:before="0" w:after="0" w:line="240" w:lineRule="auto"/>
              <w:contextualSpacing/>
            </w:pPr>
            <w:proofErr w:type="spellStart"/>
            <w:r w:rsidRPr="009E172C">
              <w:t>Origem</w:t>
            </w:r>
            <w:proofErr w:type="spellEnd"/>
            <w:r w:rsidRPr="009E172C">
              <w:t xml:space="preserve"> da </w:t>
            </w:r>
            <w:proofErr w:type="spellStart"/>
            <w:r w:rsidRPr="009E172C">
              <w:t>Solicitação</w:t>
            </w:r>
            <w:proofErr w:type="spellEnd"/>
          </w:p>
        </w:tc>
        <w:tc>
          <w:tcPr>
            <w:tcW w:w="6521" w:type="dxa"/>
            <w:tcMar>
              <w:top w:w="39" w:type="dxa"/>
              <w:left w:w="39" w:type="dxa"/>
              <w:bottom w:w="39" w:type="dxa"/>
              <w:right w:w="39" w:type="dxa"/>
            </w:tcMar>
          </w:tcPr>
          <w:p w14:paraId="47E78A36" w14:textId="77777777" w:rsidR="00310B40" w:rsidRPr="009E172C" w:rsidRDefault="00310B40" w:rsidP="005676C9">
            <w:pPr>
              <w:spacing w:before="0" w:after="0" w:line="240" w:lineRule="auto"/>
              <w:contextualSpacing/>
            </w:pPr>
            <w:r w:rsidRPr="009E172C">
              <w:t>Internet</w:t>
            </w:r>
          </w:p>
        </w:tc>
      </w:tr>
    </w:tbl>
    <w:p w14:paraId="68C5C5D4" w14:textId="77777777" w:rsidR="00310B40" w:rsidRDefault="00310B40" w:rsidP="00310B40">
      <w:pPr>
        <w:spacing w:before="0" w:after="0" w:line="360" w:lineRule="auto"/>
        <w:contextualSpacing/>
      </w:pPr>
    </w:p>
    <w:p w14:paraId="064350AD" w14:textId="77777777" w:rsidR="00310B40" w:rsidRPr="009C30F5" w:rsidRDefault="00310B40" w:rsidP="00310B40">
      <w:pPr>
        <w:spacing w:before="0" w:after="0" w:line="360" w:lineRule="auto"/>
        <w:contextualSpacing/>
        <w:jc w:val="both"/>
        <w:rPr>
          <w:sz w:val="22"/>
          <w:szCs w:val="22"/>
          <w:lang w:val="pt-BR"/>
        </w:rPr>
      </w:pPr>
      <w:r w:rsidRPr="009C30F5">
        <w:rPr>
          <w:sz w:val="22"/>
          <w:szCs w:val="22"/>
          <w:lang w:val="pt-BR"/>
        </w:rPr>
        <w:t xml:space="preserve">Resposta: Este caso </w:t>
      </w:r>
      <w:r>
        <w:rPr>
          <w:sz w:val="22"/>
          <w:szCs w:val="22"/>
          <w:lang w:val="pt-BR"/>
        </w:rPr>
        <w:t xml:space="preserve">é um exemplo de </w:t>
      </w:r>
      <w:r w:rsidRPr="009C30F5">
        <w:rPr>
          <w:sz w:val="22"/>
          <w:szCs w:val="22"/>
          <w:lang w:val="pt-BR"/>
        </w:rPr>
        <w:t>consulta.</w:t>
      </w:r>
      <w:r>
        <w:rPr>
          <w:sz w:val="22"/>
          <w:szCs w:val="22"/>
          <w:lang w:val="pt-BR"/>
        </w:rPr>
        <w:t xml:space="preserve"> Não se trata de um pedido de acesso a informação.</w:t>
      </w:r>
    </w:p>
    <w:p w14:paraId="5F7ABD96" w14:textId="77777777" w:rsidR="00310B40" w:rsidRPr="00D002A5" w:rsidRDefault="00310B40" w:rsidP="00310B40">
      <w:pPr>
        <w:spacing w:before="0" w:after="0" w:line="360" w:lineRule="auto"/>
        <w:contextualSpacing/>
        <w:rPr>
          <w:lang w:val="pt-BR"/>
        </w:rPr>
      </w:pPr>
    </w:p>
    <w:tbl>
      <w:tblPr>
        <w:tblW w:w="8951" w:type="dxa"/>
        <w:tblCellMar>
          <w:left w:w="0" w:type="dxa"/>
          <w:right w:w="0" w:type="dxa"/>
        </w:tblCellMar>
        <w:tblLook w:val="0000" w:firstRow="0" w:lastRow="0" w:firstColumn="0" w:lastColumn="0" w:noHBand="0" w:noVBand="0"/>
      </w:tblPr>
      <w:tblGrid>
        <w:gridCol w:w="6"/>
        <w:gridCol w:w="6"/>
        <w:gridCol w:w="8919"/>
        <w:gridCol w:w="14"/>
        <w:gridCol w:w="6"/>
      </w:tblGrid>
      <w:tr w:rsidR="00310B40" w:rsidRPr="009E172C" w14:paraId="66242CE9" w14:textId="77777777" w:rsidTr="005676C9">
        <w:trPr>
          <w:gridAfter w:val="1"/>
          <w:wAfter w:w="6" w:type="dxa"/>
        </w:trPr>
        <w:tc>
          <w:tcPr>
            <w:tcW w:w="6" w:type="dxa"/>
          </w:tcPr>
          <w:p w14:paraId="02C7FAF0" w14:textId="77777777" w:rsidR="00310B40" w:rsidRPr="00D002A5" w:rsidRDefault="00310B40" w:rsidP="005676C9">
            <w:pPr>
              <w:spacing w:before="0" w:after="0" w:line="240" w:lineRule="auto"/>
              <w:contextualSpacing/>
              <w:rPr>
                <w:lang w:val="pt-BR"/>
              </w:rPr>
            </w:pPr>
          </w:p>
        </w:tc>
        <w:tc>
          <w:tcPr>
            <w:tcW w:w="6" w:type="dxa"/>
          </w:tcPr>
          <w:p w14:paraId="4CF27BB0" w14:textId="77777777" w:rsidR="00310B40" w:rsidRPr="00D002A5" w:rsidRDefault="00310B40" w:rsidP="005676C9">
            <w:pPr>
              <w:spacing w:before="0" w:after="0" w:line="240" w:lineRule="auto"/>
              <w:contextualSpacing/>
              <w:rPr>
                <w:lang w:val="pt-BR"/>
              </w:rPr>
            </w:pPr>
          </w:p>
        </w:tc>
        <w:tc>
          <w:tcPr>
            <w:tcW w:w="8919" w:type="dxa"/>
          </w:tcPr>
          <w:tbl>
            <w:tblPr>
              <w:tblW w:w="8909" w:type="dxa"/>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3404"/>
              <w:gridCol w:w="5505"/>
            </w:tblGrid>
            <w:tr w:rsidR="00310B40" w:rsidRPr="009E172C" w14:paraId="0184A6C7" w14:textId="77777777" w:rsidTr="005676C9">
              <w:trPr>
                <w:trHeight w:val="262"/>
              </w:trPr>
              <w:tc>
                <w:tcPr>
                  <w:tcW w:w="8909" w:type="dxa"/>
                  <w:gridSpan w:val="2"/>
                  <w:shd w:val="clear" w:color="auto" w:fill="B0C4DE"/>
                  <w:tcMar>
                    <w:top w:w="39" w:type="dxa"/>
                    <w:left w:w="39" w:type="dxa"/>
                    <w:bottom w:w="39" w:type="dxa"/>
                    <w:right w:w="39" w:type="dxa"/>
                  </w:tcMar>
                </w:tcPr>
                <w:p w14:paraId="0D7FF91E" w14:textId="77777777" w:rsidR="00310B40" w:rsidRPr="009E172C" w:rsidRDefault="00310B40" w:rsidP="005676C9">
                  <w:pPr>
                    <w:spacing w:before="0" w:after="0" w:line="240" w:lineRule="auto"/>
                    <w:contextualSpacing/>
                  </w:pPr>
                  <w:r w:rsidRPr="009E172C">
                    <w:rPr>
                      <w:b/>
                    </w:rPr>
                    <w:t xml:space="preserve">Dados do </w:t>
                  </w:r>
                  <w:proofErr w:type="spellStart"/>
                  <w:r w:rsidRPr="009E172C">
                    <w:rPr>
                      <w:b/>
                    </w:rPr>
                    <w:t>Pedido</w:t>
                  </w:r>
                  <w:proofErr w:type="spellEnd"/>
                </w:p>
              </w:tc>
            </w:tr>
            <w:tr w:rsidR="00310B40" w:rsidRPr="009E172C" w14:paraId="44FA8820" w14:textId="77777777" w:rsidTr="005676C9">
              <w:trPr>
                <w:trHeight w:val="86"/>
              </w:trPr>
              <w:tc>
                <w:tcPr>
                  <w:tcW w:w="8909" w:type="dxa"/>
                  <w:gridSpan w:val="2"/>
                  <w:tcMar>
                    <w:top w:w="39" w:type="dxa"/>
                    <w:left w:w="39" w:type="dxa"/>
                    <w:bottom w:w="39" w:type="dxa"/>
                    <w:right w:w="39" w:type="dxa"/>
                  </w:tcMar>
                </w:tcPr>
                <w:p w14:paraId="58FEE095" w14:textId="77777777" w:rsidR="00310B40" w:rsidRPr="009E172C" w:rsidRDefault="00310B40" w:rsidP="005676C9">
                  <w:pPr>
                    <w:spacing w:before="0" w:after="0" w:line="240" w:lineRule="auto"/>
                    <w:contextualSpacing/>
                  </w:pPr>
                </w:p>
              </w:tc>
            </w:tr>
            <w:tr w:rsidR="00310B40" w:rsidRPr="009E172C" w14:paraId="78389AE5" w14:textId="77777777" w:rsidTr="005676C9">
              <w:trPr>
                <w:trHeight w:val="262"/>
              </w:trPr>
              <w:tc>
                <w:tcPr>
                  <w:tcW w:w="3404" w:type="dxa"/>
                  <w:tcMar>
                    <w:top w:w="39" w:type="dxa"/>
                    <w:left w:w="39" w:type="dxa"/>
                    <w:bottom w:w="39" w:type="dxa"/>
                    <w:right w:w="39" w:type="dxa"/>
                  </w:tcMar>
                </w:tcPr>
                <w:p w14:paraId="5A450A51" w14:textId="77777777" w:rsidR="00310B40" w:rsidRPr="009E172C" w:rsidRDefault="00310B40" w:rsidP="005676C9">
                  <w:pPr>
                    <w:spacing w:before="0" w:after="0" w:line="240" w:lineRule="auto"/>
                    <w:contextualSpacing/>
                  </w:pPr>
                  <w:proofErr w:type="spellStart"/>
                  <w:r w:rsidRPr="009E172C">
                    <w:t>Protocolo</w:t>
                  </w:r>
                  <w:proofErr w:type="spellEnd"/>
                </w:p>
              </w:tc>
              <w:tc>
                <w:tcPr>
                  <w:tcW w:w="5505" w:type="dxa"/>
                  <w:tcMar>
                    <w:top w:w="39" w:type="dxa"/>
                    <w:left w:w="39" w:type="dxa"/>
                    <w:bottom w:w="39" w:type="dxa"/>
                    <w:right w:w="39" w:type="dxa"/>
                  </w:tcMar>
                </w:tcPr>
                <w:p w14:paraId="25A9A556" w14:textId="77777777" w:rsidR="00310B40" w:rsidRPr="009E172C" w:rsidRDefault="00310B40" w:rsidP="005676C9">
                  <w:pPr>
                    <w:spacing w:before="0" w:after="0" w:line="240" w:lineRule="auto"/>
                    <w:contextualSpacing/>
                  </w:pPr>
                  <w:r w:rsidRPr="009E172C">
                    <w:t>00077001411201432</w:t>
                  </w:r>
                </w:p>
              </w:tc>
            </w:tr>
            <w:tr w:rsidR="00310B40" w:rsidRPr="009E172C" w14:paraId="224D95D8" w14:textId="77777777" w:rsidTr="005676C9">
              <w:trPr>
                <w:trHeight w:val="262"/>
              </w:trPr>
              <w:tc>
                <w:tcPr>
                  <w:tcW w:w="3404" w:type="dxa"/>
                  <w:tcMar>
                    <w:top w:w="39" w:type="dxa"/>
                    <w:left w:w="39" w:type="dxa"/>
                    <w:bottom w:w="39" w:type="dxa"/>
                    <w:right w:w="39" w:type="dxa"/>
                  </w:tcMar>
                </w:tcPr>
                <w:p w14:paraId="2E9B4E69" w14:textId="77777777" w:rsidR="00310B40" w:rsidRPr="009E172C" w:rsidRDefault="00310B40" w:rsidP="005676C9">
                  <w:pPr>
                    <w:spacing w:before="0" w:after="0" w:line="240" w:lineRule="auto"/>
                    <w:contextualSpacing/>
                  </w:pPr>
                  <w:proofErr w:type="spellStart"/>
                  <w:r w:rsidRPr="009E172C">
                    <w:t>Solicitante</w:t>
                  </w:r>
                  <w:proofErr w:type="spellEnd"/>
                </w:p>
              </w:tc>
              <w:tc>
                <w:tcPr>
                  <w:tcW w:w="5505" w:type="dxa"/>
                  <w:tcMar>
                    <w:top w:w="39" w:type="dxa"/>
                    <w:left w:w="39" w:type="dxa"/>
                    <w:bottom w:w="39" w:type="dxa"/>
                    <w:right w:w="39" w:type="dxa"/>
                  </w:tcMar>
                </w:tcPr>
                <w:p w14:paraId="171BD881" w14:textId="77777777" w:rsidR="00310B40" w:rsidRPr="009E172C" w:rsidRDefault="00310B40" w:rsidP="005676C9">
                  <w:pPr>
                    <w:spacing w:before="0" w:after="0" w:line="240" w:lineRule="auto"/>
                    <w:contextualSpacing/>
                  </w:pPr>
                  <w:r w:rsidRPr="009E172C">
                    <w:t>Charles Xavier</w:t>
                  </w:r>
                </w:p>
              </w:tc>
            </w:tr>
            <w:tr w:rsidR="00310B40" w:rsidRPr="009E172C" w14:paraId="1C379F7F" w14:textId="77777777" w:rsidTr="005676C9">
              <w:trPr>
                <w:trHeight w:val="262"/>
              </w:trPr>
              <w:tc>
                <w:tcPr>
                  <w:tcW w:w="3404" w:type="dxa"/>
                  <w:tcMar>
                    <w:top w:w="39" w:type="dxa"/>
                    <w:left w:w="39" w:type="dxa"/>
                    <w:bottom w:w="39" w:type="dxa"/>
                    <w:right w:w="39" w:type="dxa"/>
                  </w:tcMar>
                </w:tcPr>
                <w:p w14:paraId="157A562A" w14:textId="77777777" w:rsidR="00310B40" w:rsidRPr="009E172C" w:rsidRDefault="00310B40" w:rsidP="005676C9">
                  <w:pPr>
                    <w:spacing w:before="0" w:after="0" w:line="240" w:lineRule="auto"/>
                    <w:contextualSpacing/>
                  </w:pPr>
                  <w:r w:rsidRPr="009E172C">
                    <w:t xml:space="preserve">Data de </w:t>
                  </w:r>
                  <w:proofErr w:type="spellStart"/>
                  <w:r w:rsidRPr="009E172C">
                    <w:t>Abertura</w:t>
                  </w:r>
                  <w:proofErr w:type="spellEnd"/>
                </w:p>
              </w:tc>
              <w:tc>
                <w:tcPr>
                  <w:tcW w:w="5505" w:type="dxa"/>
                  <w:tcMar>
                    <w:top w:w="39" w:type="dxa"/>
                    <w:left w:w="39" w:type="dxa"/>
                    <w:bottom w:w="39" w:type="dxa"/>
                    <w:right w:w="39" w:type="dxa"/>
                  </w:tcMar>
                </w:tcPr>
                <w:p w14:paraId="114842CE" w14:textId="77777777" w:rsidR="00310B40" w:rsidRPr="009E172C" w:rsidRDefault="00310B40" w:rsidP="005676C9">
                  <w:pPr>
                    <w:spacing w:before="0" w:after="0" w:line="240" w:lineRule="auto"/>
                    <w:contextualSpacing/>
                  </w:pPr>
                  <w:r w:rsidRPr="009E172C">
                    <w:t>09/12/2015 16:29</w:t>
                  </w:r>
                </w:p>
              </w:tc>
            </w:tr>
            <w:tr w:rsidR="00310B40" w:rsidRPr="002F33C7" w14:paraId="7B21AD11" w14:textId="77777777" w:rsidTr="005676C9">
              <w:trPr>
                <w:trHeight w:val="262"/>
              </w:trPr>
              <w:tc>
                <w:tcPr>
                  <w:tcW w:w="3404" w:type="dxa"/>
                  <w:tcMar>
                    <w:top w:w="39" w:type="dxa"/>
                    <w:left w:w="39" w:type="dxa"/>
                    <w:bottom w:w="39" w:type="dxa"/>
                    <w:right w:w="39" w:type="dxa"/>
                  </w:tcMar>
                </w:tcPr>
                <w:p w14:paraId="1CEE89A1" w14:textId="77777777" w:rsidR="00310B40" w:rsidRPr="009E172C" w:rsidRDefault="00310B40" w:rsidP="005676C9">
                  <w:pPr>
                    <w:spacing w:before="0" w:after="0" w:line="240" w:lineRule="auto"/>
                    <w:contextualSpacing/>
                  </w:pPr>
                  <w:proofErr w:type="spellStart"/>
                  <w:r w:rsidRPr="009E172C">
                    <w:t>Órgão</w:t>
                  </w:r>
                  <w:proofErr w:type="spellEnd"/>
                  <w:r w:rsidRPr="009E172C">
                    <w:t xml:space="preserve"> Superior </w:t>
                  </w:r>
                  <w:proofErr w:type="spellStart"/>
                  <w:r w:rsidRPr="009E172C">
                    <w:t>Destinatário</w:t>
                  </w:r>
                  <w:proofErr w:type="spellEnd"/>
                </w:p>
              </w:tc>
              <w:tc>
                <w:tcPr>
                  <w:tcW w:w="5505" w:type="dxa"/>
                  <w:tcMar>
                    <w:top w:w="39" w:type="dxa"/>
                    <w:left w:w="39" w:type="dxa"/>
                    <w:bottom w:w="39" w:type="dxa"/>
                    <w:right w:w="39" w:type="dxa"/>
                  </w:tcMar>
                </w:tcPr>
                <w:p w14:paraId="0622ABB3" w14:textId="77777777" w:rsidR="00310B40" w:rsidRPr="002508CD" w:rsidRDefault="00310B40" w:rsidP="005676C9">
                  <w:pPr>
                    <w:spacing w:before="0" w:after="0" w:line="240" w:lineRule="auto"/>
                    <w:contextualSpacing/>
                    <w:rPr>
                      <w:lang w:val="pt-BR"/>
                    </w:rPr>
                  </w:pPr>
                  <w:r w:rsidRPr="002508CD">
                    <w:rPr>
                      <w:lang w:val="pt-BR"/>
                    </w:rPr>
                    <w:t>MP – Ministério do Planejamento, Orçamento e Gestão</w:t>
                  </w:r>
                </w:p>
              </w:tc>
            </w:tr>
            <w:tr w:rsidR="00310B40" w:rsidRPr="009E172C" w14:paraId="4993C378" w14:textId="77777777" w:rsidTr="005676C9">
              <w:trPr>
                <w:trHeight w:val="262"/>
              </w:trPr>
              <w:tc>
                <w:tcPr>
                  <w:tcW w:w="3404" w:type="dxa"/>
                  <w:tcMar>
                    <w:top w:w="39" w:type="dxa"/>
                    <w:left w:w="39" w:type="dxa"/>
                    <w:bottom w:w="39" w:type="dxa"/>
                    <w:right w:w="39" w:type="dxa"/>
                  </w:tcMar>
                </w:tcPr>
                <w:p w14:paraId="55F96A79" w14:textId="77777777" w:rsidR="00310B40" w:rsidRPr="009E172C" w:rsidRDefault="00310B40" w:rsidP="005676C9">
                  <w:pPr>
                    <w:spacing w:before="0" w:after="0" w:line="240" w:lineRule="auto"/>
                    <w:contextualSpacing/>
                  </w:pPr>
                  <w:proofErr w:type="spellStart"/>
                  <w:r w:rsidRPr="009E172C">
                    <w:t>Órgão</w:t>
                  </w:r>
                  <w:proofErr w:type="spellEnd"/>
                  <w:r w:rsidRPr="009E172C">
                    <w:t xml:space="preserve"> </w:t>
                  </w:r>
                  <w:proofErr w:type="spellStart"/>
                  <w:r w:rsidRPr="009E172C">
                    <w:t>Vinculado</w:t>
                  </w:r>
                  <w:proofErr w:type="spellEnd"/>
                  <w:r w:rsidRPr="009E172C">
                    <w:t xml:space="preserve"> </w:t>
                  </w:r>
                  <w:proofErr w:type="spellStart"/>
                  <w:r w:rsidRPr="009E172C">
                    <w:t>Destinatário</w:t>
                  </w:r>
                  <w:proofErr w:type="spellEnd"/>
                </w:p>
              </w:tc>
              <w:tc>
                <w:tcPr>
                  <w:tcW w:w="5505" w:type="dxa"/>
                  <w:tcMar>
                    <w:top w:w="39" w:type="dxa"/>
                    <w:left w:w="39" w:type="dxa"/>
                    <w:bottom w:w="39" w:type="dxa"/>
                    <w:right w:w="39" w:type="dxa"/>
                  </w:tcMar>
                </w:tcPr>
                <w:p w14:paraId="5C768331" w14:textId="77777777" w:rsidR="00310B40" w:rsidRPr="009E172C" w:rsidRDefault="00310B40" w:rsidP="005676C9">
                  <w:pPr>
                    <w:spacing w:before="0" w:after="0" w:line="240" w:lineRule="auto"/>
                    <w:contextualSpacing/>
                  </w:pPr>
                </w:p>
              </w:tc>
            </w:tr>
            <w:tr w:rsidR="00310B40" w:rsidRPr="009E172C" w14:paraId="666AA8CF" w14:textId="77777777" w:rsidTr="005676C9">
              <w:trPr>
                <w:trHeight w:val="262"/>
              </w:trPr>
              <w:tc>
                <w:tcPr>
                  <w:tcW w:w="3404" w:type="dxa"/>
                  <w:tcMar>
                    <w:top w:w="39" w:type="dxa"/>
                    <w:left w:w="39" w:type="dxa"/>
                    <w:bottom w:w="39" w:type="dxa"/>
                    <w:right w:w="39" w:type="dxa"/>
                  </w:tcMar>
                </w:tcPr>
                <w:p w14:paraId="44BEB62C" w14:textId="77777777" w:rsidR="00310B40" w:rsidRPr="009E172C" w:rsidRDefault="00310B40" w:rsidP="005676C9">
                  <w:pPr>
                    <w:spacing w:before="0" w:after="0" w:line="240" w:lineRule="auto"/>
                    <w:contextualSpacing/>
                  </w:pPr>
                  <w:proofErr w:type="spellStart"/>
                  <w:r w:rsidRPr="009E172C">
                    <w:t>Prazo</w:t>
                  </w:r>
                  <w:proofErr w:type="spellEnd"/>
                  <w:r w:rsidRPr="009E172C">
                    <w:t xml:space="preserve"> de </w:t>
                  </w:r>
                  <w:proofErr w:type="spellStart"/>
                  <w:r w:rsidRPr="009E172C">
                    <w:t>Atendimento</w:t>
                  </w:r>
                  <w:proofErr w:type="spellEnd"/>
                </w:p>
              </w:tc>
              <w:tc>
                <w:tcPr>
                  <w:tcW w:w="5505" w:type="dxa"/>
                  <w:tcMar>
                    <w:top w:w="39" w:type="dxa"/>
                    <w:left w:w="39" w:type="dxa"/>
                    <w:bottom w:w="39" w:type="dxa"/>
                    <w:right w:w="39" w:type="dxa"/>
                  </w:tcMar>
                </w:tcPr>
                <w:p w14:paraId="635F9F2F" w14:textId="77777777" w:rsidR="00310B40" w:rsidRPr="009E172C" w:rsidRDefault="00310B40" w:rsidP="005676C9">
                  <w:pPr>
                    <w:spacing w:before="0" w:after="0" w:line="240" w:lineRule="auto"/>
                    <w:contextualSpacing/>
                  </w:pPr>
                  <w:r w:rsidRPr="009E172C">
                    <w:t>05/01/2016</w:t>
                  </w:r>
                </w:p>
              </w:tc>
            </w:tr>
            <w:tr w:rsidR="00310B40" w:rsidRPr="009E172C" w14:paraId="2EE3159B" w14:textId="77777777" w:rsidTr="005676C9">
              <w:trPr>
                <w:trHeight w:val="262"/>
              </w:trPr>
              <w:tc>
                <w:tcPr>
                  <w:tcW w:w="3404" w:type="dxa"/>
                  <w:tcMar>
                    <w:top w:w="39" w:type="dxa"/>
                    <w:left w:w="39" w:type="dxa"/>
                    <w:bottom w:w="39" w:type="dxa"/>
                    <w:right w:w="39" w:type="dxa"/>
                  </w:tcMar>
                </w:tcPr>
                <w:p w14:paraId="24DB0C21" w14:textId="77777777" w:rsidR="00310B40" w:rsidRPr="009E172C" w:rsidRDefault="00310B40" w:rsidP="005676C9">
                  <w:pPr>
                    <w:spacing w:before="0" w:after="0" w:line="240" w:lineRule="auto"/>
                    <w:contextualSpacing/>
                  </w:pPr>
                  <w:proofErr w:type="spellStart"/>
                  <w:r w:rsidRPr="009E172C">
                    <w:t>Situação</w:t>
                  </w:r>
                  <w:proofErr w:type="spellEnd"/>
                </w:p>
              </w:tc>
              <w:tc>
                <w:tcPr>
                  <w:tcW w:w="5505" w:type="dxa"/>
                  <w:tcMar>
                    <w:top w:w="39" w:type="dxa"/>
                    <w:left w:w="39" w:type="dxa"/>
                    <w:bottom w:w="39" w:type="dxa"/>
                    <w:right w:w="39" w:type="dxa"/>
                  </w:tcMar>
                </w:tcPr>
                <w:p w14:paraId="026D1C4B" w14:textId="77777777" w:rsidR="00310B40" w:rsidRPr="009E172C" w:rsidRDefault="00310B40" w:rsidP="005676C9">
                  <w:pPr>
                    <w:spacing w:before="0" w:after="0" w:line="240" w:lineRule="auto"/>
                    <w:contextualSpacing/>
                  </w:pPr>
                  <w:proofErr w:type="spellStart"/>
                  <w:r w:rsidRPr="009E172C">
                    <w:t>Respondido</w:t>
                  </w:r>
                  <w:proofErr w:type="spellEnd"/>
                </w:p>
              </w:tc>
            </w:tr>
            <w:tr w:rsidR="00310B40" w:rsidRPr="009E172C" w14:paraId="51A9083F" w14:textId="77777777" w:rsidTr="005676C9">
              <w:trPr>
                <w:trHeight w:val="262"/>
              </w:trPr>
              <w:tc>
                <w:tcPr>
                  <w:tcW w:w="3404" w:type="dxa"/>
                  <w:tcMar>
                    <w:top w:w="39" w:type="dxa"/>
                    <w:left w:w="39" w:type="dxa"/>
                    <w:bottom w:w="39" w:type="dxa"/>
                    <w:right w:w="39" w:type="dxa"/>
                  </w:tcMar>
                </w:tcPr>
                <w:p w14:paraId="58C0A32A" w14:textId="77777777" w:rsidR="00310B40" w:rsidRPr="009E172C" w:rsidRDefault="00310B40" w:rsidP="005676C9">
                  <w:pPr>
                    <w:spacing w:before="0" w:after="0" w:line="240" w:lineRule="auto"/>
                    <w:contextualSpacing/>
                  </w:pPr>
                  <w:r w:rsidRPr="009E172C">
                    <w:t xml:space="preserve">Status da </w:t>
                  </w:r>
                  <w:proofErr w:type="spellStart"/>
                  <w:r w:rsidRPr="009E172C">
                    <w:t>Situação</w:t>
                  </w:r>
                  <w:proofErr w:type="spellEnd"/>
                </w:p>
              </w:tc>
              <w:tc>
                <w:tcPr>
                  <w:tcW w:w="5505" w:type="dxa"/>
                  <w:tcMar>
                    <w:top w:w="39" w:type="dxa"/>
                    <w:left w:w="39" w:type="dxa"/>
                    <w:bottom w:w="39" w:type="dxa"/>
                    <w:right w:w="39" w:type="dxa"/>
                  </w:tcMar>
                </w:tcPr>
                <w:p w14:paraId="71407A84" w14:textId="77777777" w:rsidR="00310B40" w:rsidRPr="009E172C" w:rsidRDefault="00310B40" w:rsidP="005676C9">
                  <w:pPr>
                    <w:spacing w:before="0" w:after="0" w:line="240" w:lineRule="auto"/>
                    <w:contextualSpacing/>
                  </w:pPr>
                </w:p>
              </w:tc>
            </w:tr>
            <w:tr w:rsidR="00310B40" w:rsidRPr="002F33C7" w14:paraId="65A31DEB" w14:textId="77777777" w:rsidTr="005676C9">
              <w:trPr>
                <w:trHeight w:val="262"/>
              </w:trPr>
              <w:tc>
                <w:tcPr>
                  <w:tcW w:w="3404" w:type="dxa"/>
                  <w:tcMar>
                    <w:top w:w="39" w:type="dxa"/>
                    <w:left w:w="39" w:type="dxa"/>
                    <w:bottom w:w="39" w:type="dxa"/>
                    <w:right w:w="39" w:type="dxa"/>
                  </w:tcMar>
                </w:tcPr>
                <w:p w14:paraId="5CAE411C" w14:textId="77777777" w:rsidR="00310B40" w:rsidRPr="002508CD" w:rsidRDefault="00310B40" w:rsidP="005676C9">
                  <w:pPr>
                    <w:spacing w:before="0" w:after="0" w:line="240" w:lineRule="auto"/>
                    <w:contextualSpacing/>
                    <w:rPr>
                      <w:lang w:val="pt-BR"/>
                    </w:rPr>
                  </w:pPr>
                  <w:r w:rsidRPr="002508CD">
                    <w:rPr>
                      <w:lang w:val="pt-BR"/>
                    </w:rPr>
                    <w:t>Forma de Recebimento da Resposta</w:t>
                  </w:r>
                </w:p>
              </w:tc>
              <w:tc>
                <w:tcPr>
                  <w:tcW w:w="5505" w:type="dxa"/>
                  <w:tcMar>
                    <w:top w:w="39" w:type="dxa"/>
                    <w:left w:w="39" w:type="dxa"/>
                    <w:bottom w:w="39" w:type="dxa"/>
                    <w:right w:w="39" w:type="dxa"/>
                  </w:tcMar>
                </w:tcPr>
                <w:p w14:paraId="2404C26A" w14:textId="77777777" w:rsidR="00310B40" w:rsidRPr="002508CD" w:rsidRDefault="00310B40" w:rsidP="005676C9">
                  <w:pPr>
                    <w:spacing w:before="0" w:after="0" w:line="240" w:lineRule="auto"/>
                    <w:contextualSpacing/>
                    <w:rPr>
                      <w:lang w:val="pt-BR"/>
                    </w:rPr>
                  </w:pPr>
                  <w:r w:rsidRPr="002508CD">
                    <w:rPr>
                      <w:lang w:val="pt-BR"/>
                    </w:rPr>
                    <w:t>Pelo sistema (com avisos por e-mail)</w:t>
                  </w:r>
                </w:p>
              </w:tc>
            </w:tr>
            <w:tr w:rsidR="00310B40" w:rsidRPr="002F33C7" w14:paraId="18FFB13D" w14:textId="77777777" w:rsidTr="005676C9">
              <w:trPr>
                <w:trHeight w:val="262"/>
              </w:trPr>
              <w:tc>
                <w:tcPr>
                  <w:tcW w:w="3404" w:type="dxa"/>
                  <w:tcMar>
                    <w:top w:w="39" w:type="dxa"/>
                    <w:left w:w="39" w:type="dxa"/>
                    <w:bottom w:w="39" w:type="dxa"/>
                    <w:right w:w="39" w:type="dxa"/>
                  </w:tcMar>
                </w:tcPr>
                <w:p w14:paraId="3DBFB02A" w14:textId="77777777" w:rsidR="00310B40" w:rsidRPr="009E172C" w:rsidRDefault="00310B40" w:rsidP="005676C9">
                  <w:pPr>
                    <w:spacing w:before="0" w:after="0" w:line="240" w:lineRule="auto"/>
                    <w:contextualSpacing/>
                  </w:pPr>
                  <w:proofErr w:type="spellStart"/>
                  <w:r w:rsidRPr="009E172C">
                    <w:t>Resumo</w:t>
                  </w:r>
                  <w:proofErr w:type="spellEnd"/>
                </w:p>
              </w:tc>
              <w:tc>
                <w:tcPr>
                  <w:tcW w:w="5505" w:type="dxa"/>
                  <w:tcMar>
                    <w:top w:w="39" w:type="dxa"/>
                    <w:left w:w="39" w:type="dxa"/>
                    <w:bottom w:w="39" w:type="dxa"/>
                    <w:right w:w="39" w:type="dxa"/>
                  </w:tcMar>
                </w:tcPr>
                <w:p w14:paraId="7DD61565" w14:textId="77777777" w:rsidR="00310B40" w:rsidRPr="002508CD" w:rsidRDefault="00310B40" w:rsidP="005676C9">
                  <w:pPr>
                    <w:spacing w:before="0" w:after="0" w:line="240" w:lineRule="auto"/>
                    <w:contextualSpacing/>
                    <w:rPr>
                      <w:lang w:val="pt-BR"/>
                    </w:rPr>
                  </w:pPr>
                  <w:r w:rsidRPr="002508CD">
                    <w:rPr>
                      <w:lang w:val="pt-BR"/>
                    </w:rPr>
                    <w:t>Senha da consignação e para tirar o contracheque</w:t>
                  </w:r>
                </w:p>
              </w:tc>
            </w:tr>
            <w:tr w:rsidR="00310B40" w:rsidRPr="002F33C7" w14:paraId="7D48C85D" w14:textId="77777777" w:rsidTr="005676C9">
              <w:trPr>
                <w:trHeight w:val="262"/>
              </w:trPr>
              <w:tc>
                <w:tcPr>
                  <w:tcW w:w="3404" w:type="dxa"/>
                  <w:tcMar>
                    <w:top w:w="39" w:type="dxa"/>
                    <w:left w:w="39" w:type="dxa"/>
                    <w:bottom w:w="39" w:type="dxa"/>
                    <w:right w:w="39" w:type="dxa"/>
                  </w:tcMar>
                </w:tcPr>
                <w:p w14:paraId="243F3A38" w14:textId="77777777" w:rsidR="00310B40" w:rsidRPr="009E172C" w:rsidRDefault="00310B40" w:rsidP="005676C9">
                  <w:pPr>
                    <w:spacing w:before="0" w:after="0" w:line="240" w:lineRule="auto"/>
                    <w:contextualSpacing/>
                  </w:pPr>
                  <w:proofErr w:type="spellStart"/>
                  <w:r w:rsidRPr="009E172C">
                    <w:t>Detalhamento</w:t>
                  </w:r>
                  <w:proofErr w:type="spellEnd"/>
                </w:p>
              </w:tc>
              <w:tc>
                <w:tcPr>
                  <w:tcW w:w="5505" w:type="dxa"/>
                  <w:tcMar>
                    <w:top w:w="39" w:type="dxa"/>
                    <w:left w:w="39" w:type="dxa"/>
                    <w:bottom w:w="39" w:type="dxa"/>
                    <w:right w:w="39" w:type="dxa"/>
                  </w:tcMar>
                </w:tcPr>
                <w:p w14:paraId="28A92DA5" w14:textId="77777777" w:rsidR="00310B40" w:rsidRPr="002508CD" w:rsidRDefault="00310B40" w:rsidP="005676C9">
                  <w:pPr>
                    <w:spacing w:before="0" w:after="0" w:line="240" w:lineRule="auto"/>
                    <w:contextualSpacing/>
                    <w:rPr>
                      <w:lang w:val="pt-BR"/>
                    </w:rPr>
                  </w:pPr>
                  <w:r w:rsidRPr="002508CD">
                    <w:rPr>
                      <w:lang w:val="pt-BR"/>
                    </w:rPr>
                    <w:t>Solicito a senha de consignação e a senha para tirar contracheque.</w:t>
                  </w:r>
                </w:p>
              </w:tc>
            </w:tr>
            <w:tr w:rsidR="00310B40" w:rsidRPr="009E172C" w14:paraId="078DD90A" w14:textId="77777777" w:rsidTr="005676C9">
              <w:trPr>
                <w:trHeight w:val="262"/>
              </w:trPr>
              <w:tc>
                <w:tcPr>
                  <w:tcW w:w="3404" w:type="dxa"/>
                  <w:tcMar>
                    <w:top w:w="39" w:type="dxa"/>
                    <w:left w:w="39" w:type="dxa"/>
                    <w:bottom w:w="39" w:type="dxa"/>
                    <w:right w:w="39" w:type="dxa"/>
                  </w:tcMar>
                </w:tcPr>
                <w:p w14:paraId="6C3B852E" w14:textId="77777777" w:rsidR="00310B40" w:rsidRPr="009E172C" w:rsidRDefault="00310B40" w:rsidP="005676C9">
                  <w:pPr>
                    <w:spacing w:before="0" w:after="0" w:line="240" w:lineRule="auto"/>
                    <w:contextualSpacing/>
                  </w:pPr>
                  <w:proofErr w:type="spellStart"/>
                  <w:r w:rsidRPr="009E172C">
                    <w:t>Origem</w:t>
                  </w:r>
                  <w:proofErr w:type="spellEnd"/>
                  <w:r w:rsidRPr="009E172C">
                    <w:t xml:space="preserve"> da </w:t>
                  </w:r>
                  <w:proofErr w:type="spellStart"/>
                  <w:r w:rsidRPr="009E172C">
                    <w:t>Solicitação</w:t>
                  </w:r>
                  <w:proofErr w:type="spellEnd"/>
                </w:p>
              </w:tc>
              <w:tc>
                <w:tcPr>
                  <w:tcW w:w="5505" w:type="dxa"/>
                  <w:tcMar>
                    <w:top w:w="39" w:type="dxa"/>
                    <w:left w:w="39" w:type="dxa"/>
                    <w:bottom w:w="39" w:type="dxa"/>
                    <w:right w:w="39" w:type="dxa"/>
                  </w:tcMar>
                </w:tcPr>
                <w:p w14:paraId="4271170B" w14:textId="77777777" w:rsidR="00310B40" w:rsidRPr="009E172C" w:rsidRDefault="00310B40" w:rsidP="005676C9">
                  <w:pPr>
                    <w:spacing w:before="0" w:after="0" w:line="240" w:lineRule="auto"/>
                    <w:contextualSpacing/>
                  </w:pPr>
                  <w:r w:rsidRPr="009E172C">
                    <w:t>Internet</w:t>
                  </w:r>
                </w:p>
              </w:tc>
            </w:tr>
          </w:tbl>
          <w:p w14:paraId="67CC1884" w14:textId="77777777" w:rsidR="00310B40" w:rsidRPr="009E172C" w:rsidRDefault="00310B40" w:rsidP="005676C9">
            <w:pPr>
              <w:spacing w:before="0" w:after="0" w:line="240" w:lineRule="auto"/>
              <w:contextualSpacing/>
            </w:pPr>
          </w:p>
        </w:tc>
        <w:tc>
          <w:tcPr>
            <w:tcW w:w="14" w:type="dxa"/>
          </w:tcPr>
          <w:p w14:paraId="1BD56F86" w14:textId="77777777" w:rsidR="00310B40" w:rsidRPr="009E172C" w:rsidRDefault="00310B40" w:rsidP="005676C9">
            <w:pPr>
              <w:spacing w:before="0" w:after="0" w:line="240" w:lineRule="auto"/>
              <w:contextualSpacing/>
            </w:pPr>
          </w:p>
        </w:tc>
      </w:tr>
      <w:tr w:rsidR="00310B40" w:rsidRPr="009E172C" w14:paraId="696813C2" w14:textId="77777777" w:rsidTr="005676C9">
        <w:trPr>
          <w:trHeight w:val="44"/>
        </w:trPr>
        <w:tc>
          <w:tcPr>
            <w:tcW w:w="6" w:type="dxa"/>
          </w:tcPr>
          <w:p w14:paraId="14DBE08E" w14:textId="77777777" w:rsidR="00310B40" w:rsidRPr="009E172C" w:rsidRDefault="00310B40" w:rsidP="005676C9">
            <w:pPr>
              <w:spacing w:before="0" w:after="0" w:line="240" w:lineRule="auto"/>
              <w:contextualSpacing/>
            </w:pPr>
          </w:p>
        </w:tc>
        <w:tc>
          <w:tcPr>
            <w:tcW w:w="6" w:type="dxa"/>
          </w:tcPr>
          <w:p w14:paraId="52426F5E" w14:textId="77777777" w:rsidR="00310B40" w:rsidRPr="009E172C" w:rsidRDefault="00310B40" w:rsidP="005676C9">
            <w:pPr>
              <w:spacing w:before="0" w:after="0" w:line="240" w:lineRule="auto"/>
              <w:contextualSpacing/>
            </w:pPr>
          </w:p>
        </w:tc>
        <w:tc>
          <w:tcPr>
            <w:tcW w:w="8919" w:type="dxa"/>
          </w:tcPr>
          <w:p w14:paraId="59B74370" w14:textId="77777777" w:rsidR="00310B40" w:rsidRPr="009E172C" w:rsidRDefault="00310B40" w:rsidP="005676C9">
            <w:pPr>
              <w:spacing w:before="0" w:after="0" w:line="240" w:lineRule="auto"/>
              <w:contextualSpacing/>
            </w:pPr>
          </w:p>
        </w:tc>
        <w:tc>
          <w:tcPr>
            <w:tcW w:w="14" w:type="dxa"/>
          </w:tcPr>
          <w:p w14:paraId="66A2F4CE" w14:textId="77777777" w:rsidR="00310B40" w:rsidRPr="009E172C" w:rsidRDefault="00310B40" w:rsidP="005676C9">
            <w:pPr>
              <w:spacing w:before="0" w:after="0" w:line="240" w:lineRule="auto"/>
              <w:contextualSpacing/>
            </w:pPr>
          </w:p>
        </w:tc>
        <w:tc>
          <w:tcPr>
            <w:tcW w:w="6" w:type="dxa"/>
          </w:tcPr>
          <w:p w14:paraId="149669DE" w14:textId="77777777" w:rsidR="00310B40" w:rsidRPr="009E172C" w:rsidRDefault="00310B40" w:rsidP="005676C9">
            <w:pPr>
              <w:spacing w:before="0" w:after="0" w:line="240" w:lineRule="auto"/>
              <w:contextualSpacing/>
            </w:pPr>
          </w:p>
        </w:tc>
      </w:tr>
    </w:tbl>
    <w:p w14:paraId="58CAD676" w14:textId="77777777" w:rsidR="00310B40" w:rsidRPr="009C30F5" w:rsidRDefault="00310B40" w:rsidP="00310B40">
      <w:pPr>
        <w:spacing w:before="0" w:after="0" w:line="360" w:lineRule="auto"/>
        <w:contextualSpacing/>
        <w:jc w:val="both"/>
        <w:rPr>
          <w:sz w:val="22"/>
          <w:szCs w:val="22"/>
          <w:lang w:val="pt-BR"/>
        </w:rPr>
      </w:pPr>
      <w:r w:rsidRPr="009C30F5">
        <w:rPr>
          <w:sz w:val="22"/>
          <w:szCs w:val="22"/>
          <w:lang w:val="pt-BR"/>
        </w:rPr>
        <w:t xml:space="preserve">Resposta: Este caso </w:t>
      </w:r>
      <w:r>
        <w:rPr>
          <w:sz w:val="22"/>
          <w:szCs w:val="22"/>
          <w:lang w:val="pt-BR"/>
        </w:rPr>
        <w:t>é um exemplo de pedido de serviço</w:t>
      </w:r>
      <w:r w:rsidRPr="009C30F5">
        <w:rPr>
          <w:sz w:val="22"/>
          <w:szCs w:val="22"/>
          <w:lang w:val="pt-BR"/>
        </w:rPr>
        <w:t>.</w:t>
      </w:r>
      <w:r>
        <w:rPr>
          <w:sz w:val="22"/>
          <w:szCs w:val="22"/>
          <w:lang w:val="pt-BR"/>
        </w:rPr>
        <w:t xml:space="preserve"> Não se trata de um pedido de acesso a informação.</w:t>
      </w:r>
    </w:p>
    <w:p w14:paraId="789256AA" w14:textId="77777777" w:rsidR="00310B40" w:rsidRPr="00D002A5" w:rsidRDefault="00310B40" w:rsidP="00310B40">
      <w:pPr>
        <w:spacing w:before="0" w:after="0" w:line="360" w:lineRule="auto"/>
        <w:contextualSpacing/>
        <w:rPr>
          <w:lang w:val="pt-BR"/>
        </w:rPr>
      </w:pPr>
    </w:p>
    <w:tbl>
      <w:tblPr>
        <w:tblW w:w="9193" w:type="dxa"/>
        <w:tblCellMar>
          <w:left w:w="0" w:type="dxa"/>
          <w:right w:w="0" w:type="dxa"/>
        </w:tblCellMar>
        <w:tblLook w:val="04A0" w:firstRow="1" w:lastRow="0" w:firstColumn="1" w:lastColumn="0" w:noHBand="0" w:noVBand="1"/>
      </w:tblPr>
      <w:tblGrid>
        <w:gridCol w:w="8"/>
        <w:gridCol w:w="6"/>
        <w:gridCol w:w="9155"/>
        <w:gridCol w:w="6"/>
        <w:gridCol w:w="18"/>
      </w:tblGrid>
      <w:tr w:rsidR="00310B40" w:rsidRPr="009E172C" w14:paraId="278FC44D" w14:textId="77777777" w:rsidTr="005676C9">
        <w:trPr>
          <w:trHeight w:val="5524"/>
        </w:trPr>
        <w:tc>
          <w:tcPr>
            <w:tcW w:w="8" w:type="dxa"/>
          </w:tcPr>
          <w:p w14:paraId="2113A3E2" w14:textId="77777777" w:rsidR="00310B40" w:rsidRPr="00D002A5" w:rsidRDefault="00310B40" w:rsidP="005676C9">
            <w:pPr>
              <w:spacing w:before="0" w:after="0" w:line="240" w:lineRule="auto"/>
              <w:contextualSpacing/>
              <w:rPr>
                <w:lang w:val="pt-BR"/>
              </w:rPr>
            </w:pPr>
          </w:p>
        </w:tc>
        <w:tc>
          <w:tcPr>
            <w:tcW w:w="6" w:type="dxa"/>
          </w:tcPr>
          <w:p w14:paraId="0982CCC7" w14:textId="77777777" w:rsidR="00310B40" w:rsidRPr="00D002A5" w:rsidRDefault="00310B40" w:rsidP="005676C9">
            <w:pPr>
              <w:spacing w:before="0" w:after="0" w:line="240" w:lineRule="auto"/>
              <w:contextualSpacing/>
              <w:rPr>
                <w:lang w:val="pt-BR"/>
              </w:rPr>
            </w:pPr>
          </w:p>
        </w:tc>
        <w:tc>
          <w:tcPr>
            <w:tcW w:w="9155" w:type="dxa"/>
          </w:tcPr>
          <w:tbl>
            <w:tblPr>
              <w:tblW w:w="8884" w:type="dxa"/>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3680"/>
              <w:gridCol w:w="5204"/>
            </w:tblGrid>
            <w:tr w:rsidR="00310B40" w:rsidRPr="009E172C" w14:paraId="056C76F5" w14:textId="77777777" w:rsidTr="005676C9">
              <w:trPr>
                <w:trHeight w:val="256"/>
              </w:trPr>
              <w:tc>
                <w:tcPr>
                  <w:tcW w:w="8884" w:type="dxa"/>
                  <w:gridSpan w:val="2"/>
                  <w:shd w:val="clear" w:color="auto" w:fill="B0C4DE"/>
                  <w:tcMar>
                    <w:top w:w="39" w:type="dxa"/>
                    <w:left w:w="39" w:type="dxa"/>
                    <w:bottom w:w="39" w:type="dxa"/>
                    <w:right w:w="39" w:type="dxa"/>
                  </w:tcMar>
                </w:tcPr>
                <w:p w14:paraId="79F6A031" w14:textId="77777777" w:rsidR="00310B40" w:rsidRPr="009E172C" w:rsidRDefault="00310B40" w:rsidP="005676C9">
                  <w:pPr>
                    <w:spacing w:before="0" w:after="0" w:line="240" w:lineRule="auto"/>
                    <w:contextualSpacing/>
                  </w:pPr>
                  <w:r w:rsidRPr="009E172C">
                    <w:rPr>
                      <w:b/>
                    </w:rPr>
                    <w:t xml:space="preserve">Dados do </w:t>
                  </w:r>
                  <w:proofErr w:type="spellStart"/>
                  <w:r w:rsidRPr="009E172C">
                    <w:rPr>
                      <w:b/>
                    </w:rPr>
                    <w:t>Pedido</w:t>
                  </w:r>
                  <w:proofErr w:type="spellEnd"/>
                </w:p>
              </w:tc>
            </w:tr>
            <w:tr w:rsidR="00310B40" w:rsidRPr="009E172C" w14:paraId="63F962AB" w14:textId="77777777" w:rsidTr="005676C9">
              <w:trPr>
                <w:trHeight w:val="256"/>
              </w:trPr>
              <w:tc>
                <w:tcPr>
                  <w:tcW w:w="3680" w:type="dxa"/>
                  <w:tcMar>
                    <w:top w:w="39" w:type="dxa"/>
                    <w:left w:w="39" w:type="dxa"/>
                    <w:bottom w:w="39" w:type="dxa"/>
                    <w:right w:w="39" w:type="dxa"/>
                  </w:tcMar>
                </w:tcPr>
                <w:p w14:paraId="2D1C51EC" w14:textId="77777777" w:rsidR="00310B40" w:rsidRPr="009E172C" w:rsidRDefault="00310B40" w:rsidP="005676C9">
                  <w:pPr>
                    <w:spacing w:before="0" w:after="0" w:line="240" w:lineRule="auto"/>
                    <w:contextualSpacing/>
                  </w:pPr>
                  <w:proofErr w:type="spellStart"/>
                  <w:r w:rsidRPr="009E172C">
                    <w:t>Protocolo</w:t>
                  </w:r>
                  <w:proofErr w:type="spellEnd"/>
                </w:p>
              </w:tc>
              <w:tc>
                <w:tcPr>
                  <w:tcW w:w="5204" w:type="dxa"/>
                  <w:tcMar>
                    <w:top w:w="39" w:type="dxa"/>
                    <w:left w:w="39" w:type="dxa"/>
                    <w:bottom w:w="39" w:type="dxa"/>
                    <w:right w:w="39" w:type="dxa"/>
                  </w:tcMar>
                </w:tcPr>
                <w:p w14:paraId="327F9810" w14:textId="77777777" w:rsidR="00310B40" w:rsidRPr="009E172C" w:rsidRDefault="00310B40" w:rsidP="005676C9">
                  <w:pPr>
                    <w:spacing w:before="0" w:after="0" w:line="240" w:lineRule="auto"/>
                    <w:contextualSpacing/>
                  </w:pPr>
                  <w:r w:rsidRPr="009E172C">
                    <w:t>00000000000000000</w:t>
                  </w:r>
                </w:p>
              </w:tc>
            </w:tr>
            <w:tr w:rsidR="00310B40" w:rsidRPr="009E172C" w14:paraId="06B4512B" w14:textId="77777777" w:rsidTr="005676C9">
              <w:trPr>
                <w:trHeight w:val="256"/>
              </w:trPr>
              <w:tc>
                <w:tcPr>
                  <w:tcW w:w="3680" w:type="dxa"/>
                  <w:tcMar>
                    <w:top w:w="39" w:type="dxa"/>
                    <w:left w:w="39" w:type="dxa"/>
                    <w:bottom w:w="39" w:type="dxa"/>
                    <w:right w:w="39" w:type="dxa"/>
                  </w:tcMar>
                </w:tcPr>
                <w:p w14:paraId="714B378C" w14:textId="77777777" w:rsidR="00310B40" w:rsidRPr="009E172C" w:rsidRDefault="00310B40" w:rsidP="005676C9">
                  <w:pPr>
                    <w:spacing w:before="0" w:after="0" w:line="240" w:lineRule="auto"/>
                    <w:contextualSpacing/>
                  </w:pPr>
                  <w:proofErr w:type="spellStart"/>
                  <w:r w:rsidRPr="009E172C">
                    <w:t>Solicitante</w:t>
                  </w:r>
                  <w:proofErr w:type="spellEnd"/>
                </w:p>
              </w:tc>
              <w:tc>
                <w:tcPr>
                  <w:tcW w:w="5204" w:type="dxa"/>
                  <w:tcMar>
                    <w:top w:w="39" w:type="dxa"/>
                    <w:left w:w="39" w:type="dxa"/>
                    <w:bottom w:w="39" w:type="dxa"/>
                    <w:right w:w="39" w:type="dxa"/>
                  </w:tcMar>
                </w:tcPr>
                <w:p w14:paraId="6D9EF89B" w14:textId="77777777" w:rsidR="00310B40" w:rsidRPr="009E172C" w:rsidRDefault="00310B40" w:rsidP="005676C9">
                  <w:pPr>
                    <w:spacing w:before="0" w:after="0" w:line="240" w:lineRule="auto"/>
                    <w:contextualSpacing/>
                  </w:pPr>
                  <w:r w:rsidRPr="009E172C">
                    <w:t>MARIE CURI</w:t>
                  </w:r>
                </w:p>
              </w:tc>
            </w:tr>
            <w:tr w:rsidR="00310B40" w:rsidRPr="009E172C" w14:paraId="310AF667" w14:textId="77777777" w:rsidTr="005676C9">
              <w:trPr>
                <w:trHeight w:val="256"/>
              </w:trPr>
              <w:tc>
                <w:tcPr>
                  <w:tcW w:w="3680" w:type="dxa"/>
                  <w:tcMar>
                    <w:top w:w="39" w:type="dxa"/>
                    <w:left w:w="39" w:type="dxa"/>
                    <w:bottom w:w="39" w:type="dxa"/>
                    <w:right w:w="39" w:type="dxa"/>
                  </w:tcMar>
                </w:tcPr>
                <w:p w14:paraId="4E9A7FAA" w14:textId="77777777" w:rsidR="00310B40" w:rsidRPr="009E172C" w:rsidRDefault="00310B40" w:rsidP="005676C9">
                  <w:pPr>
                    <w:spacing w:before="0" w:after="0" w:line="240" w:lineRule="auto"/>
                    <w:contextualSpacing/>
                  </w:pPr>
                  <w:r w:rsidRPr="009E172C">
                    <w:t xml:space="preserve">Data de </w:t>
                  </w:r>
                  <w:proofErr w:type="spellStart"/>
                  <w:r w:rsidRPr="009E172C">
                    <w:t>Abertura</w:t>
                  </w:r>
                  <w:proofErr w:type="spellEnd"/>
                </w:p>
              </w:tc>
              <w:tc>
                <w:tcPr>
                  <w:tcW w:w="5204" w:type="dxa"/>
                  <w:tcMar>
                    <w:top w:w="39" w:type="dxa"/>
                    <w:left w:w="39" w:type="dxa"/>
                    <w:bottom w:w="39" w:type="dxa"/>
                    <w:right w:w="39" w:type="dxa"/>
                  </w:tcMar>
                </w:tcPr>
                <w:p w14:paraId="18207A92" w14:textId="77777777" w:rsidR="00310B40" w:rsidRPr="009E172C" w:rsidRDefault="00310B40" w:rsidP="005676C9">
                  <w:pPr>
                    <w:spacing w:before="0" w:after="0" w:line="240" w:lineRule="auto"/>
                    <w:contextualSpacing/>
                  </w:pPr>
                  <w:r w:rsidRPr="009E172C">
                    <w:t>01/06/2016 15:28</w:t>
                  </w:r>
                </w:p>
              </w:tc>
            </w:tr>
            <w:tr w:rsidR="00310B40" w:rsidRPr="002F33C7" w14:paraId="3979472A" w14:textId="77777777" w:rsidTr="005676C9">
              <w:trPr>
                <w:trHeight w:val="256"/>
              </w:trPr>
              <w:tc>
                <w:tcPr>
                  <w:tcW w:w="3680" w:type="dxa"/>
                  <w:tcMar>
                    <w:top w:w="39" w:type="dxa"/>
                    <w:left w:w="39" w:type="dxa"/>
                    <w:bottom w:w="39" w:type="dxa"/>
                    <w:right w:w="39" w:type="dxa"/>
                  </w:tcMar>
                </w:tcPr>
                <w:p w14:paraId="0C9B8C36" w14:textId="77777777" w:rsidR="00310B40" w:rsidRPr="009E172C" w:rsidRDefault="00310B40" w:rsidP="005676C9">
                  <w:pPr>
                    <w:spacing w:before="0" w:after="0" w:line="240" w:lineRule="auto"/>
                    <w:contextualSpacing/>
                  </w:pPr>
                  <w:proofErr w:type="spellStart"/>
                  <w:r w:rsidRPr="009E172C">
                    <w:t>Órgão</w:t>
                  </w:r>
                  <w:proofErr w:type="spellEnd"/>
                  <w:r w:rsidRPr="009E172C">
                    <w:t xml:space="preserve"> Superior </w:t>
                  </w:r>
                  <w:proofErr w:type="spellStart"/>
                  <w:r w:rsidRPr="009E172C">
                    <w:t>Destinatário</w:t>
                  </w:r>
                  <w:proofErr w:type="spellEnd"/>
                </w:p>
              </w:tc>
              <w:tc>
                <w:tcPr>
                  <w:tcW w:w="5204" w:type="dxa"/>
                  <w:tcMar>
                    <w:top w:w="39" w:type="dxa"/>
                    <w:left w:w="39" w:type="dxa"/>
                    <w:bottom w:w="39" w:type="dxa"/>
                    <w:right w:w="39" w:type="dxa"/>
                  </w:tcMar>
                </w:tcPr>
                <w:p w14:paraId="465EAF56" w14:textId="77777777" w:rsidR="00310B40" w:rsidRPr="002508CD" w:rsidRDefault="00310B40" w:rsidP="005676C9">
                  <w:pPr>
                    <w:spacing w:before="0" w:after="0" w:line="240" w:lineRule="auto"/>
                    <w:contextualSpacing/>
                    <w:rPr>
                      <w:lang w:val="pt-BR"/>
                    </w:rPr>
                  </w:pPr>
                  <w:r w:rsidRPr="002508CD">
                    <w:rPr>
                      <w:lang w:val="pt-BR"/>
                    </w:rPr>
                    <w:t>CGU – Controladoria-Geral da União</w:t>
                  </w:r>
                </w:p>
              </w:tc>
            </w:tr>
            <w:tr w:rsidR="00310B40" w:rsidRPr="009E172C" w14:paraId="30F1EC08" w14:textId="77777777" w:rsidTr="005676C9">
              <w:trPr>
                <w:trHeight w:val="256"/>
              </w:trPr>
              <w:tc>
                <w:tcPr>
                  <w:tcW w:w="3680" w:type="dxa"/>
                  <w:tcMar>
                    <w:top w:w="39" w:type="dxa"/>
                    <w:left w:w="39" w:type="dxa"/>
                    <w:bottom w:w="39" w:type="dxa"/>
                    <w:right w:w="39" w:type="dxa"/>
                  </w:tcMar>
                </w:tcPr>
                <w:p w14:paraId="7CABF6B0" w14:textId="77777777" w:rsidR="00310B40" w:rsidRPr="009E172C" w:rsidRDefault="00310B40" w:rsidP="005676C9">
                  <w:pPr>
                    <w:spacing w:before="0" w:after="0" w:line="240" w:lineRule="auto"/>
                    <w:contextualSpacing/>
                  </w:pPr>
                  <w:proofErr w:type="spellStart"/>
                  <w:r w:rsidRPr="009E172C">
                    <w:t>Órgão</w:t>
                  </w:r>
                  <w:proofErr w:type="spellEnd"/>
                  <w:r w:rsidRPr="009E172C">
                    <w:t xml:space="preserve"> </w:t>
                  </w:r>
                  <w:proofErr w:type="spellStart"/>
                  <w:r w:rsidRPr="009E172C">
                    <w:t>Vinculado</w:t>
                  </w:r>
                  <w:proofErr w:type="spellEnd"/>
                  <w:r w:rsidRPr="009E172C">
                    <w:t xml:space="preserve"> </w:t>
                  </w:r>
                  <w:proofErr w:type="spellStart"/>
                  <w:r w:rsidRPr="009E172C">
                    <w:t>Destinatário</w:t>
                  </w:r>
                  <w:proofErr w:type="spellEnd"/>
                </w:p>
              </w:tc>
              <w:tc>
                <w:tcPr>
                  <w:tcW w:w="5204" w:type="dxa"/>
                  <w:tcMar>
                    <w:top w:w="39" w:type="dxa"/>
                    <w:left w:w="39" w:type="dxa"/>
                    <w:bottom w:w="39" w:type="dxa"/>
                    <w:right w:w="39" w:type="dxa"/>
                  </w:tcMar>
                </w:tcPr>
                <w:p w14:paraId="6C23B55F" w14:textId="77777777" w:rsidR="00310B40" w:rsidRPr="009E172C" w:rsidRDefault="00310B40" w:rsidP="005676C9">
                  <w:pPr>
                    <w:spacing w:before="0" w:after="0" w:line="240" w:lineRule="auto"/>
                    <w:contextualSpacing/>
                  </w:pPr>
                </w:p>
              </w:tc>
            </w:tr>
            <w:tr w:rsidR="00310B40" w:rsidRPr="009E172C" w14:paraId="6EDFA236" w14:textId="77777777" w:rsidTr="005676C9">
              <w:trPr>
                <w:trHeight w:val="256"/>
              </w:trPr>
              <w:tc>
                <w:tcPr>
                  <w:tcW w:w="3680" w:type="dxa"/>
                  <w:tcMar>
                    <w:top w:w="39" w:type="dxa"/>
                    <w:left w:w="39" w:type="dxa"/>
                    <w:bottom w:w="39" w:type="dxa"/>
                    <w:right w:w="39" w:type="dxa"/>
                  </w:tcMar>
                </w:tcPr>
                <w:p w14:paraId="4BF8C5BF" w14:textId="77777777" w:rsidR="00310B40" w:rsidRPr="009E172C" w:rsidRDefault="00310B40" w:rsidP="005676C9">
                  <w:pPr>
                    <w:spacing w:before="0" w:after="0" w:line="240" w:lineRule="auto"/>
                    <w:contextualSpacing/>
                  </w:pPr>
                  <w:proofErr w:type="spellStart"/>
                  <w:r w:rsidRPr="009E172C">
                    <w:t>Prazo</w:t>
                  </w:r>
                  <w:proofErr w:type="spellEnd"/>
                  <w:r w:rsidRPr="009E172C">
                    <w:t xml:space="preserve"> de </w:t>
                  </w:r>
                  <w:proofErr w:type="spellStart"/>
                  <w:r w:rsidRPr="009E172C">
                    <w:t>Atendimento</w:t>
                  </w:r>
                  <w:proofErr w:type="spellEnd"/>
                </w:p>
              </w:tc>
              <w:tc>
                <w:tcPr>
                  <w:tcW w:w="5204" w:type="dxa"/>
                  <w:tcMar>
                    <w:top w:w="39" w:type="dxa"/>
                    <w:left w:w="39" w:type="dxa"/>
                    <w:bottom w:w="39" w:type="dxa"/>
                    <w:right w:w="39" w:type="dxa"/>
                  </w:tcMar>
                </w:tcPr>
                <w:p w14:paraId="21C71E3C" w14:textId="77777777" w:rsidR="00310B40" w:rsidRPr="009E172C" w:rsidRDefault="00310B40" w:rsidP="005676C9">
                  <w:pPr>
                    <w:spacing w:before="0" w:after="0" w:line="240" w:lineRule="auto"/>
                    <w:contextualSpacing/>
                  </w:pPr>
                  <w:r w:rsidRPr="009E172C">
                    <w:t>22/06/2016</w:t>
                  </w:r>
                </w:p>
              </w:tc>
            </w:tr>
            <w:tr w:rsidR="00310B40" w:rsidRPr="009E172C" w14:paraId="06F19D93" w14:textId="77777777" w:rsidTr="005676C9">
              <w:trPr>
                <w:trHeight w:val="256"/>
              </w:trPr>
              <w:tc>
                <w:tcPr>
                  <w:tcW w:w="3680" w:type="dxa"/>
                  <w:tcMar>
                    <w:top w:w="39" w:type="dxa"/>
                    <w:left w:w="39" w:type="dxa"/>
                    <w:bottom w:w="39" w:type="dxa"/>
                    <w:right w:w="39" w:type="dxa"/>
                  </w:tcMar>
                </w:tcPr>
                <w:p w14:paraId="145ED739" w14:textId="77777777" w:rsidR="00310B40" w:rsidRPr="009E172C" w:rsidRDefault="00310B40" w:rsidP="005676C9">
                  <w:pPr>
                    <w:spacing w:before="0" w:after="0" w:line="240" w:lineRule="auto"/>
                    <w:contextualSpacing/>
                  </w:pPr>
                  <w:proofErr w:type="spellStart"/>
                  <w:r w:rsidRPr="009E172C">
                    <w:t>Situação</w:t>
                  </w:r>
                  <w:proofErr w:type="spellEnd"/>
                </w:p>
              </w:tc>
              <w:tc>
                <w:tcPr>
                  <w:tcW w:w="5204" w:type="dxa"/>
                  <w:tcMar>
                    <w:top w:w="39" w:type="dxa"/>
                    <w:left w:w="39" w:type="dxa"/>
                    <w:bottom w:w="39" w:type="dxa"/>
                    <w:right w:w="39" w:type="dxa"/>
                  </w:tcMar>
                </w:tcPr>
                <w:p w14:paraId="157364E0" w14:textId="77777777" w:rsidR="00310B40" w:rsidRPr="009E172C" w:rsidRDefault="00310B40" w:rsidP="005676C9">
                  <w:pPr>
                    <w:spacing w:before="0" w:after="0" w:line="240" w:lineRule="auto"/>
                    <w:contextualSpacing/>
                  </w:pPr>
                  <w:proofErr w:type="spellStart"/>
                  <w:r w:rsidRPr="009E172C">
                    <w:t>Respondido</w:t>
                  </w:r>
                  <w:proofErr w:type="spellEnd"/>
                </w:p>
              </w:tc>
            </w:tr>
            <w:tr w:rsidR="00310B40" w:rsidRPr="009E172C" w14:paraId="3BC544A2" w14:textId="77777777" w:rsidTr="005676C9">
              <w:trPr>
                <w:trHeight w:val="256"/>
              </w:trPr>
              <w:tc>
                <w:tcPr>
                  <w:tcW w:w="3680" w:type="dxa"/>
                  <w:tcMar>
                    <w:top w:w="39" w:type="dxa"/>
                    <w:left w:w="39" w:type="dxa"/>
                    <w:bottom w:w="39" w:type="dxa"/>
                    <w:right w:w="39" w:type="dxa"/>
                  </w:tcMar>
                </w:tcPr>
                <w:p w14:paraId="7E36CCB7" w14:textId="77777777" w:rsidR="00310B40" w:rsidRPr="009E172C" w:rsidRDefault="00310B40" w:rsidP="005676C9">
                  <w:pPr>
                    <w:spacing w:before="0" w:after="0" w:line="240" w:lineRule="auto"/>
                    <w:contextualSpacing/>
                  </w:pPr>
                  <w:r w:rsidRPr="009E172C">
                    <w:t xml:space="preserve">Status da </w:t>
                  </w:r>
                  <w:proofErr w:type="spellStart"/>
                  <w:r w:rsidRPr="009E172C">
                    <w:t>Situação</w:t>
                  </w:r>
                  <w:proofErr w:type="spellEnd"/>
                </w:p>
              </w:tc>
              <w:tc>
                <w:tcPr>
                  <w:tcW w:w="5204" w:type="dxa"/>
                  <w:tcMar>
                    <w:top w:w="39" w:type="dxa"/>
                    <w:left w:w="39" w:type="dxa"/>
                    <w:bottom w:w="39" w:type="dxa"/>
                    <w:right w:w="39" w:type="dxa"/>
                  </w:tcMar>
                </w:tcPr>
                <w:p w14:paraId="17589127" w14:textId="77777777" w:rsidR="00310B40" w:rsidRPr="009E172C" w:rsidRDefault="00310B40" w:rsidP="005676C9">
                  <w:pPr>
                    <w:spacing w:before="0" w:after="0" w:line="240" w:lineRule="auto"/>
                    <w:contextualSpacing/>
                  </w:pPr>
                </w:p>
              </w:tc>
            </w:tr>
            <w:tr w:rsidR="00310B40" w:rsidRPr="002F33C7" w14:paraId="10F95F45" w14:textId="77777777" w:rsidTr="005676C9">
              <w:trPr>
                <w:trHeight w:val="256"/>
              </w:trPr>
              <w:tc>
                <w:tcPr>
                  <w:tcW w:w="3680" w:type="dxa"/>
                  <w:tcMar>
                    <w:top w:w="39" w:type="dxa"/>
                    <w:left w:w="39" w:type="dxa"/>
                    <w:bottom w:w="39" w:type="dxa"/>
                    <w:right w:w="39" w:type="dxa"/>
                  </w:tcMar>
                </w:tcPr>
                <w:p w14:paraId="19E6CEEC" w14:textId="77777777" w:rsidR="00310B40" w:rsidRPr="002508CD" w:rsidRDefault="00310B40" w:rsidP="005676C9">
                  <w:pPr>
                    <w:spacing w:before="0" w:after="0" w:line="240" w:lineRule="auto"/>
                    <w:contextualSpacing/>
                    <w:rPr>
                      <w:lang w:val="pt-BR"/>
                    </w:rPr>
                  </w:pPr>
                  <w:r w:rsidRPr="002508CD">
                    <w:rPr>
                      <w:lang w:val="pt-BR"/>
                    </w:rPr>
                    <w:t>Forma de Recebimento da Resposta</w:t>
                  </w:r>
                </w:p>
              </w:tc>
              <w:tc>
                <w:tcPr>
                  <w:tcW w:w="5204" w:type="dxa"/>
                  <w:tcMar>
                    <w:top w:w="39" w:type="dxa"/>
                    <w:left w:w="39" w:type="dxa"/>
                    <w:bottom w:w="39" w:type="dxa"/>
                    <w:right w:w="39" w:type="dxa"/>
                  </w:tcMar>
                </w:tcPr>
                <w:p w14:paraId="469D05EE" w14:textId="77777777" w:rsidR="00310B40" w:rsidRPr="002508CD" w:rsidRDefault="00310B40" w:rsidP="005676C9">
                  <w:pPr>
                    <w:spacing w:before="0" w:after="0" w:line="240" w:lineRule="auto"/>
                    <w:contextualSpacing/>
                    <w:rPr>
                      <w:lang w:val="pt-BR"/>
                    </w:rPr>
                  </w:pPr>
                  <w:r w:rsidRPr="002508CD">
                    <w:rPr>
                      <w:lang w:val="pt-BR"/>
                    </w:rPr>
                    <w:t>Pelo sistema (com avisos por e-mail)</w:t>
                  </w:r>
                </w:p>
              </w:tc>
            </w:tr>
            <w:tr w:rsidR="00310B40" w:rsidRPr="009E172C" w14:paraId="16CCB913" w14:textId="77777777" w:rsidTr="005676C9">
              <w:trPr>
                <w:trHeight w:val="256"/>
              </w:trPr>
              <w:tc>
                <w:tcPr>
                  <w:tcW w:w="3680" w:type="dxa"/>
                  <w:tcMar>
                    <w:top w:w="39" w:type="dxa"/>
                    <w:left w:w="39" w:type="dxa"/>
                    <w:bottom w:w="39" w:type="dxa"/>
                    <w:right w:w="39" w:type="dxa"/>
                  </w:tcMar>
                </w:tcPr>
                <w:p w14:paraId="49C88B72" w14:textId="77777777" w:rsidR="00310B40" w:rsidRPr="009E172C" w:rsidRDefault="00310B40" w:rsidP="005676C9">
                  <w:pPr>
                    <w:spacing w:before="0" w:after="0" w:line="240" w:lineRule="auto"/>
                    <w:contextualSpacing/>
                  </w:pPr>
                  <w:proofErr w:type="spellStart"/>
                  <w:r w:rsidRPr="009E172C">
                    <w:t>Resumo</w:t>
                  </w:r>
                  <w:proofErr w:type="spellEnd"/>
                </w:p>
              </w:tc>
              <w:tc>
                <w:tcPr>
                  <w:tcW w:w="5204" w:type="dxa"/>
                  <w:tcMar>
                    <w:top w:w="39" w:type="dxa"/>
                    <w:left w:w="39" w:type="dxa"/>
                    <w:bottom w:w="39" w:type="dxa"/>
                    <w:right w:w="39" w:type="dxa"/>
                  </w:tcMar>
                </w:tcPr>
                <w:p w14:paraId="2D9A62CA" w14:textId="77777777" w:rsidR="00310B40" w:rsidRPr="009E172C" w:rsidRDefault="00310B40" w:rsidP="005676C9">
                  <w:pPr>
                    <w:spacing w:before="0" w:after="0" w:line="240" w:lineRule="auto"/>
                    <w:contextualSpacing/>
                  </w:pPr>
                  <w:proofErr w:type="spellStart"/>
                  <w:r w:rsidRPr="009E172C">
                    <w:t>Cancelamento</w:t>
                  </w:r>
                  <w:proofErr w:type="spellEnd"/>
                  <w:r w:rsidRPr="009E172C">
                    <w:t xml:space="preserve"> de </w:t>
                  </w:r>
                  <w:proofErr w:type="spellStart"/>
                  <w:r w:rsidRPr="009E172C">
                    <w:t>pedido</w:t>
                  </w:r>
                  <w:proofErr w:type="spellEnd"/>
                </w:p>
              </w:tc>
            </w:tr>
            <w:tr w:rsidR="00310B40" w:rsidRPr="009E172C" w14:paraId="0843C150" w14:textId="77777777" w:rsidTr="005676C9">
              <w:trPr>
                <w:trHeight w:val="256"/>
              </w:trPr>
              <w:tc>
                <w:tcPr>
                  <w:tcW w:w="3680" w:type="dxa"/>
                  <w:tcMar>
                    <w:top w:w="39" w:type="dxa"/>
                    <w:left w:w="39" w:type="dxa"/>
                    <w:bottom w:w="39" w:type="dxa"/>
                    <w:right w:w="39" w:type="dxa"/>
                  </w:tcMar>
                </w:tcPr>
                <w:p w14:paraId="46E4D1A3" w14:textId="77777777" w:rsidR="00310B40" w:rsidRPr="009E172C" w:rsidRDefault="00310B40" w:rsidP="005676C9">
                  <w:pPr>
                    <w:spacing w:before="0" w:after="0" w:line="240" w:lineRule="auto"/>
                    <w:contextualSpacing/>
                  </w:pPr>
                  <w:proofErr w:type="spellStart"/>
                  <w:r w:rsidRPr="009E172C">
                    <w:t>Detalhamento</w:t>
                  </w:r>
                  <w:proofErr w:type="spellEnd"/>
                </w:p>
              </w:tc>
              <w:tc>
                <w:tcPr>
                  <w:tcW w:w="5204" w:type="dxa"/>
                  <w:tcMar>
                    <w:top w:w="39" w:type="dxa"/>
                    <w:left w:w="39" w:type="dxa"/>
                    <w:bottom w:w="39" w:type="dxa"/>
                    <w:right w:w="39" w:type="dxa"/>
                  </w:tcMar>
                </w:tcPr>
                <w:p w14:paraId="534B3BD8" w14:textId="77777777" w:rsidR="00310B40" w:rsidRPr="009E172C" w:rsidRDefault="00310B40" w:rsidP="005676C9">
                  <w:pPr>
                    <w:spacing w:before="0" w:after="0" w:line="240" w:lineRule="auto"/>
                    <w:contextualSpacing/>
                  </w:pPr>
                  <w:r w:rsidRPr="002508CD">
                    <w:rPr>
                      <w:lang w:val="pt-BR"/>
                    </w:rPr>
                    <w:t>Prezados, boa tarde!</w:t>
                  </w:r>
                  <w:r w:rsidRPr="002508CD">
                    <w:rPr>
                      <w:lang w:val="pt-BR"/>
                    </w:rPr>
                    <w:br/>
                    <w:t>Venho por meio deste solicitar o cancelamento de acesso à informação, protocolo: 00000000000000000.</w:t>
                  </w:r>
                  <w:r w:rsidRPr="002508CD">
                    <w:rPr>
                      <w:lang w:val="pt-BR"/>
                    </w:rPr>
                    <w:br/>
                    <w:t>Tal cancelamento deve-se ao fato de já ter obtido a referida informação.</w:t>
                  </w:r>
                  <w:r w:rsidRPr="002508CD">
                    <w:rPr>
                      <w:lang w:val="pt-BR"/>
                    </w:rPr>
                    <w:br/>
                  </w:r>
                  <w:proofErr w:type="spellStart"/>
                  <w:r w:rsidRPr="009E172C">
                    <w:t>Muito</w:t>
                  </w:r>
                  <w:proofErr w:type="spellEnd"/>
                  <w:r w:rsidRPr="009E172C">
                    <w:t xml:space="preserve"> </w:t>
                  </w:r>
                  <w:proofErr w:type="spellStart"/>
                  <w:r w:rsidRPr="009E172C">
                    <w:t>obrigada</w:t>
                  </w:r>
                  <w:proofErr w:type="spellEnd"/>
                  <w:r w:rsidRPr="009E172C">
                    <w:t>!</w:t>
                  </w:r>
                </w:p>
              </w:tc>
            </w:tr>
            <w:tr w:rsidR="00310B40" w:rsidRPr="009E172C" w14:paraId="6CC2EE80" w14:textId="77777777" w:rsidTr="005676C9">
              <w:trPr>
                <w:trHeight w:val="256"/>
              </w:trPr>
              <w:tc>
                <w:tcPr>
                  <w:tcW w:w="3680" w:type="dxa"/>
                  <w:tcMar>
                    <w:top w:w="39" w:type="dxa"/>
                    <w:left w:w="39" w:type="dxa"/>
                    <w:bottom w:w="39" w:type="dxa"/>
                    <w:right w:w="39" w:type="dxa"/>
                  </w:tcMar>
                </w:tcPr>
                <w:p w14:paraId="2A5BC67F" w14:textId="77777777" w:rsidR="00310B40" w:rsidRPr="009E172C" w:rsidRDefault="00310B40" w:rsidP="005676C9">
                  <w:pPr>
                    <w:spacing w:before="0" w:after="0" w:line="240" w:lineRule="auto"/>
                    <w:contextualSpacing/>
                  </w:pPr>
                  <w:proofErr w:type="spellStart"/>
                  <w:r w:rsidRPr="009E172C">
                    <w:t>Origem</w:t>
                  </w:r>
                  <w:proofErr w:type="spellEnd"/>
                  <w:r w:rsidRPr="009E172C">
                    <w:t xml:space="preserve"> da </w:t>
                  </w:r>
                  <w:proofErr w:type="spellStart"/>
                  <w:r w:rsidRPr="009E172C">
                    <w:t>Solicitação</w:t>
                  </w:r>
                  <w:proofErr w:type="spellEnd"/>
                </w:p>
              </w:tc>
              <w:tc>
                <w:tcPr>
                  <w:tcW w:w="5204" w:type="dxa"/>
                  <w:tcMar>
                    <w:top w:w="39" w:type="dxa"/>
                    <w:left w:w="39" w:type="dxa"/>
                    <w:bottom w:w="39" w:type="dxa"/>
                    <w:right w:w="39" w:type="dxa"/>
                  </w:tcMar>
                </w:tcPr>
                <w:p w14:paraId="1DDAC4F7" w14:textId="77777777" w:rsidR="00310B40" w:rsidRPr="009E172C" w:rsidRDefault="00310B40" w:rsidP="005676C9">
                  <w:pPr>
                    <w:spacing w:before="0" w:after="0" w:line="240" w:lineRule="auto"/>
                    <w:contextualSpacing/>
                  </w:pPr>
                  <w:r w:rsidRPr="009E172C">
                    <w:t>Internet</w:t>
                  </w:r>
                </w:p>
              </w:tc>
            </w:tr>
          </w:tbl>
          <w:p w14:paraId="0D449C3D" w14:textId="77777777" w:rsidR="00310B40" w:rsidRPr="009E172C" w:rsidRDefault="00310B40" w:rsidP="005676C9">
            <w:pPr>
              <w:spacing w:before="0" w:after="0" w:line="240" w:lineRule="auto"/>
              <w:contextualSpacing/>
            </w:pPr>
          </w:p>
        </w:tc>
        <w:tc>
          <w:tcPr>
            <w:tcW w:w="24" w:type="dxa"/>
            <w:gridSpan w:val="2"/>
          </w:tcPr>
          <w:p w14:paraId="1C2A8DD4" w14:textId="77777777" w:rsidR="00310B40" w:rsidRPr="009E172C" w:rsidRDefault="00310B40" w:rsidP="005676C9">
            <w:pPr>
              <w:spacing w:before="0" w:after="0" w:line="240" w:lineRule="auto"/>
              <w:contextualSpacing/>
            </w:pPr>
          </w:p>
        </w:tc>
      </w:tr>
      <w:tr w:rsidR="00310B40" w:rsidRPr="009E172C" w14:paraId="03268E5D" w14:textId="77777777" w:rsidTr="005676C9">
        <w:trPr>
          <w:trHeight w:val="43"/>
        </w:trPr>
        <w:tc>
          <w:tcPr>
            <w:tcW w:w="8" w:type="dxa"/>
          </w:tcPr>
          <w:p w14:paraId="516A7FFC" w14:textId="77777777" w:rsidR="00310B40" w:rsidRPr="009E172C" w:rsidRDefault="00310B40" w:rsidP="005676C9">
            <w:pPr>
              <w:spacing w:before="0" w:after="0" w:line="240" w:lineRule="auto"/>
              <w:contextualSpacing/>
            </w:pPr>
          </w:p>
        </w:tc>
        <w:tc>
          <w:tcPr>
            <w:tcW w:w="6" w:type="dxa"/>
          </w:tcPr>
          <w:p w14:paraId="7DBCC15B" w14:textId="77777777" w:rsidR="00310B40" w:rsidRPr="009E172C" w:rsidRDefault="00310B40" w:rsidP="005676C9">
            <w:pPr>
              <w:spacing w:before="0" w:after="0" w:line="240" w:lineRule="auto"/>
              <w:contextualSpacing/>
            </w:pPr>
          </w:p>
        </w:tc>
        <w:tc>
          <w:tcPr>
            <w:tcW w:w="9155" w:type="dxa"/>
          </w:tcPr>
          <w:p w14:paraId="4D52C5F4" w14:textId="77777777" w:rsidR="00310B40" w:rsidRPr="009E172C" w:rsidRDefault="00310B40" w:rsidP="005676C9">
            <w:pPr>
              <w:spacing w:before="0" w:after="0" w:line="240" w:lineRule="auto"/>
              <w:contextualSpacing/>
            </w:pPr>
          </w:p>
        </w:tc>
        <w:tc>
          <w:tcPr>
            <w:tcW w:w="6" w:type="dxa"/>
          </w:tcPr>
          <w:p w14:paraId="7B811241" w14:textId="77777777" w:rsidR="00310B40" w:rsidRPr="009E172C" w:rsidRDefault="00310B40" w:rsidP="005676C9">
            <w:pPr>
              <w:spacing w:before="0" w:after="0" w:line="240" w:lineRule="auto"/>
              <w:contextualSpacing/>
            </w:pPr>
          </w:p>
        </w:tc>
        <w:tc>
          <w:tcPr>
            <w:tcW w:w="18" w:type="dxa"/>
          </w:tcPr>
          <w:p w14:paraId="21A6480B" w14:textId="77777777" w:rsidR="00310B40" w:rsidRPr="009E172C" w:rsidRDefault="00310B40" w:rsidP="005676C9">
            <w:pPr>
              <w:spacing w:before="0" w:after="0" w:line="240" w:lineRule="auto"/>
              <w:contextualSpacing/>
            </w:pPr>
          </w:p>
        </w:tc>
      </w:tr>
    </w:tbl>
    <w:p w14:paraId="79303A62" w14:textId="77777777" w:rsidR="00310B40" w:rsidRPr="00293B5A" w:rsidRDefault="00310B40" w:rsidP="00310B40">
      <w:pPr>
        <w:spacing w:before="0" w:after="0" w:line="360" w:lineRule="auto"/>
        <w:contextualSpacing/>
        <w:jc w:val="both"/>
        <w:rPr>
          <w:sz w:val="22"/>
          <w:szCs w:val="22"/>
          <w:lang w:val="pt-BR"/>
        </w:rPr>
      </w:pPr>
      <w:r w:rsidRPr="00293B5A">
        <w:rPr>
          <w:sz w:val="22"/>
          <w:szCs w:val="22"/>
          <w:lang w:val="pt-BR"/>
        </w:rPr>
        <w:t>Resposta: Este caso é uma solicitação de cancelamento de pedido. Não se trata de um pedido de acesso a informação.</w:t>
      </w:r>
    </w:p>
    <w:p w14:paraId="4A3CAF13" w14:textId="77777777" w:rsidR="00310B40" w:rsidRPr="00D002A5" w:rsidRDefault="00310B40" w:rsidP="00310B40">
      <w:pPr>
        <w:spacing w:before="0" w:after="0" w:line="240" w:lineRule="auto"/>
        <w:contextualSpacing/>
        <w:rPr>
          <w:lang w:val="pt-BR"/>
        </w:rPr>
      </w:pPr>
    </w:p>
    <w:tbl>
      <w:tblPr>
        <w:tblW w:w="9072" w:type="dxa"/>
        <w:tblCellMar>
          <w:left w:w="0" w:type="dxa"/>
          <w:right w:w="0" w:type="dxa"/>
        </w:tblCellMar>
        <w:tblLook w:val="0000" w:firstRow="0" w:lastRow="0" w:firstColumn="0" w:lastColumn="0" w:noHBand="0" w:noVBand="0"/>
      </w:tblPr>
      <w:tblGrid>
        <w:gridCol w:w="6"/>
        <w:gridCol w:w="6"/>
        <w:gridCol w:w="8885"/>
        <w:gridCol w:w="175"/>
      </w:tblGrid>
      <w:tr w:rsidR="00310B40" w:rsidRPr="009E172C" w14:paraId="6BE68EFC" w14:textId="77777777" w:rsidTr="00F42358">
        <w:tc>
          <w:tcPr>
            <w:tcW w:w="5" w:type="dxa"/>
          </w:tcPr>
          <w:p w14:paraId="151544D8" w14:textId="77777777" w:rsidR="00310B40" w:rsidRPr="009E172C" w:rsidRDefault="00310B40" w:rsidP="005676C9">
            <w:pPr>
              <w:pStyle w:val="EmptyCellLayoutStyle"/>
              <w:spacing w:after="0" w:line="240" w:lineRule="auto"/>
              <w:contextualSpacing/>
              <w:rPr>
                <w:rFonts w:asciiTheme="minorHAnsi" w:hAnsiTheme="minorHAnsi"/>
                <w:sz w:val="20"/>
              </w:rPr>
            </w:pPr>
          </w:p>
        </w:tc>
        <w:tc>
          <w:tcPr>
            <w:tcW w:w="6" w:type="dxa"/>
          </w:tcPr>
          <w:p w14:paraId="6BFEDD3F" w14:textId="77777777" w:rsidR="00310B40" w:rsidRPr="009E172C" w:rsidRDefault="00310B40" w:rsidP="005676C9">
            <w:pPr>
              <w:pStyle w:val="EmptyCellLayoutStyle"/>
              <w:spacing w:after="0" w:line="240" w:lineRule="auto"/>
              <w:contextualSpacing/>
              <w:rPr>
                <w:rFonts w:asciiTheme="minorHAnsi" w:hAnsiTheme="minorHAnsi"/>
                <w:sz w:val="20"/>
              </w:rPr>
            </w:pPr>
          </w:p>
        </w:tc>
        <w:tc>
          <w:tcPr>
            <w:tcW w:w="8482" w:type="dxa"/>
            <w:tcBorders>
              <w:right w:val="single" w:sz="4" w:space="0" w:color="auto"/>
            </w:tcBorders>
          </w:tcPr>
          <w:tbl>
            <w:tblPr>
              <w:tblW w:w="8870" w:type="dxa"/>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3023"/>
              <w:gridCol w:w="5847"/>
            </w:tblGrid>
            <w:tr w:rsidR="00310B40" w:rsidRPr="009E172C" w14:paraId="1A1A45F5" w14:textId="77777777" w:rsidTr="00F42358">
              <w:trPr>
                <w:trHeight w:val="261"/>
              </w:trPr>
              <w:tc>
                <w:tcPr>
                  <w:tcW w:w="8870" w:type="dxa"/>
                  <w:gridSpan w:val="2"/>
                  <w:shd w:val="clear" w:color="auto" w:fill="B0C4DE"/>
                  <w:tcMar>
                    <w:top w:w="39" w:type="dxa"/>
                    <w:left w:w="39" w:type="dxa"/>
                    <w:bottom w:w="39" w:type="dxa"/>
                    <w:right w:w="39" w:type="dxa"/>
                  </w:tcMar>
                </w:tcPr>
                <w:p w14:paraId="2B7A9E5E" w14:textId="77777777" w:rsidR="00310B40" w:rsidRPr="009E172C" w:rsidRDefault="00310B40" w:rsidP="005676C9">
                  <w:pPr>
                    <w:tabs>
                      <w:tab w:val="left" w:pos="0"/>
                    </w:tabs>
                    <w:spacing w:before="0" w:after="0" w:line="240" w:lineRule="auto"/>
                    <w:ind w:right="47"/>
                    <w:contextualSpacing/>
                  </w:pPr>
                  <w:r w:rsidRPr="009E172C">
                    <w:rPr>
                      <w:rFonts w:eastAsia="Arial"/>
                      <w:b/>
                      <w:color w:val="000000"/>
                    </w:rPr>
                    <w:t xml:space="preserve">Dados do </w:t>
                  </w:r>
                  <w:proofErr w:type="spellStart"/>
                  <w:r w:rsidRPr="009E172C">
                    <w:rPr>
                      <w:rFonts w:eastAsia="Arial"/>
                      <w:b/>
                      <w:color w:val="000000"/>
                    </w:rPr>
                    <w:t>Pedido</w:t>
                  </w:r>
                  <w:proofErr w:type="spellEnd"/>
                </w:p>
              </w:tc>
            </w:tr>
            <w:tr w:rsidR="00310B40" w:rsidRPr="009E172C" w14:paraId="659A8639" w14:textId="77777777" w:rsidTr="00F42358">
              <w:trPr>
                <w:trHeight w:val="261"/>
              </w:trPr>
              <w:tc>
                <w:tcPr>
                  <w:tcW w:w="3023" w:type="dxa"/>
                  <w:tcMar>
                    <w:top w:w="39" w:type="dxa"/>
                    <w:left w:w="39" w:type="dxa"/>
                    <w:bottom w:w="39" w:type="dxa"/>
                    <w:right w:w="39" w:type="dxa"/>
                  </w:tcMar>
                </w:tcPr>
                <w:p w14:paraId="7CFA7841" w14:textId="77777777" w:rsidR="00310B40" w:rsidRPr="009E172C" w:rsidRDefault="00310B40" w:rsidP="005676C9">
                  <w:pPr>
                    <w:tabs>
                      <w:tab w:val="left" w:pos="0"/>
                    </w:tabs>
                    <w:spacing w:before="0" w:after="0" w:line="240" w:lineRule="auto"/>
                    <w:ind w:right="47"/>
                    <w:contextualSpacing/>
                  </w:pPr>
                  <w:proofErr w:type="spellStart"/>
                  <w:r w:rsidRPr="009E172C">
                    <w:rPr>
                      <w:rFonts w:eastAsia="Arial"/>
                      <w:color w:val="000000"/>
                    </w:rPr>
                    <w:t>Protocolo</w:t>
                  </w:r>
                  <w:proofErr w:type="spellEnd"/>
                </w:p>
              </w:tc>
              <w:tc>
                <w:tcPr>
                  <w:tcW w:w="5847" w:type="dxa"/>
                  <w:tcMar>
                    <w:top w:w="39" w:type="dxa"/>
                    <w:left w:w="39" w:type="dxa"/>
                    <w:bottom w:w="39" w:type="dxa"/>
                    <w:right w:w="39" w:type="dxa"/>
                  </w:tcMar>
                </w:tcPr>
                <w:p w14:paraId="2FE454EB" w14:textId="77777777" w:rsidR="00310B40" w:rsidRPr="009E172C" w:rsidRDefault="00310B40" w:rsidP="005676C9">
                  <w:pPr>
                    <w:tabs>
                      <w:tab w:val="left" w:pos="0"/>
                    </w:tabs>
                    <w:spacing w:before="0" w:after="0" w:line="240" w:lineRule="auto"/>
                    <w:ind w:right="47"/>
                    <w:contextualSpacing/>
                  </w:pPr>
                  <w:r w:rsidRPr="009E172C">
                    <w:rPr>
                      <w:rFonts w:eastAsia="Arial"/>
                      <w:color w:val="000000"/>
                    </w:rPr>
                    <w:t>0000000000000000000</w:t>
                  </w:r>
                </w:p>
              </w:tc>
            </w:tr>
            <w:tr w:rsidR="00310B40" w:rsidRPr="009E172C" w14:paraId="06A7AD2E" w14:textId="77777777" w:rsidTr="00F42358">
              <w:trPr>
                <w:trHeight w:val="261"/>
              </w:trPr>
              <w:tc>
                <w:tcPr>
                  <w:tcW w:w="3023" w:type="dxa"/>
                  <w:tcMar>
                    <w:top w:w="39" w:type="dxa"/>
                    <w:left w:w="39" w:type="dxa"/>
                    <w:bottom w:w="39" w:type="dxa"/>
                    <w:right w:w="39" w:type="dxa"/>
                  </w:tcMar>
                </w:tcPr>
                <w:p w14:paraId="741C2427" w14:textId="77777777" w:rsidR="00310B40" w:rsidRPr="009E172C" w:rsidRDefault="00310B40" w:rsidP="005676C9">
                  <w:pPr>
                    <w:tabs>
                      <w:tab w:val="left" w:pos="0"/>
                    </w:tabs>
                    <w:spacing w:before="0" w:after="0" w:line="240" w:lineRule="auto"/>
                    <w:ind w:right="47"/>
                    <w:contextualSpacing/>
                  </w:pPr>
                  <w:proofErr w:type="spellStart"/>
                  <w:r w:rsidRPr="009E172C">
                    <w:rPr>
                      <w:rFonts w:eastAsia="Arial"/>
                      <w:color w:val="000000"/>
                    </w:rPr>
                    <w:t>Solicitante</w:t>
                  </w:r>
                  <w:proofErr w:type="spellEnd"/>
                </w:p>
              </w:tc>
              <w:tc>
                <w:tcPr>
                  <w:tcW w:w="5847" w:type="dxa"/>
                  <w:tcMar>
                    <w:top w:w="39" w:type="dxa"/>
                    <w:left w:w="39" w:type="dxa"/>
                    <w:bottom w:w="39" w:type="dxa"/>
                    <w:right w:w="39" w:type="dxa"/>
                  </w:tcMar>
                </w:tcPr>
                <w:p w14:paraId="76A3D823" w14:textId="77777777" w:rsidR="00310B40" w:rsidRPr="009E172C" w:rsidRDefault="00310B40" w:rsidP="005676C9">
                  <w:pPr>
                    <w:tabs>
                      <w:tab w:val="left" w:pos="0"/>
                    </w:tabs>
                    <w:spacing w:before="0" w:after="0" w:line="240" w:lineRule="auto"/>
                    <w:ind w:right="47"/>
                    <w:contextualSpacing/>
                  </w:pPr>
                  <w:r w:rsidRPr="009E172C">
                    <w:rPr>
                      <w:rFonts w:eastAsia="Arial"/>
                      <w:color w:val="000000"/>
                    </w:rPr>
                    <w:t>Gertrude Elion</w:t>
                  </w:r>
                </w:p>
              </w:tc>
            </w:tr>
            <w:tr w:rsidR="00310B40" w:rsidRPr="009E172C" w14:paraId="079215BA" w14:textId="77777777" w:rsidTr="00F42358">
              <w:trPr>
                <w:trHeight w:val="261"/>
              </w:trPr>
              <w:tc>
                <w:tcPr>
                  <w:tcW w:w="3023" w:type="dxa"/>
                  <w:tcMar>
                    <w:top w:w="39" w:type="dxa"/>
                    <w:left w:w="39" w:type="dxa"/>
                    <w:bottom w:w="39" w:type="dxa"/>
                    <w:right w:w="39" w:type="dxa"/>
                  </w:tcMar>
                </w:tcPr>
                <w:p w14:paraId="69AB77EE" w14:textId="77777777" w:rsidR="00310B40" w:rsidRPr="009E172C" w:rsidRDefault="00310B40" w:rsidP="005676C9">
                  <w:pPr>
                    <w:tabs>
                      <w:tab w:val="left" w:pos="0"/>
                    </w:tabs>
                    <w:spacing w:before="0" w:after="0" w:line="240" w:lineRule="auto"/>
                    <w:ind w:right="47"/>
                    <w:contextualSpacing/>
                  </w:pPr>
                  <w:r w:rsidRPr="009E172C">
                    <w:rPr>
                      <w:rFonts w:eastAsia="Arial"/>
                      <w:color w:val="000000"/>
                    </w:rPr>
                    <w:t xml:space="preserve">Data de </w:t>
                  </w:r>
                  <w:proofErr w:type="spellStart"/>
                  <w:r w:rsidRPr="009E172C">
                    <w:rPr>
                      <w:rFonts w:eastAsia="Arial"/>
                      <w:color w:val="000000"/>
                    </w:rPr>
                    <w:t>Abertura</w:t>
                  </w:r>
                  <w:proofErr w:type="spellEnd"/>
                </w:p>
              </w:tc>
              <w:tc>
                <w:tcPr>
                  <w:tcW w:w="5847" w:type="dxa"/>
                  <w:tcMar>
                    <w:top w:w="39" w:type="dxa"/>
                    <w:left w:w="39" w:type="dxa"/>
                    <w:bottom w:w="39" w:type="dxa"/>
                    <w:right w:w="39" w:type="dxa"/>
                  </w:tcMar>
                </w:tcPr>
                <w:p w14:paraId="7224C478" w14:textId="77777777" w:rsidR="00310B40" w:rsidRPr="009E172C" w:rsidRDefault="00310B40" w:rsidP="005676C9">
                  <w:pPr>
                    <w:tabs>
                      <w:tab w:val="left" w:pos="0"/>
                    </w:tabs>
                    <w:spacing w:before="0" w:after="0" w:line="240" w:lineRule="auto"/>
                    <w:ind w:right="47"/>
                    <w:contextualSpacing/>
                  </w:pPr>
                  <w:r w:rsidRPr="009E172C">
                    <w:rPr>
                      <w:rFonts w:eastAsia="Arial"/>
                      <w:color w:val="000000"/>
                    </w:rPr>
                    <w:t>03/09/2013 14:32</w:t>
                  </w:r>
                </w:p>
              </w:tc>
            </w:tr>
            <w:tr w:rsidR="00310B40" w:rsidRPr="002F33C7" w14:paraId="190CEDEA" w14:textId="77777777" w:rsidTr="00F42358">
              <w:trPr>
                <w:trHeight w:val="261"/>
              </w:trPr>
              <w:tc>
                <w:tcPr>
                  <w:tcW w:w="3023" w:type="dxa"/>
                  <w:tcMar>
                    <w:top w:w="39" w:type="dxa"/>
                    <w:left w:w="39" w:type="dxa"/>
                    <w:bottom w:w="39" w:type="dxa"/>
                    <w:right w:w="39" w:type="dxa"/>
                  </w:tcMar>
                </w:tcPr>
                <w:p w14:paraId="0A5823DD" w14:textId="77777777" w:rsidR="00310B40" w:rsidRPr="009E172C" w:rsidRDefault="00310B40" w:rsidP="005676C9">
                  <w:pPr>
                    <w:tabs>
                      <w:tab w:val="left" w:pos="0"/>
                    </w:tabs>
                    <w:spacing w:before="0" w:after="0" w:line="240" w:lineRule="auto"/>
                    <w:ind w:right="47"/>
                    <w:contextualSpacing/>
                  </w:pPr>
                  <w:proofErr w:type="spellStart"/>
                  <w:r w:rsidRPr="009E172C">
                    <w:rPr>
                      <w:rFonts w:eastAsia="Arial"/>
                      <w:color w:val="000000"/>
                    </w:rPr>
                    <w:t>Órgão</w:t>
                  </w:r>
                  <w:proofErr w:type="spellEnd"/>
                  <w:r w:rsidRPr="009E172C">
                    <w:rPr>
                      <w:rFonts w:eastAsia="Arial"/>
                      <w:color w:val="000000"/>
                    </w:rPr>
                    <w:t xml:space="preserve"> Superior </w:t>
                  </w:r>
                  <w:proofErr w:type="spellStart"/>
                  <w:r w:rsidRPr="009E172C">
                    <w:rPr>
                      <w:rFonts w:eastAsia="Arial"/>
                      <w:color w:val="000000"/>
                    </w:rPr>
                    <w:t>Destinatário</w:t>
                  </w:r>
                  <w:proofErr w:type="spellEnd"/>
                </w:p>
              </w:tc>
              <w:tc>
                <w:tcPr>
                  <w:tcW w:w="5847" w:type="dxa"/>
                  <w:tcMar>
                    <w:top w:w="39" w:type="dxa"/>
                    <w:left w:w="39" w:type="dxa"/>
                    <w:bottom w:w="39" w:type="dxa"/>
                    <w:right w:w="39" w:type="dxa"/>
                  </w:tcMar>
                </w:tcPr>
                <w:p w14:paraId="72649DF6" w14:textId="77777777" w:rsidR="00310B40" w:rsidRPr="002508CD" w:rsidRDefault="00310B40" w:rsidP="005676C9">
                  <w:pPr>
                    <w:tabs>
                      <w:tab w:val="left" w:pos="0"/>
                    </w:tabs>
                    <w:spacing w:before="0" w:after="0" w:line="240" w:lineRule="auto"/>
                    <w:ind w:right="47"/>
                    <w:contextualSpacing/>
                    <w:rPr>
                      <w:lang w:val="pt-BR"/>
                    </w:rPr>
                  </w:pPr>
                  <w:r w:rsidRPr="002508CD">
                    <w:rPr>
                      <w:rFonts w:eastAsia="Arial"/>
                      <w:color w:val="000000"/>
                      <w:lang w:val="pt-BR"/>
                    </w:rPr>
                    <w:t>CGU – Controladoria-Geral da União</w:t>
                  </w:r>
                </w:p>
              </w:tc>
            </w:tr>
            <w:tr w:rsidR="00310B40" w:rsidRPr="009E172C" w14:paraId="7B62EA36" w14:textId="77777777" w:rsidTr="00F42358">
              <w:trPr>
                <w:trHeight w:val="261"/>
              </w:trPr>
              <w:tc>
                <w:tcPr>
                  <w:tcW w:w="3023" w:type="dxa"/>
                  <w:tcMar>
                    <w:top w:w="39" w:type="dxa"/>
                    <w:left w:w="39" w:type="dxa"/>
                    <w:bottom w:w="39" w:type="dxa"/>
                    <w:right w:w="39" w:type="dxa"/>
                  </w:tcMar>
                </w:tcPr>
                <w:p w14:paraId="200FF41D" w14:textId="77777777" w:rsidR="00310B40" w:rsidRPr="009E172C" w:rsidRDefault="00310B40" w:rsidP="005676C9">
                  <w:pPr>
                    <w:tabs>
                      <w:tab w:val="left" w:pos="0"/>
                    </w:tabs>
                    <w:spacing w:before="0" w:after="0" w:line="240" w:lineRule="auto"/>
                    <w:ind w:right="47"/>
                    <w:contextualSpacing/>
                  </w:pPr>
                  <w:proofErr w:type="spellStart"/>
                  <w:r w:rsidRPr="009E172C">
                    <w:rPr>
                      <w:rFonts w:eastAsia="Arial"/>
                      <w:color w:val="000000"/>
                    </w:rPr>
                    <w:t>Órgão</w:t>
                  </w:r>
                  <w:proofErr w:type="spellEnd"/>
                  <w:r w:rsidRPr="009E172C">
                    <w:rPr>
                      <w:rFonts w:eastAsia="Arial"/>
                      <w:color w:val="000000"/>
                    </w:rPr>
                    <w:t xml:space="preserve"> </w:t>
                  </w:r>
                  <w:proofErr w:type="spellStart"/>
                  <w:r w:rsidRPr="009E172C">
                    <w:rPr>
                      <w:rFonts w:eastAsia="Arial"/>
                      <w:color w:val="000000"/>
                    </w:rPr>
                    <w:t>Vinculado</w:t>
                  </w:r>
                  <w:proofErr w:type="spellEnd"/>
                  <w:r w:rsidRPr="009E172C">
                    <w:rPr>
                      <w:rFonts w:eastAsia="Arial"/>
                      <w:color w:val="000000"/>
                    </w:rPr>
                    <w:t xml:space="preserve"> </w:t>
                  </w:r>
                  <w:proofErr w:type="spellStart"/>
                  <w:r w:rsidRPr="009E172C">
                    <w:rPr>
                      <w:rFonts w:eastAsia="Arial"/>
                      <w:color w:val="000000"/>
                    </w:rPr>
                    <w:t>Destinatário</w:t>
                  </w:r>
                  <w:proofErr w:type="spellEnd"/>
                </w:p>
              </w:tc>
              <w:tc>
                <w:tcPr>
                  <w:tcW w:w="5847" w:type="dxa"/>
                  <w:tcMar>
                    <w:top w:w="39" w:type="dxa"/>
                    <w:left w:w="39" w:type="dxa"/>
                    <w:bottom w:w="39" w:type="dxa"/>
                    <w:right w:w="39" w:type="dxa"/>
                  </w:tcMar>
                </w:tcPr>
                <w:p w14:paraId="1F14C8AA" w14:textId="77777777" w:rsidR="00310B40" w:rsidRPr="009E172C" w:rsidRDefault="00310B40" w:rsidP="005676C9">
                  <w:pPr>
                    <w:tabs>
                      <w:tab w:val="left" w:pos="0"/>
                    </w:tabs>
                    <w:spacing w:before="0" w:after="0" w:line="240" w:lineRule="auto"/>
                    <w:ind w:right="47"/>
                    <w:contextualSpacing/>
                  </w:pPr>
                </w:p>
              </w:tc>
            </w:tr>
            <w:tr w:rsidR="00310B40" w:rsidRPr="009E172C" w14:paraId="21A3BE4A" w14:textId="77777777" w:rsidTr="00F42358">
              <w:trPr>
                <w:trHeight w:val="261"/>
              </w:trPr>
              <w:tc>
                <w:tcPr>
                  <w:tcW w:w="3023" w:type="dxa"/>
                  <w:tcMar>
                    <w:top w:w="39" w:type="dxa"/>
                    <w:left w:w="39" w:type="dxa"/>
                    <w:bottom w:w="39" w:type="dxa"/>
                    <w:right w:w="39" w:type="dxa"/>
                  </w:tcMar>
                </w:tcPr>
                <w:p w14:paraId="1CC00C43" w14:textId="77777777" w:rsidR="00310B40" w:rsidRPr="009E172C" w:rsidRDefault="00310B40" w:rsidP="005676C9">
                  <w:pPr>
                    <w:tabs>
                      <w:tab w:val="left" w:pos="0"/>
                    </w:tabs>
                    <w:spacing w:before="0" w:after="0" w:line="240" w:lineRule="auto"/>
                    <w:ind w:right="47"/>
                    <w:contextualSpacing/>
                  </w:pPr>
                  <w:proofErr w:type="spellStart"/>
                  <w:r w:rsidRPr="009E172C">
                    <w:rPr>
                      <w:rFonts w:eastAsia="Arial"/>
                      <w:color w:val="000000"/>
                    </w:rPr>
                    <w:t>Prazo</w:t>
                  </w:r>
                  <w:proofErr w:type="spellEnd"/>
                  <w:r w:rsidRPr="009E172C">
                    <w:rPr>
                      <w:rFonts w:eastAsia="Arial"/>
                      <w:color w:val="000000"/>
                    </w:rPr>
                    <w:t xml:space="preserve"> de </w:t>
                  </w:r>
                  <w:proofErr w:type="spellStart"/>
                  <w:r w:rsidRPr="009E172C">
                    <w:rPr>
                      <w:rFonts w:eastAsia="Arial"/>
                      <w:color w:val="000000"/>
                    </w:rPr>
                    <w:t>Atendimento</w:t>
                  </w:r>
                  <w:proofErr w:type="spellEnd"/>
                </w:p>
              </w:tc>
              <w:tc>
                <w:tcPr>
                  <w:tcW w:w="5847" w:type="dxa"/>
                  <w:tcMar>
                    <w:top w:w="39" w:type="dxa"/>
                    <w:left w:w="39" w:type="dxa"/>
                    <w:bottom w:w="39" w:type="dxa"/>
                    <w:right w:w="39" w:type="dxa"/>
                  </w:tcMar>
                </w:tcPr>
                <w:p w14:paraId="0EA31686" w14:textId="77777777" w:rsidR="00310B40" w:rsidRPr="009E172C" w:rsidRDefault="00310B40" w:rsidP="005676C9">
                  <w:pPr>
                    <w:tabs>
                      <w:tab w:val="left" w:pos="0"/>
                    </w:tabs>
                    <w:spacing w:before="0" w:after="0" w:line="240" w:lineRule="auto"/>
                    <w:ind w:right="47"/>
                    <w:contextualSpacing/>
                  </w:pPr>
                  <w:r w:rsidRPr="009E172C">
                    <w:rPr>
                      <w:rFonts w:eastAsia="Arial"/>
                      <w:color w:val="000000"/>
                    </w:rPr>
                    <w:t>23/09/2013</w:t>
                  </w:r>
                </w:p>
              </w:tc>
            </w:tr>
            <w:tr w:rsidR="00310B40" w:rsidRPr="009E172C" w14:paraId="49DA7517" w14:textId="77777777" w:rsidTr="00F42358">
              <w:trPr>
                <w:trHeight w:val="261"/>
              </w:trPr>
              <w:tc>
                <w:tcPr>
                  <w:tcW w:w="3023" w:type="dxa"/>
                  <w:tcMar>
                    <w:top w:w="39" w:type="dxa"/>
                    <w:left w:w="39" w:type="dxa"/>
                    <w:bottom w:w="39" w:type="dxa"/>
                    <w:right w:w="39" w:type="dxa"/>
                  </w:tcMar>
                </w:tcPr>
                <w:p w14:paraId="21C7EBC9" w14:textId="77777777" w:rsidR="00310B40" w:rsidRPr="009E172C" w:rsidRDefault="00310B40" w:rsidP="005676C9">
                  <w:pPr>
                    <w:tabs>
                      <w:tab w:val="left" w:pos="0"/>
                    </w:tabs>
                    <w:spacing w:before="0" w:after="0" w:line="240" w:lineRule="auto"/>
                    <w:ind w:right="47"/>
                    <w:contextualSpacing/>
                  </w:pPr>
                  <w:proofErr w:type="spellStart"/>
                  <w:r w:rsidRPr="009E172C">
                    <w:rPr>
                      <w:rFonts w:eastAsia="Arial"/>
                      <w:color w:val="000000"/>
                    </w:rPr>
                    <w:t>Situação</w:t>
                  </w:r>
                  <w:proofErr w:type="spellEnd"/>
                </w:p>
              </w:tc>
              <w:tc>
                <w:tcPr>
                  <w:tcW w:w="5847" w:type="dxa"/>
                  <w:tcMar>
                    <w:top w:w="39" w:type="dxa"/>
                    <w:left w:w="39" w:type="dxa"/>
                    <w:bottom w:w="39" w:type="dxa"/>
                    <w:right w:w="39" w:type="dxa"/>
                  </w:tcMar>
                </w:tcPr>
                <w:p w14:paraId="0DAD3BC4" w14:textId="77777777" w:rsidR="00310B40" w:rsidRPr="009E172C" w:rsidRDefault="00310B40" w:rsidP="005676C9">
                  <w:pPr>
                    <w:tabs>
                      <w:tab w:val="left" w:pos="0"/>
                    </w:tabs>
                    <w:spacing w:before="0" w:after="0" w:line="240" w:lineRule="auto"/>
                    <w:ind w:right="47"/>
                    <w:contextualSpacing/>
                  </w:pPr>
                  <w:proofErr w:type="spellStart"/>
                  <w:r w:rsidRPr="009E172C">
                    <w:rPr>
                      <w:rFonts w:eastAsia="Arial"/>
                      <w:color w:val="000000"/>
                    </w:rPr>
                    <w:t>Respondido</w:t>
                  </w:r>
                  <w:proofErr w:type="spellEnd"/>
                </w:p>
              </w:tc>
            </w:tr>
            <w:tr w:rsidR="00310B40" w:rsidRPr="009E172C" w14:paraId="5D1711EF" w14:textId="77777777" w:rsidTr="00F42358">
              <w:trPr>
                <w:trHeight w:val="261"/>
              </w:trPr>
              <w:tc>
                <w:tcPr>
                  <w:tcW w:w="3023" w:type="dxa"/>
                  <w:tcMar>
                    <w:top w:w="39" w:type="dxa"/>
                    <w:left w:w="39" w:type="dxa"/>
                    <w:bottom w:w="39" w:type="dxa"/>
                    <w:right w:w="39" w:type="dxa"/>
                  </w:tcMar>
                </w:tcPr>
                <w:p w14:paraId="5CCAD79C" w14:textId="77777777" w:rsidR="00310B40" w:rsidRPr="009E172C" w:rsidRDefault="00310B40" w:rsidP="005676C9">
                  <w:pPr>
                    <w:tabs>
                      <w:tab w:val="left" w:pos="0"/>
                    </w:tabs>
                    <w:spacing w:before="0" w:after="0" w:line="240" w:lineRule="auto"/>
                    <w:ind w:right="47"/>
                    <w:contextualSpacing/>
                  </w:pPr>
                  <w:r w:rsidRPr="009E172C">
                    <w:rPr>
                      <w:rFonts w:eastAsia="Arial"/>
                      <w:color w:val="000000"/>
                    </w:rPr>
                    <w:t xml:space="preserve">Status da </w:t>
                  </w:r>
                  <w:proofErr w:type="spellStart"/>
                  <w:r w:rsidRPr="009E172C">
                    <w:rPr>
                      <w:rFonts w:eastAsia="Arial"/>
                      <w:color w:val="000000"/>
                    </w:rPr>
                    <w:t>Situação</w:t>
                  </w:r>
                  <w:proofErr w:type="spellEnd"/>
                </w:p>
              </w:tc>
              <w:tc>
                <w:tcPr>
                  <w:tcW w:w="5847" w:type="dxa"/>
                  <w:tcMar>
                    <w:top w:w="39" w:type="dxa"/>
                    <w:left w:w="39" w:type="dxa"/>
                    <w:bottom w:w="39" w:type="dxa"/>
                    <w:right w:w="39" w:type="dxa"/>
                  </w:tcMar>
                </w:tcPr>
                <w:p w14:paraId="6CBE56DB" w14:textId="77777777" w:rsidR="00310B40" w:rsidRPr="009E172C" w:rsidRDefault="00310B40" w:rsidP="005676C9">
                  <w:pPr>
                    <w:tabs>
                      <w:tab w:val="left" w:pos="0"/>
                    </w:tabs>
                    <w:spacing w:before="0" w:after="0" w:line="240" w:lineRule="auto"/>
                    <w:ind w:right="47"/>
                    <w:contextualSpacing/>
                  </w:pPr>
                </w:p>
              </w:tc>
            </w:tr>
            <w:tr w:rsidR="00310B40" w:rsidRPr="002F33C7" w14:paraId="2D4EF84A" w14:textId="77777777" w:rsidTr="00F42358">
              <w:trPr>
                <w:trHeight w:val="261"/>
              </w:trPr>
              <w:tc>
                <w:tcPr>
                  <w:tcW w:w="3023" w:type="dxa"/>
                  <w:tcMar>
                    <w:top w:w="39" w:type="dxa"/>
                    <w:left w:w="39" w:type="dxa"/>
                    <w:bottom w:w="39" w:type="dxa"/>
                    <w:right w:w="39" w:type="dxa"/>
                  </w:tcMar>
                </w:tcPr>
                <w:p w14:paraId="5917D9C3" w14:textId="77777777" w:rsidR="00310B40" w:rsidRPr="002508CD" w:rsidRDefault="00310B40" w:rsidP="005676C9">
                  <w:pPr>
                    <w:tabs>
                      <w:tab w:val="left" w:pos="0"/>
                    </w:tabs>
                    <w:spacing w:before="0" w:after="0" w:line="240" w:lineRule="auto"/>
                    <w:ind w:right="47"/>
                    <w:contextualSpacing/>
                    <w:rPr>
                      <w:lang w:val="pt-BR"/>
                    </w:rPr>
                  </w:pPr>
                  <w:r w:rsidRPr="002508CD">
                    <w:rPr>
                      <w:rFonts w:eastAsia="Arial"/>
                      <w:color w:val="000000"/>
                      <w:lang w:val="pt-BR"/>
                    </w:rPr>
                    <w:t>Forma de Recebimento da Resposta</w:t>
                  </w:r>
                </w:p>
              </w:tc>
              <w:tc>
                <w:tcPr>
                  <w:tcW w:w="5847" w:type="dxa"/>
                  <w:tcMar>
                    <w:top w:w="39" w:type="dxa"/>
                    <w:left w:w="39" w:type="dxa"/>
                    <w:bottom w:w="39" w:type="dxa"/>
                    <w:right w:w="39" w:type="dxa"/>
                  </w:tcMar>
                </w:tcPr>
                <w:p w14:paraId="0309E2D0" w14:textId="77777777" w:rsidR="00310B40" w:rsidRPr="002508CD" w:rsidRDefault="00310B40" w:rsidP="005676C9">
                  <w:pPr>
                    <w:tabs>
                      <w:tab w:val="left" w:pos="0"/>
                    </w:tabs>
                    <w:spacing w:before="0" w:after="0" w:line="240" w:lineRule="auto"/>
                    <w:ind w:right="47"/>
                    <w:contextualSpacing/>
                    <w:rPr>
                      <w:lang w:val="pt-BR"/>
                    </w:rPr>
                  </w:pPr>
                  <w:r w:rsidRPr="002508CD">
                    <w:rPr>
                      <w:rFonts w:eastAsia="Arial"/>
                      <w:color w:val="000000"/>
                      <w:lang w:val="pt-BR"/>
                    </w:rPr>
                    <w:t>Pelo sistema (com avisos por e-mail)</w:t>
                  </w:r>
                </w:p>
              </w:tc>
            </w:tr>
            <w:tr w:rsidR="00310B40" w:rsidRPr="002F33C7" w14:paraId="08FD3F12" w14:textId="77777777" w:rsidTr="00F42358">
              <w:trPr>
                <w:trHeight w:val="261"/>
              </w:trPr>
              <w:tc>
                <w:tcPr>
                  <w:tcW w:w="3023" w:type="dxa"/>
                  <w:tcMar>
                    <w:top w:w="39" w:type="dxa"/>
                    <w:left w:w="39" w:type="dxa"/>
                    <w:bottom w:w="39" w:type="dxa"/>
                    <w:right w:w="39" w:type="dxa"/>
                  </w:tcMar>
                </w:tcPr>
                <w:p w14:paraId="4998079A" w14:textId="77777777" w:rsidR="00310B40" w:rsidRPr="009E172C" w:rsidRDefault="00310B40" w:rsidP="005676C9">
                  <w:pPr>
                    <w:tabs>
                      <w:tab w:val="left" w:pos="0"/>
                    </w:tabs>
                    <w:spacing w:before="0" w:after="0" w:line="240" w:lineRule="auto"/>
                    <w:ind w:right="47"/>
                    <w:contextualSpacing/>
                  </w:pPr>
                  <w:proofErr w:type="spellStart"/>
                  <w:r w:rsidRPr="009E172C">
                    <w:rPr>
                      <w:rFonts w:eastAsia="Arial"/>
                      <w:color w:val="000000"/>
                    </w:rPr>
                    <w:t>Resumo</w:t>
                  </w:r>
                  <w:proofErr w:type="spellEnd"/>
                </w:p>
              </w:tc>
              <w:tc>
                <w:tcPr>
                  <w:tcW w:w="5847" w:type="dxa"/>
                  <w:tcMar>
                    <w:top w:w="39" w:type="dxa"/>
                    <w:left w:w="39" w:type="dxa"/>
                    <w:bottom w:w="39" w:type="dxa"/>
                    <w:right w:w="39" w:type="dxa"/>
                  </w:tcMar>
                </w:tcPr>
                <w:p w14:paraId="68686BD2" w14:textId="77777777" w:rsidR="00310B40" w:rsidRPr="002508CD" w:rsidRDefault="00310B40" w:rsidP="005676C9">
                  <w:pPr>
                    <w:tabs>
                      <w:tab w:val="left" w:pos="0"/>
                    </w:tabs>
                    <w:spacing w:before="0" w:after="0" w:line="240" w:lineRule="auto"/>
                    <w:ind w:right="47"/>
                    <w:contextualSpacing/>
                    <w:rPr>
                      <w:lang w:val="pt-BR"/>
                    </w:rPr>
                  </w:pPr>
                  <w:r w:rsidRPr="002508CD">
                    <w:rPr>
                      <w:rFonts w:eastAsia="Arial"/>
                      <w:color w:val="000000"/>
                      <w:lang w:val="pt-BR"/>
                    </w:rPr>
                    <w:t xml:space="preserve">Tema para o concurso de desenho e redação </w:t>
                  </w:r>
                </w:p>
              </w:tc>
            </w:tr>
            <w:tr w:rsidR="00310B40" w:rsidRPr="009E172C" w14:paraId="3462053E" w14:textId="77777777" w:rsidTr="00F42358">
              <w:trPr>
                <w:trHeight w:val="261"/>
              </w:trPr>
              <w:tc>
                <w:tcPr>
                  <w:tcW w:w="3023" w:type="dxa"/>
                  <w:tcMar>
                    <w:top w:w="39" w:type="dxa"/>
                    <w:left w:w="39" w:type="dxa"/>
                    <w:bottom w:w="39" w:type="dxa"/>
                    <w:right w:w="39" w:type="dxa"/>
                  </w:tcMar>
                </w:tcPr>
                <w:p w14:paraId="7669389A" w14:textId="77777777" w:rsidR="00310B40" w:rsidRPr="009E172C" w:rsidRDefault="00310B40" w:rsidP="005676C9">
                  <w:pPr>
                    <w:tabs>
                      <w:tab w:val="left" w:pos="0"/>
                    </w:tabs>
                    <w:spacing w:before="0" w:after="0" w:line="240" w:lineRule="auto"/>
                    <w:ind w:right="47"/>
                    <w:contextualSpacing/>
                  </w:pPr>
                  <w:proofErr w:type="spellStart"/>
                  <w:r w:rsidRPr="009E172C">
                    <w:rPr>
                      <w:rFonts w:eastAsia="Arial"/>
                      <w:color w:val="000000"/>
                    </w:rPr>
                    <w:t>Detalhamento</w:t>
                  </w:r>
                  <w:proofErr w:type="spellEnd"/>
                </w:p>
              </w:tc>
              <w:tc>
                <w:tcPr>
                  <w:tcW w:w="5847" w:type="dxa"/>
                  <w:tcMar>
                    <w:top w:w="39" w:type="dxa"/>
                    <w:left w:w="39" w:type="dxa"/>
                    <w:bottom w:w="39" w:type="dxa"/>
                    <w:right w:w="39" w:type="dxa"/>
                  </w:tcMar>
                </w:tcPr>
                <w:p w14:paraId="3DAD6C73" w14:textId="77777777" w:rsidR="00310B40" w:rsidRPr="002508CD" w:rsidRDefault="00310B40" w:rsidP="005676C9">
                  <w:pPr>
                    <w:tabs>
                      <w:tab w:val="left" w:pos="0"/>
                    </w:tabs>
                    <w:spacing w:before="0" w:after="0" w:line="240" w:lineRule="auto"/>
                    <w:ind w:right="47"/>
                    <w:contextualSpacing/>
                    <w:jc w:val="both"/>
                    <w:rPr>
                      <w:rFonts w:eastAsia="Arial"/>
                      <w:color w:val="000000"/>
                      <w:lang w:val="pt-BR"/>
                    </w:rPr>
                  </w:pPr>
                  <w:r w:rsidRPr="002508CD">
                    <w:rPr>
                      <w:rFonts w:eastAsia="Arial"/>
                      <w:color w:val="000000"/>
                      <w:lang w:val="pt-BR"/>
                    </w:rPr>
                    <w:t>Concurso de Desenho e Redação</w:t>
                  </w:r>
                </w:p>
                <w:p w14:paraId="41263F09" w14:textId="77777777" w:rsidR="00310B40" w:rsidRPr="002508CD" w:rsidRDefault="00310B40" w:rsidP="005676C9">
                  <w:pPr>
                    <w:tabs>
                      <w:tab w:val="left" w:pos="0"/>
                    </w:tabs>
                    <w:spacing w:before="0" w:after="0" w:line="240" w:lineRule="auto"/>
                    <w:ind w:right="47"/>
                    <w:contextualSpacing/>
                    <w:jc w:val="both"/>
                    <w:rPr>
                      <w:rFonts w:eastAsia="Arial"/>
                      <w:color w:val="000000"/>
                      <w:lang w:val="pt-BR"/>
                    </w:rPr>
                  </w:pPr>
                  <w:r w:rsidRPr="002508CD">
                    <w:rPr>
                      <w:rFonts w:eastAsia="Arial"/>
                      <w:color w:val="000000"/>
                      <w:lang w:val="pt-BR"/>
                    </w:rPr>
                    <w:t>No ano de 2014, teremos a Copa do Mundo, eleições para Presidente e Governadores e, consequentemente, manifestações populares em todo Brasil.</w:t>
                  </w:r>
                </w:p>
                <w:p w14:paraId="734D0C24" w14:textId="77777777" w:rsidR="00310B40" w:rsidRPr="002508CD" w:rsidRDefault="00310B40" w:rsidP="005676C9">
                  <w:pPr>
                    <w:tabs>
                      <w:tab w:val="left" w:pos="0"/>
                    </w:tabs>
                    <w:spacing w:before="0" w:after="0" w:line="240" w:lineRule="auto"/>
                    <w:ind w:right="47"/>
                    <w:contextualSpacing/>
                    <w:jc w:val="both"/>
                    <w:rPr>
                      <w:rFonts w:eastAsia="Arial"/>
                      <w:color w:val="000000"/>
                      <w:lang w:val="pt-BR"/>
                    </w:rPr>
                  </w:pPr>
                  <w:r w:rsidRPr="002508CD">
                    <w:rPr>
                      <w:rFonts w:eastAsia="Arial"/>
                      <w:color w:val="000000"/>
                      <w:lang w:val="pt-BR"/>
                    </w:rPr>
                    <w:t>Sendo assim, penso que seja oportuno apresentar a Lei de Acesso à Informação (Lei nº 12.527/2011) em todas as escolas a fim de fomentarmos o controle social e a participação cidadã.</w:t>
                  </w:r>
                </w:p>
                <w:p w14:paraId="6DD7B30B" w14:textId="77777777" w:rsidR="00310B40" w:rsidRPr="002508CD" w:rsidRDefault="00310B40" w:rsidP="005676C9">
                  <w:pPr>
                    <w:tabs>
                      <w:tab w:val="left" w:pos="0"/>
                    </w:tabs>
                    <w:spacing w:before="0" w:after="0" w:line="240" w:lineRule="auto"/>
                    <w:ind w:right="47"/>
                    <w:contextualSpacing/>
                    <w:jc w:val="both"/>
                    <w:rPr>
                      <w:rFonts w:eastAsia="Arial"/>
                      <w:color w:val="000000"/>
                      <w:lang w:val="pt-BR"/>
                    </w:rPr>
                  </w:pPr>
                  <w:r w:rsidRPr="002508CD">
                    <w:rPr>
                      <w:rFonts w:eastAsia="Arial"/>
                      <w:color w:val="000000"/>
                      <w:lang w:val="pt-BR"/>
                    </w:rPr>
                    <w:t>Para isso, sugiro que o tema do próximo Concurso de Desenho e Redação, anualmente realizado pela CGU, seja a LAI.</w:t>
                  </w:r>
                </w:p>
                <w:p w14:paraId="06FC917B" w14:textId="77777777" w:rsidR="00310B40" w:rsidRPr="002508CD" w:rsidRDefault="00310B40" w:rsidP="005676C9">
                  <w:pPr>
                    <w:tabs>
                      <w:tab w:val="left" w:pos="0"/>
                    </w:tabs>
                    <w:spacing w:before="0" w:after="0" w:line="240" w:lineRule="auto"/>
                    <w:ind w:right="47"/>
                    <w:contextualSpacing/>
                    <w:jc w:val="both"/>
                    <w:rPr>
                      <w:rFonts w:eastAsia="Arial"/>
                      <w:color w:val="000000"/>
                      <w:lang w:val="pt-BR"/>
                    </w:rPr>
                  </w:pPr>
                  <w:r w:rsidRPr="002508CD">
                    <w:rPr>
                      <w:rFonts w:eastAsia="Arial"/>
                      <w:color w:val="000000"/>
                      <w:lang w:val="pt-BR"/>
                    </w:rPr>
                    <w:t>Poderia ser lançado algo como “Você sabia que a LAI permite a qualquer pessoa perguntar diretamente a qualquer órgão ou entidade de governo federal, estadual ou municipal sobre qualquer informação pública? E que todos sem exceção devem responder às perguntas da sociedade?”</w:t>
                  </w:r>
                </w:p>
                <w:p w14:paraId="2265BF20" w14:textId="77777777" w:rsidR="00310B40" w:rsidRPr="009E172C" w:rsidRDefault="00310B40" w:rsidP="005676C9">
                  <w:pPr>
                    <w:tabs>
                      <w:tab w:val="left" w:pos="0"/>
                    </w:tabs>
                    <w:spacing w:before="0" w:after="0" w:line="240" w:lineRule="auto"/>
                    <w:ind w:right="47"/>
                    <w:contextualSpacing/>
                  </w:pPr>
                  <w:r w:rsidRPr="009E172C">
                    <w:rPr>
                      <w:rFonts w:eastAsia="Arial"/>
                      <w:color w:val="000000"/>
                    </w:rPr>
                    <w:t>#</w:t>
                  </w:r>
                  <w:proofErr w:type="spellStart"/>
                  <w:r w:rsidRPr="009E172C">
                    <w:rPr>
                      <w:rFonts w:eastAsia="Arial"/>
                      <w:color w:val="000000"/>
                    </w:rPr>
                    <w:t>ficaadica</w:t>
                  </w:r>
                  <w:proofErr w:type="spellEnd"/>
                </w:p>
              </w:tc>
            </w:tr>
            <w:tr w:rsidR="00310B40" w:rsidRPr="009E172C" w14:paraId="72F7E534" w14:textId="77777777" w:rsidTr="00F42358">
              <w:trPr>
                <w:trHeight w:val="261"/>
              </w:trPr>
              <w:tc>
                <w:tcPr>
                  <w:tcW w:w="3023" w:type="dxa"/>
                  <w:tcMar>
                    <w:top w:w="39" w:type="dxa"/>
                    <w:left w:w="39" w:type="dxa"/>
                    <w:bottom w:w="39" w:type="dxa"/>
                    <w:right w:w="39" w:type="dxa"/>
                  </w:tcMar>
                </w:tcPr>
                <w:p w14:paraId="2F6FF477" w14:textId="77777777" w:rsidR="00310B40" w:rsidRPr="009E172C" w:rsidRDefault="00310B40" w:rsidP="005676C9">
                  <w:pPr>
                    <w:tabs>
                      <w:tab w:val="left" w:pos="0"/>
                    </w:tabs>
                    <w:spacing w:before="0" w:after="0" w:line="240" w:lineRule="auto"/>
                    <w:ind w:right="47"/>
                    <w:contextualSpacing/>
                  </w:pPr>
                  <w:proofErr w:type="spellStart"/>
                  <w:r w:rsidRPr="009E172C">
                    <w:rPr>
                      <w:rFonts w:eastAsia="Arial"/>
                      <w:color w:val="000000"/>
                    </w:rPr>
                    <w:t>Origem</w:t>
                  </w:r>
                  <w:proofErr w:type="spellEnd"/>
                  <w:r w:rsidRPr="009E172C">
                    <w:rPr>
                      <w:rFonts w:eastAsia="Arial"/>
                      <w:color w:val="000000"/>
                    </w:rPr>
                    <w:t xml:space="preserve"> da </w:t>
                  </w:r>
                  <w:proofErr w:type="spellStart"/>
                  <w:r w:rsidRPr="009E172C">
                    <w:rPr>
                      <w:rFonts w:eastAsia="Arial"/>
                      <w:color w:val="000000"/>
                    </w:rPr>
                    <w:t>Solicitação</w:t>
                  </w:r>
                  <w:proofErr w:type="spellEnd"/>
                </w:p>
              </w:tc>
              <w:tc>
                <w:tcPr>
                  <w:tcW w:w="5847" w:type="dxa"/>
                  <w:tcMar>
                    <w:top w:w="39" w:type="dxa"/>
                    <w:left w:w="39" w:type="dxa"/>
                    <w:bottom w:w="39" w:type="dxa"/>
                    <w:right w:w="39" w:type="dxa"/>
                  </w:tcMar>
                </w:tcPr>
                <w:p w14:paraId="75024402" w14:textId="77777777" w:rsidR="00310B40" w:rsidRPr="009E172C" w:rsidRDefault="00310B40" w:rsidP="005676C9">
                  <w:pPr>
                    <w:tabs>
                      <w:tab w:val="left" w:pos="0"/>
                    </w:tabs>
                    <w:spacing w:before="0" w:after="0" w:line="240" w:lineRule="auto"/>
                    <w:ind w:right="47"/>
                    <w:contextualSpacing/>
                  </w:pPr>
                  <w:r w:rsidRPr="009E172C">
                    <w:rPr>
                      <w:rFonts w:eastAsia="Arial"/>
                      <w:color w:val="000000"/>
                    </w:rPr>
                    <w:t>Internet</w:t>
                  </w:r>
                </w:p>
              </w:tc>
            </w:tr>
          </w:tbl>
          <w:p w14:paraId="2B20EC0F" w14:textId="77777777" w:rsidR="00310B40" w:rsidRPr="009E172C" w:rsidRDefault="00310B40" w:rsidP="005676C9">
            <w:pPr>
              <w:spacing w:before="0" w:after="0" w:line="240" w:lineRule="auto"/>
              <w:contextualSpacing/>
            </w:pPr>
          </w:p>
        </w:tc>
        <w:tc>
          <w:tcPr>
            <w:tcW w:w="579" w:type="dxa"/>
            <w:tcBorders>
              <w:left w:val="single" w:sz="4" w:space="0" w:color="auto"/>
            </w:tcBorders>
          </w:tcPr>
          <w:p w14:paraId="290CD225" w14:textId="77777777" w:rsidR="00310B40" w:rsidRPr="009E172C" w:rsidRDefault="00310B40" w:rsidP="005676C9">
            <w:pPr>
              <w:pStyle w:val="EmptyCellLayoutStyle"/>
              <w:spacing w:after="0" w:line="240" w:lineRule="auto"/>
              <w:contextualSpacing/>
              <w:rPr>
                <w:rFonts w:asciiTheme="minorHAnsi" w:hAnsiTheme="minorHAnsi"/>
                <w:sz w:val="20"/>
              </w:rPr>
            </w:pPr>
          </w:p>
        </w:tc>
      </w:tr>
    </w:tbl>
    <w:p w14:paraId="07084692" w14:textId="77777777" w:rsidR="00310B40" w:rsidRDefault="00310B40" w:rsidP="00310B40">
      <w:pPr>
        <w:spacing w:before="0" w:after="0" w:line="360" w:lineRule="auto"/>
        <w:rPr>
          <w:color w:val="000000" w:themeColor="text1"/>
          <w:sz w:val="22"/>
          <w:szCs w:val="22"/>
          <w:lang w:val="pt-BR"/>
        </w:rPr>
      </w:pPr>
    </w:p>
    <w:p w14:paraId="63880D9A" w14:textId="77777777" w:rsidR="00310B40" w:rsidRDefault="00310B40" w:rsidP="00310B40">
      <w:pPr>
        <w:spacing w:before="0" w:after="0" w:line="360" w:lineRule="auto"/>
        <w:jc w:val="both"/>
        <w:rPr>
          <w:color w:val="000000" w:themeColor="text1"/>
          <w:sz w:val="22"/>
          <w:szCs w:val="22"/>
          <w:lang w:val="pt-BR"/>
        </w:rPr>
      </w:pPr>
      <w:r>
        <w:rPr>
          <w:color w:val="000000" w:themeColor="text1"/>
          <w:sz w:val="22"/>
          <w:szCs w:val="22"/>
          <w:lang w:val="pt-BR"/>
        </w:rPr>
        <w:t xml:space="preserve">Resposta: Este caso é um exemplo de sugestão. Pois se trata de uma </w:t>
      </w:r>
      <w:r w:rsidRPr="00293B5A">
        <w:rPr>
          <w:color w:val="000000" w:themeColor="text1"/>
          <w:sz w:val="22"/>
          <w:szCs w:val="22"/>
          <w:lang w:val="pt-BR"/>
        </w:rPr>
        <w:t>proposição de ideia ou formulação de propost</w:t>
      </w:r>
      <w:r>
        <w:rPr>
          <w:color w:val="000000" w:themeColor="text1"/>
          <w:sz w:val="22"/>
          <w:szCs w:val="22"/>
          <w:lang w:val="pt-BR"/>
        </w:rPr>
        <w:t xml:space="preserve">a de aprimoramento de políticas </w:t>
      </w:r>
      <w:r w:rsidRPr="00293B5A">
        <w:rPr>
          <w:color w:val="000000" w:themeColor="text1"/>
          <w:sz w:val="22"/>
          <w:szCs w:val="22"/>
          <w:lang w:val="pt-BR"/>
        </w:rPr>
        <w:t>e serviços prestados pela Administração Pública federal</w:t>
      </w:r>
      <w:r>
        <w:rPr>
          <w:color w:val="000000" w:themeColor="text1"/>
          <w:sz w:val="22"/>
          <w:szCs w:val="22"/>
          <w:lang w:val="pt-BR"/>
        </w:rPr>
        <w:t>.</w:t>
      </w:r>
    </w:p>
    <w:p w14:paraId="1B5C5C1A" w14:textId="3272CF63" w:rsidR="00710BBD" w:rsidRDefault="00710BBD" w:rsidP="0021756A">
      <w:pPr>
        <w:spacing w:before="0" w:after="0" w:line="360" w:lineRule="auto"/>
        <w:rPr>
          <w:color w:val="000000" w:themeColor="text1"/>
          <w:sz w:val="22"/>
          <w:szCs w:val="22"/>
          <w:lang w:val="pt-BR"/>
        </w:rPr>
      </w:pPr>
    </w:p>
    <w:p w14:paraId="414601ED" w14:textId="77777777" w:rsidR="00710BBD" w:rsidRPr="00833AB2" w:rsidRDefault="00710BBD" w:rsidP="00EF010C">
      <w:pPr>
        <w:pStyle w:val="Ttulo3"/>
        <w:rPr>
          <w:lang w:val="pt-BR"/>
        </w:rPr>
      </w:pPr>
      <w:bookmarkStart w:id="21" w:name="_Toc468882705"/>
      <w:r>
        <w:rPr>
          <w:lang w:val="pt-BR"/>
        </w:rPr>
        <w:t>Relato d</w:t>
      </w:r>
      <w:r w:rsidR="00EF010C">
        <w:rPr>
          <w:lang w:val="pt-BR"/>
        </w:rPr>
        <w:t>as atividades</w:t>
      </w:r>
      <w:bookmarkEnd w:id="21"/>
    </w:p>
    <w:p w14:paraId="35C4A895" w14:textId="77777777" w:rsidR="0075466B" w:rsidRPr="00833AB2" w:rsidRDefault="0075466B" w:rsidP="0021756A">
      <w:pPr>
        <w:spacing w:before="0" w:after="0" w:line="360" w:lineRule="auto"/>
        <w:rPr>
          <w:b/>
          <w:color w:val="000000" w:themeColor="text1"/>
          <w:sz w:val="22"/>
          <w:szCs w:val="22"/>
          <w:lang w:val="pt-BR"/>
        </w:rPr>
      </w:pPr>
    </w:p>
    <w:tbl>
      <w:tblPr>
        <w:tblStyle w:val="SombreamentoClaro-nfase5"/>
        <w:tblW w:w="8500"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4A0" w:firstRow="1" w:lastRow="0" w:firstColumn="1" w:lastColumn="0" w:noHBand="0" w:noVBand="1"/>
      </w:tblPr>
      <w:tblGrid>
        <w:gridCol w:w="3114"/>
        <w:gridCol w:w="5386"/>
      </w:tblGrid>
      <w:tr w:rsidR="0075466B" w:rsidRPr="002F33C7" w14:paraId="40D7A09C" w14:textId="77777777" w:rsidTr="004D01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top w:val="none" w:sz="0" w:space="0" w:color="auto"/>
              <w:left w:val="none" w:sz="0" w:space="0" w:color="auto"/>
              <w:bottom w:val="single" w:sz="4" w:space="0" w:color="4F81BD" w:themeColor="accent1"/>
              <w:right w:val="none" w:sz="0" w:space="0" w:color="auto"/>
            </w:tcBorders>
            <w:shd w:val="clear" w:color="auto" w:fill="auto"/>
          </w:tcPr>
          <w:p w14:paraId="54841A8B" w14:textId="77777777" w:rsidR="0075466B" w:rsidRPr="00833AB2" w:rsidRDefault="0075466B" w:rsidP="0021756A">
            <w:pPr>
              <w:pStyle w:val="PargrafodaLista"/>
              <w:numPr>
                <w:ilvl w:val="0"/>
                <w:numId w:val="1"/>
              </w:numPr>
              <w:tabs>
                <w:tab w:val="left" w:pos="164"/>
                <w:tab w:val="left" w:pos="435"/>
                <w:tab w:val="left" w:pos="645"/>
              </w:tabs>
              <w:spacing w:line="360" w:lineRule="auto"/>
              <w:ind w:left="22" w:firstLine="0"/>
              <w:jc w:val="both"/>
              <w:rPr>
                <w:color w:val="000000" w:themeColor="text1"/>
                <w:sz w:val="22"/>
                <w:szCs w:val="22"/>
                <w:lang w:val="pt-BR"/>
              </w:rPr>
            </w:pPr>
            <w:r w:rsidRPr="00833AB2">
              <w:rPr>
                <w:b w:val="0"/>
                <w:color w:val="000000" w:themeColor="text1"/>
                <w:sz w:val="22"/>
                <w:szCs w:val="22"/>
                <w:lang w:val="pt-BR"/>
              </w:rPr>
              <w:t>Apresentação da Oficina e dos participantes</w:t>
            </w:r>
          </w:p>
        </w:tc>
        <w:tc>
          <w:tcPr>
            <w:tcW w:w="5386" w:type="dxa"/>
            <w:tcBorders>
              <w:top w:val="none" w:sz="0" w:space="0" w:color="auto"/>
              <w:left w:val="none" w:sz="0" w:space="0" w:color="auto"/>
              <w:bottom w:val="single" w:sz="4" w:space="0" w:color="4F81BD" w:themeColor="accent1"/>
              <w:right w:val="none" w:sz="0" w:space="0" w:color="auto"/>
            </w:tcBorders>
            <w:shd w:val="clear" w:color="auto" w:fill="auto"/>
          </w:tcPr>
          <w:p w14:paraId="6AFB2C19" w14:textId="77777777" w:rsidR="0075466B" w:rsidRPr="00833AB2" w:rsidRDefault="0075466B" w:rsidP="0021756A">
            <w:pPr>
              <w:spacing w:line="360" w:lineRule="auto"/>
              <w:jc w:val="both"/>
              <w:cnfStyle w:val="100000000000" w:firstRow="1" w:lastRow="0" w:firstColumn="0" w:lastColumn="0" w:oddVBand="0" w:evenVBand="0" w:oddHBand="0" w:evenHBand="0" w:firstRowFirstColumn="0" w:firstRowLastColumn="0" w:lastRowFirstColumn="0" w:lastRowLastColumn="0"/>
              <w:rPr>
                <w:b w:val="0"/>
                <w:color w:val="000000" w:themeColor="text1"/>
                <w:sz w:val="22"/>
                <w:szCs w:val="22"/>
                <w:lang w:val="pt-BR"/>
              </w:rPr>
            </w:pPr>
            <w:r w:rsidRPr="00833AB2">
              <w:rPr>
                <w:b w:val="0"/>
                <w:color w:val="000000" w:themeColor="text1"/>
                <w:sz w:val="22"/>
                <w:szCs w:val="22"/>
                <w:lang w:val="pt-BR"/>
              </w:rPr>
              <w:t>Os moderadores recepcionaram os participantes, deram boas vindas e esclareceram o desenho, etapas e objetivos da oficina. Em seguida, pediram a todos que se apresentassem, dizendo o nome, o órgão a que pertenciam e há quanto tempo trabalhavam no SIC.</w:t>
            </w:r>
          </w:p>
        </w:tc>
      </w:tr>
      <w:tr w:rsidR="0075466B" w:rsidRPr="002F33C7" w14:paraId="4606CDBB" w14:textId="77777777" w:rsidTr="004D01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shd w:val="clear" w:color="auto" w:fill="auto"/>
          </w:tcPr>
          <w:p w14:paraId="2B395F4F" w14:textId="77777777" w:rsidR="0075466B" w:rsidRPr="00833AB2" w:rsidRDefault="0075466B" w:rsidP="0021756A">
            <w:pPr>
              <w:pStyle w:val="PargrafodaLista"/>
              <w:numPr>
                <w:ilvl w:val="0"/>
                <w:numId w:val="1"/>
              </w:numPr>
              <w:tabs>
                <w:tab w:val="left" w:pos="164"/>
                <w:tab w:val="left" w:pos="435"/>
                <w:tab w:val="left" w:pos="645"/>
              </w:tabs>
              <w:spacing w:line="360" w:lineRule="auto"/>
              <w:ind w:left="22" w:firstLine="0"/>
              <w:jc w:val="both"/>
              <w:rPr>
                <w:b w:val="0"/>
                <w:color w:val="000000" w:themeColor="text1"/>
                <w:sz w:val="22"/>
                <w:szCs w:val="22"/>
                <w:lang w:val="pt-BR"/>
              </w:rPr>
            </w:pPr>
            <w:r w:rsidRPr="00833AB2">
              <w:rPr>
                <w:b w:val="0"/>
                <w:color w:val="000000" w:themeColor="text1"/>
                <w:sz w:val="22"/>
                <w:szCs w:val="22"/>
                <w:lang w:val="pt-BR"/>
              </w:rPr>
              <w:t>Histórico da LAI</w:t>
            </w:r>
          </w:p>
        </w:tc>
        <w:tc>
          <w:tcPr>
            <w:tcW w:w="5386" w:type="dxa"/>
            <w:shd w:val="clear" w:color="auto" w:fill="auto"/>
          </w:tcPr>
          <w:p w14:paraId="530A1CFC" w14:textId="4CC2E39A" w:rsidR="0075466B" w:rsidRPr="00833AB2" w:rsidRDefault="0075466B" w:rsidP="0021756A">
            <w:p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Foram distribuídos, dentre os participantes, uma carta em formato de pergaminho contendo informações sobre o histórico da LAI, mas apresentando alguns erros. Após isso, os moderadores pediram aos participantes que lessem o texto com atenção e, caso percebessem algum erro, que o destacassem. Depois de algum tempo, foi lido o texto em conjunto e feita a devida correção.</w:t>
            </w:r>
          </w:p>
        </w:tc>
      </w:tr>
      <w:tr w:rsidR="0075466B" w:rsidRPr="002F33C7" w14:paraId="6187AE4B" w14:textId="77777777" w:rsidTr="004D0105">
        <w:tc>
          <w:tcPr>
            <w:cnfStyle w:val="001000000000" w:firstRow="0" w:lastRow="0" w:firstColumn="1" w:lastColumn="0" w:oddVBand="0" w:evenVBand="0" w:oddHBand="0" w:evenHBand="0" w:firstRowFirstColumn="0" w:firstRowLastColumn="0" w:lastRowFirstColumn="0" w:lastRowLastColumn="0"/>
            <w:tcW w:w="3114" w:type="dxa"/>
            <w:shd w:val="clear" w:color="auto" w:fill="auto"/>
          </w:tcPr>
          <w:p w14:paraId="0E0F6524" w14:textId="77777777" w:rsidR="0075466B" w:rsidRPr="00833AB2" w:rsidRDefault="0075466B" w:rsidP="0021756A">
            <w:pPr>
              <w:pStyle w:val="PargrafodaLista"/>
              <w:numPr>
                <w:ilvl w:val="0"/>
                <w:numId w:val="1"/>
              </w:numPr>
              <w:tabs>
                <w:tab w:val="left" w:pos="164"/>
                <w:tab w:val="left" w:pos="435"/>
                <w:tab w:val="left" w:pos="645"/>
              </w:tabs>
              <w:spacing w:line="360" w:lineRule="auto"/>
              <w:ind w:left="22" w:firstLine="0"/>
              <w:jc w:val="both"/>
              <w:rPr>
                <w:b w:val="0"/>
                <w:color w:val="000000" w:themeColor="text1"/>
                <w:sz w:val="22"/>
                <w:szCs w:val="22"/>
                <w:lang w:val="pt-BR"/>
              </w:rPr>
            </w:pPr>
            <w:r w:rsidRPr="00833AB2">
              <w:rPr>
                <w:b w:val="0"/>
                <w:color w:val="000000" w:themeColor="text1"/>
                <w:sz w:val="22"/>
                <w:szCs w:val="22"/>
                <w:lang w:val="pt-BR"/>
              </w:rPr>
              <w:t>Identificação dos principais aspectos da LAI como abrangência, escopo, público, gratuidade.</w:t>
            </w:r>
          </w:p>
        </w:tc>
        <w:tc>
          <w:tcPr>
            <w:tcW w:w="5386" w:type="dxa"/>
            <w:shd w:val="clear" w:color="auto" w:fill="auto"/>
          </w:tcPr>
          <w:p w14:paraId="7FA7C042" w14:textId="77777777" w:rsidR="0075466B" w:rsidRPr="00833AB2" w:rsidRDefault="0075466B" w:rsidP="0021756A">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Foi proposto um jogo em que os participantes da oficina deveriam identificar o que poderia ou não ser um pedido de informação. Para isso, foram dispostos seis cartazes numerados com pedidos de informação e manifestações de ouvidoria pelas paredes da sala e distribuídas fichas para que fosse identificada a natureza de cada um. Ao final, foram lidos todos os cartazes, discutido o conteúdo e realizada a correção.</w:t>
            </w:r>
          </w:p>
        </w:tc>
      </w:tr>
      <w:tr w:rsidR="0075466B" w:rsidRPr="002F33C7" w14:paraId="44F3B2B3" w14:textId="77777777" w:rsidTr="00F423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left w:val="single" w:sz="4" w:space="0" w:color="auto"/>
              <w:right w:val="single" w:sz="4" w:space="0" w:color="auto"/>
            </w:tcBorders>
            <w:shd w:val="clear" w:color="auto" w:fill="auto"/>
          </w:tcPr>
          <w:p w14:paraId="2D365913" w14:textId="77777777" w:rsidR="0075466B" w:rsidRPr="00833AB2" w:rsidRDefault="0075466B" w:rsidP="0021756A">
            <w:pPr>
              <w:pStyle w:val="PargrafodaLista"/>
              <w:numPr>
                <w:ilvl w:val="0"/>
                <w:numId w:val="1"/>
              </w:numPr>
              <w:tabs>
                <w:tab w:val="left" w:pos="164"/>
                <w:tab w:val="left" w:pos="435"/>
                <w:tab w:val="left" w:pos="645"/>
              </w:tabs>
              <w:spacing w:line="360" w:lineRule="auto"/>
              <w:ind w:left="22" w:firstLine="0"/>
              <w:jc w:val="both"/>
              <w:rPr>
                <w:b w:val="0"/>
                <w:color w:val="000000" w:themeColor="text1"/>
                <w:sz w:val="22"/>
                <w:szCs w:val="22"/>
                <w:lang w:val="pt-BR"/>
              </w:rPr>
            </w:pPr>
            <w:r w:rsidRPr="00833AB2">
              <w:rPr>
                <w:b w:val="0"/>
                <w:color w:val="000000" w:themeColor="text1"/>
                <w:sz w:val="22"/>
                <w:szCs w:val="22"/>
                <w:lang w:val="pt-BR"/>
              </w:rPr>
              <w:t xml:space="preserve">Classificação dos tipos de resposta; obrigatoriedade de utilização do </w:t>
            </w:r>
            <w:proofErr w:type="spellStart"/>
            <w:r w:rsidRPr="00833AB2">
              <w:rPr>
                <w:b w:val="0"/>
                <w:color w:val="000000" w:themeColor="text1"/>
                <w:sz w:val="22"/>
                <w:szCs w:val="22"/>
                <w:lang w:val="pt-BR"/>
              </w:rPr>
              <w:t>e-SIC</w:t>
            </w:r>
            <w:proofErr w:type="spellEnd"/>
            <w:r w:rsidRPr="00833AB2">
              <w:rPr>
                <w:b w:val="0"/>
                <w:color w:val="000000" w:themeColor="text1"/>
                <w:sz w:val="22"/>
                <w:szCs w:val="22"/>
                <w:lang w:val="pt-BR"/>
              </w:rPr>
              <w:t xml:space="preserve"> (Portaria nº 1.254/2015); diferença entre informação restrita e classificada; conceituação de pedidos genéricos, desarrazoados, desproporcionais e que exigem trabalhos adicionais; e fluxo interno.</w:t>
            </w:r>
          </w:p>
        </w:tc>
        <w:tc>
          <w:tcPr>
            <w:tcW w:w="5386" w:type="dxa"/>
            <w:tcBorders>
              <w:left w:val="single" w:sz="4" w:space="0" w:color="auto"/>
              <w:right w:val="single" w:sz="4" w:space="0" w:color="auto"/>
            </w:tcBorders>
            <w:shd w:val="clear" w:color="auto" w:fill="auto"/>
          </w:tcPr>
          <w:p w14:paraId="190401F9" w14:textId="77777777" w:rsidR="0075466B" w:rsidRPr="00833AB2" w:rsidRDefault="0075466B" w:rsidP="0021756A">
            <w:p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Através de PowerPoint foi feita exposição sobre legislação pertinente, alguns conceitos e possibilidades de exceção ao pedido (desproporcional, desarrazoado, etc.).</w:t>
            </w:r>
          </w:p>
          <w:p w14:paraId="49CC7FA7" w14:textId="77777777" w:rsidR="0075466B" w:rsidRPr="00833AB2" w:rsidRDefault="0075466B" w:rsidP="0021756A">
            <w:p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 xml:space="preserve">Em seguida, discutiu-se sobre boas práticas para o atendimento de pedidos feitos pela LAI e sobre as dificuldades enfrentadas no fluxo interno dos pedidos. </w:t>
            </w:r>
          </w:p>
          <w:p w14:paraId="454A0D79" w14:textId="77777777" w:rsidR="0075466B" w:rsidRPr="00833AB2" w:rsidRDefault="0075466B" w:rsidP="0021756A">
            <w:p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 xml:space="preserve">Por fim, foi distribuído um </w:t>
            </w:r>
            <w:proofErr w:type="spellStart"/>
            <w:r w:rsidRPr="00833AB2">
              <w:rPr>
                <w:color w:val="000000" w:themeColor="text1"/>
                <w:sz w:val="22"/>
                <w:szCs w:val="22"/>
                <w:lang w:val="pt-BR"/>
              </w:rPr>
              <w:t>check</w:t>
            </w:r>
            <w:proofErr w:type="spellEnd"/>
            <w:r w:rsidRPr="00833AB2">
              <w:rPr>
                <w:color w:val="000000" w:themeColor="text1"/>
                <w:sz w:val="22"/>
                <w:szCs w:val="22"/>
                <w:lang w:val="pt-BR"/>
              </w:rPr>
              <w:t xml:space="preserve"> </w:t>
            </w:r>
            <w:proofErr w:type="spellStart"/>
            <w:r w:rsidRPr="00833AB2">
              <w:rPr>
                <w:color w:val="000000" w:themeColor="text1"/>
                <w:sz w:val="22"/>
                <w:szCs w:val="22"/>
                <w:lang w:val="pt-BR"/>
              </w:rPr>
              <w:t>list</w:t>
            </w:r>
            <w:proofErr w:type="spellEnd"/>
            <w:r w:rsidRPr="00833AB2">
              <w:rPr>
                <w:color w:val="000000" w:themeColor="text1"/>
                <w:sz w:val="22"/>
                <w:szCs w:val="22"/>
                <w:lang w:val="pt-BR"/>
              </w:rPr>
              <w:t xml:space="preserve"> com exemplo de algumas boas práticas e possíveis maneiras de estabelecer um bom fluxo interno dos pedidos de informação feitos por meio da Lei nº 12.527/2012 - Lei de Acesso à Informação e Decreto nº 7.724/2012.</w:t>
            </w:r>
          </w:p>
        </w:tc>
      </w:tr>
      <w:tr w:rsidR="0075466B" w:rsidRPr="002F33C7" w14:paraId="5EF16EE9" w14:textId="77777777" w:rsidTr="004D0105">
        <w:tc>
          <w:tcPr>
            <w:cnfStyle w:val="001000000000" w:firstRow="0" w:lastRow="0" w:firstColumn="1" w:lastColumn="0" w:oddVBand="0" w:evenVBand="0" w:oddHBand="0" w:evenHBand="0" w:firstRowFirstColumn="0" w:firstRowLastColumn="0" w:lastRowFirstColumn="0" w:lastRowLastColumn="0"/>
            <w:tcW w:w="3114" w:type="dxa"/>
            <w:shd w:val="clear" w:color="auto" w:fill="auto"/>
          </w:tcPr>
          <w:p w14:paraId="541B4B67" w14:textId="77777777" w:rsidR="0075466B" w:rsidRPr="00833AB2" w:rsidRDefault="0075466B" w:rsidP="0021756A">
            <w:pPr>
              <w:pStyle w:val="PargrafodaLista"/>
              <w:numPr>
                <w:ilvl w:val="0"/>
                <w:numId w:val="1"/>
              </w:numPr>
              <w:tabs>
                <w:tab w:val="left" w:pos="270"/>
              </w:tabs>
              <w:spacing w:line="360" w:lineRule="auto"/>
              <w:ind w:left="22" w:firstLine="0"/>
              <w:jc w:val="both"/>
              <w:rPr>
                <w:b w:val="0"/>
                <w:color w:val="000000" w:themeColor="text1"/>
                <w:sz w:val="22"/>
                <w:szCs w:val="22"/>
                <w:lang w:val="pt-BR"/>
              </w:rPr>
            </w:pPr>
            <w:r w:rsidRPr="00833AB2">
              <w:rPr>
                <w:b w:val="0"/>
                <w:color w:val="000000" w:themeColor="text1"/>
                <w:sz w:val="22"/>
                <w:szCs w:val="22"/>
                <w:lang w:val="pt-BR"/>
              </w:rPr>
              <w:t>Recursos e Reclamação</w:t>
            </w:r>
          </w:p>
        </w:tc>
        <w:tc>
          <w:tcPr>
            <w:tcW w:w="5386" w:type="dxa"/>
            <w:shd w:val="clear" w:color="auto" w:fill="auto"/>
          </w:tcPr>
          <w:p w14:paraId="3628881C" w14:textId="77777777" w:rsidR="0075466B" w:rsidRPr="00833AB2" w:rsidRDefault="0075466B" w:rsidP="0021756A">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Foram apresentas peças do fluxo de pedidos, com recursos e reclamação, para que os participantes os pusessem em ordem.</w:t>
            </w:r>
          </w:p>
          <w:p w14:paraId="4BFA5DE8" w14:textId="77777777" w:rsidR="0075466B" w:rsidRPr="00833AB2" w:rsidRDefault="0075466B" w:rsidP="0021756A">
            <w:pPr>
              <w:spacing w:line="360" w:lineRule="auto"/>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Ao final, foi apresentado o fluxo correto e discutido cada fase do processo.</w:t>
            </w:r>
          </w:p>
        </w:tc>
      </w:tr>
      <w:tr w:rsidR="0075466B" w:rsidRPr="002F33C7" w14:paraId="13020C5F" w14:textId="77777777" w:rsidTr="00F423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left w:val="single" w:sz="4" w:space="0" w:color="auto"/>
              <w:right w:val="single" w:sz="4" w:space="0" w:color="auto"/>
            </w:tcBorders>
            <w:shd w:val="clear" w:color="auto" w:fill="auto"/>
          </w:tcPr>
          <w:p w14:paraId="6F38D47B" w14:textId="77777777" w:rsidR="0075466B" w:rsidRPr="00833AB2" w:rsidRDefault="0075466B" w:rsidP="0021756A">
            <w:pPr>
              <w:pStyle w:val="PargrafodaLista"/>
              <w:numPr>
                <w:ilvl w:val="0"/>
                <w:numId w:val="1"/>
              </w:numPr>
              <w:tabs>
                <w:tab w:val="left" w:pos="270"/>
              </w:tabs>
              <w:spacing w:line="360" w:lineRule="auto"/>
              <w:ind w:left="22" w:firstLine="0"/>
              <w:jc w:val="both"/>
              <w:rPr>
                <w:b w:val="0"/>
                <w:color w:val="000000" w:themeColor="text1"/>
                <w:sz w:val="22"/>
                <w:szCs w:val="22"/>
                <w:lang w:val="pt-BR"/>
              </w:rPr>
            </w:pPr>
            <w:r w:rsidRPr="00833AB2">
              <w:rPr>
                <w:b w:val="0"/>
                <w:color w:val="000000" w:themeColor="text1"/>
                <w:sz w:val="22"/>
                <w:szCs w:val="22"/>
                <w:lang w:val="pt-BR"/>
              </w:rPr>
              <w:t>Sistema Eletrônico do Serviço de Informações ao Cidadão (</w:t>
            </w:r>
            <w:proofErr w:type="spellStart"/>
            <w:r w:rsidRPr="00833AB2">
              <w:rPr>
                <w:b w:val="0"/>
                <w:color w:val="000000" w:themeColor="text1"/>
                <w:sz w:val="22"/>
                <w:szCs w:val="22"/>
                <w:lang w:val="pt-BR"/>
              </w:rPr>
              <w:t>e-SIC</w:t>
            </w:r>
            <w:proofErr w:type="spellEnd"/>
            <w:r w:rsidRPr="00833AB2">
              <w:rPr>
                <w:b w:val="0"/>
                <w:color w:val="000000" w:themeColor="text1"/>
                <w:sz w:val="22"/>
                <w:szCs w:val="22"/>
                <w:lang w:val="pt-BR"/>
              </w:rPr>
              <w:t>).</w:t>
            </w:r>
          </w:p>
        </w:tc>
        <w:tc>
          <w:tcPr>
            <w:tcW w:w="5386" w:type="dxa"/>
            <w:tcBorders>
              <w:left w:val="single" w:sz="4" w:space="0" w:color="auto"/>
              <w:right w:val="single" w:sz="4" w:space="0" w:color="auto"/>
            </w:tcBorders>
            <w:shd w:val="clear" w:color="auto" w:fill="auto"/>
          </w:tcPr>
          <w:p w14:paraId="723C6BD7" w14:textId="77777777" w:rsidR="0075466B" w:rsidRPr="00833AB2" w:rsidRDefault="0075466B" w:rsidP="0021756A">
            <w:pPr>
              <w:spacing w:line="360" w:lineRule="auto"/>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sidRPr="00833AB2">
              <w:rPr>
                <w:color w:val="000000" w:themeColor="text1"/>
                <w:sz w:val="22"/>
                <w:szCs w:val="22"/>
                <w:lang w:val="pt-BR"/>
              </w:rPr>
              <w:t xml:space="preserve">Num primeiro momento, foram apresentadas informações gerais sobre o </w:t>
            </w:r>
            <w:proofErr w:type="spellStart"/>
            <w:r w:rsidRPr="00833AB2">
              <w:rPr>
                <w:color w:val="000000" w:themeColor="text1"/>
                <w:sz w:val="22"/>
                <w:szCs w:val="22"/>
                <w:lang w:val="pt-BR"/>
              </w:rPr>
              <w:t>e-SIC</w:t>
            </w:r>
            <w:proofErr w:type="spellEnd"/>
            <w:r w:rsidRPr="00833AB2">
              <w:rPr>
                <w:color w:val="000000" w:themeColor="text1"/>
                <w:sz w:val="22"/>
                <w:szCs w:val="22"/>
                <w:lang w:val="pt-BR"/>
              </w:rPr>
              <w:t xml:space="preserve"> e algumas curiosidades sobre a utilização do sistema. Em seguida, foi feita exposição com os procedimentos básicos para recebimento e resposta aos pedidos, tais como login, mecanismos de consulta, relatórios estatísticos e internos, perfis, gerenciamento do cadastro e do servidor do órgão e integração com e-OUV.</w:t>
            </w:r>
          </w:p>
        </w:tc>
      </w:tr>
    </w:tbl>
    <w:p w14:paraId="50A15654" w14:textId="77777777" w:rsidR="0075466B" w:rsidRPr="00833AB2" w:rsidRDefault="0075466B" w:rsidP="0021756A">
      <w:pPr>
        <w:pStyle w:val="PargrafodaLista"/>
        <w:spacing w:before="0" w:after="0" w:line="360" w:lineRule="auto"/>
        <w:ind w:left="0"/>
        <w:rPr>
          <w:color w:val="000000" w:themeColor="text1"/>
          <w:sz w:val="22"/>
          <w:szCs w:val="22"/>
          <w:lang w:val="pt-BR"/>
        </w:rPr>
      </w:pPr>
    </w:p>
    <w:p w14:paraId="5879A8BC" w14:textId="77777777" w:rsidR="001F0A30" w:rsidRDefault="001F0A30">
      <w:pPr>
        <w:rPr>
          <w:caps/>
          <w:color w:val="000000" w:themeColor="text1"/>
          <w:spacing w:val="15"/>
          <w:sz w:val="22"/>
          <w:szCs w:val="22"/>
          <w:highlight w:val="yellow"/>
          <w:lang w:val="pt-BR"/>
        </w:rPr>
      </w:pPr>
      <w:r>
        <w:rPr>
          <w:color w:val="000000" w:themeColor="text1"/>
          <w:highlight w:val="yellow"/>
          <w:lang w:val="pt-BR"/>
        </w:rPr>
        <w:br w:type="page"/>
      </w:r>
    </w:p>
    <w:p w14:paraId="4E4B146E" w14:textId="77777777" w:rsidR="006A3A0A" w:rsidRPr="001F0A30" w:rsidRDefault="006A3A0A" w:rsidP="006A3A0A">
      <w:pPr>
        <w:pStyle w:val="Ttulo2"/>
        <w:spacing w:line="360" w:lineRule="auto"/>
        <w:rPr>
          <w:highlight w:val="yellow"/>
          <w:lang w:val="pt-BR"/>
        </w:rPr>
      </w:pPr>
      <w:bookmarkStart w:id="22" w:name="_Toc468882706"/>
      <w:r w:rsidRPr="001F0A30">
        <w:rPr>
          <w:lang w:val="pt-BR"/>
        </w:rPr>
        <w:t xml:space="preserve">Eixo temático </w:t>
      </w:r>
      <w:r w:rsidR="006E2FD1" w:rsidRPr="001F0A30">
        <w:rPr>
          <w:lang w:val="pt-BR"/>
        </w:rPr>
        <w:t>–</w:t>
      </w:r>
      <w:r w:rsidRPr="001F0A30">
        <w:rPr>
          <w:lang w:val="pt-BR"/>
        </w:rPr>
        <w:t xml:space="preserve"> </w:t>
      </w:r>
      <w:r w:rsidR="006E2FD1" w:rsidRPr="001F0A30">
        <w:rPr>
          <w:lang w:val="pt-BR"/>
        </w:rPr>
        <w:t>Plano de Dados Abertos: Decreto n° 8.777/2016</w:t>
      </w:r>
      <w:bookmarkEnd w:id="22"/>
      <w:r w:rsidRPr="001F0A30">
        <w:rPr>
          <w:color w:val="000000" w:themeColor="text1"/>
          <w:lang w:val="pt-BR"/>
        </w:rPr>
        <w:t xml:space="preserve"> </w:t>
      </w:r>
    </w:p>
    <w:p w14:paraId="315B9B86" w14:textId="77777777" w:rsidR="006A3A0A" w:rsidRPr="00833AB2" w:rsidRDefault="006A3A0A" w:rsidP="006A3A0A">
      <w:pPr>
        <w:spacing w:before="0" w:after="0" w:line="360" w:lineRule="auto"/>
        <w:rPr>
          <w:b/>
          <w:color w:val="000000" w:themeColor="text1"/>
          <w:sz w:val="22"/>
          <w:szCs w:val="22"/>
          <w:highlight w:val="yellow"/>
          <w:lang w:val="pt-BR"/>
        </w:rPr>
      </w:pPr>
    </w:p>
    <w:p w14:paraId="226A3C2C" w14:textId="77777777" w:rsidR="006A3A0A" w:rsidRPr="006E2FD1" w:rsidRDefault="006A3A0A" w:rsidP="006A3A0A">
      <w:pPr>
        <w:spacing w:before="0" w:after="0" w:line="360" w:lineRule="auto"/>
        <w:rPr>
          <w:color w:val="000000" w:themeColor="text1"/>
          <w:sz w:val="22"/>
          <w:szCs w:val="22"/>
          <w:lang w:val="pt-BR"/>
        </w:rPr>
      </w:pPr>
      <w:r w:rsidRPr="00833AB2">
        <w:rPr>
          <w:b/>
          <w:color w:val="000000" w:themeColor="text1"/>
          <w:sz w:val="22"/>
          <w:szCs w:val="22"/>
          <w:lang w:val="pt-BR"/>
        </w:rPr>
        <w:t xml:space="preserve">Nome dos moderadores: </w:t>
      </w:r>
      <w:r w:rsidR="006E2FD1" w:rsidRPr="006E2FD1">
        <w:rPr>
          <w:color w:val="000000" w:themeColor="text1"/>
          <w:sz w:val="22"/>
          <w:szCs w:val="22"/>
          <w:lang w:val="pt-BR"/>
        </w:rPr>
        <w:t>Antônio Carlos Wosgrau, Jefferson Rafael Silva, Rodrigo Gonçalves de Brito e Thalita Ary</w:t>
      </w:r>
    </w:p>
    <w:p w14:paraId="60932B50" w14:textId="77777777" w:rsidR="006A3A0A" w:rsidRDefault="006A3A0A" w:rsidP="006A3A0A">
      <w:pPr>
        <w:spacing w:before="0" w:after="0" w:line="360" w:lineRule="auto"/>
        <w:rPr>
          <w:color w:val="000000" w:themeColor="text1"/>
          <w:sz w:val="22"/>
          <w:szCs w:val="22"/>
          <w:lang w:val="pt-BR"/>
        </w:rPr>
      </w:pPr>
      <w:r w:rsidRPr="00833AB2">
        <w:rPr>
          <w:b/>
          <w:color w:val="000000" w:themeColor="text1"/>
          <w:sz w:val="22"/>
          <w:szCs w:val="22"/>
          <w:lang w:val="pt-BR"/>
        </w:rPr>
        <w:t xml:space="preserve">Número de participantes: </w:t>
      </w:r>
      <w:r w:rsidR="006E2FD1" w:rsidRPr="006E2FD1">
        <w:rPr>
          <w:color w:val="000000" w:themeColor="text1"/>
          <w:sz w:val="22"/>
          <w:szCs w:val="22"/>
          <w:lang w:val="pt-BR"/>
        </w:rPr>
        <w:t>43</w:t>
      </w:r>
      <w:r w:rsidRPr="00833AB2">
        <w:rPr>
          <w:color w:val="000000" w:themeColor="text1"/>
          <w:sz w:val="22"/>
          <w:szCs w:val="22"/>
          <w:lang w:val="pt-BR"/>
        </w:rPr>
        <w:t xml:space="preserve"> pessoas</w:t>
      </w:r>
    </w:p>
    <w:p w14:paraId="08F19945" w14:textId="0C7FA46F" w:rsidR="006E2FD1" w:rsidRPr="004D0105" w:rsidRDefault="006E2FD1" w:rsidP="006E2FD1">
      <w:pPr>
        <w:pStyle w:val="Ttulo3"/>
        <w:rPr>
          <w:lang w:val="pt-BR"/>
        </w:rPr>
      </w:pPr>
      <w:bookmarkStart w:id="23" w:name="_Toc468882707"/>
      <w:r w:rsidRPr="004D0105">
        <w:rPr>
          <w:lang w:val="pt-BR"/>
        </w:rPr>
        <w:t>Relato d</w:t>
      </w:r>
      <w:r>
        <w:rPr>
          <w:lang w:val="pt-BR"/>
        </w:rPr>
        <w:t>as atividades</w:t>
      </w:r>
      <w:bookmarkEnd w:id="23"/>
    </w:p>
    <w:tbl>
      <w:tblPr>
        <w:tblStyle w:val="SombreamentoClaro-nfase5"/>
        <w:tblW w:w="8926" w:type="dxa"/>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ook w:val="04A0" w:firstRow="1" w:lastRow="0" w:firstColumn="1" w:lastColumn="0" w:noHBand="0" w:noVBand="1"/>
      </w:tblPr>
      <w:tblGrid>
        <w:gridCol w:w="3114"/>
        <w:gridCol w:w="5812"/>
      </w:tblGrid>
      <w:tr w:rsidR="00B66ECB" w:rsidRPr="002F33C7" w14:paraId="72E6F857" w14:textId="77777777" w:rsidTr="005676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top w:val="none" w:sz="0" w:space="0" w:color="auto"/>
              <w:left w:val="none" w:sz="0" w:space="0" w:color="auto"/>
              <w:bottom w:val="single" w:sz="4" w:space="0" w:color="4F81BD" w:themeColor="accent1"/>
              <w:right w:val="none" w:sz="0" w:space="0" w:color="auto"/>
            </w:tcBorders>
            <w:shd w:val="clear" w:color="auto" w:fill="auto"/>
          </w:tcPr>
          <w:p w14:paraId="055A3993" w14:textId="77777777" w:rsidR="00B66ECB" w:rsidRPr="00B3202A" w:rsidRDefault="00B66ECB" w:rsidP="00B66ECB">
            <w:pPr>
              <w:pStyle w:val="PargrafodaLista"/>
              <w:numPr>
                <w:ilvl w:val="0"/>
                <w:numId w:val="44"/>
              </w:numPr>
              <w:tabs>
                <w:tab w:val="left" w:pos="164"/>
                <w:tab w:val="left" w:pos="435"/>
                <w:tab w:val="left" w:pos="645"/>
              </w:tabs>
              <w:jc w:val="both"/>
              <w:rPr>
                <w:color w:val="000000" w:themeColor="text1"/>
                <w:sz w:val="22"/>
                <w:szCs w:val="22"/>
                <w:lang w:val="pt-BR"/>
              </w:rPr>
            </w:pPr>
            <w:r w:rsidRPr="00B935D7">
              <w:rPr>
                <w:b w:val="0"/>
                <w:color w:val="000000" w:themeColor="text1"/>
                <w:sz w:val="22"/>
                <w:szCs w:val="22"/>
                <w:lang w:val="pt-BR"/>
              </w:rPr>
              <w:t>Apresentação da Oficina</w:t>
            </w:r>
            <w:r>
              <w:rPr>
                <w:b w:val="0"/>
                <w:color w:val="000000" w:themeColor="text1"/>
                <w:sz w:val="22"/>
                <w:szCs w:val="22"/>
                <w:lang w:val="pt-BR"/>
              </w:rPr>
              <w:t xml:space="preserve"> e dos participantes</w:t>
            </w:r>
          </w:p>
        </w:tc>
        <w:tc>
          <w:tcPr>
            <w:tcW w:w="5812" w:type="dxa"/>
            <w:tcBorders>
              <w:top w:val="none" w:sz="0" w:space="0" w:color="auto"/>
              <w:left w:val="none" w:sz="0" w:space="0" w:color="auto"/>
              <w:bottom w:val="single" w:sz="4" w:space="0" w:color="4F81BD" w:themeColor="accent1"/>
              <w:right w:val="none" w:sz="0" w:space="0" w:color="auto"/>
            </w:tcBorders>
            <w:shd w:val="clear" w:color="auto" w:fill="auto"/>
          </w:tcPr>
          <w:p w14:paraId="715F5FB1" w14:textId="77777777" w:rsidR="00B66ECB" w:rsidRPr="00B935D7" w:rsidRDefault="00B66ECB" w:rsidP="005676C9">
            <w:pPr>
              <w:jc w:val="both"/>
              <w:cnfStyle w:val="100000000000" w:firstRow="1" w:lastRow="0" w:firstColumn="0" w:lastColumn="0" w:oddVBand="0" w:evenVBand="0" w:oddHBand="0" w:evenHBand="0" w:firstRowFirstColumn="0" w:firstRowLastColumn="0" w:lastRowFirstColumn="0" w:lastRowLastColumn="0"/>
              <w:rPr>
                <w:b w:val="0"/>
                <w:color w:val="000000" w:themeColor="text1"/>
                <w:sz w:val="22"/>
                <w:szCs w:val="22"/>
                <w:lang w:val="pt-BR"/>
              </w:rPr>
            </w:pPr>
            <w:r>
              <w:rPr>
                <w:b w:val="0"/>
                <w:color w:val="000000" w:themeColor="text1"/>
                <w:sz w:val="22"/>
                <w:szCs w:val="22"/>
                <w:lang w:val="pt-BR"/>
              </w:rPr>
              <w:t>Os m</w:t>
            </w:r>
            <w:r w:rsidRPr="00B935D7">
              <w:rPr>
                <w:b w:val="0"/>
                <w:color w:val="000000" w:themeColor="text1"/>
                <w:sz w:val="22"/>
                <w:szCs w:val="22"/>
                <w:lang w:val="pt-BR"/>
              </w:rPr>
              <w:t>oderador</w:t>
            </w:r>
            <w:r>
              <w:rPr>
                <w:b w:val="0"/>
                <w:color w:val="000000" w:themeColor="text1"/>
                <w:sz w:val="22"/>
                <w:szCs w:val="22"/>
                <w:lang w:val="pt-BR"/>
              </w:rPr>
              <w:t>es receberam os participantes dando</w:t>
            </w:r>
            <w:r w:rsidRPr="00B935D7">
              <w:rPr>
                <w:b w:val="0"/>
                <w:color w:val="000000" w:themeColor="text1"/>
                <w:sz w:val="22"/>
                <w:szCs w:val="22"/>
                <w:lang w:val="pt-BR"/>
              </w:rPr>
              <w:t xml:space="preserve"> boas vindas</w:t>
            </w:r>
            <w:r>
              <w:rPr>
                <w:b w:val="0"/>
                <w:color w:val="000000" w:themeColor="text1"/>
                <w:sz w:val="22"/>
                <w:szCs w:val="22"/>
                <w:lang w:val="pt-BR"/>
              </w:rPr>
              <w:t xml:space="preserve"> e</w:t>
            </w:r>
            <w:r w:rsidRPr="00B935D7">
              <w:rPr>
                <w:b w:val="0"/>
                <w:color w:val="000000" w:themeColor="text1"/>
                <w:sz w:val="22"/>
                <w:szCs w:val="22"/>
                <w:lang w:val="pt-BR"/>
              </w:rPr>
              <w:t xml:space="preserve"> esclarece</w:t>
            </w:r>
            <w:r>
              <w:rPr>
                <w:b w:val="0"/>
                <w:color w:val="000000" w:themeColor="text1"/>
                <w:sz w:val="22"/>
                <w:szCs w:val="22"/>
                <w:lang w:val="pt-BR"/>
              </w:rPr>
              <w:t xml:space="preserve">ndo os </w:t>
            </w:r>
            <w:r w:rsidRPr="00B935D7">
              <w:rPr>
                <w:b w:val="0"/>
                <w:color w:val="000000" w:themeColor="text1"/>
                <w:sz w:val="22"/>
                <w:szCs w:val="22"/>
                <w:lang w:val="pt-BR"/>
              </w:rPr>
              <w:t xml:space="preserve">objetivos </w:t>
            </w:r>
            <w:r>
              <w:rPr>
                <w:b w:val="0"/>
                <w:color w:val="000000" w:themeColor="text1"/>
                <w:sz w:val="22"/>
                <w:szCs w:val="22"/>
                <w:lang w:val="pt-BR"/>
              </w:rPr>
              <w:t xml:space="preserve">gerais </w:t>
            </w:r>
            <w:r w:rsidRPr="00B935D7">
              <w:rPr>
                <w:b w:val="0"/>
                <w:color w:val="000000" w:themeColor="text1"/>
                <w:sz w:val="22"/>
                <w:szCs w:val="22"/>
                <w:lang w:val="pt-BR"/>
              </w:rPr>
              <w:t>da oficina.</w:t>
            </w:r>
            <w:r>
              <w:rPr>
                <w:b w:val="0"/>
                <w:color w:val="000000" w:themeColor="text1"/>
                <w:sz w:val="22"/>
                <w:szCs w:val="22"/>
                <w:lang w:val="pt-BR"/>
              </w:rPr>
              <w:t xml:space="preserve"> Na sequência, pediram a todos que se apresentassem, dizendo o nome, o órgão e, desejando, também sua expectativa em relação à atividade.</w:t>
            </w:r>
          </w:p>
        </w:tc>
      </w:tr>
      <w:tr w:rsidR="00B66ECB" w:rsidRPr="002F33C7" w14:paraId="5EBC2856" w14:textId="77777777" w:rsidTr="005676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shd w:val="clear" w:color="auto" w:fill="auto"/>
          </w:tcPr>
          <w:p w14:paraId="21D2294E" w14:textId="77777777" w:rsidR="00B66ECB" w:rsidRPr="006C3170" w:rsidRDefault="00B66ECB" w:rsidP="00B66ECB">
            <w:pPr>
              <w:pStyle w:val="PargrafodaLista"/>
              <w:numPr>
                <w:ilvl w:val="0"/>
                <w:numId w:val="44"/>
              </w:numPr>
              <w:tabs>
                <w:tab w:val="left" w:pos="164"/>
                <w:tab w:val="left" w:pos="435"/>
                <w:tab w:val="left" w:pos="645"/>
              </w:tabs>
              <w:ind w:left="22" w:firstLine="0"/>
              <w:rPr>
                <w:b w:val="0"/>
                <w:color w:val="000000" w:themeColor="text1"/>
                <w:sz w:val="22"/>
                <w:szCs w:val="22"/>
                <w:lang w:val="pt-BR"/>
              </w:rPr>
            </w:pPr>
            <w:r>
              <w:rPr>
                <w:b w:val="0"/>
                <w:color w:val="000000" w:themeColor="text1"/>
                <w:sz w:val="22"/>
                <w:szCs w:val="22"/>
                <w:lang w:val="pt-BR"/>
              </w:rPr>
              <w:t>Conceitos básicos, metodologia e objetivo</w:t>
            </w:r>
          </w:p>
        </w:tc>
        <w:tc>
          <w:tcPr>
            <w:tcW w:w="5812" w:type="dxa"/>
            <w:shd w:val="clear" w:color="auto" w:fill="auto"/>
          </w:tcPr>
          <w:p w14:paraId="16874704" w14:textId="77777777" w:rsidR="00B66ECB" w:rsidRPr="008D605E" w:rsidRDefault="00B66ECB" w:rsidP="005676C9">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sidRPr="008D605E">
              <w:rPr>
                <w:color w:val="000000" w:themeColor="text1"/>
                <w:sz w:val="22"/>
                <w:szCs w:val="22"/>
                <w:lang w:val="pt-BR"/>
              </w:rPr>
              <w:t>Moderador apresentou os conceitos básicos de dados abertos e Plano de Dados Abertos</w:t>
            </w:r>
            <w:r>
              <w:rPr>
                <w:color w:val="000000" w:themeColor="text1"/>
                <w:sz w:val="22"/>
                <w:szCs w:val="22"/>
                <w:lang w:val="pt-BR"/>
              </w:rPr>
              <w:t xml:space="preserve"> - PDA</w:t>
            </w:r>
            <w:r w:rsidRPr="008D605E">
              <w:rPr>
                <w:color w:val="000000" w:themeColor="text1"/>
                <w:sz w:val="22"/>
                <w:szCs w:val="22"/>
                <w:lang w:val="pt-BR"/>
              </w:rPr>
              <w:t>, com auxílio de slides e projetor. Em seguida, descreveu como seria a atividade, sua metodologia e objetivos a serem alcançados com as tarefas da oficina.</w:t>
            </w:r>
          </w:p>
        </w:tc>
      </w:tr>
      <w:tr w:rsidR="00B66ECB" w:rsidRPr="002F33C7" w14:paraId="55FE3FA7" w14:textId="77777777" w:rsidTr="005676C9">
        <w:tc>
          <w:tcPr>
            <w:cnfStyle w:val="001000000000" w:firstRow="0" w:lastRow="0" w:firstColumn="1" w:lastColumn="0" w:oddVBand="0" w:evenVBand="0" w:oddHBand="0" w:evenHBand="0" w:firstRowFirstColumn="0" w:firstRowLastColumn="0" w:lastRowFirstColumn="0" w:lastRowLastColumn="0"/>
            <w:tcW w:w="3114" w:type="dxa"/>
            <w:shd w:val="clear" w:color="auto" w:fill="auto"/>
          </w:tcPr>
          <w:p w14:paraId="73645ACF" w14:textId="77777777" w:rsidR="00B66ECB" w:rsidRPr="00CC3813" w:rsidRDefault="00B66ECB" w:rsidP="00B66ECB">
            <w:pPr>
              <w:pStyle w:val="PargrafodaLista"/>
              <w:numPr>
                <w:ilvl w:val="0"/>
                <w:numId w:val="44"/>
              </w:numPr>
              <w:tabs>
                <w:tab w:val="left" w:pos="164"/>
                <w:tab w:val="left" w:pos="435"/>
                <w:tab w:val="left" w:pos="645"/>
              </w:tabs>
              <w:ind w:left="22" w:firstLine="0"/>
              <w:jc w:val="both"/>
              <w:rPr>
                <w:b w:val="0"/>
                <w:color w:val="000000" w:themeColor="text1"/>
                <w:sz w:val="22"/>
                <w:szCs w:val="22"/>
                <w:lang w:val="pt-BR"/>
              </w:rPr>
            </w:pPr>
            <w:r>
              <w:rPr>
                <w:b w:val="0"/>
                <w:color w:val="000000" w:themeColor="text1"/>
                <w:sz w:val="22"/>
                <w:szCs w:val="22"/>
                <w:lang w:val="pt-BR"/>
              </w:rPr>
              <w:t>Dinâmica 01: reflexão sobre conjuntos de dados existentes nos órgãos dos participantes</w:t>
            </w:r>
          </w:p>
        </w:tc>
        <w:tc>
          <w:tcPr>
            <w:tcW w:w="5812" w:type="dxa"/>
            <w:shd w:val="clear" w:color="auto" w:fill="auto"/>
          </w:tcPr>
          <w:p w14:paraId="6BFCA2CB" w14:textId="77777777" w:rsidR="00B66ECB" w:rsidRPr="004E33FE" w:rsidRDefault="00B66ECB" w:rsidP="005676C9">
            <w:pPr>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sidRPr="001F414F">
              <w:rPr>
                <w:color w:val="000000" w:themeColor="text1"/>
                <w:sz w:val="22"/>
                <w:szCs w:val="22"/>
                <w:lang w:val="pt-BR"/>
              </w:rPr>
              <w:t xml:space="preserve">A turma foi dividida em </w:t>
            </w:r>
            <w:r>
              <w:rPr>
                <w:color w:val="000000" w:themeColor="text1"/>
                <w:sz w:val="22"/>
                <w:szCs w:val="22"/>
                <w:lang w:val="pt-BR"/>
              </w:rPr>
              <w:t>sete</w:t>
            </w:r>
            <w:r w:rsidRPr="001F414F">
              <w:rPr>
                <w:color w:val="000000" w:themeColor="text1"/>
                <w:sz w:val="22"/>
                <w:szCs w:val="22"/>
                <w:lang w:val="pt-BR"/>
              </w:rPr>
              <w:t xml:space="preserve"> grupos, cada qual contendo pessoas de organizações distintas, porém, na medida do possível, com alguma afinidade, como por exemplo: universidad</w:t>
            </w:r>
            <w:r>
              <w:rPr>
                <w:color w:val="000000" w:themeColor="text1"/>
                <w:sz w:val="22"/>
                <w:szCs w:val="22"/>
                <w:lang w:val="pt-BR"/>
              </w:rPr>
              <w:t xml:space="preserve">es, agências reguladoras, etc. </w:t>
            </w:r>
            <w:r w:rsidRPr="001F414F">
              <w:rPr>
                <w:color w:val="000000" w:themeColor="text1"/>
                <w:sz w:val="22"/>
                <w:szCs w:val="22"/>
                <w:lang w:val="pt-BR"/>
              </w:rPr>
              <w:t>Cada grupo trabalhou com as bases de dados dos respectivos órgãos</w:t>
            </w:r>
            <w:r>
              <w:rPr>
                <w:color w:val="000000" w:themeColor="text1"/>
                <w:sz w:val="22"/>
                <w:szCs w:val="22"/>
                <w:lang w:val="pt-BR"/>
              </w:rPr>
              <w:t xml:space="preserve">. Os grupos foram convidados a </w:t>
            </w:r>
            <w:r w:rsidRPr="001F414F">
              <w:rPr>
                <w:color w:val="000000" w:themeColor="text1"/>
                <w:sz w:val="22"/>
                <w:szCs w:val="22"/>
                <w:lang w:val="pt-BR"/>
              </w:rPr>
              <w:t>realiza</w:t>
            </w:r>
            <w:r>
              <w:rPr>
                <w:color w:val="000000" w:themeColor="text1"/>
                <w:sz w:val="22"/>
                <w:szCs w:val="22"/>
                <w:lang w:val="pt-BR"/>
              </w:rPr>
              <w:t>r</w:t>
            </w:r>
            <w:r w:rsidRPr="001F414F">
              <w:rPr>
                <w:color w:val="000000" w:themeColor="text1"/>
                <w:sz w:val="22"/>
                <w:szCs w:val="22"/>
                <w:lang w:val="pt-BR"/>
              </w:rPr>
              <w:t xml:space="preserve"> priorização de dados para abertura</w:t>
            </w:r>
            <w:r>
              <w:rPr>
                <w:color w:val="000000" w:themeColor="text1"/>
                <w:sz w:val="22"/>
                <w:szCs w:val="22"/>
                <w:lang w:val="pt-BR"/>
              </w:rPr>
              <w:t>,</w:t>
            </w:r>
            <w:r w:rsidRPr="001F414F">
              <w:rPr>
                <w:color w:val="000000" w:themeColor="text1"/>
                <w:sz w:val="22"/>
                <w:szCs w:val="22"/>
                <w:lang w:val="pt-BR"/>
              </w:rPr>
              <w:t xml:space="preserve"> conforme critérios estabelecidos pelo Manual de elaboração de PDAs</w:t>
            </w:r>
            <w:r>
              <w:rPr>
                <w:color w:val="000000" w:themeColor="text1"/>
                <w:sz w:val="22"/>
                <w:szCs w:val="22"/>
                <w:lang w:val="pt-BR"/>
              </w:rPr>
              <w:t>.</w:t>
            </w:r>
          </w:p>
        </w:tc>
      </w:tr>
      <w:tr w:rsidR="00B66ECB" w:rsidRPr="002F33C7" w14:paraId="0F4F8A35" w14:textId="77777777" w:rsidTr="005676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shd w:val="clear" w:color="auto" w:fill="auto"/>
          </w:tcPr>
          <w:p w14:paraId="15DCD7E4" w14:textId="77777777" w:rsidR="00B66ECB" w:rsidRDefault="00B66ECB" w:rsidP="00B66ECB">
            <w:pPr>
              <w:pStyle w:val="PargrafodaLista"/>
              <w:numPr>
                <w:ilvl w:val="0"/>
                <w:numId w:val="44"/>
              </w:numPr>
              <w:tabs>
                <w:tab w:val="left" w:pos="164"/>
                <w:tab w:val="left" w:pos="435"/>
                <w:tab w:val="left" w:pos="645"/>
              </w:tabs>
              <w:ind w:left="22" w:firstLine="0"/>
              <w:jc w:val="both"/>
              <w:rPr>
                <w:b w:val="0"/>
                <w:color w:val="000000" w:themeColor="text1"/>
                <w:sz w:val="22"/>
                <w:szCs w:val="22"/>
                <w:lang w:val="pt-BR"/>
              </w:rPr>
            </w:pPr>
            <w:r>
              <w:rPr>
                <w:b w:val="0"/>
                <w:color w:val="000000" w:themeColor="text1"/>
                <w:sz w:val="22"/>
                <w:szCs w:val="22"/>
                <w:lang w:val="pt-BR"/>
              </w:rPr>
              <w:t>Dinâmica 02: identificação das informações necessárias para construir o Plano de Ação para abertura de dados. Para o exercício, utilizou-se até 3 bases de dados.</w:t>
            </w:r>
          </w:p>
        </w:tc>
        <w:tc>
          <w:tcPr>
            <w:tcW w:w="5812" w:type="dxa"/>
            <w:shd w:val="clear" w:color="auto" w:fill="auto"/>
          </w:tcPr>
          <w:p w14:paraId="545300B9" w14:textId="77777777" w:rsidR="00B66ECB" w:rsidRPr="00915E83" w:rsidRDefault="00B66ECB" w:rsidP="005676C9">
            <w:pPr>
              <w:jc w:val="both"/>
              <w:cnfStyle w:val="000000100000" w:firstRow="0" w:lastRow="0" w:firstColumn="0" w:lastColumn="0" w:oddVBand="0" w:evenVBand="0" w:oddHBand="1" w:evenHBand="0" w:firstRowFirstColumn="0" w:firstRowLastColumn="0" w:lastRowFirstColumn="0" w:lastRowLastColumn="0"/>
              <w:rPr>
                <w:color w:val="000000" w:themeColor="text1"/>
                <w:sz w:val="22"/>
                <w:szCs w:val="22"/>
                <w:lang w:val="pt-BR"/>
              </w:rPr>
            </w:pPr>
            <w:r>
              <w:rPr>
                <w:color w:val="000000" w:themeColor="text1"/>
                <w:sz w:val="22"/>
                <w:szCs w:val="22"/>
                <w:lang w:val="pt-BR"/>
              </w:rPr>
              <w:t xml:space="preserve">A divisão em sete grupos foi mantida. </w:t>
            </w:r>
            <w:r w:rsidRPr="00A37E24">
              <w:rPr>
                <w:color w:val="000000" w:themeColor="text1"/>
                <w:sz w:val="22"/>
                <w:szCs w:val="22"/>
                <w:lang w:val="pt-BR"/>
              </w:rPr>
              <w:t>Cada grupo</w:t>
            </w:r>
            <w:r>
              <w:rPr>
                <w:color w:val="000000" w:themeColor="text1"/>
                <w:sz w:val="22"/>
                <w:szCs w:val="22"/>
                <w:lang w:val="pt-BR"/>
              </w:rPr>
              <w:t xml:space="preserve"> foi convidado a </w:t>
            </w:r>
            <w:r w:rsidRPr="00A37E24">
              <w:rPr>
                <w:color w:val="000000" w:themeColor="text1"/>
                <w:sz w:val="22"/>
                <w:szCs w:val="22"/>
                <w:lang w:val="pt-BR"/>
              </w:rPr>
              <w:t>identific</w:t>
            </w:r>
            <w:r>
              <w:rPr>
                <w:color w:val="000000" w:themeColor="text1"/>
                <w:sz w:val="22"/>
                <w:szCs w:val="22"/>
                <w:lang w:val="pt-BR"/>
              </w:rPr>
              <w:t>ar</w:t>
            </w:r>
            <w:r w:rsidRPr="00A37E24">
              <w:rPr>
                <w:color w:val="000000" w:themeColor="text1"/>
                <w:sz w:val="22"/>
                <w:szCs w:val="22"/>
                <w:lang w:val="pt-BR"/>
              </w:rPr>
              <w:t xml:space="preserve"> as seguintes informações sobre o conjunto de dados priorizados</w:t>
            </w:r>
            <w:r>
              <w:rPr>
                <w:color w:val="000000" w:themeColor="text1"/>
                <w:sz w:val="22"/>
                <w:szCs w:val="22"/>
                <w:lang w:val="pt-BR"/>
              </w:rPr>
              <w:t xml:space="preserve"> na Dinâmica 01</w:t>
            </w:r>
            <w:r w:rsidRPr="00A37E24">
              <w:rPr>
                <w:color w:val="000000" w:themeColor="text1"/>
                <w:sz w:val="22"/>
                <w:szCs w:val="22"/>
                <w:lang w:val="pt-BR"/>
              </w:rPr>
              <w:t>: Localização do dado; Unidade responsável; Frequência de atualização; Interfaces relevantes e Meta (publicação).</w:t>
            </w:r>
          </w:p>
        </w:tc>
      </w:tr>
      <w:tr w:rsidR="00B66ECB" w:rsidRPr="002F33C7" w14:paraId="0B5382FD" w14:textId="77777777" w:rsidTr="005676C9">
        <w:tc>
          <w:tcPr>
            <w:cnfStyle w:val="001000000000" w:firstRow="0" w:lastRow="0" w:firstColumn="1" w:lastColumn="0" w:oddVBand="0" w:evenVBand="0" w:oddHBand="0" w:evenHBand="0" w:firstRowFirstColumn="0" w:firstRowLastColumn="0" w:lastRowFirstColumn="0" w:lastRowLastColumn="0"/>
            <w:tcW w:w="3114" w:type="dxa"/>
            <w:shd w:val="clear" w:color="auto" w:fill="auto"/>
          </w:tcPr>
          <w:p w14:paraId="7975D44A" w14:textId="77777777" w:rsidR="00B66ECB" w:rsidRDefault="00B66ECB" w:rsidP="00B66ECB">
            <w:pPr>
              <w:pStyle w:val="PargrafodaLista"/>
              <w:numPr>
                <w:ilvl w:val="0"/>
                <w:numId w:val="44"/>
              </w:numPr>
              <w:tabs>
                <w:tab w:val="left" w:pos="270"/>
              </w:tabs>
              <w:ind w:left="22" w:firstLine="0"/>
              <w:jc w:val="both"/>
              <w:rPr>
                <w:b w:val="0"/>
                <w:color w:val="000000" w:themeColor="text1"/>
                <w:sz w:val="22"/>
                <w:szCs w:val="22"/>
                <w:lang w:val="pt-BR"/>
              </w:rPr>
            </w:pPr>
            <w:r>
              <w:rPr>
                <w:b w:val="0"/>
                <w:color w:val="000000" w:themeColor="text1"/>
                <w:sz w:val="22"/>
                <w:szCs w:val="22"/>
                <w:lang w:val="pt-BR"/>
              </w:rPr>
              <w:t>Encerramento da oficina</w:t>
            </w:r>
          </w:p>
        </w:tc>
        <w:tc>
          <w:tcPr>
            <w:tcW w:w="5812" w:type="dxa"/>
            <w:shd w:val="clear" w:color="auto" w:fill="auto"/>
          </w:tcPr>
          <w:p w14:paraId="385E0E33" w14:textId="77777777" w:rsidR="00B66ECB" w:rsidRPr="00915E83" w:rsidRDefault="00B66ECB" w:rsidP="005676C9">
            <w:pPr>
              <w:jc w:val="both"/>
              <w:cnfStyle w:val="000000000000" w:firstRow="0" w:lastRow="0" w:firstColumn="0" w:lastColumn="0" w:oddVBand="0" w:evenVBand="0" w:oddHBand="0" w:evenHBand="0" w:firstRowFirstColumn="0" w:firstRowLastColumn="0" w:lastRowFirstColumn="0" w:lastRowLastColumn="0"/>
              <w:rPr>
                <w:color w:val="000000" w:themeColor="text1"/>
                <w:sz w:val="22"/>
                <w:szCs w:val="22"/>
                <w:lang w:val="pt-BR"/>
              </w:rPr>
            </w:pPr>
            <w:r w:rsidRPr="00A37E24">
              <w:rPr>
                <w:color w:val="000000" w:themeColor="text1"/>
                <w:sz w:val="22"/>
                <w:szCs w:val="22"/>
                <w:lang w:val="pt-BR"/>
              </w:rPr>
              <w:t xml:space="preserve">Moderador solicita que cada grupo </w:t>
            </w:r>
            <w:r>
              <w:rPr>
                <w:color w:val="000000" w:themeColor="text1"/>
                <w:sz w:val="22"/>
                <w:szCs w:val="22"/>
                <w:lang w:val="pt-BR"/>
              </w:rPr>
              <w:t>apresente</w:t>
            </w:r>
            <w:r w:rsidRPr="00A37E24">
              <w:rPr>
                <w:color w:val="000000" w:themeColor="text1"/>
                <w:sz w:val="22"/>
                <w:szCs w:val="22"/>
                <w:lang w:val="pt-BR"/>
              </w:rPr>
              <w:t xml:space="preserve"> as informações elencadas </w:t>
            </w:r>
            <w:r>
              <w:rPr>
                <w:color w:val="000000" w:themeColor="text1"/>
                <w:sz w:val="22"/>
                <w:szCs w:val="22"/>
                <w:lang w:val="pt-BR"/>
              </w:rPr>
              <w:t>para todos os presentes, no intuito de consolidar a prática e finalizar o trabalho</w:t>
            </w:r>
            <w:r w:rsidRPr="00A37E24">
              <w:rPr>
                <w:color w:val="000000" w:themeColor="text1"/>
                <w:sz w:val="22"/>
                <w:szCs w:val="22"/>
                <w:lang w:val="pt-BR"/>
              </w:rPr>
              <w:t>.</w:t>
            </w:r>
            <w:r>
              <w:rPr>
                <w:color w:val="000000" w:themeColor="text1"/>
                <w:sz w:val="22"/>
                <w:szCs w:val="22"/>
                <w:lang w:val="pt-BR"/>
              </w:rPr>
              <w:t xml:space="preserve"> Em seguida os moderadores responderam algumas questões levantadas pelos participantes e fizeram uma fala de encerramento e agradecimento.</w:t>
            </w:r>
          </w:p>
        </w:tc>
      </w:tr>
    </w:tbl>
    <w:p w14:paraId="6BA1E6A3" w14:textId="77777777" w:rsidR="006E2FD1" w:rsidRDefault="006E2FD1">
      <w:pPr>
        <w:rPr>
          <w:color w:val="000000" w:themeColor="text1"/>
          <w:sz w:val="22"/>
          <w:szCs w:val="22"/>
          <w:highlight w:val="yellow"/>
          <w:lang w:val="pt-BR"/>
        </w:rPr>
      </w:pPr>
      <w:r>
        <w:rPr>
          <w:color w:val="000000" w:themeColor="text1"/>
          <w:sz w:val="22"/>
          <w:szCs w:val="22"/>
          <w:highlight w:val="yellow"/>
          <w:lang w:val="pt-BR"/>
        </w:rPr>
        <w:br w:type="page"/>
      </w:r>
    </w:p>
    <w:p w14:paraId="3D19E0D1" w14:textId="77777777" w:rsidR="00AB0D93" w:rsidRPr="001F0A30" w:rsidRDefault="00536434" w:rsidP="0021756A">
      <w:pPr>
        <w:pStyle w:val="Ttulo2"/>
        <w:spacing w:line="360" w:lineRule="auto"/>
        <w:rPr>
          <w:highlight w:val="yellow"/>
          <w:lang w:val="pt-BR"/>
        </w:rPr>
      </w:pPr>
      <w:bookmarkStart w:id="24" w:name="_Toc468882708"/>
      <w:r w:rsidRPr="001F0A30">
        <w:rPr>
          <w:lang w:val="pt-BR"/>
        </w:rPr>
        <w:t xml:space="preserve">Eixo temático - </w:t>
      </w:r>
      <w:r w:rsidR="00417754" w:rsidRPr="001F0A30">
        <w:rPr>
          <w:rFonts w:cs="Arial"/>
          <w:bCs/>
          <w:lang w:val="pt-BR"/>
        </w:rPr>
        <w:t>Qualidade do Acesso à Informação</w:t>
      </w:r>
      <w:bookmarkEnd w:id="24"/>
      <w:r w:rsidR="00AB0D93" w:rsidRPr="001F0A30">
        <w:rPr>
          <w:highlight w:val="yellow"/>
          <w:lang w:val="pt-BR"/>
        </w:rPr>
        <w:t xml:space="preserve"> </w:t>
      </w:r>
    </w:p>
    <w:p w14:paraId="24D29775" w14:textId="77777777" w:rsidR="00AB0D93" w:rsidRPr="00833AB2" w:rsidRDefault="00AB0D93" w:rsidP="0021756A">
      <w:pPr>
        <w:spacing w:before="0" w:after="0" w:line="360" w:lineRule="auto"/>
        <w:jc w:val="both"/>
        <w:rPr>
          <w:color w:val="000000" w:themeColor="text1"/>
          <w:sz w:val="22"/>
          <w:szCs w:val="22"/>
          <w:highlight w:val="yellow"/>
          <w:lang w:val="pt-BR"/>
        </w:rPr>
      </w:pPr>
    </w:p>
    <w:p w14:paraId="3E091BB3" w14:textId="77777777" w:rsidR="00417754" w:rsidRPr="00536434" w:rsidRDefault="00417754" w:rsidP="00536434">
      <w:pPr>
        <w:spacing w:before="0" w:after="0" w:line="360" w:lineRule="auto"/>
        <w:rPr>
          <w:b/>
          <w:color w:val="000000" w:themeColor="text1"/>
          <w:sz w:val="22"/>
          <w:szCs w:val="22"/>
          <w:lang w:val="pt-BR"/>
        </w:rPr>
      </w:pPr>
      <w:r w:rsidRPr="00536434">
        <w:rPr>
          <w:b/>
          <w:color w:val="000000" w:themeColor="text1"/>
          <w:sz w:val="22"/>
          <w:szCs w:val="22"/>
          <w:lang w:val="pt-BR"/>
        </w:rPr>
        <w:t xml:space="preserve">Nomes </w:t>
      </w:r>
      <w:r w:rsidR="00833AB2" w:rsidRPr="00536434">
        <w:rPr>
          <w:b/>
          <w:color w:val="000000" w:themeColor="text1"/>
          <w:sz w:val="22"/>
          <w:szCs w:val="22"/>
          <w:lang w:val="pt-BR"/>
        </w:rPr>
        <w:t xml:space="preserve">dos Moderadores: </w:t>
      </w:r>
      <w:r w:rsidRPr="00536434">
        <w:rPr>
          <w:b/>
          <w:color w:val="000000" w:themeColor="text1"/>
          <w:sz w:val="22"/>
          <w:szCs w:val="22"/>
          <w:lang w:val="pt-BR"/>
        </w:rPr>
        <w:t>Camila Augusto Martins Alves e Luciana Ono Ferraz</w:t>
      </w:r>
    </w:p>
    <w:p w14:paraId="7E7884B4" w14:textId="77777777" w:rsidR="00417754" w:rsidRPr="00536434" w:rsidRDefault="00417754" w:rsidP="00536434">
      <w:pPr>
        <w:spacing w:before="0" w:after="0" w:line="360" w:lineRule="auto"/>
        <w:rPr>
          <w:b/>
          <w:color w:val="000000" w:themeColor="text1"/>
          <w:sz w:val="22"/>
          <w:szCs w:val="22"/>
          <w:lang w:val="pt-BR"/>
        </w:rPr>
      </w:pPr>
      <w:r w:rsidRPr="00536434">
        <w:rPr>
          <w:b/>
          <w:color w:val="000000" w:themeColor="text1"/>
          <w:sz w:val="22"/>
          <w:szCs w:val="22"/>
          <w:lang w:val="pt-BR"/>
        </w:rPr>
        <w:t>Número de participantes: 22</w:t>
      </w:r>
    </w:p>
    <w:p w14:paraId="7087F60F" w14:textId="77777777" w:rsidR="004D0105" w:rsidRPr="004D0105" w:rsidRDefault="004D0105" w:rsidP="00EF010C">
      <w:pPr>
        <w:pStyle w:val="Ttulo3"/>
        <w:rPr>
          <w:lang w:val="pt-BR"/>
        </w:rPr>
      </w:pPr>
      <w:bookmarkStart w:id="25" w:name="_Toc468882709"/>
      <w:r w:rsidRPr="004D0105">
        <w:rPr>
          <w:lang w:val="pt-BR"/>
        </w:rPr>
        <w:t>Estudo de casos/ Relato d</w:t>
      </w:r>
      <w:r w:rsidR="00EF010C">
        <w:rPr>
          <w:lang w:val="pt-BR"/>
        </w:rPr>
        <w:t>as atividades</w:t>
      </w:r>
      <w:bookmarkEnd w:id="25"/>
    </w:p>
    <w:p w14:paraId="2AF78347" w14:textId="77777777" w:rsidR="004D0105" w:rsidRPr="004D0105" w:rsidRDefault="00FE6318" w:rsidP="00FE6318">
      <w:pPr>
        <w:spacing w:line="360" w:lineRule="auto"/>
        <w:jc w:val="both"/>
        <w:rPr>
          <w:sz w:val="22"/>
          <w:szCs w:val="22"/>
          <w:lang w:val="pt-BR"/>
        </w:rPr>
      </w:pPr>
      <w:r>
        <w:rPr>
          <w:sz w:val="22"/>
          <w:szCs w:val="22"/>
          <w:lang w:val="pt-BR"/>
        </w:rPr>
        <w:t>O Eixo temático foi realizado com</w:t>
      </w:r>
      <w:r w:rsidR="004D0105" w:rsidRPr="004D0105">
        <w:rPr>
          <w:sz w:val="22"/>
          <w:szCs w:val="22"/>
          <w:lang w:val="pt-BR"/>
        </w:rPr>
        <w:t xml:space="preserve"> dinâmica realizada de forma lúdica, com o nome “O Bosque dos Pedidos”. Foram desenhadas árvores para cada grupo de assuntos e os participantes foram divididos em cinco grupos. Cada árvore continha desafios (os casos selecionados), os quais os grupos precisam resolver.</w:t>
      </w:r>
    </w:p>
    <w:p w14:paraId="74740EEF" w14:textId="77777777" w:rsidR="004D0105" w:rsidRPr="004D0105" w:rsidRDefault="004D0105" w:rsidP="00FE6318">
      <w:pPr>
        <w:spacing w:line="360" w:lineRule="auto"/>
        <w:jc w:val="both"/>
        <w:rPr>
          <w:sz w:val="22"/>
          <w:szCs w:val="22"/>
          <w:lang w:val="pt-BR"/>
        </w:rPr>
      </w:pPr>
      <w:r w:rsidRPr="004D0105">
        <w:rPr>
          <w:sz w:val="22"/>
          <w:szCs w:val="22"/>
          <w:lang w:val="pt-BR"/>
        </w:rPr>
        <w:t>O jogo foi dividido em 5 rodadas, cada uma com duração de 10 minutos. As equipes tiveram que passar de árvore em árvore e responder aos desafios no tempo estipulado (10 minutos). Os desafios foram os mesmos para todos.</w:t>
      </w:r>
    </w:p>
    <w:p w14:paraId="236DE65B" w14:textId="77777777" w:rsidR="004D0105" w:rsidRPr="004D0105" w:rsidRDefault="004D0105" w:rsidP="00FE6318">
      <w:pPr>
        <w:spacing w:line="360" w:lineRule="auto"/>
        <w:jc w:val="both"/>
        <w:rPr>
          <w:sz w:val="22"/>
          <w:szCs w:val="22"/>
          <w:lang w:val="pt-BR"/>
        </w:rPr>
      </w:pPr>
      <w:r w:rsidRPr="004D0105">
        <w:rPr>
          <w:sz w:val="22"/>
          <w:szCs w:val="22"/>
          <w:lang w:val="pt-BR"/>
        </w:rPr>
        <w:t>Ao final de cada rodada, os grupos entregavam as fichas com as respostas aos moderadores, os quais as corrigiam de acordo com o gabarito.</w:t>
      </w:r>
    </w:p>
    <w:p w14:paraId="4A2AEA87" w14:textId="77777777" w:rsidR="00FE6318" w:rsidRDefault="004D0105" w:rsidP="00FE6318">
      <w:pPr>
        <w:spacing w:line="360" w:lineRule="auto"/>
        <w:jc w:val="both"/>
        <w:rPr>
          <w:sz w:val="22"/>
          <w:szCs w:val="22"/>
          <w:lang w:val="pt-BR"/>
        </w:rPr>
      </w:pPr>
      <w:r w:rsidRPr="004D0105">
        <w:rPr>
          <w:sz w:val="22"/>
          <w:szCs w:val="22"/>
          <w:lang w:val="pt-BR"/>
        </w:rPr>
        <w:t>No final das 5 rodadas, os moderadores devolveram a cada grupo suas fichas com respostas corrigidas e explicaram as respostas dos 27 casos.</w:t>
      </w:r>
    </w:p>
    <w:p w14:paraId="6B742318" w14:textId="77777777" w:rsidR="004D0105" w:rsidRPr="004D0105" w:rsidRDefault="004D0105" w:rsidP="00FE6318">
      <w:pPr>
        <w:spacing w:line="360" w:lineRule="auto"/>
        <w:jc w:val="both"/>
        <w:rPr>
          <w:sz w:val="22"/>
          <w:szCs w:val="22"/>
        </w:rPr>
      </w:pPr>
      <w:r w:rsidRPr="004D0105">
        <w:rPr>
          <w:noProof/>
          <w:sz w:val="22"/>
          <w:szCs w:val="22"/>
          <w:lang w:val="pt-BR" w:eastAsia="pt-BR" w:bidi="ar-SA"/>
        </w:rPr>
        <w:drawing>
          <wp:inline distT="0" distB="0" distL="0" distR="0" wp14:anchorId="4CB6912C" wp14:editId="12EC1263">
            <wp:extent cx="3533775" cy="2650532"/>
            <wp:effectExtent l="0" t="0" r="0" b="0"/>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0843.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545892" cy="2659620"/>
                    </a:xfrm>
                    <a:prstGeom prst="rect">
                      <a:avLst/>
                    </a:prstGeom>
                  </pic:spPr>
                </pic:pic>
              </a:graphicData>
            </a:graphic>
          </wp:inline>
        </w:drawing>
      </w:r>
    </w:p>
    <w:p w14:paraId="617338B1" w14:textId="77777777" w:rsidR="00536434" w:rsidRDefault="00536434">
      <w:pPr>
        <w:rPr>
          <w:sz w:val="22"/>
          <w:szCs w:val="22"/>
        </w:rPr>
      </w:pPr>
      <w:r>
        <w:rPr>
          <w:sz w:val="22"/>
          <w:szCs w:val="22"/>
        </w:rPr>
        <w:br w:type="page"/>
      </w:r>
    </w:p>
    <w:p w14:paraId="1C52CA93" w14:textId="77777777" w:rsidR="004D0105" w:rsidRPr="00C02556" w:rsidRDefault="004D0105" w:rsidP="00C02556">
      <w:pPr>
        <w:pStyle w:val="PargrafodaLista"/>
        <w:shd w:val="clear" w:color="auto" w:fill="BFBFBF" w:themeFill="background1" w:themeFillShade="BF"/>
        <w:spacing w:before="0" w:after="160" w:line="259" w:lineRule="auto"/>
        <w:ind w:left="0"/>
        <w:jc w:val="both"/>
        <w:rPr>
          <w:b/>
          <w:sz w:val="22"/>
          <w:szCs w:val="22"/>
          <w:lang w:val="pt-BR"/>
        </w:rPr>
      </w:pPr>
      <w:r w:rsidRPr="00C02556">
        <w:rPr>
          <w:b/>
          <w:sz w:val="22"/>
          <w:szCs w:val="22"/>
          <w:lang w:val="pt-BR"/>
        </w:rPr>
        <w:t>Árvore 1 (Macieira)</w:t>
      </w:r>
    </w:p>
    <w:p w14:paraId="2F322EF0" w14:textId="77777777" w:rsidR="004D0105" w:rsidRPr="00C02556" w:rsidRDefault="004D0105" w:rsidP="00C02556">
      <w:pPr>
        <w:spacing w:line="360" w:lineRule="auto"/>
        <w:jc w:val="both"/>
        <w:rPr>
          <w:sz w:val="22"/>
          <w:szCs w:val="22"/>
          <w:u w:val="single"/>
          <w:lang w:val="pt-BR"/>
        </w:rPr>
      </w:pPr>
      <w:r w:rsidRPr="00C02556">
        <w:rPr>
          <w:sz w:val="22"/>
          <w:szCs w:val="22"/>
          <w:u w:val="single"/>
          <w:lang w:val="pt-BR"/>
        </w:rPr>
        <w:t>Descrição da atividade:</w:t>
      </w:r>
    </w:p>
    <w:p w14:paraId="333F763E" w14:textId="77777777" w:rsidR="004D0105" w:rsidRPr="00C02556" w:rsidRDefault="004D0105" w:rsidP="00C02556">
      <w:pPr>
        <w:spacing w:line="360" w:lineRule="auto"/>
        <w:jc w:val="both"/>
        <w:rPr>
          <w:sz w:val="22"/>
          <w:szCs w:val="22"/>
          <w:lang w:val="pt-BR"/>
        </w:rPr>
      </w:pPr>
      <w:r w:rsidRPr="00C02556">
        <w:rPr>
          <w:sz w:val="22"/>
          <w:szCs w:val="22"/>
          <w:lang w:val="pt-BR"/>
        </w:rPr>
        <w:t>Na Busca de Pedidos e Respostas (www.lai.gov.br/busca) estão disponibilizados os pedidos que foram cadastrados no Sistema Eletrônico do Serviço de Informações ao Cidadão (</w:t>
      </w:r>
      <w:proofErr w:type="spellStart"/>
      <w:r w:rsidRPr="00C02556">
        <w:rPr>
          <w:sz w:val="22"/>
          <w:szCs w:val="22"/>
          <w:lang w:val="pt-BR"/>
        </w:rPr>
        <w:t>e-SIC</w:t>
      </w:r>
      <w:proofErr w:type="spellEnd"/>
      <w:r w:rsidRPr="00C02556">
        <w:rPr>
          <w:sz w:val="22"/>
          <w:szCs w:val="22"/>
          <w:lang w:val="pt-BR"/>
        </w:rPr>
        <w:t>) do Poder Executivo Federal, a partir de 1º de julho de 2015, com exceção dos pedidos que contenham informações restritas, como informações restritas (pessoais ou sigilosas).</w:t>
      </w:r>
    </w:p>
    <w:p w14:paraId="24A80630" w14:textId="77777777" w:rsidR="004D0105" w:rsidRPr="00C02556" w:rsidRDefault="004D0105" w:rsidP="00C02556">
      <w:pPr>
        <w:spacing w:line="360" w:lineRule="auto"/>
        <w:jc w:val="both"/>
        <w:rPr>
          <w:sz w:val="22"/>
          <w:szCs w:val="22"/>
          <w:lang w:val="pt-BR"/>
        </w:rPr>
      </w:pPr>
      <w:r w:rsidRPr="00C02556">
        <w:rPr>
          <w:sz w:val="22"/>
          <w:szCs w:val="22"/>
          <w:lang w:val="pt-BR"/>
        </w:rPr>
        <w:t>Cabe aos órgãos e às entidades do poder público proteger a informação sigilosa e a informação pessoal. Por isso, cada órgão avalia o conteúdo de seus pedidos e respostas para, assim, definir quais pedidos podem ou não ser disponibilizados.</w:t>
      </w:r>
    </w:p>
    <w:p w14:paraId="5D0214DC" w14:textId="77777777" w:rsidR="004D0105" w:rsidRPr="00C02556" w:rsidRDefault="004D0105" w:rsidP="00C02556">
      <w:pPr>
        <w:spacing w:line="360" w:lineRule="auto"/>
        <w:jc w:val="both"/>
        <w:rPr>
          <w:sz w:val="22"/>
          <w:szCs w:val="22"/>
          <w:lang w:val="pt-BR"/>
        </w:rPr>
      </w:pPr>
      <w:r w:rsidRPr="00C02556">
        <w:rPr>
          <w:sz w:val="22"/>
          <w:szCs w:val="22"/>
          <w:lang w:val="pt-BR"/>
        </w:rPr>
        <w:t xml:space="preserve">A avaliação é feita através do </w:t>
      </w:r>
      <w:proofErr w:type="spellStart"/>
      <w:r w:rsidRPr="00C02556">
        <w:rPr>
          <w:sz w:val="22"/>
          <w:szCs w:val="22"/>
          <w:lang w:val="pt-BR"/>
        </w:rPr>
        <w:t>e-SIC</w:t>
      </w:r>
      <w:proofErr w:type="spellEnd"/>
      <w:r w:rsidRPr="00C02556">
        <w:rPr>
          <w:sz w:val="22"/>
          <w:szCs w:val="22"/>
          <w:lang w:val="pt-BR"/>
        </w:rPr>
        <w:t>, por meio do campo que pode ser visualizado abaixo, no qual o órgão se há ou não informações sujeitas à restrição de acesso na solicitação.</w:t>
      </w:r>
    </w:p>
    <w:p w14:paraId="33E72951" w14:textId="77777777" w:rsidR="004D0105" w:rsidRPr="00C02556" w:rsidRDefault="004D0105" w:rsidP="00C02556">
      <w:pPr>
        <w:spacing w:line="360" w:lineRule="auto"/>
        <w:jc w:val="both"/>
        <w:rPr>
          <w:sz w:val="22"/>
          <w:szCs w:val="22"/>
          <w:lang w:val="pt-BR"/>
        </w:rPr>
      </w:pPr>
      <w:r w:rsidRPr="00C02556">
        <w:rPr>
          <w:sz w:val="22"/>
          <w:szCs w:val="22"/>
          <w:lang w:val="pt-BR"/>
        </w:rPr>
        <w:t>Nos casos apresentados a seguir vocês devem avaliar se as solicitações em questão devem ou não ser publicadas na Busca de Pedidos e Respostas.</w:t>
      </w:r>
    </w:p>
    <w:p w14:paraId="4628E9C2" w14:textId="77777777" w:rsidR="004D0105" w:rsidRPr="004D0105" w:rsidRDefault="004D0105" w:rsidP="004D0105">
      <w:pPr>
        <w:jc w:val="both"/>
        <w:rPr>
          <w:sz w:val="22"/>
          <w:szCs w:val="22"/>
        </w:rPr>
      </w:pPr>
      <w:r w:rsidRPr="004D0105">
        <w:rPr>
          <w:noProof/>
          <w:sz w:val="22"/>
          <w:szCs w:val="22"/>
          <w:lang w:val="pt-BR" w:eastAsia="pt-BR" w:bidi="ar-SA"/>
        </w:rPr>
        <w:drawing>
          <wp:inline distT="0" distB="0" distL="0" distR="0" wp14:anchorId="058A2BCC" wp14:editId="20BEDDB2">
            <wp:extent cx="5124450" cy="6686550"/>
            <wp:effectExtent l="19050" t="19050" r="19050" b="19050"/>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acieira caso 1.png"/>
                    <pic:cNvPicPr/>
                  </pic:nvPicPr>
                  <pic:blipFill>
                    <a:blip r:embed="rId21">
                      <a:extLst>
                        <a:ext uri="{28A0092B-C50C-407E-A947-70E740481C1C}">
                          <a14:useLocalDpi xmlns:a14="http://schemas.microsoft.com/office/drawing/2010/main" val="0"/>
                        </a:ext>
                      </a:extLst>
                    </a:blip>
                    <a:stretch>
                      <a:fillRect/>
                    </a:stretch>
                  </pic:blipFill>
                  <pic:spPr>
                    <a:xfrm>
                      <a:off x="0" y="0"/>
                      <a:ext cx="5124450" cy="6686550"/>
                    </a:xfrm>
                    <a:prstGeom prst="rect">
                      <a:avLst/>
                    </a:prstGeom>
                    <a:ln>
                      <a:solidFill>
                        <a:schemeClr val="bg1">
                          <a:lumMod val="85000"/>
                        </a:schemeClr>
                      </a:solidFill>
                    </a:ln>
                  </pic:spPr>
                </pic:pic>
              </a:graphicData>
            </a:graphic>
          </wp:inline>
        </w:drawing>
      </w:r>
    </w:p>
    <w:p w14:paraId="2A9C8F72" w14:textId="77777777" w:rsidR="004D0105" w:rsidRPr="004D0105" w:rsidRDefault="004D0105" w:rsidP="004D0105">
      <w:pPr>
        <w:jc w:val="both"/>
        <w:rPr>
          <w:sz w:val="22"/>
          <w:szCs w:val="22"/>
        </w:rPr>
      </w:pPr>
    </w:p>
    <w:p w14:paraId="5337C554" w14:textId="77777777" w:rsidR="004D0105" w:rsidRPr="004D0105" w:rsidRDefault="004D0105" w:rsidP="004D0105">
      <w:pPr>
        <w:jc w:val="both"/>
        <w:rPr>
          <w:sz w:val="22"/>
          <w:szCs w:val="22"/>
        </w:rPr>
      </w:pPr>
      <w:r w:rsidRPr="004D0105">
        <w:rPr>
          <w:noProof/>
          <w:sz w:val="22"/>
          <w:szCs w:val="22"/>
          <w:lang w:val="pt-BR" w:eastAsia="pt-BR" w:bidi="ar-SA"/>
        </w:rPr>
        <w:drawing>
          <wp:inline distT="0" distB="0" distL="0" distR="0" wp14:anchorId="554BAC10" wp14:editId="5314B6B5">
            <wp:extent cx="5048250" cy="5534025"/>
            <wp:effectExtent l="19050" t="19050" r="19050" b="28575"/>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cieira - Caso 2.png"/>
                    <pic:cNvPicPr/>
                  </pic:nvPicPr>
                  <pic:blipFill>
                    <a:blip r:embed="rId22">
                      <a:extLst>
                        <a:ext uri="{28A0092B-C50C-407E-A947-70E740481C1C}">
                          <a14:useLocalDpi xmlns:a14="http://schemas.microsoft.com/office/drawing/2010/main" val="0"/>
                        </a:ext>
                      </a:extLst>
                    </a:blip>
                    <a:stretch>
                      <a:fillRect/>
                    </a:stretch>
                  </pic:blipFill>
                  <pic:spPr>
                    <a:xfrm>
                      <a:off x="0" y="0"/>
                      <a:ext cx="5048250" cy="5534025"/>
                    </a:xfrm>
                    <a:prstGeom prst="rect">
                      <a:avLst/>
                    </a:prstGeom>
                    <a:ln>
                      <a:solidFill>
                        <a:schemeClr val="bg1">
                          <a:lumMod val="75000"/>
                        </a:schemeClr>
                      </a:solidFill>
                    </a:ln>
                  </pic:spPr>
                </pic:pic>
              </a:graphicData>
            </a:graphic>
          </wp:inline>
        </w:drawing>
      </w:r>
    </w:p>
    <w:p w14:paraId="1D9A1B35" w14:textId="77777777" w:rsidR="004D0105" w:rsidRPr="004D0105" w:rsidRDefault="004D0105" w:rsidP="004D0105">
      <w:pPr>
        <w:jc w:val="both"/>
        <w:rPr>
          <w:sz w:val="22"/>
          <w:szCs w:val="22"/>
        </w:rPr>
      </w:pPr>
    </w:p>
    <w:p w14:paraId="3C12851D" w14:textId="77777777" w:rsidR="004D0105" w:rsidRPr="004D0105" w:rsidRDefault="004D0105" w:rsidP="004D0105">
      <w:pPr>
        <w:jc w:val="both"/>
        <w:rPr>
          <w:sz w:val="22"/>
          <w:szCs w:val="22"/>
        </w:rPr>
      </w:pPr>
      <w:r w:rsidRPr="004D0105">
        <w:rPr>
          <w:noProof/>
          <w:sz w:val="22"/>
          <w:szCs w:val="22"/>
          <w:lang w:val="pt-BR" w:eastAsia="pt-BR" w:bidi="ar-SA"/>
        </w:rPr>
        <w:drawing>
          <wp:inline distT="0" distB="0" distL="0" distR="0" wp14:anchorId="5CB20FE0" wp14:editId="3617E136">
            <wp:extent cx="5029200" cy="5886450"/>
            <wp:effectExtent l="19050" t="19050" r="19050" b="1905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acieira - Caso 3.png"/>
                    <pic:cNvPicPr/>
                  </pic:nvPicPr>
                  <pic:blipFill>
                    <a:blip r:embed="rId23">
                      <a:extLst>
                        <a:ext uri="{28A0092B-C50C-407E-A947-70E740481C1C}">
                          <a14:useLocalDpi xmlns:a14="http://schemas.microsoft.com/office/drawing/2010/main" val="0"/>
                        </a:ext>
                      </a:extLst>
                    </a:blip>
                    <a:stretch>
                      <a:fillRect/>
                    </a:stretch>
                  </pic:blipFill>
                  <pic:spPr>
                    <a:xfrm>
                      <a:off x="0" y="0"/>
                      <a:ext cx="5029200" cy="5886450"/>
                    </a:xfrm>
                    <a:prstGeom prst="rect">
                      <a:avLst/>
                    </a:prstGeom>
                    <a:ln>
                      <a:solidFill>
                        <a:schemeClr val="bg1">
                          <a:lumMod val="75000"/>
                        </a:schemeClr>
                      </a:solidFill>
                    </a:ln>
                  </pic:spPr>
                </pic:pic>
              </a:graphicData>
            </a:graphic>
          </wp:inline>
        </w:drawing>
      </w:r>
    </w:p>
    <w:p w14:paraId="2D89809A" w14:textId="77777777" w:rsidR="004D0105" w:rsidRPr="004D0105" w:rsidRDefault="004D0105" w:rsidP="004D0105">
      <w:pPr>
        <w:jc w:val="both"/>
        <w:rPr>
          <w:sz w:val="22"/>
          <w:szCs w:val="22"/>
        </w:rPr>
      </w:pPr>
    </w:p>
    <w:p w14:paraId="0F177056" w14:textId="77777777" w:rsidR="004D0105" w:rsidRPr="004D0105" w:rsidRDefault="004D0105" w:rsidP="004D0105">
      <w:pPr>
        <w:jc w:val="both"/>
        <w:rPr>
          <w:sz w:val="22"/>
          <w:szCs w:val="22"/>
        </w:rPr>
      </w:pPr>
      <w:r w:rsidRPr="004D0105">
        <w:rPr>
          <w:noProof/>
          <w:sz w:val="22"/>
          <w:szCs w:val="22"/>
          <w:lang w:val="pt-BR" w:eastAsia="pt-BR" w:bidi="ar-SA"/>
        </w:rPr>
        <w:drawing>
          <wp:inline distT="0" distB="0" distL="0" distR="0" wp14:anchorId="4D27B07B" wp14:editId="06AA2CB0">
            <wp:extent cx="5000625" cy="5886450"/>
            <wp:effectExtent l="19050" t="19050" r="28575" b="19050"/>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cieira - Caso 4.png"/>
                    <pic:cNvPicPr/>
                  </pic:nvPicPr>
                  <pic:blipFill>
                    <a:blip r:embed="rId24">
                      <a:extLst>
                        <a:ext uri="{28A0092B-C50C-407E-A947-70E740481C1C}">
                          <a14:useLocalDpi xmlns:a14="http://schemas.microsoft.com/office/drawing/2010/main" val="0"/>
                        </a:ext>
                      </a:extLst>
                    </a:blip>
                    <a:stretch>
                      <a:fillRect/>
                    </a:stretch>
                  </pic:blipFill>
                  <pic:spPr>
                    <a:xfrm>
                      <a:off x="0" y="0"/>
                      <a:ext cx="5000625" cy="5886450"/>
                    </a:xfrm>
                    <a:prstGeom prst="rect">
                      <a:avLst/>
                    </a:prstGeom>
                    <a:ln>
                      <a:solidFill>
                        <a:schemeClr val="bg1">
                          <a:lumMod val="75000"/>
                        </a:schemeClr>
                      </a:solidFill>
                    </a:ln>
                  </pic:spPr>
                </pic:pic>
              </a:graphicData>
            </a:graphic>
          </wp:inline>
        </w:drawing>
      </w:r>
    </w:p>
    <w:p w14:paraId="113D454C" w14:textId="77777777" w:rsidR="004D0105" w:rsidRPr="004D0105" w:rsidRDefault="004D0105" w:rsidP="004D0105">
      <w:pPr>
        <w:jc w:val="both"/>
        <w:rPr>
          <w:sz w:val="22"/>
          <w:szCs w:val="22"/>
        </w:rPr>
      </w:pPr>
    </w:p>
    <w:p w14:paraId="769834F8" w14:textId="77777777" w:rsidR="004D0105" w:rsidRPr="004D0105" w:rsidRDefault="004D0105" w:rsidP="004D0105">
      <w:pPr>
        <w:jc w:val="both"/>
        <w:rPr>
          <w:noProof/>
          <w:sz w:val="22"/>
          <w:szCs w:val="22"/>
          <w:lang w:eastAsia="pt-BR"/>
        </w:rPr>
      </w:pPr>
    </w:p>
    <w:p w14:paraId="48350F6B" w14:textId="77777777" w:rsidR="004D0105" w:rsidRPr="004D0105" w:rsidRDefault="004D0105" w:rsidP="004D0105">
      <w:pPr>
        <w:jc w:val="both"/>
        <w:rPr>
          <w:noProof/>
          <w:sz w:val="22"/>
          <w:szCs w:val="22"/>
          <w:lang w:eastAsia="pt-BR"/>
        </w:rPr>
      </w:pPr>
    </w:p>
    <w:p w14:paraId="369D697E" w14:textId="77777777" w:rsidR="004D0105" w:rsidRPr="004D0105" w:rsidRDefault="004D0105" w:rsidP="004D0105">
      <w:pPr>
        <w:jc w:val="both"/>
        <w:rPr>
          <w:noProof/>
          <w:sz w:val="22"/>
          <w:szCs w:val="22"/>
          <w:lang w:eastAsia="pt-BR"/>
        </w:rPr>
      </w:pPr>
    </w:p>
    <w:p w14:paraId="4FE4D6A5" w14:textId="77777777" w:rsidR="004D0105" w:rsidRPr="004D0105" w:rsidRDefault="004D0105" w:rsidP="004D0105">
      <w:pPr>
        <w:jc w:val="both"/>
        <w:rPr>
          <w:sz w:val="22"/>
          <w:szCs w:val="22"/>
        </w:rPr>
      </w:pPr>
      <w:r w:rsidRPr="004D0105">
        <w:rPr>
          <w:noProof/>
          <w:sz w:val="22"/>
          <w:szCs w:val="22"/>
          <w:lang w:val="pt-BR" w:eastAsia="pt-BR" w:bidi="ar-SA"/>
        </w:rPr>
        <w:drawing>
          <wp:inline distT="0" distB="0" distL="0" distR="0" wp14:anchorId="498112C9" wp14:editId="77BA815B">
            <wp:extent cx="5019675" cy="5410200"/>
            <wp:effectExtent l="19050" t="19050" r="28575" b="19050"/>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acieira- Caso 5.png"/>
                    <pic:cNvPicPr/>
                  </pic:nvPicPr>
                  <pic:blipFill>
                    <a:blip r:embed="rId25">
                      <a:extLst>
                        <a:ext uri="{28A0092B-C50C-407E-A947-70E740481C1C}">
                          <a14:useLocalDpi xmlns:a14="http://schemas.microsoft.com/office/drawing/2010/main" val="0"/>
                        </a:ext>
                      </a:extLst>
                    </a:blip>
                    <a:stretch>
                      <a:fillRect/>
                    </a:stretch>
                  </pic:blipFill>
                  <pic:spPr>
                    <a:xfrm>
                      <a:off x="0" y="0"/>
                      <a:ext cx="5019675" cy="5410200"/>
                    </a:xfrm>
                    <a:prstGeom prst="rect">
                      <a:avLst/>
                    </a:prstGeom>
                    <a:ln>
                      <a:solidFill>
                        <a:schemeClr val="bg1">
                          <a:lumMod val="75000"/>
                        </a:schemeClr>
                      </a:solidFill>
                    </a:ln>
                  </pic:spPr>
                </pic:pic>
              </a:graphicData>
            </a:graphic>
          </wp:inline>
        </w:drawing>
      </w:r>
    </w:p>
    <w:p w14:paraId="190B69E9" w14:textId="77777777" w:rsidR="004D0105" w:rsidRPr="004D0105" w:rsidRDefault="004D0105" w:rsidP="004D0105">
      <w:pPr>
        <w:jc w:val="both"/>
        <w:rPr>
          <w:sz w:val="22"/>
          <w:szCs w:val="22"/>
        </w:rPr>
      </w:pPr>
    </w:p>
    <w:p w14:paraId="65EACDAF" w14:textId="77777777" w:rsidR="004D0105" w:rsidRPr="004D0105" w:rsidRDefault="004D0105" w:rsidP="004D0105">
      <w:pPr>
        <w:jc w:val="both"/>
        <w:rPr>
          <w:sz w:val="22"/>
          <w:szCs w:val="22"/>
        </w:rPr>
      </w:pPr>
      <w:r w:rsidRPr="004D0105">
        <w:rPr>
          <w:noProof/>
          <w:sz w:val="22"/>
          <w:szCs w:val="22"/>
          <w:lang w:val="pt-BR" w:eastAsia="pt-BR" w:bidi="ar-SA"/>
        </w:rPr>
        <w:drawing>
          <wp:inline distT="0" distB="0" distL="0" distR="0" wp14:anchorId="4901862E" wp14:editId="5A8571F2">
            <wp:extent cx="5000625" cy="6219825"/>
            <wp:effectExtent l="19050" t="19050" r="28575" b="28575"/>
            <wp:docPr id="52" name="Imagem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Macieira - Caso 6.png"/>
                    <pic:cNvPicPr/>
                  </pic:nvPicPr>
                  <pic:blipFill>
                    <a:blip r:embed="rId26">
                      <a:extLst>
                        <a:ext uri="{28A0092B-C50C-407E-A947-70E740481C1C}">
                          <a14:useLocalDpi xmlns:a14="http://schemas.microsoft.com/office/drawing/2010/main" val="0"/>
                        </a:ext>
                      </a:extLst>
                    </a:blip>
                    <a:stretch>
                      <a:fillRect/>
                    </a:stretch>
                  </pic:blipFill>
                  <pic:spPr>
                    <a:xfrm>
                      <a:off x="0" y="0"/>
                      <a:ext cx="5000625" cy="6219825"/>
                    </a:xfrm>
                    <a:prstGeom prst="rect">
                      <a:avLst/>
                    </a:prstGeom>
                    <a:ln>
                      <a:solidFill>
                        <a:schemeClr val="bg1">
                          <a:lumMod val="75000"/>
                        </a:schemeClr>
                      </a:solidFill>
                    </a:ln>
                  </pic:spPr>
                </pic:pic>
              </a:graphicData>
            </a:graphic>
          </wp:inline>
        </w:drawing>
      </w:r>
    </w:p>
    <w:p w14:paraId="7BE19BB2" w14:textId="77777777" w:rsidR="004D0105" w:rsidRPr="004D0105" w:rsidRDefault="004D0105" w:rsidP="004D0105">
      <w:pPr>
        <w:jc w:val="both"/>
        <w:rPr>
          <w:sz w:val="22"/>
          <w:szCs w:val="22"/>
        </w:rPr>
      </w:pPr>
    </w:p>
    <w:p w14:paraId="191EF5CD" w14:textId="77777777" w:rsidR="004D0105" w:rsidRPr="004D0105" w:rsidRDefault="004D0105" w:rsidP="004D0105">
      <w:pPr>
        <w:jc w:val="both"/>
        <w:rPr>
          <w:sz w:val="22"/>
          <w:szCs w:val="22"/>
        </w:rPr>
      </w:pPr>
      <w:r w:rsidRPr="004D0105">
        <w:rPr>
          <w:noProof/>
          <w:sz w:val="22"/>
          <w:szCs w:val="22"/>
          <w:lang w:val="pt-BR" w:eastAsia="pt-BR" w:bidi="ar-SA"/>
        </w:rPr>
        <w:drawing>
          <wp:inline distT="0" distB="0" distL="0" distR="0" wp14:anchorId="4C712595" wp14:editId="2BBBA8B6">
            <wp:extent cx="4733925" cy="6191250"/>
            <wp:effectExtent l="19050" t="19050" r="28575" b="19050"/>
            <wp:docPr id="54" name="Imagem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Macieira - Caso 7.png"/>
                    <pic:cNvPicPr/>
                  </pic:nvPicPr>
                  <pic:blipFill>
                    <a:blip r:embed="rId27">
                      <a:extLst>
                        <a:ext uri="{28A0092B-C50C-407E-A947-70E740481C1C}">
                          <a14:useLocalDpi xmlns:a14="http://schemas.microsoft.com/office/drawing/2010/main" val="0"/>
                        </a:ext>
                      </a:extLst>
                    </a:blip>
                    <a:stretch>
                      <a:fillRect/>
                    </a:stretch>
                  </pic:blipFill>
                  <pic:spPr>
                    <a:xfrm>
                      <a:off x="0" y="0"/>
                      <a:ext cx="4733925" cy="6191250"/>
                    </a:xfrm>
                    <a:prstGeom prst="rect">
                      <a:avLst/>
                    </a:prstGeom>
                    <a:ln>
                      <a:solidFill>
                        <a:schemeClr val="bg1">
                          <a:lumMod val="75000"/>
                        </a:schemeClr>
                      </a:solidFill>
                    </a:ln>
                  </pic:spPr>
                </pic:pic>
              </a:graphicData>
            </a:graphic>
          </wp:inline>
        </w:drawing>
      </w:r>
    </w:p>
    <w:p w14:paraId="53C86FF2" w14:textId="77777777" w:rsidR="004D0105" w:rsidRPr="004D0105" w:rsidRDefault="004D0105" w:rsidP="004D0105">
      <w:pPr>
        <w:jc w:val="both"/>
        <w:rPr>
          <w:sz w:val="22"/>
          <w:szCs w:val="22"/>
        </w:rPr>
      </w:pPr>
    </w:p>
    <w:p w14:paraId="4B7B72C7" w14:textId="77777777" w:rsidR="004D0105" w:rsidRPr="004D0105" w:rsidRDefault="004D0105" w:rsidP="004D0105">
      <w:pPr>
        <w:spacing w:after="120" w:line="240" w:lineRule="auto"/>
        <w:jc w:val="both"/>
        <w:rPr>
          <w:b/>
          <w:sz w:val="22"/>
          <w:szCs w:val="22"/>
        </w:rPr>
      </w:pPr>
      <w:r w:rsidRPr="004D0105">
        <w:rPr>
          <w:b/>
          <w:sz w:val="22"/>
          <w:szCs w:val="22"/>
        </w:rPr>
        <w:t>GABARITO</w:t>
      </w:r>
    </w:p>
    <w:p w14:paraId="59EF0A4B" w14:textId="77777777" w:rsidR="004D0105" w:rsidRPr="004D0105" w:rsidRDefault="004D0105" w:rsidP="00E435E5">
      <w:pPr>
        <w:pStyle w:val="PargrafodaLista"/>
        <w:numPr>
          <w:ilvl w:val="0"/>
          <w:numId w:val="31"/>
        </w:numPr>
        <w:spacing w:before="0" w:after="120" w:line="360" w:lineRule="auto"/>
        <w:jc w:val="both"/>
        <w:rPr>
          <w:sz w:val="22"/>
          <w:szCs w:val="22"/>
          <w:lang w:val="pt-BR"/>
        </w:rPr>
      </w:pPr>
      <w:r w:rsidRPr="004D0105">
        <w:rPr>
          <w:sz w:val="22"/>
          <w:szCs w:val="22"/>
          <w:lang w:val="pt-BR"/>
        </w:rPr>
        <w:t>Liberar (apesar de conter o nome completo a pergunta em si não exige restrição)</w:t>
      </w:r>
      <w:r w:rsidR="00C02556">
        <w:rPr>
          <w:sz w:val="22"/>
          <w:szCs w:val="22"/>
          <w:lang w:val="pt-BR"/>
        </w:rPr>
        <w:t>;</w:t>
      </w:r>
    </w:p>
    <w:p w14:paraId="426ABC75" w14:textId="77777777" w:rsidR="004D0105" w:rsidRPr="004D0105" w:rsidRDefault="004D0105" w:rsidP="00E435E5">
      <w:pPr>
        <w:pStyle w:val="PargrafodaLista"/>
        <w:numPr>
          <w:ilvl w:val="0"/>
          <w:numId w:val="31"/>
        </w:numPr>
        <w:spacing w:before="0" w:after="120" w:line="360" w:lineRule="auto"/>
        <w:jc w:val="both"/>
        <w:rPr>
          <w:sz w:val="22"/>
          <w:szCs w:val="22"/>
          <w:lang w:val="pt-BR"/>
        </w:rPr>
      </w:pPr>
      <w:r w:rsidRPr="004D0105">
        <w:rPr>
          <w:sz w:val="22"/>
          <w:szCs w:val="22"/>
          <w:lang w:val="pt-BR"/>
        </w:rPr>
        <w:t>Bloquear (Nome do arquivo em anexo apresenta o nome completo da solicitante e pedido contém informações que se aplicam no art. 31 da LAI)</w:t>
      </w:r>
      <w:r w:rsidR="00C02556">
        <w:rPr>
          <w:sz w:val="22"/>
          <w:szCs w:val="22"/>
          <w:lang w:val="pt-BR"/>
        </w:rPr>
        <w:t>;</w:t>
      </w:r>
    </w:p>
    <w:p w14:paraId="13CCACD9" w14:textId="77777777" w:rsidR="004D0105" w:rsidRPr="004D0105" w:rsidRDefault="004D0105" w:rsidP="00E435E5">
      <w:pPr>
        <w:pStyle w:val="PargrafodaLista"/>
        <w:numPr>
          <w:ilvl w:val="0"/>
          <w:numId w:val="31"/>
        </w:numPr>
        <w:spacing w:before="0" w:after="120" w:line="360" w:lineRule="auto"/>
        <w:jc w:val="both"/>
        <w:rPr>
          <w:sz w:val="22"/>
          <w:szCs w:val="22"/>
          <w:lang w:val="pt-BR"/>
        </w:rPr>
      </w:pPr>
      <w:r w:rsidRPr="004D0105">
        <w:rPr>
          <w:sz w:val="22"/>
          <w:szCs w:val="22"/>
          <w:lang w:val="pt-BR"/>
        </w:rPr>
        <w:t>Bloquear (Nome de denunciantes deve ser protegido)</w:t>
      </w:r>
      <w:r w:rsidR="00C02556">
        <w:rPr>
          <w:sz w:val="22"/>
          <w:szCs w:val="22"/>
          <w:lang w:val="pt-BR"/>
        </w:rPr>
        <w:t>;</w:t>
      </w:r>
    </w:p>
    <w:p w14:paraId="2E0FBA3B" w14:textId="77777777" w:rsidR="004D0105" w:rsidRPr="004D0105" w:rsidRDefault="004D0105" w:rsidP="00E435E5">
      <w:pPr>
        <w:pStyle w:val="PargrafodaLista"/>
        <w:numPr>
          <w:ilvl w:val="0"/>
          <w:numId w:val="31"/>
        </w:numPr>
        <w:spacing w:before="0" w:after="120" w:line="360" w:lineRule="auto"/>
        <w:jc w:val="both"/>
        <w:rPr>
          <w:sz w:val="22"/>
          <w:szCs w:val="22"/>
          <w:lang w:val="pt-BR"/>
        </w:rPr>
      </w:pPr>
      <w:r w:rsidRPr="004D0105">
        <w:rPr>
          <w:sz w:val="22"/>
          <w:szCs w:val="22"/>
          <w:lang w:val="pt-BR"/>
        </w:rPr>
        <w:t>Liberar (O pedido não apresenta informações restritas)</w:t>
      </w:r>
      <w:r w:rsidR="00C02556">
        <w:rPr>
          <w:sz w:val="22"/>
          <w:szCs w:val="22"/>
          <w:lang w:val="pt-BR"/>
        </w:rPr>
        <w:t>;</w:t>
      </w:r>
    </w:p>
    <w:p w14:paraId="2C682228" w14:textId="77777777" w:rsidR="004D0105" w:rsidRPr="004D0105" w:rsidRDefault="004D0105" w:rsidP="00E435E5">
      <w:pPr>
        <w:pStyle w:val="PargrafodaLista"/>
        <w:numPr>
          <w:ilvl w:val="0"/>
          <w:numId w:val="31"/>
        </w:numPr>
        <w:spacing w:before="0" w:after="120" w:line="360" w:lineRule="auto"/>
        <w:jc w:val="both"/>
        <w:rPr>
          <w:sz w:val="22"/>
          <w:szCs w:val="22"/>
          <w:lang w:val="pt-BR"/>
        </w:rPr>
      </w:pPr>
      <w:r w:rsidRPr="004D0105">
        <w:rPr>
          <w:sz w:val="22"/>
          <w:szCs w:val="22"/>
          <w:lang w:val="pt-BR"/>
        </w:rPr>
        <w:t>Liberar (Como o solicitante não pode ser identificado, o pedido pode ser liberado)</w:t>
      </w:r>
      <w:r w:rsidR="00C02556">
        <w:rPr>
          <w:sz w:val="22"/>
          <w:szCs w:val="22"/>
          <w:lang w:val="pt-BR"/>
        </w:rPr>
        <w:t>;</w:t>
      </w:r>
    </w:p>
    <w:p w14:paraId="31F31F44" w14:textId="77777777" w:rsidR="004D0105" w:rsidRPr="004D0105" w:rsidRDefault="004D0105" w:rsidP="00E435E5">
      <w:pPr>
        <w:pStyle w:val="PargrafodaLista"/>
        <w:numPr>
          <w:ilvl w:val="0"/>
          <w:numId w:val="31"/>
        </w:numPr>
        <w:spacing w:before="0" w:after="120" w:line="360" w:lineRule="auto"/>
        <w:jc w:val="both"/>
        <w:rPr>
          <w:sz w:val="22"/>
          <w:szCs w:val="22"/>
          <w:lang w:val="pt-BR"/>
        </w:rPr>
      </w:pPr>
      <w:r w:rsidRPr="004D0105">
        <w:rPr>
          <w:sz w:val="22"/>
          <w:szCs w:val="22"/>
          <w:lang w:val="pt-BR"/>
        </w:rPr>
        <w:t>Liberar (Não apresenta informações pessoais sensíveis)</w:t>
      </w:r>
      <w:r w:rsidR="00C02556">
        <w:rPr>
          <w:sz w:val="22"/>
          <w:szCs w:val="22"/>
          <w:lang w:val="pt-BR"/>
        </w:rPr>
        <w:t>;</w:t>
      </w:r>
    </w:p>
    <w:p w14:paraId="57033929" w14:textId="77777777" w:rsidR="004D0105" w:rsidRPr="004D0105" w:rsidRDefault="004D0105" w:rsidP="00E435E5">
      <w:pPr>
        <w:pStyle w:val="PargrafodaLista"/>
        <w:numPr>
          <w:ilvl w:val="0"/>
          <w:numId w:val="31"/>
        </w:numPr>
        <w:spacing w:before="0" w:after="120" w:line="360" w:lineRule="auto"/>
        <w:jc w:val="both"/>
        <w:rPr>
          <w:sz w:val="22"/>
          <w:szCs w:val="22"/>
          <w:lang w:val="pt-BR"/>
        </w:rPr>
      </w:pPr>
      <w:r w:rsidRPr="004D0105">
        <w:rPr>
          <w:sz w:val="22"/>
          <w:szCs w:val="22"/>
          <w:lang w:val="pt-BR"/>
        </w:rPr>
        <w:t>Bloquear (Anexo apresenta número do CPF da solicitante)</w:t>
      </w:r>
      <w:r w:rsidR="00C02556">
        <w:rPr>
          <w:sz w:val="22"/>
          <w:szCs w:val="22"/>
          <w:lang w:val="pt-BR"/>
        </w:rPr>
        <w:t>.</w:t>
      </w:r>
    </w:p>
    <w:p w14:paraId="31B4C259" w14:textId="77777777" w:rsidR="004D0105" w:rsidRPr="004D0105" w:rsidRDefault="004D0105" w:rsidP="00C02556">
      <w:pPr>
        <w:pStyle w:val="PargrafodaLista"/>
        <w:spacing w:after="120" w:line="360" w:lineRule="auto"/>
        <w:jc w:val="both"/>
        <w:rPr>
          <w:sz w:val="22"/>
          <w:szCs w:val="22"/>
          <w:lang w:val="pt-BR"/>
        </w:rPr>
      </w:pPr>
    </w:p>
    <w:p w14:paraId="7E908BBF" w14:textId="77777777" w:rsidR="00C02556" w:rsidRDefault="004D0105" w:rsidP="00C02556">
      <w:pPr>
        <w:spacing w:after="120" w:line="360" w:lineRule="auto"/>
        <w:jc w:val="both"/>
        <w:rPr>
          <w:b/>
          <w:sz w:val="22"/>
          <w:szCs w:val="22"/>
          <w:lang w:val="pt-BR"/>
        </w:rPr>
      </w:pPr>
      <w:r w:rsidRPr="004D0105">
        <w:rPr>
          <w:b/>
          <w:sz w:val="22"/>
          <w:szCs w:val="22"/>
          <w:lang w:val="pt-BR"/>
        </w:rPr>
        <w:t>DISCUSSÕES</w:t>
      </w:r>
    </w:p>
    <w:p w14:paraId="0A4E202B" w14:textId="77777777" w:rsidR="004D0105" w:rsidRPr="004D0105" w:rsidRDefault="004D0105" w:rsidP="00C02556">
      <w:pPr>
        <w:spacing w:after="120" w:line="360" w:lineRule="auto"/>
        <w:jc w:val="both"/>
        <w:rPr>
          <w:color w:val="000000"/>
          <w:sz w:val="22"/>
          <w:szCs w:val="22"/>
          <w:lang w:val="pt-BR"/>
          <w14:textOutline w14:w="9525" w14:cap="rnd" w14:cmpd="sng" w14:algn="ctr">
            <w14:noFill/>
            <w14:prstDash w14:val="solid"/>
            <w14:bevel/>
          </w14:textOutline>
        </w:rPr>
      </w:pPr>
      <w:r w:rsidRPr="004D0105">
        <w:rPr>
          <w:color w:val="000000"/>
          <w:sz w:val="22"/>
          <w:szCs w:val="22"/>
          <w:lang w:val="pt-BR"/>
          <w14:textOutline w14:w="9525" w14:cap="rnd" w14:cmpd="sng" w14:algn="ctr">
            <w14:noFill/>
            <w14:prstDash w14:val="solid"/>
            <w14:bevel/>
          </w14:textOutline>
        </w:rPr>
        <w:t>As moderadoras explicaram que o simples fato de haver o nome completo do requerente na pergunta não configura a necessidade de restringir o conteúdo. O gestor deve analisar se existem informações restritas na solicitação. A existência do nome só deve ser um fator impeditivo para a publicação do pedido quando na solicitação existam informações restritas que possam associadas ao nome.</w:t>
      </w:r>
    </w:p>
    <w:p w14:paraId="7234B5CF" w14:textId="77777777" w:rsidR="004D0105" w:rsidRPr="004D0105" w:rsidRDefault="004D0105" w:rsidP="00C02556">
      <w:pPr>
        <w:spacing w:after="120" w:line="360" w:lineRule="auto"/>
        <w:jc w:val="both"/>
        <w:rPr>
          <w:color w:val="000000"/>
          <w:sz w:val="22"/>
          <w:szCs w:val="22"/>
          <w:lang w:val="pt-BR"/>
          <w14:textOutline w14:w="9525" w14:cap="rnd" w14:cmpd="sng" w14:algn="ctr">
            <w14:noFill/>
            <w14:prstDash w14:val="solid"/>
            <w14:bevel/>
          </w14:textOutline>
        </w:rPr>
      </w:pPr>
      <w:r w:rsidRPr="004D0105">
        <w:rPr>
          <w:color w:val="000000"/>
          <w:sz w:val="22"/>
          <w:szCs w:val="22"/>
          <w:lang w:val="pt-BR"/>
          <w14:textOutline w14:w="9525" w14:cap="rnd" w14:cmpd="sng" w14:algn="ctr">
            <w14:noFill/>
            <w14:prstDash w14:val="solid"/>
            <w14:bevel/>
          </w14:textOutline>
        </w:rPr>
        <w:t xml:space="preserve">Alguns participantes relataram que adotam como prática bloquear todos os pedidos que contêm o nome completo do solicitante e cobraram que seja feito um posicionamento formal da CGU em relação ao assunto, pois os </w:t>
      </w:r>
      <w:proofErr w:type="spellStart"/>
      <w:r w:rsidRPr="004D0105">
        <w:rPr>
          <w:color w:val="000000"/>
          <w:sz w:val="22"/>
          <w:szCs w:val="22"/>
          <w:lang w:val="pt-BR"/>
          <w14:textOutline w14:w="9525" w14:cap="rnd" w14:cmpd="sng" w14:algn="ctr">
            <w14:noFill/>
            <w14:prstDash w14:val="solid"/>
            <w14:bevel/>
          </w14:textOutline>
        </w:rPr>
        <w:t>SICs</w:t>
      </w:r>
      <w:proofErr w:type="spellEnd"/>
      <w:r w:rsidRPr="004D0105">
        <w:rPr>
          <w:color w:val="000000"/>
          <w:sz w:val="22"/>
          <w:szCs w:val="22"/>
          <w:lang w:val="pt-BR"/>
          <w14:textOutline w14:w="9525" w14:cap="rnd" w14:cmpd="sng" w14:algn="ctr">
            <w14:noFill/>
            <w14:prstDash w14:val="solid"/>
            <w14:bevel/>
          </w14:textOutline>
        </w:rPr>
        <w:t xml:space="preserve"> possuem muitas dúvidas sobre a possibilidade de liberar ou não pedidos com o nome completo do solicitante.</w:t>
      </w:r>
    </w:p>
    <w:p w14:paraId="6B2FBC22" w14:textId="77777777" w:rsidR="004D0105" w:rsidRPr="004D0105" w:rsidRDefault="004D0105" w:rsidP="00C02556">
      <w:pPr>
        <w:spacing w:line="360" w:lineRule="auto"/>
        <w:jc w:val="both"/>
        <w:rPr>
          <w:sz w:val="22"/>
          <w:szCs w:val="22"/>
          <w:lang w:val="pt-BR"/>
        </w:rPr>
      </w:pPr>
      <w:r w:rsidRPr="004D0105">
        <w:rPr>
          <w:sz w:val="22"/>
          <w:szCs w:val="22"/>
          <w:lang w:val="pt-BR"/>
        </w:rPr>
        <w:t xml:space="preserve">As moderadoras também falaram sobe a proteção do nome de denunciantes e explicaram que a STPC orienta os </w:t>
      </w:r>
      <w:proofErr w:type="spellStart"/>
      <w:r w:rsidRPr="004D0105">
        <w:rPr>
          <w:sz w:val="22"/>
          <w:szCs w:val="22"/>
          <w:lang w:val="pt-BR"/>
        </w:rPr>
        <w:t>SICs</w:t>
      </w:r>
      <w:proofErr w:type="spellEnd"/>
      <w:r w:rsidRPr="004D0105">
        <w:rPr>
          <w:sz w:val="22"/>
          <w:szCs w:val="22"/>
          <w:lang w:val="pt-BR"/>
        </w:rPr>
        <w:t xml:space="preserve"> a bloquearem pedidos que contenham números de identificação pessoal, já que não existe um entendimento consolidado sobre o assunto.</w:t>
      </w:r>
    </w:p>
    <w:p w14:paraId="215160F6" w14:textId="77777777" w:rsidR="004D0105" w:rsidRPr="004D0105" w:rsidRDefault="004D0105" w:rsidP="004D0105">
      <w:pPr>
        <w:jc w:val="both"/>
        <w:rPr>
          <w:sz w:val="22"/>
          <w:szCs w:val="22"/>
          <w:lang w:val="pt-BR"/>
        </w:rPr>
      </w:pPr>
    </w:p>
    <w:p w14:paraId="4A01738A" w14:textId="77777777" w:rsidR="004D0105" w:rsidRPr="005979BB" w:rsidRDefault="004D0105" w:rsidP="005979BB">
      <w:pPr>
        <w:pStyle w:val="PargrafodaLista"/>
        <w:shd w:val="clear" w:color="auto" w:fill="BFBFBF" w:themeFill="background1" w:themeFillShade="BF"/>
        <w:spacing w:before="0" w:after="160" w:line="259" w:lineRule="auto"/>
        <w:ind w:left="0"/>
        <w:jc w:val="both"/>
        <w:rPr>
          <w:b/>
          <w:sz w:val="22"/>
          <w:szCs w:val="22"/>
          <w:lang w:val="pt-BR"/>
        </w:rPr>
      </w:pPr>
      <w:r w:rsidRPr="005979BB">
        <w:rPr>
          <w:b/>
          <w:sz w:val="22"/>
          <w:szCs w:val="22"/>
          <w:lang w:val="pt-BR"/>
        </w:rPr>
        <w:t>Árvore 2 (Laranjeira)</w:t>
      </w:r>
    </w:p>
    <w:p w14:paraId="34BA5B7C" w14:textId="77777777" w:rsidR="004D0105" w:rsidRPr="00C02556" w:rsidRDefault="004D0105" w:rsidP="004D0105">
      <w:pPr>
        <w:jc w:val="both"/>
        <w:rPr>
          <w:sz w:val="22"/>
          <w:szCs w:val="22"/>
          <w:u w:val="single"/>
          <w:lang w:val="pt-BR"/>
        </w:rPr>
      </w:pPr>
      <w:r w:rsidRPr="00C02556">
        <w:rPr>
          <w:sz w:val="22"/>
          <w:szCs w:val="22"/>
          <w:u w:val="single"/>
          <w:lang w:val="pt-BR"/>
        </w:rPr>
        <w:t>Descrição da atividade:</w:t>
      </w:r>
    </w:p>
    <w:p w14:paraId="6C548287" w14:textId="77777777" w:rsidR="004D0105" w:rsidRPr="00C02556" w:rsidRDefault="004D0105" w:rsidP="004D0105">
      <w:pPr>
        <w:jc w:val="both"/>
        <w:rPr>
          <w:rFonts w:cs="Arial"/>
          <w:sz w:val="22"/>
          <w:szCs w:val="22"/>
          <w:shd w:val="clear" w:color="auto" w:fill="FFFFFF"/>
          <w:lang w:val="pt-BR"/>
        </w:rPr>
      </w:pPr>
      <w:r w:rsidRPr="00C02556">
        <w:rPr>
          <w:rFonts w:cs="Arial"/>
          <w:sz w:val="22"/>
          <w:szCs w:val="22"/>
          <w:shd w:val="clear" w:color="auto" w:fill="FFFFFF"/>
          <w:lang w:val="pt-BR"/>
        </w:rPr>
        <w:t xml:space="preserve">Ao responder um pedido, o órgão deve indicar, no campo “Tipo de Resposta” do </w:t>
      </w:r>
      <w:proofErr w:type="spellStart"/>
      <w:r w:rsidRPr="00C02556">
        <w:rPr>
          <w:rFonts w:cs="Arial"/>
          <w:sz w:val="22"/>
          <w:szCs w:val="22"/>
          <w:shd w:val="clear" w:color="auto" w:fill="FFFFFF"/>
          <w:lang w:val="pt-BR"/>
        </w:rPr>
        <w:t>e-SIC</w:t>
      </w:r>
      <w:proofErr w:type="spellEnd"/>
      <w:r w:rsidRPr="00C02556">
        <w:rPr>
          <w:rFonts w:cs="Arial"/>
          <w:sz w:val="22"/>
          <w:szCs w:val="22"/>
          <w:shd w:val="clear" w:color="auto" w:fill="FFFFFF"/>
          <w:lang w:val="pt-BR"/>
        </w:rPr>
        <w:t>, qual foi o tipo de resposta que deu ao cidadão.</w:t>
      </w:r>
    </w:p>
    <w:p w14:paraId="0120771F" w14:textId="77777777" w:rsidR="004D0105" w:rsidRPr="00C02556" w:rsidRDefault="004D0105" w:rsidP="004D0105">
      <w:pPr>
        <w:jc w:val="both"/>
        <w:rPr>
          <w:rFonts w:cs="Arial"/>
          <w:sz w:val="22"/>
          <w:szCs w:val="22"/>
          <w:shd w:val="clear" w:color="auto" w:fill="FFFFFF"/>
          <w:lang w:val="pt-BR"/>
        </w:rPr>
      </w:pPr>
      <w:r w:rsidRPr="00C02556">
        <w:rPr>
          <w:rFonts w:cs="Arial"/>
          <w:sz w:val="22"/>
          <w:szCs w:val="22"/>
          <w:shd w:val="clear" w:color="auto" w:fill="FFFFFF"/>
          <w:lang w:val="pt-BR"/>
        </w:rPr>
        <w:t>O sistema oferece as seguintes opções:</w:t>
      </w:r>
    </w:p>
    <w:p w14:paraId="5586A053" w14:textId="77777777" w:rsidR="004D0105" w:rsidRPr="00C02556" w:rsidRDefault="004D0105" w:rsidP="00E435E5">
      <w:pPr>
        <w:pStyle w:val="PargrafodaLista"/>
        <w:numPr>
          <w:ilvl w:val="0"/>
          <w:numId w:val="32"/>
        </w:numPr>
        <w:spacing w:before="0" w:after="160" w:line="259" w:lineRule="auto"/>
        <w:jc w:val="both"/>
        <w:rPr>
          <w:rFonts w:eastAsia="DFKai-SB"/>
          <w:sz w:val="22"/>
          <w:szCs w:val="22"/>
        </w:rPr>
      </w:pPr>
      <w:proofErr w:type="spellStart"/>
      <w:r w:rsidRPr="00C02556">
        <w:rPr>
          <w:rFonts w:eastAsia="DFKai-SB"/>
          <w:sz w:val="22"/>
          <w:szCs w:val="22"/>
        </w:rPr>
        <w:t>Acesso</w:t>
      </w:r>
      <w:proofErr w:type="spellEnd"/>
      <w:r w:rsidRPr="00C02556">
        <w:rPr>
          <w:rFonts w:eastAsia="DFKai-SB"/>
          <w:sz w:val="22"/>
          <w:szCs w:val="22"/>
        </w:rPr>
        <w:t xml:space="preserve"> </w:t>
      </w:r>
      <w:proofErr w:type="spellStart"/>
      <w:r w:rsidRPr="00C02556">
        <w:rPr>
          <w:rFonts w:eastAsia="DFKai-SB"/>
          <w:sz w:val="22"/>
          <w:szCs w:val="22"/>
        </w:rPr>
        <w:t>Concedido</w:t>
      </w:r>
      <w:proofErr w:type="spellEnd"/>
      <w:r w:rsidR="00C02556">
        <w:rPr>
          <w:rFonts w:eastAsia="DFKai-SB"/>
          <w:sz w:val="22"/>
          <w:szCs w:val="22"/>
        </w:rPr>
        <w:t>;</w:t>
      </w:r>
    </w:p>
    <w:p w14:paraId="28C1759C" w14:textId="77777777" w:rsidR="004D0105" w:rsidRPr="00C02556" w:rsidRDefault="004D0105" w:rsidP="00E435E5">
      <w:pPr>
        <w:pStyle w:val="PargrafodaLista"/>
        <w:numPr>
          <w:ilvl w:val="0"/>
          <w:numId w:val="32"/>
        </w:numPr>
        <w:spacing w:before="0" w:after="160" w:line="259" w:lineRule="auto"/>
        <w:jc w:val="both"/>
        <w:rPr>
          <w:rFonts w:eastAsia="DFKai-SB"/>
          <w:sz w:val="22"/>
          <w:szCs w:val="22"/>
        </w:rPr>
      </w:pPr>
      <w:proofErr w:type="spellStart"/>
      <w:r w:rsidRPr="00C02556">
        <w:rPr>
          <w:rFonts w:eastAsia="DFKai-SB"/>
          <w:sz w:val="22"/>
          <w:szCs w:val="22"/>
        </w:rPr>
        <w:t>Acesso</w:t>
      </w:r>
      <w:proofErr w:type="spellEnd"/>
      <w:r w:rsidRPr="00C02556">
        <w:rPr>
          <w:rFonts w:eastAsia="DFKai-SB"/>
          <w:sz w:val="22"/>
          <w:szCs w:val="22"/>
        </w:rPr>
        <w:t xml:space="preserve"> </w:t>
      </w:r>
      <w:proofErr w:type="spellStart"/>
      <w:r w:rsidRPr="00C02556">
        <w:rPr>
          <w:rFonts w:eastAsia="DFKai-SB"/>
          <w:sz w:val="22"/>
          <w:szCs w:val="22"/>
        </w:rPr>
        <w:t>Negado</w:t>
      </w:r>
      <w:proofErr w:type="spellEnd"/>
      <w:r w:rsidR="00C02556">
        <w:rPr>
          <w:rFonts w:eastAsia="DFKai-SB"/>
          <w:sz w:val="22"/>
          <w:szCs w:val="22"/>
        </w:rPr>
        <w:t>;</w:t>
      </w:r>
    </w:p>
    <w:p w14:paraId="20C99E5E" w14:textId="77777777" w:rsidR="004D0105" w:rsidRPr="00C02556" w:rsidRDefault="004D0105" w:rsidP="00E435E5">
      <w:pPr>
        <w:pStyle w:val="PargrafodaLista"/>
        <w:numPr>
          <w:ilvl w:val="0"/>
          <w:numId w:val="32"/>
        </w:numPr>
        <w:spacing w:before="0" w:after="160" w:line="259" w:lineRule="auto"/>
        <w:jc w:val="both"/>
        <w:rPr>
          <w:rFonts w:eastAsia="DFKai-SB"/>
          <w:sz w:val="22"/>
          <w:szCs w:val="22"/>
        </w:rPr>
      </w:pPr>
      <w:proofErr w:type="spellStart"/>
      <w:r w:rsidRPr="00C02556">
        <w:rPr>
          <w:rFonts w:eastAsia="DFKai-SB"/>
          <w:sz w:val="22"/>
          <w:szCs w:val="22"/>
        </w:rPr>
        <w:t>Acesso</w:t>
      </w:r>
      <w:proofErr w:type="spellEnd"/>
      <w:r w:rsidRPr="00C02556">
        <w:rPr>
          <w:rFonts w:eastAsia="DFKai-SB"/>
          <w:sz w:val="22"/>
          <w:szCs w:val="22"/>
        </w:rPr>
        <w:t xml:space="preserve"> </w:t>
      </w:r>
      <w:proofErr w:type="spellStart"/>
      <w:r w:rsidRPr="00C02556">
        <w:rPr>
          <w:rFonts w:eastAsia="DFKai-SB"/>
          <w:sz w:val="22"/>
          <w:szCs w:val="22"/>
        </w:rPr>
        <w:t>Parcialmente</w:t>
      </w:r>
      <w:proofErr w:type="spellEnd"/>
      <w:r w:rsidRPr="00C02556">
        <w:rPr>
          <w:rFonts w:eastAsia="DFKai-SB"/>
          <w:sz w:val="22"/>
          <w:szCs w:val="22"/>
        </w:rPr>
        <w:t xml:space="preserve"> </w:t>
      </w:r>
      <w:proofErr w:type="spellStart"/>
      <w:r w:rsidRPr="00C02556">
        <w:rPr>
          <w:rFonts w:eastAsia="DFKai-SB"/>
          <w:sz w:val="22"/>
          <w:szCs w:val="22"/>
        </w:rPr>
        <w:t>concedido</w:t>
      </w:r>
      <w:proofErr w:type="spellEnd"/>
      <w:r w:rsidR="00C02556">
        <w:rPr>
          <w:rFonts w:eastAsia="DFKai-SB"/>
          <w:sz w:val="22"/>
          <w:szCs w:val="22"/>
        </w:rPr>
        <w:t>;</w:t>
      </w:r>
    </w:p>
    <w:p w14:paraId="71CD3491" w14:textId="77777777" w:rsidR="004D0105" w:rsidRPr="00C02556" w:rsidRDefault="004D0105" w:rsidP="00E435E5">
      <w:pPr>
        <w:pStyle w:val="PargrafodaLista"/>
        <w:numPr>
          <w:ilvl w:val="0"/>
          <w:numId w:val="32"/>
        </w:numPr>
        <w:spacing w:before="0" w:after="160" w:line="259" w:lineRule="auto"/>
        <w:jc w:val="both"/>
        <w:rPr>
          <w:rFonts w:eastAsia="DFKai-SB"/>
          <w:sz w:val="22"/>
          <w:szCs w:val="22"/>
        </w:rPr>
      </w:pPr>
      <w:proofErr w:type="spellStart"/>
      <w:r w:rsidRPr="00C02556">
        <w:rPr>
          <w:rFonts w:eastAsia="DFKai-SB"/>
          <w:sz w:val="22"/>
          <w:szCs w:val="22"/>
        </w:rPr>
        <w:t>Informação</w:t>
      </w:r>
      <w:proofErr w:type="spellEnd"/>
      <w:r w:rsidRPr="00C02556">
        <w:rPr>
          <w:rFonts w:eastAsia="DFKai-SB"/>
          <w:sz w:val="22"/>
          <w:szCs w:val="22"/>
        </w:rPr>
        <w:t xml:space="preserve"> </w:t>
      </w:r>
      <w:proofErr w:type="spellStart"/>
      <w:r w:rsidRPr="00C02556">
        <w:rPr>
          <w:rFonts w:eastAsia="DFKai-SB"/>
          <w:sz w:val="22"/>
          <w:szCs w:val="22"/>
        </w:rPr>
        <w:t>inexistente</w:t>
      </w:r>
      <w:proofErr w:type="spellEnd"/>
      <w:r w:rsidR="00C02556">
        <w:rPr>
          <w:rFonts w:eastAsia="DFKai-SB"/>
          <w:sz w:val="22"/>
          <w:szCs w:val="22"/>
        </w:rPr>
        <w:t>;</w:t>
      </w:r>
    </w:p>
    <w:p w14:paraId="68669642" w14:textId="77777777" w:rsidR="004D0105" w:rsidRPr="00C02556" w:rsidRDefault="004D0105" w:rsidP="00E435E5">
      <w:pPr>
        <w:pStyle w:val="PargrafodaLista"/>
        <w:numPr>
          <w:ilvl w:val="0"/>
          <w:numId w:val="32"/>
        </w:numPr>
        <w:spacing w:before="0" w:after="160" w:line="259" w:lineRule="auto"/>
        <w:jc w:val="both"/>
        <w:rPr>
          <w:rFonts w:eastAsia="DFKai-SB"/>
          <w:sz w:val="22"/>
          <w:szCs w:val="22"/>
          <w:lang w:val="pt-BR"/>
        </w:rPr>
      </w:pPr>
      <w:r w:rsidRPr="00C02556">
        <w:rPr>
          <w:rFonts w:eastAsia="DFKai-SB"/>
          <w:sz w:val="22"/>
          <w:szCs w:val="22"/>
          <w:lang w:val="pt-BR"/>
        </w:rPr>
        <w:t>Não se trata de solicitação de informação</w:t>
      </w:r>
      <w:r w:rsidR="00C02556">
        <w:rPr>
          <w:rFonts w:eastAsia="DFKai-SB"/>
          <w:sz w:val="22"/>
          <w:szCs w:val="22"/>
          <w:lang w:val="pt-BR"/>
        </w:rPr>
        <w:t>;</w:t>
      </w:r>
    </w:p>
    <w:p w14:paraId="429F5E48" w14:textId="77777777" w:rsidR="004D0105" w:rsidRPr="00C02556" w:rsidRDefault="004D0105" w:rsidP="00E435E5">
      <w:pPr>
        <w:pStyle w:val="PargrafodaLista"/>
        <w:numPr>
          <w:ilvl w:val="0"/>
          <w:numId w:val="32"/>
        </w:numPr>
        <w:spacing w:before="0" w:after="160" w:line="259" w:lineRule="auto"/>
        <w:jc w:val="both"/>
        <w:rPr>
          <w:rFonts w:eastAsia="DFKai-SB"/>
          <w:sz w:val="22"/>
          <w:szCs w:val="22"/>
          <w:lang w:val="pt-BR"/>
        </w:rPr>
      </w:pPr>
      <w:r w:rsidRPr="00C02556">
        <w:rPr>
          <w:rFonts w:eastAsia="DFKai-SB"/>
          <w:sz w:val="22"/>
          <w:szCs w:val="22"/>
          <w:lang w:val="pt-BR"/>
        </w:rPr>
        <w:t>Órgão não tem competência para responder sobre o assunto</w:t>
      </w:r>
      <w:r w:rsidR="00C02556">
        <w:rPr>
          <w:rFonts w:eastAsia="DFKai-SB"/>
          <w:sz w:val="22"/>
          <w:szCs w:val="22"/>
          <w:lang w:val="pt-BR"/>
        </w:rPr>
        <w:t>;</w:t>
      </w:r>
    </w:p>
    <w:p w14:paraId="76F0D71B" w14:textId="77777777" w:rsidR="004D0105" w:rsidRPr="00C02556" w:rsidRDefault="004D0105" w:rsidP="00E435E5">
      <w:pPr>
        <w:pStyle w:val="PargrafodaLista"/>
        <w:numPr>
          <w:ilvl w:val="0"/>
          <w:numId w:val="32"/>
        </w:numPr>
        <w:spacing w:before="0" w:after="160" w:line="259" w:lineRule="auto"/>
        <w:jc w:val="both"/>
        <w:rPr>
          <w:rFonts w:eastAsia="DFKai-SB"/>
          <w:sz w:val="22"/>
          <w:szCs w:val="22"/>
        </w:rPr>
      </w:pPr>
      <w:proofErr w:type="spellStart"/>
      <w:r w:rsidRPr="00C02556">
        <w:rPr>
          <w:rFonts w:eastAsia="DFKai-SB"/>
          <w:sz w:val="22"/>
          <w:szCs w:val="22"/>
        </w:rPr>
        <w:t>Pergunta</w:t>
      </w:r>
      <w:proofErr w:type="spellEnd"/>
      <w:r w:rsidRPr="00C02556">
        <w:rPr>
          <w:rFonts w:eastAsia="DFKai-SB"/>
          <w:sz w:val="22"/>
          <w:szCs w:val="22"/>
        </w:rPr>
        <w:t xml:space="preserve"> </w:t>
      </w:r>
      <w:proofErr w:type="spellStart"/>
      <w:r w:rsidRPr="00C02556">
        <w:rPr>
          <w:rFonts w:eastAsia="DFKai-SB"/>
          <w:sz w:val="22"/>
          <w:szCs w:val="22"/>
        </w:rPr>
        <w:t>duplicada</w:t>
      </w:r>
      <w:proofErr w:type="spellEnd"/>
      <w:r w:rsidRPr="00C02556">
        <w:rPr>
          <w:rFonts w:eastAsia="DFKai-SB"/>
          <w:sz w:val="22"/>
          <w:szCs w:val="22"/>
        </w:rPr>
        <w:t>/</w:t>
      </w:r>
      <w:proofErr w:type="spellStart"/>
      <w:r w:rsidRPr="00C02556">
        <w:rPr>
          <w:rFonts w:eastAsia="DFKai-SB"/>
          <w:sz w:val="22"/>
          <w:szCs w:val="22"/>
        </w:rPr>
        <w:t>repetida</w:t>
      </w:r>
      <w:proofErr w:type="spellEnd"/>
      <w:r w:rsidR="00C02556">
        <w:rPr>
          <w:rFonts w:eastAsia="DFKai-SB"/>
          <w:sz w:val="22"/>
          <w:szCs w:val="22"/>
        </w:rPr>
        <w:t>.</w:t>
      </w:r>
    </w:p>
    <w:p w14:paraId="107916AE" w14:textId="77777777" w:rsidR="004D0105" w:rsidRPr="00C02556" w:rsidRDefault="004D0105" w:rsidP="00C02556">
      <w:pPr>
        <w:spacing w:line="360" w:lineRule="auto"/>
        <w:jc w:val="both"/>
        <w:rPr>
          <w:rFonts w:eastAsia="DFKai-SB"/>
          <w:sz w:val="22"/>
          <w:szCs w:val="22"/>
          <w:lang w:val="pt-BR"/>
        </w:rPr>
      </w:pPr>
      <w:r w:rsidRPr="00C02556">
        <w:rPr>
          <w:rFonts w:eastAsia="DFKai-SB"/>
          <w:sz w:val="22"/>
          <w:szCs w:val="22"/>
          <w:lang w:val="pt-BR"/>
        </w:rPr>
        <w:t>Essa marcação é importante, pois gera, por exemplos, dados estatísticos sobre a Lei de Acesso à Informação.</w:t>
      </w:r>
    </w:p>
    <w:p w14:paraId="1067CC08" w14:textId="77777777" w:rsidR="004D0105" w:rsidRPr="00C02556" w:rsidRDefault="003A77B1" w:rsidP="00C02556">
      <w:pPr>
        <w:spacing w:line="360" w:lineRule="auto"/>
        <w:jc w:val="both"/>
        <w:rPr>
          <w:rFonts w:eastAsia="DFKai-SB"/>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02272" behindDoc="0" locked="0" layoutInCell="1" allowOverlap="1" wp14:anchorId="594410F4" wp14:editId="234B3B62">
                <wp:simplePos x="0" y="0"/>
                <wp:positionH relativeFrom="column">
                  <wp:posOffset>-203835</wp:posOffset>
                </wp:positionH>
                <wp:positionV relativeFrom="paragraph">
                  <wp:posOffset>358140</wp:posOffset>
                </wp:positionV>
                <wp:extent cx="5972175" cy="6934200"/>
                <wp:effectExtent l="0" t="0" r="28575" b="19050"/>
                <wp:wrapNone/>
                <wp:docPr id="81" name="Retângulo 81"/>
                <wp:cNvGraphicFramePr/>
                <a:graphic xmlns:a="http://schemas.openxmlformats.org/drawingml/2006/main">
                  <a:graphicData uri="http://schemas.microsoft.com/office/word/2010/wordprocessingShape">
                    <wps:wsp>
                      <wps:cNvSpPr/>
                      <wps:spPr>
                        <a:xfrm>
                          <a:off x="0" y="0"/>
                          <a:ext cx="5972175" cy="693420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8216ED" id="Retângulo 81" o:spid="_x0000_s1026" style="position:absolute;margin-left:-16.05pt;margin-top:28.2pt;width:470.25pt;height:54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" filled="f" strokecolor="#9bbb59 [3206]" strokeweight="2pt"/>
            </w:pict>
          </mc:Fallback>
        </mc:AlternateContent>
      </w:r>
      <w:r w:rsidR="004D0105" w:rsidRPr="00C02556">
        <w:rPr>
          <w:rFonts w:eastAsia="DFKai-SB"/>
          <w:sz w:val="22"/>
          <w:szCs w:val="22"/>
          <w:lang w:val="pt-BR"/>
        </w:rPr>
        <w:t xml:space="preserve">Nos casos a seguir, vocês devem selecionar que “tipo de resposta” deveria ser marcado. </w:t>
      </w:r>
    </w:p>
    <w:p w14:paraId="790B18EF" w14:textId="77777777" w:rsidR="004D0105" w:rsidRPr="003A77B1" w:rsidRDefault="00536434" w:rsidP="004D0105">
      <w:pPr>
        <w:jc w:val="both"/>
        <w:rPr>
          <w:sz w:val="22"/>
          <w:szCs w:val="22"/>
          <w:lang w:val="pt-BR"/>
        </w:rPr>
      </w:pPr>
      <w:r w:rsidRPr="004D0105">
        <w:rPr>
          <w:noProof/>
          <w:sz w:val="22"/>
          <w:szCs w:val="22"/>
          <w:lang w:val="pt-BR" w:eastAsia="pt-BR" w:bidi="ar-SA"/>
        </w:rPr>
        <w:drawing>
          <wp:anchor distT="0" distB="0" distL="114300" distR="114300" simplePos="0" relativeHeight="251683840" behindDoc="1" locked="0" layoutInCell="1" allowOverlap="1" wp14:anchorId="1831D0CE" wp14:editId="4A243D23">
            <wp:simplePos x="0" y="0"/>
            <wp:positionH relativeFrom="margin">
              <wp:posOffset>5145405</wp:posOffset>
            </wp:positionH>
            <wp:positionV relativeFrom="paragraph">
              <wp:posOffset>15240</wp:posOffset>
            </wp:positionV>
            <wp:extent cx="601345" cy="683260"/>
            <wp:effectExtent l="0" t="0" r="8255" b="2540"/>
            <wp:wrapNone/>
            <wp:docPr id="55" name="Imagem 55"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sultado de imagem"/>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01345" cy="6832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C87459" w14:textId="77777777" w:rsidR="004D0105" w:rsidRPr="004D0105" w:rsidRDefault="004D0105" w:rsidP="00C02556">
      <w:pPr>
        <w:spacing w:after="120" w:line="240" w:lineRule="auto"/>
        <w:jc w:val="center"/>
        <w:rPr>
          <w:b/>
          <w:sz w:val="22"/>
          <w:szCs w:val="22"/>
          <w:lang w:val="pt-BR"/>
        </w:rPr>
      </w:pPr>
      <w:r w:rsidRPr="004D0105">
        <w:rPr>
          <w:b/>
          <w:sz w:val="22"/>
          <w:szCs w:val="22"/>
          <w:lang w:val="pt-BR"/>
        </w:rPr>
        <w:t>CASO 8</w:t>
      </w:r>
    </w:p>
    <w:p w14:paraId="5A2446FB" w14:textId="77777777" w:rsidR="004D0105" w:rsidRPr="004D0105" w:rsidRDefault="004D0105" w:rsidP="003A77B1">
      <w:pPr>
        <w:spacing w:after="0" w:line="240" w:lineRule="auto"/>
        <w:jc w:val="both"/>
        <w:rPr>
          <w:sz w:val="22"/>
          <w:szCs w:val="22"/>
          <w:lang w:val="pt-BR"/>
        </w:rPr>
      </w:pPr>
      <w:r w:rsidRPr="004D0105">
        <w:rPr>
          <w:rFonts w:eastAsia="Arial"/>
          <w:b/>
          <w:color w:val="000000"/>
          <w:sz w:val="22"/>
          <w:szCs w:val="22"/>
          <w:lang w:val="pt-BR"/>
        </w:rPr>
        <w:t>Dados do Pedido</w:t>
      </w:r>
    </w:p>
    <w:p w14:paraId="3CC4046B"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Olá! verifiquei pelo sistema de vocês que o documento 2015 do meu veículo foi entregue em minha residência em 26/11, data em que estava viajando, no entanto nenhum dos moradores da minha casa dizem ter recebido o documento.</w:t>
      </w:r>
    </w:p>
    <w:p w14:paraId="46EA52AA"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Preciso saber quem assinou o recebimento do AR.</w:t>
      </w:r>
    </w:p>
    <w:p w14:paraId="26721CC6"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Obrigada.</w:t>
      </w:r>
    </w:p>
    <w:p w14:paraId="02C6A9AE" w14:textId="77777777" w:rsidR="004D0105" w:rsidRPr="004D0105" w:rsidRDefault="004D0105" w:rsidP="003A77B1">
      <w:pPr>
        <w:spacing w:after="0" w:line="240" w:lineRule="auto"/>
        <w:jc w:val="both"/>
        <w:rPr>
          <w:rFonts w:eastAsia="Arial"/>
          <w:color w:val="000000"/>
          <w:sz w:val="22"/>
          <w:szCs w:val="22"/>
          <w:lang w:val="pt-BR"/>
        </w:rPr>
      </w:pPr>
    </w:p>
    <w:p w14:paraId="1A683235" w14:textId="77777777" w:rsidR="004D0105" w:rsidRPr="004D0105" w:rsidRDefault="004D0105" w:rsidP="003A77B1">
      <w:pPr>
        <w:spacing w:after="0" w:line="240" w:lineRule="auto"/>
        <w:jc w:val="both"/>
        <w:rPr>
          <w:sz w:val="22"/>
          <w:szCs w:val="22"/>
          <w:lang w:val="pt-BR"/>
        </w:rPr>
      </w:pPr>
      <w:r w:rsidRPr="004D0105">
        <w:rPr>
          <w:rFonts w:eastAsia="Arial"/>
          <w:b/>
          <w:color w:val="000000"/>
          <w:sz w:val="22"/>
          <w:szCs w:val="22"/>
          <w:lang w:val="pt-BR"/>
        </w:rPr>
        <w:t>Dados da Resposta</w:t>
      </w:r>
    </w:p>
    <w:p w14:paraId="2A5AE55D"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Prezada Senhora Bruna,</w:t>
      </w:r>
    </w:p>
    <w:p w14:paraId="7C1DDD8C"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Em face do seu pedido, esclarecemos que o Serviço de Informações ao Cidadão (SIC) não trata de assuntos relacionados a objetos registrados, postados no Brasil ou no exterior, mas do atendimento à solicitação de informações sobre a ECT.</w:t>
      </w:r>
    </w:p>
    <w:p w14:paraId="20C94FFA"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Desta forma, as reclamações ou informações sobre a prestação de serviços postais devem ser registradas, com o preenchimento de um formulário, disponível na página dos Correios na internet http://www.correios.com.br/sistemas/falecomoscorreios/ ou, por meio  da Central de Atendimento dos Correios (CAC), pelo telefone 0800-7250100, de segunda a sexta-feira, das 8h às 20h e aos sábados, de 8h às 14h. Não há atendimento nos domingos e feriados.</w:t>
      </w:r>
    </w:p>
    <w:p w14:paraId="660DF712"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Os Correios agradecem a sua compreensão.</w:t>
      </w:r>
    </w:p>
    <w:p w14:paraId="40CC51CB"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Ro</w:t>
      </w:r>
      <w:r w:rsidR="00C02556">
        <w:rPr>
          <w:rFonts w:eastAsia="Arial"/>
          <w:color w:val="000000"/>
          <w:sz w:val="22"/>
          <w:szCs w:val="22"/>
          <w:lang w:val="pt-BR"/>
        </w:rPr>
        <w:t>s</w:t>
      </w:r>
      <w:r w:rsidRPr="004D0105">
        <w:rPr>
          <w:rFonts w:eastAsia="Arial"/>
          <w:color w:val="000000"/>
          <w:sz w:val="22"/>
          <w:szCs w:val="22"/>
          <w:lang w:val="pt-BR"/>
        </w:rPr>
        <w:t>ângela Alves dos Santos/Chefe da Central de Relacionamento com o Cliente</w:t>
      </w:r>
    </w:p>
    <w:p w14:paraId="796AB3EE"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Empresa Brasileira de Correios e Telégrafos</w:t>
      </w:r>
    </w:p>
    <w:p w14:paraId="0D85B3D7"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Eventuais recursos devem ser dirigidos a Vice-Presidente de Cliente e Operações, de acordo com o Art. 21 do Decreto 7.724/2012 que regulamenta a Lei de Acesso a Informação - Lei 12.527/2011, no prazo de 10 dias, a contar do recebimento desta resposta.</w:t>
      </w:r>
    </w:p>
    <w:p w14:paraId="5D50F4AE"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Serviço de Informação ao Cidadão</w:t>
      </w:r>
    </w:p>
    <w:p w14:paraId="05C78C2F" w14:textId="77777777" w:rsidR="003A77B1" w:rsidRDefault="004D0105" w:rsidP="003A77B1">
      <w:pPr>
        <w:spacing w:after="0" w:line="240" w:lineRule="auto"/>
        <w:jc w:val="center"/>
        <w:rPr>
          <w:rFonts w:eastAsia="Arial"/>
          <w:color w:val="000000"/>
          <w:sz w:val="22"/>
          <w:szCs w:val="22"/>
          <w:lang w:val="pt-BR"/>
        </w:rPr>
      </w:pPr>
      <w:r w:rsidRPr="004D0105">
        <w:rPr>
          <w:rFonts w:eastAsia="Arial"/>
          <w:color w:val="000000"/>
          <w:sz w:val="22"/>
          <w:szCs w:val="22"/>
          <w:lang w:val="pt-BR"/>
        </w:rPr>
        <w:t>Empresa Brasileira de Correios e Telégrafos</w:t>
      </w:r>
      <w:r w:rsidRPr="004D0105">
        <w:rPr>
          <w:rFonts w:eastAsia="Arial"/>
          <w:color w:val="000000"/>
          <w:sz w:val="22"/>
          <w:szCs w:val="22"/>
          <w:lang w:val="pt-BR"/>
        </w:rPr>
        <w:br w:type="page"/>
      </w:r>
    </w:p>
    <w:p w14:paraId="535999CD" w14:textId="77777777" w:rsidR="003A77B1" w:rsidRDefault="00536434" w:rsidP="003A77B1">
      <w:pPr>
        <w:spacing w:after="0" w:line="240" w:lineRule="auto"/>
        <w:jc w:val="center"/>
        <w:rPr>
          <w:b/>
          <w:sz w:val="22"/>
          <w:szCs w:val="22"/>
          <w:lang w:val="pt-BR"/>
        </w:rPr>
      </w:pPr>
      <w:r w:rsidRPr="004D0105">
        <w:rPr>
          <w:noProof/>
          <w:sz w:val="22"/>
          <w:szCs w:val="22"/>
          <w:lang w:val="pt-BR" w:eastAsia="pt-BR" w:bidi="ar-SA"/>
        </w:rPr>
        <w:drawing>
          <wp:anchor distT="0" distB="0" distL="114300" distR="114300" simplePos="0" relativeHeight="251684864" behindDoc="1" locked="0" layoutInCell="1" allowOverlap="1" wp14:anchorId="6B4A3A6F" wp14:editId="19B0A28C">
            <wp:simplePos x="0" y="0"/>
            <wp:positionH relativeFrom="margin">
              <wp:posOffset>5133340</wp:posOffset>
            </wp:positionH>
            <wp:positionV relativeFrom="paragraph">
              <wp:posOffset>38100</wp:posOffset>
            </wp:positionV>
            <wp:extent cx="601345" cy="683260"/>
            <wp:effectExtent l="0" t="0" r="8255" b="2540"/>
            <wp:wrapNone/>
            <wp:docPr id="56" name="Imagem 56"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sultado de imagem"/>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01345" cy="683260"/>
                    </a:xfrm>
                    <a:prstGeom prst="rect">
                      <a:avLst/>
                    </a:prstGeom>
                    <a:noFill/>
                    <a:ln>
                      <a:noFill/>
                    </a:ln>
                  </pic:spPr>
                </pic:pic>
              </a:graphicData>
            </a:graphic>
            <wp14:sizeRelH relativeFrom="page">
              <wp14:pctWidth>0</wp14:pctWidth>
            </wp14:sizeRelH>
            <wp14:sizeRelV relativeFrom="page">
              <wp14:pctHeight>0</wp14:pctHeight>
            </wp14:sizeRelV>
          </wp:anchor>
        </w:drawing>
      </w:r>
      <w:r w:rsidR="003A77B1">
        <w:rPr>
          <w:rFonts w:eastAsia="DFKai-SB"/>
          <w:noProof/>
          <w:sz w:val="22"/>
          <w:szCs w:val="22"/>
          <w:lang w:val="pt-BR" w:eastAsia="pt-BR" w:bidi="ar-SA"/>
        </w:rPr>
        <mc:AlternateContent>
          <mc:Choice Requires="wps">
            <w:drawing>
              <wp:anchor distT="0" distB="0" distL="114300" distR="114300" simplePos="0" relativeHeight="251704320" behindDoc="0" locked="0" layoutInCell="1" allowOverlap="1" wp14:anchorId="28588FD4" wp14:editId="68928FFB">
                <wp:simplePos x="0" y="0"/>
                <wp:positionH relativeFrom="margin">
                  <wp:posOffset>-194309</wp:posOffset>
                </wp:positionH>
                <wp:positionV relativeFrom="paragraph">
                  <wp:posOffset>6350</wp:posOffset>
                </wp:positionV>
                <wp:extent cx="5943600" cy="6600825"/>
                <wp:effectExtent l="0" t="0" r="19050" b="28575"/>
                <wp:wrapNone/>
                <wp:docPr id="82" name="Retângulo 82"/>
                <wp:cNvGraphicFramePr/>
                <a:graphic xmlns:a="http://schemas.openxmlformats.org/drawingml/2006/main">
                  <a:graphicData uri="http://schemas.microsoft.com/office/word/2010/wordprocessingShape">
                    <wps:wsp>
                      <wps:cNvSpPr/>
                      <wps:spPr>
                        <a:xfrm>
                          <a:off x="0" y="0"/>
                          <a:ext cx="5943600" cy="660082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A53FFF" id="Retângulo 82" o:spid="_x0000_s1026" style="position:absolute;margin-left:-15.3pt;margin-top:.5pt;width:468pt;height:519.7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" filled="f" strokecolor="#9bbb59 [3206]" strokeweight="2pt">
                <w10:wrap anchorx="margin"/>
              </v:rect>
            </w:pict>
          </mc:Fallback>
        </mc:AlternateContent>
      </w:r>
    </w:p>
    <w:p w14:paraId="2F6E2630" w14:textId="77777777" w:rsidR="004D0105" w:rsidRPr="004D0105" w:rsidRDefault="004D0105" w:rsidP="003A77B1">
      <w:pPr>
        <w:spacing w:after="0" w:line="240" w:lineRule="auto"/>
        <w:jc w:val="center"/>
        <w:rPr>
          <w:b/>
          <w:sz w:val="22"/>
          <w:szCs w:val="22"/>
          <w:lang w:val="pt-BR"/>
        </w:rPr>
      </w:pPr>
      <w:r w:rsidRPr="004D0105">
        <w:rPr>
          <w:b/>
          <w:sz w:val="22"/>
          <w:szCs w:val="22"/>
          <w:lang w:val="pt-BR"/>
        </w:rPr>
        <w:t>CASO 9</w:t>
      </w:r>
    </w:p>
    <w:p w14:paraId="2FBBDBAD" w14:textId="77777777" w:rsidR="004D0105" w:rsidRPr="004D0105" w:rsidRDefault="004D0105" w:rsidP="003A77B1">
      <w:pPr>
        <w:spacing w:after="0" w:line="240" w:lineRule="auto"/>
        <w:jc w:val="both"/>
        <w:rPr>
          <w:sz w:val="22"/>
          <w:szCs w:val="22"/>
          <w:lang w:val="pt-BR"/>
        </w:rPr>
      </w:pPr>
      <w:r w:rsidRPr="004D0105">
        <w:rPr>
          <w:rFonts w:eastAsia="Arial"/>
          <w:b/>
          <w:color w:val="000000"/>
          <w:sz w:val="22"/>
          <w:szCs w:val="22"/>
          <w:lang w:val="pt-BR"/>
        </w:rPr>
        <w:t>Dados do Pedido</w:t>
      </w:r>
    </w:p>
    <w:p w14:paraId="54E74653"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Caríssimo,</w:t>
      </w:r>
    </w:p>
    <w:p w14:paraId="4781CD1F"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Gostaria de ter cópia, do processo nº 503000002132002, a partir das folhas em que constam os andamentos de 04/09/2014.</w:t>
      </w:r>
    </w:p>
    <w:p w14:paraId="59A6F879" w14:textId="77777777" w:rsidR="00605A28" w:rsidRDefault="00605A28" w:rsidP="00605A28">
      <w:pPr>
        <w:spacing w:before="0" w:after="0" w:line="240" w:lineRule="auto"/>
        <w:jc w:val="both"/>
        <w:rPr>
          <w:rFonts w:eastAsia="Arial"/>
          <w:color w:val="000000"/>
          <w:sz w:val="22"/>
          <w:szCs w:val="22"/>
          <w:lang w:val="pt-BR"/>
        </w:rPr>
      </w:pPr>
    </w:p>
    <w:p w14:paraId="75972E78"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Grato pela atenção,</w:t>
      </w:r>
    </w:p>
    <w:p w14:paraId="43DE9CBE"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Denis</w:t>
      </w:r>
    </w:p>
    <w:p w14:paraId="4E2FF545" w14:textId="77777777" w:rsidR="004D0105" w:rsidRPr="004D0105" w:rsidRDefault="004D0105" w:rsidP="003A77B1">
      <w:pPr>
        <w:spacing w:after="0" w:line="240" w:lineRule="auto"/>
        <w:jc w:val="both"/>
        <w:rPr>
          <w:rFonts w:eastAsia="Arial"/>
          <w:color w:val="000000"/>
          <w:sz w:val="22"/>
          <w:szCs w:val="22"/>
          <w:lang w:val="pt-BR"/>
        </w:rPr>
      </w:pPr>
    </w:p>
    <w:p w14:paraId="20E14683" w14:textId="77777777" w:rsidR="004D0105" w:rsidRPr="004D0105" w:rsidRDefault="004D0105" w:rsidP="003A77B1">
      <w:pPr>
        <w:spacing w:after="0" w:line="240" w:lineRule="auto"/>
        <w:jc w:val="both"/>
        <w:rPr>
          <w:sz w:val="22"/>
          <w:szCs w:val="22"/>
          <w:lang w:val="pt-BR"/>
        </w:rPr>
      </w:pPr>
      <w:r w:rsidRPr="004D0105">
        <w:rPr>
          <w:rFonts w:eastAsia="Arial"/>
          <w:b/>
          <w:color w:val="000000"/>
          <w:sz w:val="22"/>
          <w:szCs w:val="22"/>
          <w:lang w:val="pt-BR"/>
        </w:rPr>
        <w:t>Dados da Resposta</w:t>
      </w:r>
    </w:p>
    <w:p w14:paraId="7D5ADF63"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Trata-se de pedido de informações acerca do processo de nº 50300.000213/2002.</w:t>
      </w:r>
    </w:p>
    <w:p w14:paraId="2238C3F7"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 xml:space="preserve">Ocorre que o presente processo se encontra em processo decisório em curso. Assim, é negado o acesso às informações solicitadas, para o momento, conforme anexo, com base no art. 20 do Decreto n° 7.724/2012, in </w:t>
      </w:r>
      <w:proofErr w:type="spellStart"/>
      <w:r w:rsidRPr="004D0105">
        <w:rPr>
          <w:rFonts w:eastAsia="Arial"/>
          <w:color w:val="000000"/>
          <w:sz w:val="22"/>
          <w:szCs w:val="22"/>
          <w:lang w:val="pt-BR"/>
        </w:rPr>
        <w:t>verbis</w:t>
      </w:r>
      <w:proofErr w:type="spellEnd"/>
      <w:r w:rsidRPr="004D0105">
        <w:rPr>
          <w:rFonts w:eastAsia="Arial"/>
          <w:color w:val="000000"/>
          <w:sz w:val="22"/>
          <w:szCs w:val="22"/>
          <w:lang w:val="pt-BR"/>
        </w:rPr>
        <w:t>: "Art. 20. O acesso a documento preparatório ou informação nele contida, utilizados como fundamento de tomada de decisão ou de ato administrativo, será assegurado a partir da edição do ato ou decisão". Com isso, o acesso aos autos será franqueado, tão logo possível, após o procedimento deliberativo desta Agência.</w:t>
      </w:r>
    </w:p>
    <w:p w14:paraId="76C29CE4"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 xml:space="preserve">Ressalte-se que </w:t>
      </w:r>
      <w:proofErr w:type="spellStart"/>
      <w:r w:rsidRPr="004D0105">
        <w:rPr>
          <w:rFonts w:eastAsia="Arial"/>
          <w:color w:val="000000"/>
          <w:sz w:val="22"/>
          <w:szCs w:val="22"/>
          <w:lang w:val="pt-BR"/>
        </w:rPr>
        <w:t>esta</w:t>
      </w:r>
      <w:proofErr w:type="spellEnd"/>
      <w:r w:rsidRPr="004D0105">
        <w:rPr>
          <w:rFonts w:eastAsia="Arial"/>
          <w:color w:val="000000"/>
          <w:sz w:val="22"/>
          <w:szCs w:val="22"/>
          <w:lang w:val="pt-BR"/>
        </w:rPr>
        <w:t xml:space="preserve"> negativa não caracteriza cerceamento de defesa ou de acesso à informação, visto que os normativos acima citados são claro ao dispor que o acesso a documentos preparatórios utilizados como fundamentos de tomada de decisão será assegurado a partir da edição do ato ou decisão e não há nenhum prejuízo para a parte interessada ou solicitante por acesso à informação, ao contrário estar-se-á privilegiando o princípio da celeridade processual e, evitando-se tão somente a ocorrência de morosidade processual, ou atos capazes de causar embaraço a atividade desta Agência Reguladora.</w:t>
      </w:r>
    </w:p>
    <w:p w14:paraId="2309BF94" w14:textId="77777777" w:rsidR="003A77B1"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Sem prejuízo, informações relativas à Audiência Pública objeto do referido processo se encontram disponíveis em</w:t>
      </w:r>
    </w:p>
    <w:p w14:paraId="48076835"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t>http://www.antaq.gov.br/SISAP/Portal/ManterAvisoAudiencia/ConsultarAvisoAudienciaPublicada.aspx&gt;. No campo "Número/Ano", digitar o número 004/2014.</w:t>
      </w:r>
    </w:p>
    <w:p w14:paraId="5F35921E" w14:textId="77777777" w:rsidR="004D0105" w:rsidRPr="004D0105" w:rsidRDefault="004D0105" w:rsidP="003A77B1">
      <w:pPr>
        <w:spacing w:after="0" w:line="240" w:lineRule="auto"/>
        <w:jc w:val="both"/>
        <w:rPr>
          <w:rFonts w:eastAsia="Arial"/>
          <w:color w:val="000000"/>
          <w:sz w:val="22"/>
          <w:szCs w:val="22"/>
          <w:lang w:val="pt-BR"/>
        </w:rPr>
      </w:pPr>
      <w:r w:rsidRPr="004D0105">
        <w:rPr>
          <w:rFonts w:eastAsia="Arial"/>
          <w:color w:val="000000"/>
          <w:sz w:val="22"/>
          <w:szCs w:val="22"/>
          <w:lang w:val="pt-BR"/>
        </w:rPr>
        <w:br w:type="page"/>
      </w:r>
    </w:p>
    <w:p w14:paraId="25337313" w14:textId="77777777" w:rsidR="004D0105" w:rsidRPr="004D0105" w:rsidRDefault="00536434" w:rsidP="004D0105">
      <w:pPr>
        <w:spacing w:after="120" w:line="240" w:lineRule="auto"/>
        <w:jc w:val="both"/>
        <w:rPr>
          <w:b/>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06368" behindDoc="0" locked="0" layoutInCell="1" allowOverlap="1" wp14:anchorId="59AA7376" wp14:editId="7B1C698E">
                <wp:simplePos x="0" y="0"/>
                <wp:positionH relativeFrom="margin">
                  <wp:posOffset>-203835</wp:posOffset>
                </wp:positionH>
                <wp:positionV relativeFrom="paragraph">
                  <wp:posOffset>-126999</wp:posOffset>
                </wp:positionV>
                <wp:extent cx="5972175" cy="7924800"/>
                <wp:effectExtent l="0" t="0" r="28575" b="19050"/>
                <wp:wrapNone/>
                <wp:docPr id="83" name="Retângulo 83"/>
                <wp:cNvGraphicFramePr/>
                <a:graphic xmlns:a="http://schemas.openxmlformats.org/drawingml/2006/main">
                  <a:graphicData uri="http://schemas.microsoft.com/office/word/2010/wordprocessingShape">
                    <wps:wsp>
                      <wps:cNvSpPr/>
                      <wps:spPr>
                        <a:xfrm>
                          <a:off x="0" y="0"/>
                          <a:ext cx="5972175" cy="792480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93921A" id="Retângulo 83" o:spid="_x0000_s1026" style="position:absolute;margin-left:-16.05pt;margin-top:-10pt;width:470.25pt;height:624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" filled="f" strokecolor="#9bbb59 [3206]" strokeweight="2pt">
                <w10:wrap anchorx="margin"/>
              </v:rect>
            </w:pict>
          </mc:Fallback>
        </mc:AlternateContent>
      </w:r>
      <w:r w:rsidRPr="004D0105">
        <w:rPr>
          <w:noProof/>
          <w:sz w:val="22"/>
          <w:szCs w:val="22"/>
          <w:lang w:val="pt-BR" w:eastAsia="pt-BR" w:bidi="ar-SA"/>
        </w:rPr>
        <w:drawing>
          <wp:anchor distT="0" distB="0" distL="114300" distR="114300" simplePos="0" relativeHeight="251685888" behindDoc="1" locked="0" layoutInCell="1" allowOverlap="1" wp14:anchorId="0C0A57D0" wp14:editId="03D77758">
            <wp:simplePos x="0" y="0"/>
            <wp:positionH relativeFrom="margin">
              <wp:posOffset>5152390</wp:posOffset>
            </wp:positionH>
            <wp:positionV relativeFrom="paragraph">
              <wp:posOffset>-85090</wp:posOffset>
            </wp:positionV>
            <wp:extent cx="601345" cy="683260"/>
            <wp:effectExtent l="0" t="0" r="8255" b="2540"/>
            <wp:wrapNone/>
            <wp:docPr id="65" name="Imagem 65"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sultado de imagem"/>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01345" cy="6832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D26224" w14:textId="77777777" w:rsidR="004D0105" w:rsidRPr="004D0105" w:rsidRDefault="004D0105" w:rsidP="00E07E85">
      <w:pPr>
        <w:spacing w:after="120" w:line="240" w:lineRule="auto"/>
        <w:jc w:val="center"/>
        <w:rPr>
          <w:b/>
          <w:sz w:val="22"/>
          <w:szCs w:val="22"/>
          <w:lang w:val="pt-BR"/>
        </w:rPr>
      </w:pPr>
      <w:r w:rsidRPr="004D0105">
        <w:rPr>
          <w:b/>
          <w:sz w:val="22"/>
          <w:szCs w:val="22"/>
          <w:lang w:val="pt-BR"/>
        </w:rPr>
        <w:t>CASO 10</w:t>
      </w:r>
    </w:p>
    <w:p w14:paraId="3F0BC86F" w14:textId="77777777" w:rsidR="004D0105" w:rsidRPr="004D0105" w:rsidRDefault="004D0105" w:rsidP="004D0105">
      <w:pPr>
        <w:spacing w:after="120" w:line="240" w:lineRule="auto"/>
        <w:jc w:val="both"/>
        <w:rPr>
          <w:rFonts w:eastAsia="Arial"/>
          <w:color w:val="000000"/>
          <w:sz w:val="22"/>
          <w:szCs w:val="22"/>
          <w:lang w:val="pt-BR"/>
        </w:rPr>
      </w:pPr>
    </w:p>
    <w:p w14:paraId="42151D7F" w14:textId="77777777" w:rsidR="004D0105" w:rsidRPr="004D0105" w:rsidRDefault="004D0105" w:rsidP="004D0105">
      <w:pPr>
        <w:spacing w:after="120" w:line="240" w:lineRule="auto"/>
        <w:jc w:val="both"/>
        <w:rPr>
          <w:sz w:val="22"/>
          <w:szCs w:val="22"/>
          <w:lang w:val="pt-BR"/>
        </w:rPr>
      </w:pPr>
      <w:r w:rsidRPr="004D0105">
        <w:rPr>
          <w:rFonts w:eastAsia="Arial"/>
          <w:b/>
          <w:color w:val="000000"/>
          <w:sz w:val="22"/>
          <w:szCs w:val="22"/>
          <w:lang w:val="pt-BR"/>
        </w:rPr>
        <w:t>Dados do Pedido</w:t>
      </w:r>
    </w:p>
    <w:p w14:paraId="3F195C71"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 xml:space="preserve">Bom dia, </w:t>
      </w:r>
    </w:p>
    <w:p w14:paraId="4AFC2395"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Meu nome é Ana Mortícia Adams CPF: 111.906.488-00 e venho até a ouvidoria pois o atendimento do FIES não consegue me orientar nem resolver o meu problema.</w:t>
      </w:r>
    </w:p>
    <w:p w14:paraId="45EDDE60"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 xml:space="preserve">Estou com problemas ao fazer o aditamento do semestre passado, e o MEC na demanda 12345 está tentando resolver o mesmo, e fui informada de que a faculdade não pode me impedir de fazer a rematrícula e nem pode me cobrar valor algum atrasado. </w:t>
      </w:r>
    </w:p>
    <w:p w14:paraId="5178DB25"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 xml:space="preserve">Porém a Universidade X de São Paulo está me cobrando e me impedindo de fazer a rematrícula, estou sendo prejudicada pois as aulas já começaram, como devo proceder nesse caso? </w:t>
      </w:r>
    </w:p>
    <w:p w14:paraId="247C0537"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Obrigada desde já.</w:t>
      </w:r>
    </w:p>
    <w:p w14:paraId="44E0E29A" w14:textId="77777777" w:rsidR="004D0105" w:rsidRPr="004D0105" w:rsidRDefault="004D0105" w:rsidP="004D0105">
      <w:pPr>
        <w:spacing w:after="120" w:line="240" w:lineRule="auto"/>
        <w:jc w:val="both"/>
        <w:rPr>
          <w:rFonts w:eastAsia="Arial"/>
          <w:color w:val="000000"/>
          <w:sz w:val="22"/>
          <w:szCs w:val="22"/>
          <w:lang w:val="pt-BR"/>
        </w:rPr>
      </w:pPr>
    </w:p>
    <w:p w14:paraId="0261FCB3" w14:textId="77777777" w:rsidR="004D0105" w:rsidRPr="004D0105" w:rsidRDefault="004D0105" w:rsidP="004D0105">
      <w:pPr>
        <w:spacing w:after="120" w:line="240" w:lineRule="auto"/>
        <w:jc w:val="both"/>
        <w:rPr>
          <w:sz w:val="22"/>
          <w:szCs w:val="22"/>
          <w:lang w:val="pt-BR"/>
        </w:rPr>
      </w:pPr>
      <w:r w:rsidRPr="004D0105">
        <w:rPr>
          <w:rFonts w:eastAsia="Arial"/>
          <w:b/>
          <w:color w:val="000000"/>
          <w:sz w:val="22"/>
          <w:szCs w:val="22"/>
          <w:lang w:val="pt-BR"/>
        </w:rPr>
        <w:t>Dados da Resposta</w:t>
      </w:r>
    </w:p>
    <w:p w14:paraId="04280ED6"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Prezada Ana Mortícia,</w:t>
      </w:r>
    </w:p>
    <w:p w14:paraId="0FCDD6E1"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O Serviço de Informação ao Cidadão do Fundo Nacional de Desenvolvimento da Educação comunica que o canal SIC, Serviço de Informações ao Cidadão, tem por finalidade atender ao disposto no inciso XXXIII do art. 5o, no inciso II do § 3º do art. 37 e no § 2º do art. 216 da Constituição Federal, no que tange a garantir a todos os cidadãos o direito de receber dos órgãos públicos informações de seu interesse particular ou de interesse coletivo ou geral. Isso também está expresso na Lei de Acesso à Informação (Lei nº 12.527, de 18 de novembro de 2011) e no Decreto nº 7.724, de 16 de maio de 2012, que a regulamenta.</w:t>
      </w:r>
    </w:p>
    <w:p w14:paraId="66B92382"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A propósito, cumpre esclarecer que o Serviço de Informações ao Cidadão – SIC SOMENTE pode processar e atender pedidos de informação, conforme previsto na Lei nº 12.527/2011, sendo assim NÃO é o canal apropriado para recebimento e processamento de desabafos, reclamações, elogios, consultas sobre a aplicação de legislação, denúncias ou resolução de problemas, sendo assim informamos que este canal NÃO REALIZA o serviço de Ouvidoria e qualquer reclamação deve ser registrada no canal FALE CONOSCO que está localizado no Portal FNDE (</w:t>
      </w:r>
      <w:hyperlink r:id="rId29" w:history="1">
        <w:r w:rsidRPr="004D0105">
          <w:rPr>
            <w:rStyle w:val="Hyperlink"/>
            <w:rFonts w:eastAsia="Arial"/>
            <w:sz w:val="22"/>
            <w:szCs w:val="22"/>
            <w:lang w:val="pt-BR"/>
          </w:rPr>
          <w:t>www.fnde.gov.br</w:t>
        </w:r>
      </w:hyperlink>
      <w:r w:rsidRPr="004D0105">
        <w:rPr>
          <w:rFonts w:eastAsia="Arial"/>
          <w:color w:val="000000"/>
          <w:sz w:val="22"/>
          <w:szCs w:val="22"/>
          <w:lang w:val="pt-BR"/>
        </w:rPr>
        <w:t>).</w:t>
      </w:r>
    </w:p>
    <w:p w14:paraId="67942281"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Na oportunidade, o Fundo Nacional de Desenvolvimento da Educação coloca-se à disposição de Vossa Senhoria sempre que necessário para maiores esclarecimentos.</w:t>
      </w:r>
    </w:p>
    <w:p w14:paraId="38FCA327"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Atenciosamente</w:t>
      </w:r>
    </w:p>
    <w:p w14:paraId="4F0BE569" w14:textId="77777777" w:rsidR="004D0105" w:rsidRPr="004D0105" w:rsidRDefault="004D0105" w:rsidP="00605A28">
      <w:pPr>
        <w:spacing w:before="0" w:after="0" w:line="240" w:lineRule="auto"/>
        <w:jc w:val="both"/>
        <w:rPr>
          <w:sz w:val="22"/>
          <w:szCs w:val="22"/>
          <w:lang w:val="pt-BR"/>
        </w:rPr>
      </w:pPr>
      <w:r w:rsidRPr="004D0105">
        <w:rPr>
          <w:rFonts w:eastAsia="Arial"/>
          <w:color w:val="000000"/>
          <w:sz w:val="22"/>
          <w:szCs w:val="22"/>
          <w:lang w:val="pt-BR"/>
        </w:rPr>
        <w:t>Fundo Nacional de Desenvolvimento da Educação</w:t>
      </w:r>
      <w:r w:rsidRPr="004D0105">
        <w:rPr>
          <w:sz w:val="22"/>
          <w:szCs w:val="22"/>
          <w:lang w:val="pt-BR"/>
        </w:rPr>
        <w:t xml:space="preserve"> </w:t>
      </w:r>
      <w:r w:rsidRPr="004D0105">
        <w:rPr>
          <w:sz w:val="22"/>
          <w:szCs w:val="22"/>
          <w:lang w:val="pt-BR"/>
        </w:rPr>
        <w:br w:type="page"/>
      </w:r>
    </w:p>
    <w:p w14:paraId="166CC99C" w14:textId="77777777" w:rsidR="004D0105" w:rsidRPr="004D0105" w:rsidRDefault="003A27AD" w:rsidP="004D0105">
      <w:pPr>
        <w:spacing w:after="120" w:line="240" w:lineRule="auto"/>
        <w:jc w:val="both"/>
        <w:rPr>
          <w:b/>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08416" behindDoc="0" locked="0" layoutInCell="1" allowOverlap="1" wp14:anchorId="7C0A27F5" wp14:editId="2CABDCAA">
                <wp:simplePos x="0" y="0"/>
                <wp:positionH relativeFrom="margin">
                  <wp:posOffset>-194310</wp:posOffset>
                </wp:positionH>
                <wp:positionV relativeFrom="paragraph">
                  <wp:posOffset>-50800</wp:posOffset>
                </wp:positionV>
                <wp:extent cx="5934075" cy="8001000"/>
                <wp:effectExtent l="0" t="0" r="28575" b="19050"/>
                <wp:wrapNone/>
                <wp:docPr id="84" name="Retângulo 84"/>
                <wp:cNvGraphicFramePr/>
                <a:graphic xmlns:a="http://schemas.openxmlformats.org/drawingml/2006/main">
                  <a:graphicData uri="http://schemas.microsoft.com/office/word/2010/wordprocessingShape">
                    <wps:wsp>
                      <wps:cNvSpPr/>
                      <wps:spPr>
                        <a:xfrm>
                          <a:off x="0" y="0"/>
                          <a:ext cx="5934075" cy="800100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554115" id="Retângulo 84" o:spid="_x0000_s1026" style="position:absolute;margin-left:-15.3pt;margin-top:-4pt;width:467.25pt;height:630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" filled="f" strokecolor="#9bbb59 [3206]" strokeweight="2pt">
                <w10:wrap anchorx="margin"/>
              </v:rect>
            </w:pict>
          </mc:Fallback>
        </mc:AlternateContent>
      </w:r>
      <w:r w:rsidRPr="004D0105">
        <w:rPr>
          <w:noProof/>
          <w:sz w:val="22"/>
          <w:szCs w:val="22"/>
          <w:lang w:val="pt-BR" w:eastAsia="pt-BR" w:bidi="ar-SA"/>
        </w:rPr>
        <w:drawing>
          <wp:anchor distT="0" distB="0" distL="114300" distR="114300" simplePos="0" relativeHeight="251686912" behindDoc="1" locked="0" layoutInCell="1" allowOverlap="1" wp14:anchorId="583D2692" wp14:editId="3CFD8D73">
            <wp:simplePos x="0" y="0"/>
            <wp:positionH relativeFrom="margin">
              <wp:posOffset>5123815</wp:posOffset>
            </wp:positionH>
            <wp:positionV relativeFrom="paragraph">
              <wp:posOffset>-18415</wp:posOffset>
            </wp:positionV>
            <wp:extent cx="601345" cy="683260"/>
            <wp:effectExtent l="0" t="0" r="8255" b="2540"/>
            <wp:wrapNone/>
            <wp:docPr id="66" name="Imagem 66"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sultado de imagem"/>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01345" cy="6832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7F1EB1" w14:textId="77777777" w:rsidR="004D0105" w:rsidRPr="004D0105" w:rsidRDefault="004D0105" w:rsidP="003A27AD">
      <w:pPr>
        <w:spacing w:after="120" w:line="240" w:lineRule="auto"/>
        <w:jc w:val="center"/>
        <w:rPr>
          <w:b/>
          <w:sz w:val="22"/>
          <w:szCs w:val="22"/>
          <w:lang w:val="pt-BR"/>
        </w:rPr>
      </w:pPr>
      <w:r w:rsidRPr="004D0105">
        <w:rPr>
          <w:b/>
          <w:sz w:val="22"/>
          <w:szCs w:val="22"/>
          <w:lang w:val="pt-BR"/>
        </w:rPr>
        <w:t>CASO 11</w:t>
      </w:r>
    </w:p>
    <w:p w14:paraId="35C94EE8" w14:textId="77777777" w:rsidR="004D0105" w:rsidRPr="004D0105" w:rsidRDefault="004D0105" w:rsidP="004D0105">
      <w:pPr>
        <w:spacing w:after="120" w:line="240" w:lineRule="auto"/>
        <w:jc w:val="both"/>
        <w:rPr>
          <w:rFonts w:eastAsia="Arial"/>
          <w:color w:val="000000"/>
          <w:sz w:val="22"/>
          <w:szCs w:val="22"/>
          <w:lang w:val="pt-BR"/>
        </w:rPr>
      </w:pPr>
    </w:p>
    <w:p w14:paraId="06E4F59F" w14:textId="77777777" w:rsidR="004D0105" w:rsidRPr="004D0105" w:rsidRDefault="004D0105" w:rsidP="004D0105">
      <w:pPr>
        <w:spacing w:after="120" w:line="240" w:lineRule="auto"/>
        <w:jc w:val="both"/>
        <w:rPr>
          <w:sz w:val="22"/>
          <w:szCs w:val="22"/>
          <w:lang w:val="pt-BR"/>
        </w:rPr>
      </w:pPr>
      <w:r w:rsidRPr="004D0105">
        <w:rPr>
          <w:rFonts w:eastAsia="Arial"/>
          <w:b/>
          <w:color w:val="000000"/>
          <w:sz w:val="22"/>
          <w:szCs w:val="22"/>
          <w:lang w:val="pt-BR"/>
        </w:rPr>
        <w:t>Dados do Pedido</w:t>
      </w:r>
    </w:p>
    <w:p w14:paraId="18AF985A"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Senhor Ministro,</w:t>
      </w:r>
    </w:p>
    <w:p w14:paraId="23746207"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A Escola Municipal de Ensino Fundamental 22 de Outubro, de Barra do Quaraí-RS, desenvolve o Programa MAIS EDUCAÇÃO em nosso Município.</w:t>
      </w:r>
    </w:p>
    <w:p w14:paraId="42E17C43"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Quero saber quantos alunos foram registrados (são atendidos) no Programa e qual os valores repassados, por ano.</w:t>
      </w:r>
    </w:p>
    <w:p w14:paraId="5F68E862"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A Escola recebe algum recurso a mais para oferecer a alimentação? Qual o valor normal repassado para merenda por aluno e qual o valor repassado por aluno atendido no Programa MAIS EDUCAÇÃO. Existe diferença de valores?</w:t>
      </w:r>
    </w:p>
    <w:p w14:paraId="56A7F3D5" w14:textId="77777777" w:rsidR="004D0105" w:rsidRPr="004D0105" w:rsidRDefault="004D0105" w:rsidP="004D0105">
      <w:pPr>
        <w:spacing w:after="120" w:line="240" w:lineRule="auto"/>
        <w:jc w:val="both"/>
        <w:rPr>
          <w:rFonts w:eastAsia="Arial"/>
          <w:color w:val="000000"/>
          <w:sz w:val="22"/>
          <w:szCs w:val="22"/>
          <w:lang w:val="pt-BR"/>
        </w:rPr>
      </w:pPr>
    </w:p>
    <w:p w14:paraId="0442125E" w14:textId="77777777" w:rsidR="004D0105" w:rsidRPr="004D0105" w:rsidRDefault="004D0105" w:rsidP="004D0105">
      <w:pPr>
        <w:spacing w:after="120" w:line="240" w:lineRule="auto"/>
        <w:jc w:val="both"/>
        <w:rPr>
          <w:sz w:val="22"/>
          <w:szCs w:val="22"/>
          <w:lang w:val="pt-BR"/>
        </w:rPr>
      </w:pPr>
      <w:r w:rsidRPr="004D0105">
        <w:rPr>
          <w:rFonts w:eastAsia="Arial"/>
          <w:b/>
          <w:color w:val="000000"/>
          <w:sz w:val="22"/>
          <w:szCs w:val="22"/>
          <w:lang w:val="pt-BR"/>
        </w:rPr>
        <w:t>Dados da Resposta</w:t>
      </w:r>
    </w:p>
    <w:p w14:paraId="75C74768"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Prezado Sr.,</w:t>
      </w:r>
    </w:p>
    <w:p w14:paraId="790B67E0" w14:textId="77777777" w:rsidR="004D0105" w:rsidRPr="004D0105" w:rsidRDefault="004D0105" w:rsidP="004D0105">
      <w:pPr>
        <w:pStyle w:val="Default"/>
        <w:jc w:val="both"/>
        <w:rPr>
          <w:rFonts w:asciiTheme="minorHAnsi" w:eastAsia="Arial" w:hAnsiTheme="minorHAnsi" w:cstheme="minorBidi"/>
          <w:sz w:val="22"/>
          <w:szCs w:val="22"/>
        </w:rPr>
      </w:pPr>
      <w:r w:rsidRPr="004D0105">
        <w:rPr>
          <w:rFonts w:asciiTheme="minorHAnsi" w:eastAsia="Arial" w:hAnsiTheme="minorHAnsi" w:cstheme="minorBidi"/>
          <w:sz w:val="22"/>
          <w:szCs w:val="22"/>
        </w:rPr>
        <w:t xml:space="preserve">Em atendimento ao seu pedido </w:t>
      </w:r>
      <w:proofErr w:type="spellStart"/>
      <w:r w:rsidRPr="004D0105">
        <w:rPr>
          <w:rFonts w:asciiTheme="minorHAnsi" w:eastAsia="Arial" w:hAnsiTheme="minorHAnsi" w:cstheme="minorBidi"/>
          <w:sz w:val="22"/>
          <w:szCs w:val="22"/>
        </w:rPr>
        <w:t>e-SIC</w:t>
      </w:r>
      <w:proofErr w:type="spellEnd"/>
      <w:r w:rsidRPr="004D0105">
        <w:rPr>
          <w:rFonts w:asciiTheme="minorHAnsi" w:eastAsia="Arial" w:hAnsiTheme="minorHAnsi" w:cstheme="minorBidi"/>
          <w:sz w:val="22"/>
          <w:szCs w:val="22"/>
        </w:rPr>
        <w:t xml:space="preserve">, o Serviço de Informação ao Cidadão do Fundo Nacional De Desenvolvimento da Educação comunica que o valor recebido pela escola em 2014, relativa a primeira parcela foi de R$ 39.400,00, para desenvolvimento do Programa Mais Educação no âmbito da Escola Municipal 22 de Outubro. </w:t>
      </w:r>
    </w:p>
    <w:p w14:paraId="459CE965" w14:textId="77777777" w:rsidR="004D0105" w:rsidRPr="004D0105" w:rsidRDefault="004D0105" w:rsidP="004D0105">
      <w:pPr>
        <w:pStyle w:val="Default"/>
        <w:jc w:val="both"/>
        <w:rPr>
          <w:rFonts w:asciiTheme="minorHAnsi" w:eastAsia="Arial" w:hAnsiTheme="minorHAnsi" w:cstheme="minorBidi"/>
          <w:sz w:val="22"/>
          <w:szCs w:val="22"/>
        </w:rPr>
      </w:pPr>
    </w:p>
    <w:p w14:paraId="2FB2AC9F" w14:textId="77777777" w:rsidR="004D0105" w:rsidRPr="004D0105" w:rsidRDefault="004D0105" w:rsidP="004D0105">
      <w:pPr>
        <w:pStyle w:val="Default"/>
        <w:jc w:val="both"/>
        <w:rPr>
          <w:rFonts w:asciiTheme="minorHAnsi" w:eastAsia="Arial" w:hAnsiTheme="minorHAnsi" w:cstheme="minorBidi"/>
          <w:sz w:val="22"/>
          <w:szCs w:val="22"/>
        </w:rPr>
      </w:pPr>
      <w:r w:rsidRPr="004D0105">
        <w:rPr>
          <w:rFonts w:asciiTheme="minorHAnsi" w:eastAsia="Arial" w:hAnsiTheme="minorHAnsi" w:cstheme="minorBidi"/>
          <w:sz w:val="22"/>
          <w:szCs w:val="22"/>
        </w:rPr>
        <w:t xml:space="preserve">Quanto ao número de alunos a ser beneficiados, a Secretaria de Educação Básica - SEB/MEC é quem poderá informar o quantitativo, quanto aos recursos destinados à alimentação escolar, ressaltamos que a informação se encontra disponível no Portal FNDE (www.fnde.gov.br) para consulta pública, no link abaixo: </w:t>
      </w:r>
    </w:p>
    <w:p w14:paraId="74951CEF"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https://www.fnde.gov.br/sigefweb/index.php/liberacoes</w:t>
      </w:r>
    </w:p>
    <w:p w14:paraId="1784007A"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Resposta concedida pela Coordenação do Dinheiro Direto na Escola - CODDE.</w:t>
      </w:r>
    </w:p>
    <w:p w14:paraId="3E130157"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Lembramos que o prazo recursal em 1ª instância, referente a este pedido, tem validade de até 10 dias, e o responsável pela análise do recurso de 1ª instância é a Coordenação-Geral de Apoio à Manutenção Escolar - CGAME do FNDE.</w:t>
      </w:r>
    </w:p>
    <w:p w14:paraId="7A274935"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 xml:space="preserve">Na oportunidade, o </w:t>
      </w:r>
      <w:r w:rsidRPr="004D0105">
        <w:rPr>
          <w:rFonts w:eastAsia="Arial"/>
          <w:sz w:val="22"/>
          <w:szCs w:val="22"/>
          <w:lang w:val="pt-BR"/>
        </w:rPr>
        <w:t xml:space="preserve">Fundo Nacional De Desenvolvimento da Educação </w:t>
      </w:r>
      <w:r w:rsidRPr="004D0105">
        <w:rPr>
          <w:rFonts w:eastAsia="Arial"/>
          <w:color w:val="000000"/>
          <w:sz w:val="22"/>
          <w:szCs w:val="22"/>
          <w:lang w:val="pt-BR"/>
        </w:rPr>
        <w:t>coloca-se à disposição de Vossa Senhoria sempre que necessário.</w:t>
      </w:r>
    </w:p>
    <w:p w14:paraId="503077F4"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Atenciosamente,</w:t>
      </w:r>
    </w:p>
    <w:p w14:paraId="6E76B5A9" w14:textId="77777777" w:rsidR="004D0105" w:rsidRPr="004D0105" w:rsidRDefault="004D0105" w:rsidP="00605A28">
      <w:pPr>
        <w:spacing w:before="0" w:after="0" w:line="240" w:lineRule="auto"/>
        <w:jc w:val="both"/>
        <w:rPr>
          <w:rFonts w:eastAsia="Arial"/>
          <w:sz w:val="22"/>
          <w:szCs w:val="22"/>
          <w:lang w:val="pt-BR"/>
        </w:rPr>
      </w:pPr>
      <w:r w:rsidRPr="004D0105">
        <w:rPr>
          <w:rFonts w:eastAsia="Arial"/>
          <w:sz w:val="22"/>
          <w:szCs w:val="22"/>
          <w:lang w:val="pt-BR"/>
        </w:rPr>
        <w:t xml:space="preserve">Fundo Nacional De Desenvolvimento da Educação </w:t>
      </w:r>
    </w:p>
    <w:p w14:paraId="5B24156B" w14:textId="77777777" w:rsidR="004D0105" w:rsidRPr="004D0105" w:rsidRDefault="004D0105" w:rsidP="00605A28">
      <w:pPr>
        <w:spacing w:before="0" w:after="0" w:line="240" w:lineRule="auto"/>
        <w:jc w:val="both"/>
        <w:rPr>
          <w:sz w:val="22"/>
          <w:szCs w:val="22"/>
          <w:lang w:val="pt-BR"/>
        </w:rPr>
      </w:pPr>
      <w:r w:rsidRPr="004D0105">
        <w:rPr>
          <w:rFonts w:eastAsia="Arial"/>
          <w:color w:val="000000"/>
          <w:sz w:val="22"/>
          <w:szCs w:val="22"/>
          <w:lang w:val="pt-BR"/>
        </w:rPr>
        <w:t>Serviço de Informação ao Cidadão</w:t>
      </w:r>
      <w:r w:rsidRPr="004D0105">
        <w:rPr>
          <w:sz w:val="22"/>
          <w:szCs w:val="22"/>
          <w:lang w:val="pt-BR"/>
        </w:rPr>
        <w:br w:type="page"/>
      </w:r>
    </w:p>
    <w:p w14:paraId="1256A1FC" w14:textId="77777777" w:rsidR="004D0105" w:rsidRPr="004D0105" w:rsidRDefault="00035F45" w:rsidP="004D0105">
      <w:pPr>
        <w:spacing w:after="120" w:line="240" w:lineRule="auto"/>
        <w:jc w:val="both"/>
        <w:rPr>
          <w:b/>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10464" behindDoc="0" locked="0" layoutInCell="1" allowOverlap="1" wp14:anchorId="66284985" wp14:editId="32995DDE">
                <wp:simplePos x="0" y="0"/>
                <wp:positionH relativeFrom="margin">
                  <wp:posOffset>-194310</wp:posOffset>
                </wp:positionH>
                <wp:positionV relativeFrom="paragraph">
                  <wp:posOffset>-50800</wp:posOffset>
                </wp:positionV>
                <wp:extent cx="5943600" cy="3495675"/>
                <wp:effectExtent l="0" t="0" r="19050" b="28575"/>
                <wp:wrapNone/>
                <wp:docPr id="85" name="Retângulo 85"/>
                <wp:cNvGraphicFramePr/>
                <a:graphic xmlns:a="http://schemas.openxmlformats.org/drawingml/2006/main">
                  <a:graphicData uri="http://schemas.microsoft.com/office/word/2010/wordprocessingShape">
                    <wps:wsp>
                      <wps:cNvSpPr/>
                      <wps:spPr>
                        <a:xfrm>
                          <a:off x="0" y="0"/>
                          <a:ext cx="5943600" cy="349567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61D7FF" id="Retângulo 85" o:spid="_x0000_s1026" style="position:absolute;margin-left:-15.3pt;margin-top:-4pt;width:468pt;height:275.25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" filled="f" strokecolor="#9bbb59 [3206]" strokeweight="2pt">
                <w10:wrap anchorx="margin"/>
              </v:rect>
            </w:pict>
          </mc:Fallback>
        </mc:AlternateContent>
      </w:r>
      <w:r w:rsidRPr="004D0105">
        <w:rPr>
          <w:noProof/>
          <w:sz w:val="22"/>
          <w:szCs w:val="22"/>
          <w:lang w:val="pt-BR" w:eastAsia="pt-BR" w:bidi="ar-SA"/>
        </w:rPr>
        <w:drawing>
          <wp:anchor distT="0" distB="0" distL="114300" distR="114300" simplePos="0" relativeHeight="251687936" behindDoc="1" locked="0" layoutInCell="1" allowOverlap="1" wp14:anchorId="40B2CC5D" wp14:editId="2656E6E6">
            <wp:simplePos x="0" y="0"/>
            <wp:positionH relativeFrom="margin">
              <wp:posOffset>5133340</wp:posOffset>
            </wp:positionH>
            <wp:positionV relativeFrom="paragraph">
              <wp:posOffset>-18415</wp:posOffset>
            </wp:positionV>
            <wp:extent cx="601345" cy="683260"/>
            <wp:effectExtent l="0" t="0" r="8255" b="2540"/>
            <wp:wrapNone/>
            <wp:docPr id="67" name="Imagem 67"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sultado de imagem"/>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01345" cy="6832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90FA8B" w14:textId="77777777" w:rsidR="004D0105" w:rsidRPr="004D0105" w:rsidRDefault="004D0105" w:rsidP="00035F45">
      <w:pPr>
        <w:spacing w:after="120" w:line="240" w:lineRule="auto"/>
        <w:jc w:val="center"/>
        <w:rPr>
          <w:b/>
          <w:sz w:val="22"/>
          <w:szCs w:val="22"/>
          <w:lang w:val="pt-BR"/>
        </w:rPr>
      </w:pPr>
      <w:r w:rsidRPr="004D0105">
        <w:rPr>
          <w:b/>
          <w:sz w:val="22"/>
          <w:szCs w:val="22"/>
          <w:lang w:val="pt-BR"/>
        </w:rPr>
        <w:t>CASO 12</w:t>
      </w:r>
    </w:p>
    <w:p w14:paraId="74E87099" w14:textId="77777777" w:rsidR="004D0105" w:rsidRPr="004D0105" w:rsidRDefault="004D0105" w:rsidP="004D0105">
      <w:pPr>
        <w:spacing w:after="120" w:line="240" w:lineRule="auto"/>
        <w:jc w:val="both"/>
        <w:rPr>
          <w:rFonts w:eastAsia="Arial"/>
          <w:color w:val="000000"/>
          <w:sz w:val="22"/>
          <w:szCs w:val="22"/>
          <w:lang w:val="pt-BR"/>
        </w:rPr>
      </w:pPr>
    </w:p>
    <w:p w14:paraId="14349013" w14:textId="77777777" w:rsidR="004D0105" w:rsidRPr="004D0105" w:rsidRDefault="004D0105" w:rsidP="004D0105">
      <w:pPr>
        <w:spacing w:after="120" w:line="240" w:lineRule="auto"/>
        <w:jc w:val="both"/>
        <w:rPr>
          <w:sz w:val="22"/>
          <w:szCs w:val="22"/>
          <w:lang w:val="pt-BR"/>
        </w:rPr>
      </w:pPr>
      <w:r w:rsidRPr="004D0105">
        <w:rPr>
          <w:rFonts w:eastAsia="Arial"/>
          <w:b/>
          <w:color w:val="000000"/>
          <w:sz w:val="22"/>
          <w:szCs w:val="22"/>
          <w:lang w:val="pt-BR"/>
        </w:rPr>
        <w:t>Dados do Pedido</w:t>
      </w:r>
    </w:p>
    <w:p w14:paraId="3F87F15C"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Olá, boa tarde, eu gostaria de saber em qual site eu encontro a declaração de isenção de imposto para instituição evangélica (igreja)</w:t>
      </w:r>
    </w:p>
    <w:p w14:paraId="5D4322B3" w14:textId="77777777" w:rsidR="004D0105" w:rsidRPr="004D0105" w:rsidRDefault="004D0105" w:rsidP="004D0105">
      <w:pPr>
        <w:spacing w:after="120" w:line="240" w:lineRule="auto"/>
        <w:jc w:val="both"/>
        <w:rPr>
          <w:rFonts w:eastAsia="Arial"/>
          <w:color w:val="000000"/>
          <w:sz w:val="22"/>
          <w:szCs w:val="22"/>
          <w:lang w:val="pt-BR"/>
        </w:rPr>
      </w:pPr>
    </w:p>
    <w:p w14:paraId="7397036B" w14:textId="77777777" w:rsidR="004D0105" w:rsidRPr="004D0105" w:rsidRDefault="004D0105" w:rsidP="004D0105">
      <w:pPr>
        <w:spacing w:after="120" w:line="240" w:lineRule="auto"/>
        <w:jc w:val="both"/>
        <w:rPr>
          <w:sz w:val="22"/>
          <w:szCs w:val="22"/>
          <w:lang w:val="pt-BR"/>
        </w:rPr>
      </w:pPr>
      <w:r w:rsidRPr="004D0105">
        <w:rPr>
          <w:rFonts w:eastAsia="Arial"/>
          <w:b/>
          <w:color w:val="000000"/>
          <w:sz w:val="22"/>
          <w:szCs w:val="22"/>
          <w:lang w:val="pt-BR"/>
        </w:rPr>
        <w:t>Dados da Resposta</w:t>
      </w:r>
    </w:p>
    <w:p w14:paraId="036B0A46" w14:textId="77777777" w:rsidR="004D0105" w:rsidRPr="004D0105" w:rsidRDefault="004D0105" w:rsidP="004D0105">
      <w:pPr>
        <w:jc w:val="both"/>
        <w:rPr>
          <w:rFonts w:eastAsia="Arial"/>
          <w:color w:val="000000"/>
          <w:sz w:val="22"/>
          <w:szCs w:val="22"/>
          <w:lang w:val="pt-BR"/>
        </w:rPr>
      </w:pPr>
      <w:r w:rsidRPr="004D0105">
        <w:rPr>
          <w:rFonts w:eastAsia="Arial"/>
          <w:color w:val="000000"/>
          <w:sz w:val="22"/>
          <w:szCs w:val="22"/>
          <w:lang w:val="pt-BR"/>
        </w:rPr>
        <w:t>Prezado Senhor,</w:t>
      </w:r>
    </w:p>
    <w:p w14:paraId="3C75D035" w14:textId="77777777" w:rsidR="004D0105" w:rsidRPr="004D0105" w:rsidRDefault="004D0105" w:rsidP="004D0105">
      <w:pPr>
        <w:jc w:val="both"/>
        <w:rPr>
          <w:rFonts w:eastAsia="Arial"/>
          <w:color w:val="000000"/>
          <w:sz w:val="22"/>
          <w:szCs w:val="22"/>
          <w:lang w:val="pt-BR"/>
        </w:rPr>
      </w:pPr>
      <w:r w:rsidRPr="004D0105">
        <w:rPr>
          <w:rFonts w:eastAsia="Arial"/>
          <w:color w:val="000000"/>
          <w:sz w:val="22"/>
          <w:szCs w:val="22"/>
          <w:lang w:val="pt-BR"/>
        </w:rPr>
        <w:t xml:space="preserve">O órgão público responsável pela informação solicitada é a Receita Federal. Sugerimos contatar o SIC do referido órgão, ou acessar o link: </w:t>
      </w:r>
      <w:hyperlink r:id="rId30" w:history="1">
        <w:r w:rsidRPr="004D0105">
          <w:rPr>
            <w:rStyle w:val="Hyperlink"/>
            <w:rFonts w:eastAsia="Arial"/>
            <w:sz w:val="22"/>
            <w:szCs w:val="22"/>
            <w:lang w:val="pt-BR"/>
          </w:rPr>
          <w:t>http://www.fazenda.gov.br/</w:t>
        </w:r>
      </w:hyperlink>
      <w:r w:rsidRPr="004D0105">
        <w:rPr>
          <w:rFonts w:eastAsia="Arial"/>
          <w:color w:val="000000"/>
          <w:sz w:val="22"/>
          <w:szCs w:val="22"/>
          <w:lang w:val="pt-BR"/>
        </w:rPr>
        <w:t>.</w:t>
      </w:r>
    </w:p>
    <w:p w14:paraId="0EC1649D" w14:textId="77777777" w:rsidR="004D0105" w:rsidRPr="004D0105" w:rsidRDefault="004D0105" w:rsidP="004D0105">
      <w:pPr>
        <w:jc w:val="both"/>
        <w:rPr>
          <w:rFonts w:eastAsia="Arial"/>
          <w:color w:val="000000"/>
          <w:sz w:val="22"/>
          <w:szCs w:val="22"/>
          <w:lang w:val="pt-BR"/>
        </w:rPr>
      </w:pPr>
      <w:r w:rsidRPr="004D0105">
        <w:rPr>
          <w:rFonts w:eastAsia="Arial"/>
          <w:color w:val="000000"/>
          <w:sz w:val="22"/>
          <w:szCs w:val="22"/>
          <w:lang w:val="pt-BR"/>
        </w:rPr>
        <w:t>O SIC do Ipea agradece seu contato e se coloca à disposição.</w:t>
      </w:r>
    </w:p>
    <w:p w14:paraId="2C3D88F8" w14:textId="77777777" w:rsidR="004D0105" w:rsidRPr="004D0105" w:rsidRDefault="004D0105" w:rsidP="004D0105">
      <w:pPr>
        <w:jc w:val="both"/>
        <w:rPr>
          <w:b/>
          <w:sz w:val="22"/>
          <w:szCs w:val="22"/>
          <w:lang w:val="pt-BR"/>
        </w:rPr>
      </w:pPr>
    </w:p>
    <w:p w14:paraId="4FBC52D5" w14:textId="77777777" w:rsidR="004D0105" w:rsidRPr="004D0105" w:rsidRDefault="004D0105" w:rsidP="00861808">
      <w:pPr>
        <w:spacing w:line="360" w:lineRule="auto"/>
        <w:jc w:val="both"/>
        <w:rPr>
          <w:b/>
          <w:sz w:val="22"/>
          <w:szCs w:val="22"/>
          <w:lang w:val="pt-BR"/>
        </w:rPr>
      </w:pPr>
      <w:r w:rsidRPr="004D0105">
        <w:rPr>
          <w:b/>
          <w:sz w:val="22"/>
          <w:szCs w:val="22"/>
          <w:lang w:val="pt-BR"/>
        </w:rPr>
        <w:t>GABARITO</w:t>
      </w:r>
    </w:p>
    <w:p w14:paraId="06C28CD3" w14:textId="77777777" w:rsidR="004D0105" w:rsidRPr="005670C9" w:rsidRDefault="004D0105" w:rsidP="00E435E5">
      <w:pPr>
        <w:pStyle w:val="PargrafodaLista"/>
        <w:numPr>
          <w:ilvl w:val="0"/>
          <w:numId w:val="31"/>
        </w:numPr>
        <w:spacing w:after="120" w:line="240" w:lineRule="auto"/>
        <w:ind w:left="714" w:hanging="357"/>
        <w:jc w:val="both"/>
        <w:rPr>
          <w:sz w:val="22"/>
          <w:szCs w:val="22"/>
          <w:lang w:val="pt-BR"/>
        </w:rPr>
      </w:pPr>
      <w:r w:rsidRPr="005670C9">
        <w:rPr>
          <w:sz w:val="22"/>
          <w:szCs w:val="22"/>
          <w:lang w:val="pt-BR"/>
        </w:rPr>
        <w:t>Acesso concedido (caso de canal específico)</w:t>
      </w:r>
    </w:p>
    <w:p w14:paraId="70A12D27" w14:textId="77777777" w:rsidR="004D0105" w:rsidRPr="005670C9" w:rsidRDefault="004D0105" w:rsidP="00E435E5">
      <w:pPr>
        <w:pStyle w:val="PargrafodaLista"/>
        <w:numPr>
          <w:ilvl w:val="0"/>
          <w:numId w:val="31"/>
        </w:numPr>
        <w:spacing w:after="120" w:line="240" w:lineRule="auto"/>
        <w:ind w:left="714" w:hanging="357"/>
        <w:jc w:val="both"/>
        <w:rPr>
          <w:sz w:val="22"/>
          <w:szCs w:val="22"/>
          <w:lang w:val="pt-BR"/>
        </w:rPr>
      </w:pPr>
      <w:r w:rsidRPr="005670C9">
        <w:rPr>
          <w:sz w:val="22"/>
          <w:szCs w:val="22"/>
          <w:lang w:val="pt-BR"/>
        </w:rPr>
        <w:t>Acesso negado (processo decisório em curso)</w:t>
      </w:r>
    </w:p>
    <w:p w14:paraId="724E1B57" w14:textId="77777777" w:rsidR="004D0105" w:rsidRPr="005670C9" w:rsidRDefault="004D0105" w:rsidP="00E435E5">
      <w:pPr>
        <w:pStyle w:val="PargrafodaLista"/>
        <w:numPr>
          <w:ilvl w:val="0"/>
          <w:numId w:val="31"/>
        </w:numPr>
        <w:spacing w:after="120" w:line="240" w:lineRule="auto"/>
        <w:ind w:left="714" w:hanging="357"/>
        <w:jc w:val="both"/>
        <w:rPr>
          <w:sz w:val="22"/>
          <w:szCs w:val="22"/>
          <w:lang w:val="pt-BR"/>
        </w:rPr>
      </w:pPr>
      <w:r w:rsidRPr="005670C9">
        <w:rPr>
          <w:sz w:val="22"/>
          <w:szCs w:val="22"/>
          <w:lang w:val="pt-BR"/>
        </w:rPr>
        <w:t>Não se trata de pedido de informação</w:t>
      </w:r>
    </w:p>
    <w:p w14:paraId="397BC148" w14:textId="77777777" w:rsidR="004D0105" w:rsidRPr="005670C9" w:rsidRDefault="004D0105" w:rsidP="00E435E5">
      <w:pPr>
        <w:pStyle w:val="PargrafodaLista"/>
        <w:numPr>
          <w:ilvl w:val="0"/>
          <w:numId w:val="31"/>
        </w:numPr>
        <w:spacing w:after="120" w:line="240" w:lineRule="auto"/>
        <w:ind w:left="714" w:hanging="357"/>
        <w:jc w:val="both"/>
        <w:rPr>
          <w:sz w:val="22"/>
          <w:szCs w:val="22"/>
          <w:lang w:val="pt-BR"/>
        </w:rPr>
      </w:pPr>
      <w:r w:rsidRPr="005670C9">
        <w:rPr>
          <w:sz w:val="22"/>
          <w:szCs w:val="22"/>
          <w:lang w:val="pt-BR"/>
        </w:rPr>
        <w:t>Acesso parcialmente concedido</w:t>
      </w:r>
    </w:p>
    <w:p w14:paraId="5BB2B78E" w14:textId="77777777" w:rsidR="004D0105" w:rsidRPr="005670C9" w:rsidRDefault="004D0105" w:rsidP="00E435E5">
      <w:pPr>
        <w:pStyle w:val="PargrafodaLista"/>
        <w:numPr>
          <w:ilvl w:val="0"/>
          <w:numId w:val="31"/>
        </w:numPr>
        <w:spacing w:after="120" w:line="240" w:lineRule="auto"/>
        <w:ind w:left="714" w:hanging="357"/>
        <w:jc w:val="both"/>
        <w:rPr>
          <w:sz w:val="22"/>
          <w:szCs w:val="22"/>
          <w:lang w:val="pt-BR"/>
        </w:rPr>
      </w:pPr>
      <w:r w:rsidRPr="005670C9">
        <w:rPr>
          <w:sz w:val="22"/>
          <w:szCs w:val="22"/>
          <w:lang w:val="pt-BR"/>
        </w:rPr>
        <w:t>Órgão não tem competência sobre o assunto</w:t>
      </w:r>
    </w:p>
    <w:p w14:paraId="7238989A" w14:textId="77777777" w:rsidR="004D0105" w:rsidRPr="004D0105" w:rsidRDefault="004D0105" w:rsidP="00861808">
      <w:pPr>
        <w:spacing w:after="120" w:line="360" w:lineRule="auto"/>
        <w:jc w:val="both"/>
        <w:rPr>
          <w:sz w:val="22"/>
          <w:szCs w:val="22"/>
          <w:lang w:val="pt-BR"/>
        </w:rPr>
      </w:pPr>
    </w:p>
    <w:p w14:paraId="004339DF" w14:textId="77777777" w:rsidR="004D0105" w:rsidRPr="004D0105" w:rsidRDefault="004D0105" w:rsidP="00861808">
      <w:pPr>
        <w:spacing w:line="360" w:lineRule="auto"/>
        <w:jc w:val="both"/>
        <w:rPr>
          <w:b/>
          <w:sz w:val="22"/>
          <w:szCs w:val="22"/>
          <w:lang w:val="pt-BR"/>
        </w:rPr>
      </w:pPr>
      <w:r w:rsidRPr="004D0105">
        <w:rPr>
          <w:b/>
          <w:sz w:val="22"/>
          <w:szCs w:val="22"/>
          <w:lang w:val="pt-BR"/>
        </w:rPr>
        <w:t>DISCUSSÃO</w:t>
      </w:r>
    </w:p>
    <w:p w14:paraId="2E0FBF1C" w14:textId="77777777" w:rsidR="004D0105" w:rsidRPr="004D0105" w:rsidRDefault="004D0105" w:rsidP="00861808">
      <w:pPr>
        <w:spacing w:line="360" w:lineRule="auto"/>
        <w:jc w:val="both"/>
        <w:rPr>
          <w:rFonts w:eastAsia="Arial"/>
          <w:color w:val="000000"/>
          <w:sz w:val="22"/>
          <w:szCs w:val="22"/>
          <w:lang w:val="pt-BR"/>
        </w:rPr>
      </w:pPr>
      <w:r w:rsidRPr="004D0105">
        <w:rPr>
          <w:rFonts w:eastAsia="Arial"/>
          <w:color w:val="000000"/>
          <w:sz w:val="22"/>
          <w:szCs w:val="22"/>
          <w:lang w:val="pt-BR"/>
        </w:rPr>
        <w:t>Em relação ao caso 8, as moderadoras falaram sobre a súmula nº 1 da CMRI, que estabeleceu que, na existência de canal ou procedimento específico e efetivo para obtenção da informação solicitada, presume-se satisfativa a resposta que o indique. Esta presunção, no entanto, poderá ser afastada caso o interessado comprove em seu pedido ou em sede recursal a ausência de efetividade do canal indicado. Desse modo, sempre que o órgão ou entidade demandado não disponha de procedimento em efetivo funcionamento — seja porque não haja prazos e condições pré-determinados ou porque reste demonstrada a inobservância destes —, deverá o pedido ser processado na forma de solicitação de acesso a informação.</w:t>
      </w:r>
    </w:p>
    <w:p w14:paraId="2D235743" w14:textId="77777777" w:rsidR="004D0105" w:rsidRPr="004D0105" w:rsidRDefault="004D0105" w:rsidP="00861808">
      <w:pPr>
        <w:spacing w:after="120" w:line="360" w:lineRule="auto"/>
        <w:jc w:val="both"/>
        <w:rPr>
          <w:rFonts w:cs="Arial"/>
          <w:sz w:val="22"/>
          <w:szCs w:val="22"/>
          <w:shd w:val="clear" w:color="auto" w:fill="FFFFFF"/>
          <w:lang w:val="pt-BR"/>
        </w:rPr>
      </w:pPr>
      <w:r w:rsidRPr="004D0105">
        <w:rPr>
          <w:rFonts w:cs="Arial"/>
          <w:sz w:val="22"/>
          <w:szCs w:val="22"/>
          <w:shd w:val="clear" w:color="auto" w:fill="FFFFFF"/>
          <w:lang w:val="pt-BR"/>
        </w:rPr>
        <w:t>Os participantes da oficina disseram que o Caso 8 era dúbio, pois também poderia ter sido marcada a opção “Não se trata de solicitação de informação”. De acordo com os participantes, depende muito de como o órgão encara o pedido recebido: como um pedido de informação pública ou de acesso a um serviço.</w:t>
      </w:r>
    </w:p>
    <w:p w14:paraId="3FD76F25" w14:textId="77777777" w:rsidR="004D0105" w:rsidRPr="004D0105" w:rsidRDefault="004D0105" w:rsidP="00861808">
      <w:pPr>
        <w:spacing w:after="120" w:line="360" w:lineRule="auto"/>
        <w:jc w:val="both"/>
        <w:rPr>
          <w:rFonts w:cs="Arial"/>
          <w:sz w:val="22"/>
          <w:szCs w:val="22"/>
          <w:shd w:val="clear" w:color="auto" w:fill="FFFFFF"/>
          <w:lang w:val="pt-BR"/>
        </w:rPr>
      </w:pPr>
      <w:r w:rsidRPr="004D0105">
        <w:rPr>
          <w:rFonts w:cs="Arial"/>
          <w:sz w:val="22"/>
          <w:szCs w:val="22"/>
          <w:shd w:val="clear" w:color="auto" w:fill="FFFFFF"/>
          <w:lang w:val="pt-BR"/>
        </w:rPr>
        <w:t>Não houve divergência sobre o gabarito dos outros casos.</w:t>
      </w:r>
    </w:p>
    <w:p w14:paraId="46CFB50F" w14:textId="77777777" w:rsidR="004D0105" w:rsidRPr="004D0105" w:rsidRDefault="004D0105" w:rsidP="004D0105">
      <w:pPr>
        <w:spacing w:after="120" w:line="240" w:lineRule="auto"/>
        <w:jc w:val="both"/>
        <w:rPr>
          <w:rFonts w:cs="Arial"/>
          <w:sz w:val="22"/>
          <w:szCs w:val="22"/>
          <w:shd w:val="clear" w:color="auto" w:fill="FFFFFF"/>
          <w:lang w:val="pt-BR"/>
        </w:rPr>
      </w:pPr>
    </w:p>
    <w:p w14:paraId="2961D964" w14:textId="77777777" w:rsidR="004D0105" w:rsidRPr="00035F45" w:rsidRDefault="004D0105" w:rsidP="00035F45">
      <w:pPr>
        <w:pStyle w:val="PargrafodaLista"/>
        <w:shd w:val="clear" w:color="auto" w:fill="BFBFBF" w:themeFill="background1" w:themeFillShade="BF"/>
        <w:spacing w:before="0" w:after="160" w:line="259" w:lineRule="auto"/>
        <w:ind w:left="0"/>
        <w:jc w:val="both"/>
        <w:rPr>
          <w:b/>
          <w:sz w:val="22"/>
          <w:szCs w:val="22"/>
          <w:lang w:val="pt-BR"/>
        </w:rPr>
      </w:pPr>
      <w:r w:rsidRPr="00035F45">
        <w:rPr>
          <w:b/>
          <w:sz w:val="22"/>
          <w:szCs w:val="22"/>
          <w:lang w:val="pt-BR"/>
        </w:rPr>
        <w:t>Árvore 3 (Pereira)</w:t>
      </w:r>
    </w:p>
    <w:p w14:paraId="29DD9C1C" w14:textId="77777777" w:rsidR="004D0105" w:rsidRPr="00861808" w:rsidRDefault="004D0105" w:rsidP="00861808">
      <w:pPr>
        <w:spacing w:line="360" w:lineRule="auto"/>
        <w:jc w:val="both"/>
        <w:rPr>
          <w:sz w:val="22"/>
          <w:szCs w:val="22"/>
          <w:u w:val="single"/>
          <w:lang w:val="pt-BR"/>
        </w:rPr>
      </w:pPr>
      <w:r w:rsidRPr="00861808">
        <w:rPr>
          <w:sz w:val="22"/>
          <w:szCs w:val="22"/>
          <w:u w:val="single"/>
          <w:lang w:val="pt-BR"/>
        </w:rPr>
        <w:t>Descrição da atividade:</w:t>
      </w:r>
    </w:p>
    <w:p w14:paraId="35BA9C4A" w14:textId="77777777" w:rsidR="004D0105" w:rsidRPr="00861808" w:rsidRDefault="004D0105" w:rsidP="00861808">
      <w:pPr>
        <w:spacing w:line="360" w:lineRule="auto"/>
        <w:jc w:val="both"/>
        <w:rPr>
          <w:sz w:val="22"/>
          <w:szCs w:val="22"/>
          <w:lang w:val="pt-BR"/>
        </w:rPr>
      </w:pPr>
      <w:r w:rsidRPr="00861808">
        <w:rPr>
          <w:sz w:val="22"/>
          <w:szCs w:val="22"/>
          <w:lang w:val="pt-BR"/>
        </w:rPr>
        <w:t xml:space="preserve">Ao responder um recurso, o órgão deve indicar, no campo “Tipo de Resposta” do </w:t>
      </w:r>
      <w:proofErr w:type="spellStart"/>
      <w:r w:rsidRPr="00861808">
        <w:rPr>
          <w:sz w:val="22"/>
          <w:szCs w:val="22"/>
          <w:lang w:val="pt-BR"/>
        </w:rPr>
        <w:t>e-SIC</w:t>
      </w:r>
      <w:proofErr w:type="spellEnd"/>
      <w:r w:rsidRPr="00861808">
        <w:rPr>
          <w:sz w:val="22"/>
          <w:szCs w:val="22"/>
          <w:lang w:val="pt-BR"/>
        </w:rPr>
        <w:t>, qual foi o tipo de resposta que deu ao cidadão no recurso.</w:t>
      </w:r>
    </w:p>
    <w:p w14:paraId="530A8C9D" w14:textId="77777777" w:rsidR="004D0105" w:rsidRPr="00861808" w:rsidRDefault="004D0105" w:rsidP="00861808">
      <w:pPr>
        <w:spacing w:line="360" w:lineRule="auto"/>
        <w:jc w:val="both"/>
        <w:rPr>
          <w:sz w:val="22"/>
          <w:szCs w:val="22"/>
          <w:lang w:val="pt-BR"/>
        </w:rPr>
      </w:pPr>
      <w:r w:rsidRPr="00861808">
        <w:rPr>
          <w:sz w:val="22"/>
          <w:szCs w:val="22"/>
          <w:lang w:val="pt-BR"/>
        </w:rPr>
        <w:t>O sistema oferece as seguintes opções:</w:t>
      </w:r>
    </w:p>
    <w:p w14:paraId="56C132AF" w14:textId="77777777" w:rsidR="004D0105" w:rsidRPr="00861808" w:rsidRDefault="004D0105" w:rsidP="00E435E5">
      <w:pPr>
        <w:pStyle w:val="PargrafodaLista"/>
        <w:numPr>
          <w:ilvl w:val="1"/>
          <w:numId w:val="38"/>
        </w:numPr>
        <w:spacing w:line="240" w:lineRule="auto"/>
        <w:ind w:left="1780" w:hanging="703"/>
        <w:jc w:val="both"/>
        <w:rPr>
          <w:sz w:val="22"/>
          <w:szCs w:val="22"/>
          <w:lang w:val="pt-BR"/>
        </w:rPr>
      </w:pPr>
      <w:r w:rsidRPr="00861808">
        <w:rPr>
          <w:sz w:val="22"/>
          <w:szCs w:val="22"/>
          <w:lang w:val="pt-BR"/>
        </w:rPr>
        <w:t>Deferido</w:t>
      </w:r>
    </w:p>
    <w:p w14:paraId="4CC240A2" w14:textId="77777777" w:rsidR="004D0105" w:rsidRPr="00861808" w:rsidRDefault="004D0105" w:rsidP="00E435E5">
      <w:pPr>
        <w:pStyle w:val="PargrafodaLista"/>
        <w:numPr>
          <w:ilvl w:val="1"/>
          <w:numId w:val="38"/>
        </w:numPr>
        <w:spacing w:line="240" w:lineRule="auto"/>
        <w:ind w:left="1780" w:hanging="703"/>
        <w:jc w:val="both"/>
        <w:rPr>
          <w:sz w:val="22"/>
          <w:szCs w:val="22"/>
          <w:lang w:val="pt-BR"/>
        </w:rPr>
      </w:pPr>
      <w:r w:rsidRPr="00861808">
        <w:rPr>
          <w:sz w:val="22"/>
          <w:szCs w:val="22"/>
          <w:lang w:val="pt-BR"/>
        </w:rPr>
        <w:t>Parcialmente deferido</w:t>
      </w:r>
    </w:p>
    <w:p w14:paraId="5336779E" w14:textId="77777777" w:rsidR="004D0105" w:rsidRPr="00861808" w:rsidRDefault="004D0105" w:rsidP="00E435E5">
      <w:pPr>
        <w:pStyle w:val="PargrafodaLista"/>
        <w:numPr>
          <w:ilvl w:val="1"/>
          <w:numId w:val="38"/>
        </w:numPr>
        <w:spacing w:line="240" w:lineRule="auto"/>
        <w:ind w:left="1780" w:hanging="703"/>
        <w:jc w:val="both"/>
        <w:rPr>
          <w:sz w:val="22"/>
          <w:szCs w:val="22"/>
          <w:lang w:val="pt-BR"/>
        </w:rPr>
      </w:pPr>
      <w:r w:rsidRPr="00861808">
        <w:rPr>
          <w:sz w:val="22"/>
          <w:szCs w:val="22"/>
          <w:lang w:val="pt-BR"/>
        </w:rPr>
        <w:t>Indeferido</w:t>
      </w:r>
    </w:p>
    <w:p w14:paraId="6B97D066" w14:textId="77777777" w:rsidR="004D0105" w:rsidRPr="00861808" w:rsidRDefault="004D0105" w:rsidP="00E435E5">
      <w:pPr>
        <w:pStyle w:val="PargrafodaLista"/>
        <w:numPr>
          <w:ilvl w:val="1"/>
          <w:numId w:val="38"/>
        </w:numPr>
        <w:spacing w:line="240" w:lineRule="auto"/>
        <w:ind w:left="1780" w:hanging="703"/>
        <w:jc w:val="both"/>
        <w:rPr>
          <w:sz w:val="22"/>
          <w:szCs w:val="22"/>
          <w:lang w:val="pt-BR"/>
        </w:rPr>
      </w:pPr>
      <w:r w:rsidRPr="00861808">
        <w:rPr>
          <w:sz w:val="22"/>
          <w:szCs w:val="22"/>
          <w:lang w:val="pt-BR"/>
        </w:rPr>
        <w:t>Não conhecido</w:t>
      </w:r>
    </w:p>
    <w:p w14:paraId="3A22B764" w14:textId="77777777" w:rsidR="004D0105" w:rsidRPr="00861808" w:rsidRDefault="004D0105" w:rsidP="00E435E5">
      <w:pPr>
        <w:pStyle w:val="PargrafodaLista"/>
        <w:numPr>
          <w:ilvl w:val="1"/>
          <w:numId w:val="38"/>
        </w:numPr>
        <w:spacing w:line="240" w:lineRule="auto"/>
        <w:ind w:left="1780" w:hanging="703"/>
        <w:jc w:val="both"/>
        <w:rPr>
          <w:sz w:val="22"/>
          <w:szCs w:val="22"/>
          <w:lang w:val="pt-BR"/>
        </w:rPr>
      </w:pPr>
      <w:r w:rsidRPr="00861808">
        <w:rPr>
          <w:sz w:val="22"/>
          <w:szCs w:val="22"/>
          <w:lang w:val="pt-BR"/>
        </w:rPr>
        <w:t>Perda de objeto</w:t>
      </w:r>
    </w:p>
    <w:p w14:paraId="60E2452D" w14:textId="77777777" w:rsidR="004D0105" w:rsidRPr="00861808" w:rsidRDefault="004D0105" w:rsidP="00861808">
      <w:pPr>
        <w:spacing w:line="360" w:lineRule="auto"/>
        <w:jc w:val="both"/>
        <w:rPr>
          <w:sz w:val="22"/>
          <w:szCs w:val="22"/>
          <w:lang w:val="pt-BR"/>
        </w:rPr>
      </w:pPr>
      <w:r w:rsidRPr="00861808">
        <w:rPr>
          <w:sz w:val="22"/>
          <w:szCs w:val="22"/>
          <w:lang w:val="pt-BR"/>
        </w:rPr>
        <w:t>Essa marcação é muito importante, pois gera estatísticas que irão embasar o monitoramento da Lei de Acesso à Informação.</w:t>
      </w:r>
    </w:p>
    <w:p w14:paraId="6384C4FC" w14:textId="77777777" w:rsidR="005670C9" w:rsidRDefault="004D0105" w:rsidP="00861808">
      <w:pPr>
        <w:spacing w:line="360" w:lineRule="auto"/>
        <w:jc w:val="both"/>
        <w:rPr>
          <w:sz w:val="22"/>
          <w:szCs w:val="22"/>
          <w:lang w:val="pt-BR"/>
        </w:rPr>
      </w:pPr>
      <w:r w:rsidRPr="00861808">
        <w:rPr>
          <w:sz w:val="22"/>
          <w:szCs w:val="22"/>
          <w:lang w:val="pt-BR"/>
        </w:rPr>
        <w:t>Nos casos a seguir, vocês devem selecionar que “tipo de resposta” deveria ser marcado.</w:t>
      </w:r>
    </w:p>
    <w:p w14:paraId="7785D820" w14:textId="77777777" w:rsidR="005670C9" w:rsidRDefault="005670C9">
      <w:pPr>
        <w:rPr>
          <w:sz w:val="22"/>
          <w:szCs w:val="22"/>
          <w:lang w:val="pt-BR"/>
        </w:rPr>
      </w:pPr>
      <w:r>
        <w:rPr>
          <w:sz w:val="22"/>
          <w:szCs w:val="22"/>
          <w:lang w:val="pt-BR"/>
        </w:rPr>
        <w:br w:type="page"/>
      </w:r>
    </w:p>
    <w:p w14:paraId="18CCDCC9" w14:textId="67458CBB" w:rsidR="004D0105" w:rsidRPr="004D0105" w:rsidRDefault="003801FF" w:rsidP="003801FF">
      <w:pPr>
        <w:spacing w:line="360" w:lineRule="auto"/>
        <w:jc w:val="both"/>
        <w:rPr>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14560" behindDoc="0" locked="0" layoutInCell="1" allowOverlap="1" wp14:anchorId="74360B52" wp14:editId="40793379">
                <wp:simplePos x="0" y="0"/>
                <wp:positionH relativeFrom="margin">
                  <wp:posOffset>-213360</wp:posOffset>
                </wp:positionH>
                <wp:positionV relativeFrom="paragraph">
                  <wp:posOffset>311151</wp:posOffset>
                </wp:positionV>
                <wp:extent cx="5962650" cy="6400800"/>
                <wp:effectExtent l="0" t="0" r="19050" b="19050"/>
                <wp:wrapNone/>
                <wp:docPr id="88" name="Retângulo 88"/>
                <wp:cNvGraphicFramePr/>
                <a:graphic xmlns:a="http://schemas.openxmlformats.org/drawingml/2006/main">
                  <a:graphicData uri="http://schemas.microsoft.com/office/word/2010/wordprocessingShape">
                    <wps:wsp>
                      <wps:cNvSpPr/>
                      <wps:spPr>
                        <a:xfrm>
                          <a:off x="0" y="0"/>
                          <a:ext cx="5962650" cy="640080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C438D3" id="Retângulo 88" o:spid="_x0000_s1026" style="position:absolute;margin-left:-16.8pt;margin-top:24.5pt;width:469.5pt;height:7in;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" filled="f" strokecolor="#9bbb59 [3206]" strokeweight="2pt">
                <w10:wrap anchorx="margin"/>
              </v:rect>
            </w:pict>
          </mc:Fallback>
        </mc:AlternateContent>
      </w:r>
      <w:r w:rsidR="00932484" w:rsidRPr="004D0105">
        <w:rPr>
          <w:noProof/>
          <w:sz w:val="22"/>
          <w:szCs w:val="22"/>
          <w:lang w:val="pt-BR" w:eastAsia="pt-BR" w:bidi="ar-SA"/>
        </w:rPr>
        <w:drawing>
          <wp:anchor distT="0" distB="0" distL="114300" distR="114300" simplePos="0" relativeHeight="251712512" behindDoc="1" locked="0" layoutInCell="1" allowOverlap="1" wp14:anchorId="6EE4DA99" wp14:editId="64E82562">
            <wp:simplePos x="0" y="0"/>
            <wp:positionH relativeFrom="margin">
              <wp:posOffset>5010150</wp:posOffset>
            </wp:positionH>
            <wp:positionV relativeFrom="paragraph">
              <wp:posOffset>344170</wp:posOffset>
            </wp:positionV>
            <wp:extent cx="702975" cy="751443"/>
            <wp:effectExtent l="0" t="0" r="0" b="0"/>
            <wp:wrapNone/>
            <wp:docPr id="86" name="Imagem 86" descr="Resultado de imagem"/>
            <wp:cNvGraphicFramePr/>
            <a:graphic xmlns:a="http://schemas.openxmlformats.org/drawingml/2006/main">
              <a:graphicData uri="http://schemas.openxmlformats.org/drawingml/2006/picture">
                <pic:pic xmlns:pic="http://schemas.openxmlformats.org/drawingml/2006/picture">
                  <pic:nvPicPr>
                    <pic:cNvPr id="10" name="Imagem 10" descr="Resultado de imagem"/>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702975" cy="75144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63ECCBC" w14:textId="77777777" w:rsidR="004D0105" w:rsidRPr="004D0105" w:rsidRDefault="004D0105" w:rsidP="005670C9">
      <w:pPr>
        <w:spacing w:after="120" w:line="240" w:lineRule="auto"/>
        <w:jc w:val="center"/>
        <w:rPr>
          <w:b/>
          <w:sz w:val="22"/>
          <w:szCs w:val="22"/>
          <w:lang w:val="pt-BR"/>
        </w:rPr>
      </w:pPr>
      <w:r w:rsidRPr="004D0105">
        <w:rPr>
          <w:b/>
          <w:sz w:val="22"/>
          <w:szCs w:val="22"/>
          <w:lang w:val="pt-BR"/>
        </w:rPr>
        <w:t>CASO 13</w:t>
      </w:r>
    </w:p>
    <w:p w14:paraId="3241073D" w14:textId="77777777" w:rsidR="004D0105" w:rsidRPr="004D0105" w:rsidRDefault="004D0105" w:rsidP="004D0105">
      <w:pPr>
        <w:spacing w:after="0" w:line="240" w:lineRule="auto"/>
        <w:jc w:val="both"/>
        <w:rPr>
          <w:rFonts w:eastAsia="Arial"/>
          <w:color w:val="000000"/>
          <w:sz w:val="22"/>
          <w:szCs w:val="22"/>
          <w:lang w:val="pt-BR"/>
        </w:rPr>
      </w:pPr>
    </w:p>
    <w:p w14:paraId="03BF78D2" w14:textId="77777777" w:rsidR="004D0105" w:rsidRPr="004D0105" w:rsidRDefault="004D0105" w:rsidP="005670C9">
      <w:pPr>
        <w:spacing w:after="0" w:line="240" w:lineRule="auto"/>
        <w:jc w:val="both"/>
        <w:rPr>
          <w:sz w:val="22"/>
          <w:szCs w:val="22"/>
          <w:lang w:val="pt-BR"/>
        </w:rPr>
      </w:pPr>
      <w:r w:rsidRPr="004D0105">
        <w:rPr>
          <w:rFonts w:eastAsia="Arial"/>
          <w:b/>
          <w:color w:val="000000"/>
          <w:sz w:val="22"/>
          <w:szCs w:val="22"/>
          <w:lang w:val="pt-BR"/>
        </w:rPr>
        <w:t>Dados do Pedido</w:t>
      </w:r>
    </w:p>
    <w:p w14:paraId="638AB29B" w14:textId="77777777" w:rsidR="004D0105" w:rsidRPr="004D0105" w:rsidRDefault="004D0105" w:rsidP="005670C9">
      <w:pPr>
        <w:spacing w:after="0" w:line="240" w:lineRule="auto"/>
        <w:jc w:val="both"/>
        <w:rPr>
          <w:rFonts w:eastAsia="Arial"/>
          <w:color w:val="000000"/>
          <w:sz w:val="22"/>
          <w:szCs w:val="22"/>
          <w:lang w:val="pt-BR"/>
        </w:rPr>
      </w:pPr>
      <w:r w:rsidRPr="004D0105">
        <w:rPr>
          <w:rFonts w:eastAsia="Arial"/>
          <w:color w:val="000000"/>
          <w:sz w:val="22"/>
          <w:szCs w:val="22"/>
          <w:lang w:val="pt-BR"/>
        </w:rPr>
        <w:t>Em razão da publicação da decisão no DOU do dia 01/11/2016, solicito cópia do processo administrativo 50301.001334/2015-79.</w:t>
      </w:r>
    </w:p>
    <w:p w14:paraId="5AF2C57D" w14:textId="77777777" w:rsidR="004D0105" w:rsidRPr="004D0105" w:rsidRDefault="004D0105" w:rsidP="005670C9">
      <w:pPr>
        <w:spacing w:after="0" w:line="240" w:lineRule="auto"/>
        <w:jc w:val="both"/>
        <w:rPr>
          <w:rFonts w:eastAsia="Arial"/>
          <w:color w:val="000000"/>
          <w:sz w:val="22"/>
          <w:szCs w:val="22"/>
          <w:lang w:val="pt-BR"/>
        </w:rPr>
      </w:pPr>
    </w:p>
    <w:p w14:paraId="2E8F3CCE" w14:textId="77777777" w:rsidR="004D0105" w:rsidRPr="004D0105" w:rsidRDefault="004D0105" w:rsidP="005670C9">
      <w:pPr>
        <w:spacing w:after="0" w:line="240" w:lineRule="auto"/>
        <w:jc w:val="both"/>
        <w:rPr>
          <w:rFonts w:eastAsia="Arial"/>
          <w:b/>
          <w:color w:val="000000"/>
          <w:sz w:val="22"/>
          <w:szCs w:val="22"/>
          <w:lang w:val="pt-BR"/>
        </w:rPr>
      </w:pPr>
      <w:r w:rsidRPr="004D0105">
        <w:rPr>
          <w:rFonts w:eastAsia="Arial"/>
          <w:b/>
          <w:color w:val="000000"/>
          <w:sz w:val="22"/>
          <w:szCs w:val="22"/>
          <w:lang w:val="pt-BR"/>
        </w:rPr>
        <w:t>Dados da Resposta</w:t>
      </w:r>
    </w:p>
    <w:p w14:paraId="481C6FFF" w14:textId="77777777" w:rsidR="004D0105" w:rsidRPr="004D0105" w:rsidRDefault="004D0105" w:rsidP="005670C9">
      <w:pPr>
        <w:spacing w:after="0" w:line="240" w:lineRule="auto"/>
        <w:jc w:val="both"/>
        <w:rPr>
          <w:rFonts w:eastAsia="Arial"/>
          <w:color w:val="000000"/>
          <w:sz w:val="22"/>
          <w:szCs w:val="22"/>
          <w:lang w:val="pt-BR"/>
        </w:rPr>
      </w:pPr>
      <w:r w:rsidRPr="004D0105">
        <w:rPr>
          <w:rFonts w:eastAsia="Arial"/>
          <w:color w:val="000000"/>
          <w:sz w:val="22"/>
          <w:szCs w:val="22"/>
          <w:lang w:val="pt-BR"/>
        </w:rPr>
        <w:t>Boa tarde,</w:t>
      </w:r>
    </w:p>
    <w:p w14:paraId="06015638" w14:textId="77777777" w:rsidR="004D0105" w:rsidRPr="004D0105" w:rsidRDefault="004D0105" w:rsidP="005670C9">
      <w:pPr>
        <w:spacing w:after="0" w:line="240" w:lineRule="auto"/>
        <w:jc w:val="both"/>
        <w:rPr>
          <w:rFonts w:eastAsia="Arial"/>
          <w:color w:val="000000"/>
          <w:sz w:val="22"/>
          <w:szCs w:val="22"/>
          <w:lang w:val="pt-BR"/>
        </w:rPr>
      </w:pPr>
      <w:r w:rsidRPr="004D0105">
        <w:rPr>
          <w:rFonts w:eastAsia="Arial"/>
          <w:color w:val="000000"/>
          <w:sz w:val="22"/>
          <w:szCs w:val="22"/>
          <w:lang w:val="pt-BR"/>
        </w:rPr>
        <w:t>O processo 50301.001334/2015-79 está disponível ao público externo no site da ANTAQ, no Sistema Eletrônico de Informação - SEI, para consulta do conteúdo de seus documentos, no endereço eletrônico http://www.antaq.gov.br/Portal/processos.asp (Acompanhamento de Processos e Documentos &gt; Consultar Processos e Documentos).</w:t>
      </w:r>
    </w:p>
    <w:p w14:paraId="7C5547E1" w14:textId="77777777" w:rsidR="004D0105" w:rsidRPr="004D0105" w:rsidRDefault="004D0105" w:rsidP="005670C9">
      <w:pPr>
        <w:spacing w:after="0" w:line="240" w:lineRule="auto"/>
        <w:jc w:val="both"/>
        <w:rPr>
          <w:rFonts w:eastAsia="Arial"/>
          <w:color w:val="000000"/>
          <w:sz w:val="22"/>
          <w:szCs w:val="22"/>
          <w:lang w:val="pt-BR"/>
        </w:rPr>
      </w:pPr>
      <w:r w:rsidRPr="004D0105">
        <w:rPr>
          <w:rFonts w:eastAsia="Arial"/>
          <w:color w:val="000000"/>
          <w:sz w:val="22"/>
          <w:szCs w:val="22"/>
          <w:lang w:val="pt-BR"/>
        </w:rPr>
        <w:t>Informo que é preciso preencher apenas o campo “Nº do Processo ou Documento” e digitar o código da imagem ao lado (diferenciando maiúsculas e minúsculas), que possibilitará a visualização da árvore do processo.</w:t>
      </w:r>
    </w:p>
    <w:p w14:paraId="6EB38303" w14:textId="77777777" w:rsidR="004D0105" w:rsidRPr="004D0105" w:rsidRDefault="004D0105" w:rsidP="005670C9">
      <w:pPr>
        <w:spacing w:after="0" w:line="240" w:lineRule="auto"/>
        <w:jc w:val="both"/>
        <w:rPr>
          <w:rFonts w:eastAsia="Arial"/>
          <w:color w:val="000000"/>
          <w:sz w:val="22"/>
          <w:szCs w:val="22"/>
          <w:lang w:val="pt-BR"/>
        </w:rPr>
      </w:pPr>
      <w:r w:rsidRPr="004D0105">
        <w:rPr>
          <w:rFonts w:eastAsia="Arial"/>
          <w:color w:val="000000"/>
          <w:sz w:val="22"/>
          <w:szCs w:val="22"/>
          <w:lang w:val="pt-BR"/>
        </w:rPr>
        <w:t xml:space="preserve">A Lei de Acesso à Informação prevê a possibilidade de interposição de recurso no prazo de 10 dias, contado a partir da data de envio da resposta. O recurso poderá ser interposto perante o Diretor-Geral da ANTAQ pelos seguintes canais de atendimento: Sistema </w:t>
      </w:r>
      <w:proofErr w:type="spellStart"/>
      <w:r w:rsidRPr="004D0105">
        <w:rPr>
          <w:rFonts w:eastAsia="Arial"/>
          <w:color w:val="000000"/>
          <w:sz w:val="22"/>
          <w:szCs w:val="22"/>
          <w:lang w:val="pt-BR"/>
        </w:rPr>
        <w:t>e-SIC</w:t>
      </w:r>
      <w:proofErr w:type="spellEnd"/>
      <w:r w:rsidRPr="004D0105">
        <w:rPr>
          <w:rFonts w:eastAsia="Arial"/>
          <w:color w:val="000000"/>
          <w:sz w:val="22"/>
          <w:szCs w:val="22"/>
          <w:lang w:val="pt-BR"/>
        </w:rPr>
        <w:t>: www.acessoainformacao.gov.br; Carta ou Presencial no endereço: SEPN 514, Conj. E, Edifício ANTAQ - CEP: 70760-545 - Brasília/DF, de segunda à sexta, das 9h às 18h, exceto feriados. Após o recebimento do recurso por parte da Agência, o prazo de resposta é de 5 dias corridos.</w:t>
      </w:r>
    </w:p>
    <w:p w14:paraId="77B60917"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Atenciosamente,</w:t>
      </w:r>
    </w:p>
    <w:p w14:paraId="1D87B311"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SIC-ANTAQ</w:t>
      </w:r>
    </w:p>
    <w:p w14:paraId="79ED4274"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(61) 2029-6602</w:t>
      </w:r>
    </w:p>
    <w:p w14:paraId="1E1B4D96" w14:textId="77777777" w:rsidR="004D0105" w:rsidRPr="004D0105" w:rsidRDefault="004D0105" w:rsidP="004D0105">
      <w:pPr>
        <w:spacing w:after="0" w:line="240" w:lineRule="auto"/>
        <w:jc w:val="both"/>
        <w:rPr>
          <w:sz w:val="22"/>
          <w:szCs w:val="22"/>
          <w:lang w:val="pt-BR"/>
        </w:rPr>
      </w:pPr>
      <w:r w:rsidRPr="004D0105">
        <w:rPr>
          <w:rFonts w:eastAsia="Arial"/>
          <w:b/>
          <w:color w:val="000000"/>
          <w:sz w:val="22"/>
          <w:szCs w:val="22"/>
          <w:lang w:val="pt-BR"/>
        </w:rPr>
        <w:t>Dados do Recurso de 1ª Instância</w:t>
      </w:r>
    </w:p>
    <w:p w14:paraId="187C2745"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Através da Consulta no site da ANTAQ não é possível ter acesso à cópia integral dos autos. Nesse sentido, solicito a disponibilização da cópia do AR identificado através do código JH 117 042 798 BR.</w:t>
      </w:r>
    </w:p>
    <w:p w14:paraId="6DFB493F" w14:textId="77777777" w:rsidR="004D0105" w:rsidRPr="004D0105" w:rsidRDefault="004D0105" w:rsidP="004D0105">
      <w:pPr>
        <w:spacing w:after="0" w:line="240" w:lineRule="auto"/>
        <w:jc w:val="both"/>
        <w:rPr>
          <w:rFonts w:eastAsia="Arial"/>
          <w:color w:val="000000"/>
          <w:sz w:val="22"/>
          <w:szCs w:val="22"/>
          <w:lang w:val="pt-BR"/>
        </w:rPr>
      </w:pPr>
    </w:p>
    <w:p w14:paraId="5C35E527" w14:textId="77777777" w:rsidR="00932484" w:rsidRDefault="00932484">
      <w:pPr>
        <w:rPr>
          <w:rFonts w:eastAsia="Arial"/>
          <w:b/>
          <w:color w:val="000000"/>
          <w:sz w:val="22"/>
          <w:szCs w:val="22"/>
          <w:lang w:val="pt-BR"/>
        </w:rPr>
      </w:pPr>
      <w:r>
        <w:rPr>
          <w:rFonts w:eastAsia="Arial"/>
          <w:b/>
          <w:color w:val="000000"/>
          <w:sz w:val="22"/>
          <w:szCs w:val="22"/>
          <w:lang w:val="pt-BR"/>
        </w:rPr>
        <w:br w:type="page"/>
      </w:r>
    </w:p>
    <w:p w14:paraId="1AA4FF55" w14:textId="77777777" w:rsidR="00605A28" w:rsidRDefault="00605A28" w:rsidP="004D0105">
      <w:pPr>
        <w:spacing w:after="0" w:line="240" w:lineRule="auto"/>
        <w:jc w:val="both"/>
        <w:rPr>
          <w:rFonts w:eastAsia="Arial"/>
          <w:b/>
          <w:color w:val="000000"/>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16608" behindDoc="0" locked="0" layoutInCell="1" allowOverlap="1" wp14:anchorId="0A874F79" wp14:editId="040097A6">
                <wp:simplePos x="0" y="0"/>
                <wp:positionH relativeFrom="margin">
                  <wp:posOffset>-213360</wp:posOffset>
                </wp:positionH>
                <wp:positionV relativeFrom="paragraph">
                  <wp:posOffset>168276</wp:posOffset>
                </wp:positionV>
                <wp:extent cx="5943600" cy="2514600"/>
                <wp:effectExtent l="0" t="0" r="19050" b="19050"/>
                <wp:wrapNone/>
                <wp:docPr id="89" name="Retângulo 89"/>
                <wp:cNvGraphicFramePr/>
                <a:graphic xmlns:a="http://schemas.openxmlformats.org/drawingml/2006/main">
                  <a:graphicData uri="http://schemas.microsoft.com/office/word/2010/wordprocessingShape">
                    <wps:wsp>
                      <wps:cNvSpPr/>
                      <wps:spPr>
                        <a:xfrm>
                          <a:off x="0" y="0"/>
                          <a:ext cx="5943600" cy="251460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EA12D1" id="Retângulo 89" o:spid="_x0000_s1026" style="position:absolute;margin-left:-16.8pt;margin-top:13.25pt;width:468pt;height:198pt;z-index:251716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" filled="f" strokecolor="#9bbb59 [3206]" strokeweight="2pt">
                <w10:wrap anchorx="margin"/>
              </v:rect>
            </w:pict>
          </mc:Fallback>
        </mc:AlternateContent>
      </w:r>
    </w:p>
    <w:p w14:paraId="46E42483" w14:textId="77777777" w:rsidR="004D0105" w:rsidRPr="004D0105" w:rsidRDefault="004D0105" w:rsidP="004D0105">
      <w:pPr>
        <w:spacing w:after="0" w:line="240" w:lineRule="auto"/>
        <w:jc w:val="both"/>
        <w:rPr>
          <w:sz w:val="22"/>
          <w:szCs w:val="22"/>
          <w:lang w:val="pt-BR"/>
        </w:rPr>
      </w:pPr>
      <w:r w:rsidRPr="004D0105">
        <w:rPr>
          <w:rFonts w:eastAsia="Arial"/>
          <w:b/>
          <w:color w:val="000000"/>
          <w:sz w:val="22"/>
          <w:szCs w:val="22"/>
          <w:lang w:val="pt-BR"/>
        </w:rPr>
        <w:t>Resposta ao Recurso de 1ª Instância</w:t>
      </w:r>
    </w:p>
    <w:p w14:paraId="39599E1E"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Bom dia,</w:t>
      </w:r>
    </w:p>
    <w:p w14:paraId="3E13A749"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Segue anexo o documento SEI nº 0138470, contendo o Aviso de Recebimento - AR (código JH 117 042 798 BR).</w:t>
      </w:r>
    </w:p>
    <w:p w14:paraId="130572D0"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Reiteramos, no entanto, que o processo nº 50301.001334/2015-79 está disponível ao público externo no site da ANTAQ, para consulta do conteúdo de seus documentos. Assim, é possível ter aceso à cópia integral dos autos. Caso persista a dificuldade de acesso, solicito a gentileza de entrar em contato pelo telefone (61)2029-6602.</w:t>
      </w:r>
    </w:p>
    <w:p w14:paraId="5312607D"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Atenciosamente,</w:t>
      </w:r>
    </w:p>
    <w:p w14:paraId="030C8DD4"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SIC-ANTAQ</w:t>
      </w:r>
    </w:p>
    <w:p w14:paraId="13A9BF82" w14:textId="77777777" w:rsidR="00605A28" w:rsidRDefault="004D0105" w:rsidP="00605A28">
      <w:pPr>
        <w:spacing w:before="0" w:after="0" w:line="240" w:lineRule="auto"/>
        <w:jc w:val="both"/>
        <w:rPr>
          <w:sz w:val="22"/>
          <w:szCs w:val="22"/>
          <w:lang w:val="pt-BR"/>
        </w:rPr>
      </w:pPr>
      <w:r w:rsidRPr="004D0105">
        <w:rPr>
          <w:rFonts w:eastAsia="Arial"/>
          <w:color w:val="000000"/>
          <w:sz w:val="22"/>
          <w:szCs w:val="22"/>
          <w:lang w:val="pt-BR"/>
        </w:rPr>
        <w:t>(61) 2029-6602</w:t>
      </w:r>
    </w:p>
    <w:p w14:paraId="72248843" w14:textId="77777777" w:rsidR="00605A28" w:rsidRPr="00605A28" w:rsidRDefault="00605A28" w:rsidP="00605A28">
      <w:pPr>
        <w:rPr>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18656" behindDoc="0" locked="0" layoutInCell="1" allowOverlap="1" wp14:anchorId="25C661BF" wp14:editId="46A096D5">
                <wp:simplePos x="0" y="0"/>
                <wp:positionH relativeFrom="margin">
                  <wp:posOffset>-241935</wp:posOffset>
                </wp:positionH>
                <wp:positionV relativeFrom="paragraph">
                  <wp:posOffset>471170</wp:posOffset>
                </wp:positionV>
                <wp:extent cx="5962650" cy="4800600"/>
                <wp:effectExtent l="0" t="0" r="19050" b="19050"/>
                <wp:wrapNone/>
                <wp:docPr id="90" name="Retângulo 90"/>
                <wp:cNvGraphicFramePr/>
                <a:graphic xmlns:a="http://schemas.openxmlformats.org/drawingml/2006/main">
                  <a:graphicData uri="http://schemas.microsoft.com/office/word/2010/wordprocessingShape">
                    <wps:wsp>
                      <wps:cNvSpPr/>
                      <wps:spPr>
                        <a:xfrm>
                          <a:off x="0" y="0"/>
                          <a:ext cx="5962650" cy="480060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974F9C" id="Retângulo 90" o:spid="_x0000_s1026" style="position:absolute;margin-left:-19.05pt;margin-top:37.1pt;width:469.5pt;height:378pt;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" filled="f" strokecolor="#9bbb59 [3206]" strokeweight="2pt">
                <w10:wrap anchorx="margin"/>
              </v:rect>
            </w:pict>
          </mc:Fallback>
        </mc:AlternateContent>
      </w:r>
    </w:p>
    <w:p w14:paraId="7E8C5F5B" w14:textId="77777777" w:rsidR="00605A28" w:rsidRPr="00605A28" w:rsidRDefault="00605A28" w:rsidP="00605A28">
      <w:pPr>
        <w:rPr>
          <w:sz w:val="22"/>
          <w:szCs w:val="22"/>
          <w:lang w:val="pt-BR"/>
        </w:rPr>
      </w:pPr>
      <w:r w:rsidRPr="00605A28">
        <w:rPr>
          <w:b/>
          <w:noProof/>
          <w:lang w:val="pt-BR" w:eastAsia="pt-BR" w:bidi="ar-SA"/>
        </w:rPr>
        <w:drawing>
          <wp:anchor distT="0" distB="0" distL="114300" distR="114300" simplePos="0" relativeHeight="251688960" behindDoc="1" locked="0" layoutInCell="1" allowOverlap="1" wp14:anchorId="19C736EF" wp14:editId="0A93223B">
            <wp:simplePos x="0" y="0"/>
            <wp:positionH relativeFrom="margin">
              <wp:posOffset>5001895</wp:posOffset>
            </wp:positionH>
            <wp:positionV relativeFrom="paragraph">
              <wp:posOffset>71120</wp:posOffset>
            </wp:positionV>
            <wp:extent cx="702975" cy="751443"/>
            <wp:effectExtent l="0" t="0" r="0" b="0"/>
            <wp:wrapNone/>
            <wp:docPr id="68" name="Imagem 68" descr="Resultado de imagem"/>
            <wp:cNvGraphicFramePr/>
            <a:graphic xmlns:a="http://schemas.openxmlformats.org/drawingml/2006/main">
              <a:graphicData uri="http://schemas.openxmlformats.org/drawingml/2006/picture">
                <pic:pic xmlns:pic="http://schemas.openxmlformats.org/drawingml/2006/picture">
                  <pic:nvPicPr>
                    <pic:cNvPr id="10" name="Imagem 10" descr="Resultado de imagem"/>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702975" cy="75144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333159" w14:textId="77777777" w:rsidR="004D0105" w:rsidRPr="007A7527" w:rsidRDefault="004D0105" w:rsidP="00605A28">
      <w:pPr>
        <w:tabs>
          <w:tab w:val="left" w:pos="2475"/>
        </w:tabs>
        <w:jc w:val="center"/>
        <w:rPr>
          <w:b/>
          <w:lang w:val="pt-BR"/>
        </w:rPr>
      </w:pPr>
      <w:r w:rsidRPr="007A7527">
        <w:rPr>
          <w:b/>
          <w:lang w:val="pt-BR"/>
        </w:rPr>
        <w:t>CASO 14</w:t>
      </w:r>
    </w:p>
    <w:p w14:paraId="48F916F2" w14:textId="77777777" w:rsidR="004D0105" w:rsidRPr="004D0105" w:rsidRDefault="004D0105" w:rsidP="004D0105">
      <w:pPr>
        <w:spacing w:after="0" w:line="240" w:lineRule="auto"/>
        <w:jc w:val="both"/>
        <w:rPr>
          <w:sz w:val="22"/>
          <w:szCs w:val="22"/>
          <w:lang w:val="pt-BR"/>
        </w:rPr>
      </w:pPr>
      <w:r w:rsidRPr="004D0105">
        <w:rPr>
          <w:rFonts w:eastAsia="Arial"/>
          <w:b/>
          <w:color w:val="000000"/>
          <w:sz w:val="22"/>
          <w:szCs w:val="22"/>
          <w:lang w:val="pt-BR"/>
        </w:rPr>
        <w:t>Dados do Pedido</w:t>
      </w:r>
    </w:p>
    <w:p w14:paraId="16F2262C"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 xml:space="preserve">Gostaria de obter acesso a todas as </w:t>
      </w:r>
      <w:proofErr w:type="spellStart"/>
      <w:r w:rsidRPr="004D0105">
        <w:rPr>
          <w:rFonts w:eastAsia="Arial"/>
          <w:color w:val="000000"/>
          <w:sz w:val="22"/>
          <w:szCs w:val="22"/>
          <w:lang w:val="pt-BR"/>
        </w:rPr>
        <w:t>CATs</w:t>
      </w:r>
      <w:proofErr w:type="spellEnd"/>
      <w:r w:rsidRPr="004D0105">
        <w:rPr>
          <w:rFonts w:eastAsia="Arial"/>
          <w:color w:val="000000"/>
          <w:sz w:val="22"/>
          <w:szCs w:val="22"/>
          <w:lang w:val="pt-BR"/>
        </w:rPr>
        <w:t xml:space="preserve"> emitidas entre 2010 e 2015 no município de Joinville/SC.</w:t>
      </w:r>
    </w:p>
    <w:p w14:paraId="62AF1ACF" w14:textId="77777777" w:rsidR="004D0105" w:rsidRPr="004D0105" w:rsidRDefault="004D0105" w:rsidP="004D0105">
      <w:pPr>
        <w:spacing w:after="0" w:line="240" w:lineRule="auto"/>
        <w:jc w:val="both"/>
        <w:rPr>
          <w:sz w:val="22"/>
          <w:szCs w:val="22"/>
          <w:lang w:val="pt-BR"/>
        </w:rPr>
      </w:pPr>
      <w:r w:rsidRPr="004D0105">
        <w:rPr>
          <w:rFonts w:eastAsia="Arial"/>
          <w:b/>
          <w:color w:val="000000"/>
          <w:sz w:val="22"/>
          <w:szCs w:val="22"/>
          <w:lang w:val="pt-BR"/>
        </w:rPr>
        <w:t>Dados da Resposta</w:t>
      </w:r>
    </w:p>
    <w:p w14:paraId="72A45335"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Prezado Senhor,</w:t>
      </w:r>
    </w:p>
    <w:p w14:paraId="25191A8E"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 xml:space="preserve">Informamos que não é possível o fornecimento de </w:t>
      </w:r>
      <w:proofErr w:type="spellStart"/>
      <w:r w:rsidRPr="004D0105">
        <w:rPr>
          <w:rFonts w:eastAsia="Arial"/>
          <w:color w:val="000000"/>
          <w:sz w:val="22"/>
          <w:szCs w:val="22"/>
          <w:lang w:val="pt-BR"/>
        </w:rPr>
        <w:t>CAT's</w:t>
      </w:r>
      <w:proofErr w:type="spellEnd"/>
      <w:r w:rsidRPr="004D0105">
        <w:rPr>
          <w:rFonts w:eastAsia="Arial"/>
          <w:color w:val="000000"/>
          <w:sz w:val="22"/>
          <w:szCs w:val="22"/>
          <w:lang w:val="pt-BR"/>
        </w:rPr>
        <w:t xml:space="preserve"> sem o envio do CNPJ das empresas. Ademais, a sua solicitação além de ser genérica, não poderá ser fornecida tendo em vista  se tratar de documento que contém informação pessoal. Segundo os art. 55 a 60 </w:t>
      </w:r>
      <w:proofErr w:type="spellStart"/>
      <w:r w:rsidRPr="004D0105">
        <w:rPr>
          <w:rFonts w:eastAsia="Arial"/>
          <w:color w:val="000000"/>
          <w:sz w:val="22"/>
          <w:szCs w:val="22"/>
          <w:lang w:val="pt-BR"/>
        </w:rPr>
        <w:t>doi</w:t>
      </w:r>
      <w:proofErr w:type="spellEnd"/>
      <w:r w:rsidRPr="004D0105">
        <w:rPr>
          <w:rFonts w:eastAsia="Arial"/>
          <w:color w:val="000000"/>
          <w:sz w:val="22"/>
          <w:szCs w:val="22"/>
          <w:lang w:val="pt-BR"/>
        </w:rPr>
        <w:t xml:space="preserve"> Decreto nº 7.724/2012 dados pessoais somente poderão ser fornecidos ao próprio interessado ou ao seu representante legal.</w:t>
      </w:r>
    </w:p>
    <w:p w14:paraId="4F1C8EA1"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 xml:space="preserve">Dessa forma, caso o senhor queira, é possível fornecer a quantidade de </w:t>
      </w:r>
      <w:proofErr w:type="spellStart"/>
      <w:r w:rsidRPr="004D0105">
        <w:rPr>
          <w:rFonts w:eastAsia="Arial"/>
          <w:color w:val="000000"/>
          <w:sz w:val="22"/>
          <w:szCs w:val="22"/>
          <w:lang w:val="pt-BR"/>
        </w:rPr>
        <w:t>CATs</w:t>
      </w:r>
      <w:proofErr w:type="spellEnd"/>
      <w:r w:rsidRPr="004D0105">
        <w:rPr>
          <w:rFonts w:eastAsia="Arial"/>
          <w:color w:val="000000"/>
          <w:sz w:val="22"/>
          <w:szCs w:val="22"/>
          <w:lang w:val="pt-BR"/>
        </w:rPr>
        <w:t xml:space="preserve"> emitidas neste período no município, mas não ter acesso a todas as emitidas neste período.</w:t>
      </w:r>
    </w:p>
    <w:p w14:paraId="1598968D"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Por fim, reforçamos que o SIC não substitui os canais de atendimento do INSS, registrando que cabe recurso do presente indeferimento à Coordenação-Geral de Planejamento e  Gestão Estratégica, no prazo de dez dias, conforme termos do caput art. 21 do Dec. 7.724/2012.</w:t>
      </w:r>
    </w:p>
    <w:p w14:paraId="19D44D75" w14:textId="77777777" w:rsidR="00605A28" w:rsidRDefault="00605A28" w:rsidP="00605A28">
      <w:pPr>
        <w:spacing w:before="0" w:after="0" w:line="240" w:lineRule="auto"/>
        <w:jc w:val="both"/>
        <w:rPr>
          <w:rFonts w:eastAsia="Arial"/>
          <w:color w:val="000000"/>
          <w:sz w:val="22"/>
          <w:szCs w:val="22"/>
          <w:lang w:val="pt-BR"/>
        </w:rPr>
      </w:pPr>
    </w:p>
    <w:p w14:paraId="00AC37C2"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Atenciosamente,</w:t>
      </w:r>
    </w:p>
    <w:p w14:paraId="69E3AE11"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 xml:space="preserve">Coordenação-Geral de Planejamento e Gestão Estratégia </w:t>
      </w:r>
    </w:p>
    <w:p w14:paraId="5E99C2E7"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Serviço de Informação ao Cidadão – INSS</w:t>
      </w:r>
    </w:p>
    <w:p w14:paraId="4BD6FF78" w14:textId="77777777" w:rsidR="004D0105" w:rsidRPr="004D0105" w:rsidRDefault="004D0105" w:rsidP="004D0105">
      <w:pPr>
        <w:spacing w:after="0" w:line="240" w:lineRule="auto"/>
        <w:jc w:val="both"/>
        <w:rPr>
          <w:rFonts w:eastAsia="Arial"/>
          <w:color w:val="000000"/>
          <w:sz w:val="22"/>
          <w:szCs w:val="22"/>
          <w:lang w:val="pt-BR"/>
        </w:rPr>
      </w:pPr>
    </w:p>
    <w:p w14:paraId="1213797C" w14:textId="77777777" w:rsidR="00605A28" w:rsidRDefault="00605A28" w:rsidP="004D0105">
      <w:pPr>
        <w:spacing w:after="0" w:line="240" w:lineRule="auto"/>
        <w:jc w:val="both"/>
        <w:rPr>
          <w:rFonts w:eastAsia="Arial"/>
          <w:b/>
          <w:color w:val="000000"/>
          <w:sz w:val="22"/>
          <w:szCs w:val="22"/>
          <w:lang w:val="pt-BR"/>
        </w:rPr>
      </w:pPr>
    </w:p>
    <w:p w14:paraId="10284A30" w14:textId="77777777" w:rsidR="00605A28" w:rsidRDefault="00605A28" w:rsidP="004D0105">
      <w:pPr>
        <w:spacing w:after="0" w:line="240" w:lineRule="auto"/>
        <w:jc w:val="both"/>
        <w:rPr>
          <w:rFonts w:eastAsia="Arial"/>
          <w:b/>
          <w:color w:val="000000"/>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22752" behindDoc="0" locked="0" layoutInCell="1" allowOverlap="1" wp14:anchorId="4994D5C6" wp14:editId="6DD9EA70">
                <wp:simplePos x="0" y="0"/>
                <wp:positionH relativeFrom="margin">
                  <wp:posOffset>-203835</wp:posOffset>
                </wp:positionH>
                <wp:positionV relativeFrom="paragraph">
                  <wp:posOffset>-3174</wp:posOffset>
                </wp:positionV>
                <wp:extent cx="5962650" cy="7829550"/>
                <wp:effectExtent l="0" t="0" r="19050" b="19050"/>
                <wp:wrapNone/>
                <wp:docPr id="91" name="Retângulo 91"/>
                <wp:cNvGraphicFramePr/>
                <a:graphic xmlns:a="http://schemas.openxmlformats.org/drawingml/2006/main">
                  <a:graphicData uri="http://schemas.microsoft.com/office/word/2010/wordprocessingShape">
                    <wps:wsp>
                      <wps:cNvSpPr/>
                      <wps:spPr>
                        <a:xfrm>
                          <a:off x="0" y="0"/>
                          <a:ext cx="5962650" cy="782955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FF649" id="Retângulo 91" o:spid="_x0000_s1026" style="position:absolute;margin-left:-16.05pt;margin-top:-.25pt;width:469.5pt;height:616.5pt;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" filled="f" strokecolor="#9bbb59 [3206]" strokeweight="2pt">
                <w10:wrap anchorx="margin"/>
              </v:rect>
            </w:pict>
          </mc:Fallback>
        </mc:AlternateContent>
      </w:r>
    </w:p>
    <w:p w14:paraId="74B2D97E" w14:textId="77777777" w:rsidR="004D0105" w:rsidRPr="004D0105" w:rsidRDefault="004D0105" w:rsidP="004D0105">
      <w:pPr>
        <w:spacing w:after="0" w:line="240" w:lineRule="auto"/>
        <w:jc w:val="both"/>
        <w:rPr>
          <w:sz w:val="22"/>
          <w:szCs w:val="22"/>
          <w:lang w:val="pt-BR"/>
        </w:rPr>
      </w:pPr>
      <w:r w:rsidRPr="004D0105">
        <w:rPr>
          <w:rFonts w:eastAsia="Arial"/>
          <w:b/>
          <w:color w:val="000000"/>
          <w:sz w:val="22"/>
          <w:szCs w:val="22"/>
          <w:lang w:val="pt-BR"/>
        </w:rPr>
        <w:t>Dados do Recurso de 1ª Instância</w:t>
      </w:r>
    </w:p>
    <w:p w14:paraId="0C4EB09C"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A justificativa dada para não fornecer foi a ausência de CNPJ para empresa. Contudo, isso nós podemos fornecer, sem problemas, para uma ou outra empresa. Ainda assim, entendemos que a solicitação é pública, e não pessoal, pois não fere qualquer direito da pessoa. É direito de qualquer cidadão saber quantos e que tipos de acidentes trabalhistas houveram em sua cidade, seja dentro de uma empresa ou não. Vários são os casos em que são publicados em jornais, inclusive. Não se ferirá nenhuma garantia pessoal, assim entendemos.</w:t>
      </w:r>
    </w:p>
    <w:p w14:paraId="41DA11A3" w14:textId="77777777" w:rsidR="004D0105" w:rsidRPr="004D0105" w:rsidRDefault="004D0105" w:rsidP="004D0105">
      <w:pPr>
        <w:spacing w:after="0" w:line="240" w:lineRule="auto"/>
        <w:jc w:val="both"/>
        <w:rPr>
          <w:rFonts w:eastAsia="Arial"/>
          <w:color w:val="000000"/>
          <w:sz w:val="22"/>
          <w:szCs w:val="22"/>
          <w:lang w:val="pt-BR"/>
        </w:rPr>
      </w:pPr>
    </w:p>
    <w:p w14:paraId="65E36032" w14:textId="77777777" w:rsidR="004D0105" w:rsidRPr="004D0105" w:rsidRDefault="004D0105" w:rsidP="004D0105">
      <w:pPr>
        <w:spacing w:after="0" w:line="240" w:lineRule="auto"/>
        <w:jc w:val="both"/>
        <w:rPr>
          <w:sz w:val="22"/>
          <w:szCs w:val="22"/>
          <w:lang w:val="pt-BR"/>
        </w:rPr>
      </w:pPr>
      <w:r w:rsidRPr="004D0105">
        <w:rPr>
          <w:rFonts w:eastAsia="Arial"/>
          <w:b/>
          <w:color w:val="000000"/>
          <w:sz w:val="22"/>
          <w:szCs w:val="22"/>
          <w:lang w:val="pt-BR"/>
        </w:rPr>
        <w:t>Resposta ao Recurso de 1ª Instância</w:t>
      </w:r>
    </w:p>
    <w:p w14:paraId="5EEE5107"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Prezado Senhor,</w:t>
      </w:r>
    </w:p>
    <w:p w14:paraId="77A764D6"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 xml:space="preserve">A solicitação inicial faz referência à ACESSO A TODAS AS  </w:t>
      </w:r>
      <w:proofErr w:type="spellStart"/>
      <w:r w:rsidRPr="004D0105">
        <w:rPr>
          <w:rFonts w:eastAsia="Arial"/>
          <w:color w:val="000000"/>
          <w:sz w:val="22"/>
          <w:szCs w:val="22"/>
          <w:lang w:val="pt-BR"/>
        </w:rPr>
        <w:t>CATs</w:t>
      </w:r>
      <w:proofErr w:type="spellEnd"/>
      <w:r w:rsidRPr="004D0105">
        <w:rPr>
          <w:rFonts w:eastAsia="Arial"/>
          <w:color w:val="000000"/>
          <w:sz w:val="22"/>
          <w:szCs w:val="22"/>
          <w:lang w:val="pt-BR"/>
        </w:rPr>
        <w:t xml:space="preserve"> EMITIDAS. Acessar a todas as CATS emitidas, significa enviar o inteiro teor de cada uma delas, o que não seria possível pelos motivos já expostos na resposta inicial.</w:t>
      </w:r>
    </w:p>
    <w:p w14:paraId="6BD46A23"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 xml:space="preserve">Com base na súmula nº 2 da CMRI em anexo, e por se tratar de pedido estranho à inicial, solicitamos que o senhor formule um novo pedido, informando o CNPJ de cada empresa para que possamos encaminhar a quantidade e os tipos de acidentes de trabalhos de cada das empresas. Caso não tenham acesso a todos os </w:t>
      </w:r>
      <w:proofErr w:type="spellStart"/>
      <w:r w:rsidRPr="004D0105">
        <w:rPr>
          <w:rFonts w:eastAsia="Arial"/>
          <w:color w:val="000000"/>
          <w:sz w:val="22"/>
          <w:szCs w:val="22"/>
          <w:lang w:val="pt-BR"/>
        </w:rPr>
        <w:t>CNPJs</w:t>
      </w:r>
      <w:proofErr w:type="spellEnd"/>
      <w:r w:rsidRPr="004D0105">
        <w:rPr>
          <w:rFonts w:eastAsia="Arial"/>
          <w:color w:val="000000"/>
          <w:sz w:val="22"/>
          <w:szCs w:val="22"/>
          <w:lang w:val="pt-BR"/>
        </w:rPr>
        <w:t>, o INSS somente poderá fornecer a quantidade e os tipos de acidentes de trabalhos geral do município.</w:t>
      </w:r>
    </w:p>
    <w:p w14:paraId="4EF8BF6B"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Lembramos que o artigo 13, I, II e III do Decreto nº 7.724/12 que regulamenta a Lei de Acesso à Informação, estabelece que:</w:t>
      </w:r>
    </w:p>
    <w:p w14:paraId="37D44BB5"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Art. 13.  Não serão atendidos pedidos de acesso à informação:</w:t>
      </w:r>
    </w:p>
    <w:p w14:paraId="66691E71"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I - genéricos;</w:t>
      </w:r>
    </w:p>
    <w:p w14:paraId="69C1BE06"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II - desproporcionais ou desarrazoados; ou</w:t>
      </w:r>
    </w:p>
    <w:p w14:paraId="48A3D860"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III - que exijam trabalhos adicionais de análise, interpretação ou consolidação de dados e informações, ou serviço de produção ou tratamento de dados;</w:t>
      </w:r>
    </w:p>
    <w:p w14:paraId="50B0BFCD" w14:textId="77777777" w:rsidR="004D0105" w:rsidRPr="004D0105" w:rsidRDefault="004D0105" w:rsidP="004D0105">
      <w:pPr>
        <w:spacing w:after="0" w:line="240" w:lineRule="auto"/>
        <w:jc w:val="both"/>
        <w:rPr>
          <w:rFonts w:eastAsia="Arial"/>
          <w:color w:val="000000"/>
          <w:sz w:val="22"/>
          <w:szCs w:val="22"/>
          <w:lang w:val="pt-BR"/>
        </w:rPr>
      </w:pPr>
    </w:p>
    <w:p w14:paraId="27BB0F04"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Por fim, registramos que cabe recurso do presente indeferimento à Sra. Presidente do INSS, nos termos do art. 19 do  Dec. 7.724/2012.</w:t>
      </w:r>
    </w:p>
    <w:p w14:paraId="4E3BC360" w14:textId="77777777" w:rsidR="004D0105" w:rsidRPr="004D0105" w:rsidRDefault="004D0105" w:rsidP="004D0105">
      <w:pPr>
        <w:spacing w:after="0" w:line="240" w:lineRule="auto"/>
        <w:jc w:val="both"/>
        <w:rPr>
          <w:rFonts w:eastAsia="Arial"/>
          <w:color w:val="000000"/>
          <w:sz w:val="22"/>
          <w:szCs w:val="22"/>
          <w:lang w:val="pt-BR"/>
        </w:rPr>
      </w:pPr>
    </w:p>
    <w:p w14:paraId="65C3192F"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Atenciosamente,</w:t>
      </w:r>
    </w:p>
    <w:p w14:paraId="08A9FBB7"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Cibele Magalhães</w:t>
      </w:r>
    </w:p>
    <w:p w14:paraId="7C2A5493" w14:textId="77777777" w:rsidR="004D0105" w:rsidRPr="004D0105" w:rsidRDefault="004D0105" w:rsidP="00605A28">
      <w:pPr>
        <w:spacing w:before="0" w:after="0" w:line="240" w:lineRule="auto"/>
        <w:jc w:val="both"/>
        <w:rPr>
          <w:rFonts w:eastAsia="Arial"/>
          <w:color w:val="000000"/>
          <w:sz w:val="22"/>
          <w:szCs w:val="22"/>
          <w:lang w:val="pt-BR"/>
        </w:rPr>
      </w:pPr>
      <w:r w:rsidRPr="004D0105">
        <w:rPr>
          <w:rFonts w:eastAsia="Arial"/>
          <w:color w:val="000000"/>
          <w:sz w:val="22"/>
          <w:szCs w:val="22"/>
          <w:lang w:val="pt-BR"/>
        </w:rPr>
        <w:t>Coordenadora-Geral de Gestão Estratégia</w:t>
      </w:r>
    </w:p>
    <w:p w14:paraId="7EFB74F9" w14:textId="77777777" w:rsidR="004D0105" w:rsidRPr="004D0105" w:rsidRDefault="004D0105" w:rsidP="00605A28">
      <w:pPr>
        <w:spacing w:before="0" w:after="0" w:line="240" w:lineRule="auto"/>
        <w:jc w:val="both"/>
        <w:rPr>
          <w:sz w:val="22"/>
          <w:szCs w:val="22"/>
          <w:lang w:val="pt-BR"/>
        </w:rPr>
      </w:pPr>
      <w:r w:rsidRPr="004D0105">
        <w:rPr>
          <w:rFonts w:eastAsia="Arial"/>
          <w:color w:val="000000"/>
          <w:sz w:val="22"/>
          <w:szCs w:val="22"/>
          <w:lang w:val="pt-BR"/>
        </w:rPr>
        <w:t>Serviço de Informação ao Cidadão – INSS</w:t>
      </w:r>
    </w:p>
    <w:p w14:paraId="0FC3721D" w14:textId="77777777" w:rsidR="004D0105" w:rsidRPr="004D0105" w:rsidRDefault="004D0105" w:rsidP="004D0105">
      <w:pPr>
        <w:spacing w:after="0" w:line="240" w:lineRule="auto"/>
        <w:jc w:val="both"/>
        <w:rPr>
          <w:sz w:val="22"/>
          <w:szCs w:val="22"/>
          <w:lang w:val="pt-BR"/>
        </w:rPr>
      </w:pPr>
    </w:p>
    <w:p w14:paraId="57FD8D8A" w14:textId="77777777" w:rsidR="004D0105" w:rsidRPr="004D0105" w:rsidRDefault="004D0105" w:rsidP="004D0105">
      <w:pPr>
        <w:spacing w:after="0" w:line="240" w:lineRule="auto"/>
        <w:jc w:val="both"/>
        <w:rPr>
          <w:sz w:val="22"/>
          <w:szCs w:val="22"/>
          <w:lang w:val="pt-BR"/>
        </w:rPr>
      </w:pPr>
    </w:p>
    <w:p w14:paraId="352BBA28" w14:textId="77777777" w:rsidR="00605A28" w:rsidRDefault="00605A28" w:rsidP="004D0105">
      <w:pPr>
        <w:spacing w:after="0" w:line="240" w:lineRule="auto"/>
        <w:jc w:val="both"/>
        <w:rPr>
          <w:b/>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24800" behindDoc="0" locked="0" layoutInCell="1" allowOverlap="1" wp14:anchorId="5C03BEE6" wp14:editId="16BF7345">
                <wp:simplePos x="0" y="0"/>
                <wp:positionH relativeFrom="margin">
                  <wp:posOffset>-194310</wp:posOffset>
                </wp:positionH>
                <wp:positionV relativeFrom="paragraph">
                  <wp:posOffset>-127001</wp:posOffset>
                </wp:positionV>
                <wp:extent cx="5943600" cy="8448675"/>
                <wp:effectExtent l="0" t="0" r="19050" b="28575"/>
                <wp:wrapNone/>
                <wp:docPr id="92" name="Retângulo 92"/>
                <wp:cNvGraphicFramePr/>
                <a:graphic xmlns:a="http://schemas.openxmlformats.org/drawingml/2006/main">
                  <a:graphicData uri="http://schemas.microsoft.com/office/word/2010/wordprocessingShape">
                    <wps:wsp>
                      <wps:cNvSpPr/>
                      <wps:spPr>
                        <a:xfrm>
                          <a:off x="0" y="0"/>
                          <a:ext cx="5943600" cy="844867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682819" id="Retângulo 92" o:spid="_x0000_s1026" style="position:absolute;margin-left:-15.3pt;margin-top:-10pt;width:468pt;height:665.25pt;z-index:25172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" filled="f" strokecolor="#9bbb59 [3206]" strokeweight="2pt">
                <w10:wrap anchorx="margin"/>
              </v:rect>
            </w:pict>
          </mc:Fallback>
        </mc:AlternateContent>
      </w:r>
      <w:r w:rsidRPr="004D0105">
        <w:rPr>
          <w:noProof/>
          <w:sz w:val="22"/>
          <w:szCs w:val="22"/>
          <w:lang w:val="pt-BR" w:eastAsia="pt-BR" w:bidi="ar-SA"/>
        </w:rPr>
        <w:drawing>
          <wp:anchor distT="0" distB="0" distL="114300" distR="114300" simplePos="0" relativeHeight="251720704" behindDoc="1" locked="0" layoutInCell="1" allowOverlap="1" wp14:anchorId="49B5DF41" wp14:editId="61429B80">
            <wp:simplePos x="0" y="0"/>
            <wp:positionH relativeFrom="margin">
              <wp:posOffset>5020945</wp:posOffset>
            </wp:positionH>
            <wp:positionV relativeFrom="paragraph">
              <wp:posOffset>-93980</wp:posOffset>
            </wp:positionV>
            <wp:extent cx="702975" cy="751443"/>
            <wp:effectExtent l="0" t="0" r="0" b="0"/>
            <wp:wrapNone/>
            <wp:docPr id="69" name="Imagem 69" descr="Resultado de imagem"/>
            <wp:cNvGraphicFramePr/>
            <a:graphic xmlns:a="http://schemas.openxmlformats.org/drawingml/2006/main">
              <a:graphicData uri="http://schemas.openxmlformats.org/drawingml/2006/picture">
                <pic:pic xmlns:pic="http://schemas.openxmlformats.org/drawingml/2006/picture">
                  <pic:nvPicPr>
                    <pic:cNvPr id="10" name="Imagem 10" descr="Resultado de imagem"/>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702975" cy="75144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914DE5" w14:textId="77777777" w:rsidR="004D0105" w:rsidRPr="004D0105" w:rsidRDefault="004D0105" w:rsidP="00605A28">
      <w:pPr>
        <w:spacing w:after="0" w:line="240" w:lineRule="auto"/>
        <w:jc w:val="center"/>
        <w:rPr>
          <w:b/>
          <w:sz w:val="22"/>
          <w:szCs w:val="22"/>
          <w:lang w:val="pt-BR"/>
        </w:rPr>
      </w:pPr>
      <w:r w:rsidRPr="004D0105">
        <w:rPr>
          <w:b/>
          <w:sz w:val="22"/>
          <w:szCs w:val="22"/>
          <w:lang w:val="pt-BR"/>
        </w:rPr>
        <w:t>CASO 15</w:t>
      </w:r>
    </w:p>
    <w:p w14:paraId="06664155" w14:textId="77777777" w:rsidR="004D0105" w:rsidRPr="004D0105" w:rsidRDefault="004D0105" w:rsidP="004D0105">
      <w:pPr>
        <w:spacing w:after="0" w:line="240" w:lineRule="auto"/>
        <w:jc w:val="both"/>
        <w:rPr>
          <w:sz w:val="22"/>
          <w:szCs w:val="22"/>
          <w:lang w:val="pt-BR"/>
        </w:rPr>
      </w:pPr>
      <w:r w:rsidRPr="004D0105">
        <w:rPr>
          <w:rFonts w:eastAsia="Arial"/>
          <w:b/>
          <w:color w:val="000000"/>
          <w:sz w:val="22"/>
          <w:szCs w:val="22"/>
          <w:lang w:val="pt-BR"/>
        </w:rPr>
        <w:t>Dados do Pedido</w:t>
      </w:r>
    </w:p>
    <w:p w14:paraId="1BE50604" w14:textId="77777777" w:rsid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 xml:space="preserve">Solicito um histórico de registros de medicamentos que antes eram vinculados ao laboratório sob o CNPJ nº 57.507.378/0003-65 - EMS Sigma Pharma e foram transferidos ao </w:t>
      </w:r>
      <w:proofErr w:type="spellStart"/>
      <w:r w:rsidRPr="004D0105">
        <w:rPr>
          <w:rFonts w:eastAsia="Arial"/>
          <w:color w:val="000000"/>
          <w:sz w:val="22"/>
          <w:szCs w:val="22"/>
          <w:lang w:val="pt-BR"/>
        </w:rPr>
        <w:t>Legrand</w:t>
      </w:r>
      <w:proofErr w:type="spellEnd"/>
      <w:r w:rsidRPr="004D0105">
        <w:rPr>
          <w:rFonts w:eastAsia="Arial"/>
          <w:color w:val="000000"/>
          <w:sz w:val="22"/>
          <w:szCs w:val="22"/>
          <w:lang w:val="pt-BR"/>
        </w:rPr>
        <w:t xml:space="preserve"> Pharma Indústria Farmacêutica CNPJ nº 05.044.984/0001-26, a exemplo do Processo nº 25351.061495/2003-45</w:t>
      </w:r>
    </w:p>
    <w:p w14:paraId="3C247A68" w14:textId="77777777" w:rsidR="00605A28" w:rsidRPr="004D0105" w:rsidRDefault="00605A28" w:rsidP="004D0105">
      <w:pPr>
        <w:spacing w:after="0" w:line="240" w:lineRule="auto"/>
        <w:jc w:val="both"/>
        <w:rPr>
          <w:rFonts w:eastAsia="Arial"/>
          <w:color w:val="000000"/>
          <w:sz w:val="22"/>
          <w:szCs w:val="22"/>
          <w:lang w:val="pt-BR"/>
        </w:rPr>
      </w:pPr>
    </w:p>
    <w:p w14:paraId="5E78AF09" w14:textId="77777777" w:rsidR="004D0105" w:rsidRPr="004D0105" w:rsidRDefault="004D0105" w:rsidP="004D0105">
      <w:pPr>
        <w:spacing w:after="0" w:line="240" w:lineRule="auto"/>
        <w:jc w:val="both"/>
        <w:rPr>
          <w:sz w:val="22"/>
          <w:szCs w:val="22"/>
          <w:lang w:val="pt-BR"/>
        </w:rPr>
      </w:pPr>
      <w:r w:rsidRPr="004D0105">
        <w:rPr>
          <w:rFonts w:eastAsia="Arial"/>
          <w:b/>
          <w:color w:val="000000"/>
          <w:sz w:val="22"/>
          <w:szCs w:val="22"/>
          <w:lang w:val="pt-BR"/>
        </w:rPr>
        <w:t>Dados da Resposta</w:t>
      </w:r>
    </w:p>
    <w:p w14:paraId="56DFE281"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Prezado(a) Senhor(a),</w:t>
      </w:r>
    </w:p>
    <w:p w14:paraId="660160D4"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Com base nas informações fornecidas pela Gerência de Avaliação de Tecnologia de Pós-Registro de Medicamentos Sintéticos - GEPRE, área técnica afeta ao assunto questionado, esclarecemos que esta Gerência Geral de Medicamentos e Produtos Biológicos não se recusa a fornecer qualquer dado aos usuários. Excetuam-se aqueles protegidos por lei específica, como previsto na LAI (Lei 12.527/11) e no Decreto 7.724/2012, em seus art. 22 e 6º respectivamente.</w:t>
      </w:r>
    </w:p>
    <w:p w14:paraId="5DEC896B"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Para a presente solicitação, informamos que as transferências de titularidade não foram sistematizadas de forma a permitir o fornecimento das informações, conforme solicitado pelo demandante.</w:t>
      </w:r>
    </w:p>
    <w:p w14:paraId="5660B6FF"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A extração das informações solicitadas exigirá trabalhos adicionais de análise, interpretação e consolidação de dados e informações, o que se enquadra no Decreto nº 7.724/2012, Art. 13, inciso III:</w:t>
      </w:r>
    </w:p>
    <w:p w14:paraId="57592868" w14:textId="77777777" w:rsidR="004D0105" w:rsidRPr="004D0105" w:rsidRDefault="004D0105" w:rsidP="00605A28">
      <w:pPr>
        <w:spacing w:before="0" w:after="0" w:line="240" w:lineRule="auto"/>
        <w:ind w:left="851"/>
        <w:jc w:val="both"/>
        <w:rPr>
          <w:rFonts w:eastAsia="Arial"/>
          <w:color w:val="000000"/>
          <w:sz w:val="22"/>
          <w:szCs w:val="22"/>
          <w:lang w:val="pt-BR"/>
        </w:rPr>
      </w:pPr>
      <w:r w:rsidRPr="004D0105">
        <w:rPr>
          <w:rFonts w:eastAsia="Arial"/>
          <w:color w:val="000000"/>
          <w:sz w:val="22"/>
          <w:szCs w:val="22"/>
          <w:lang w:val="pt-BR"/>
        </w:rPr>
        <w:t>“Art. 13.  Não serão atendidos pedidos de acesso à informação:</w:t>
      </w:r>
    </w:p>
    <w:p w14:paraId="126FFA78" w14:textId="77777777" w:rsidR="004D0105" w:rsidRPr="004D0105" w:rsidRDefault="004D0105" w:rsidP="00605A28">
      <w:pPr>
        <w:spacing w:before="0" w:after="0" w:line="240" w:lineRule="auto"/>
        <w:ind w:left="851"/>
        <w:jc w:val="both"/>
        <w:rPr>
          <w:rFonts w:eastAsia="Arial"/>
          <w:color w:val="000000"/>
          <w:sz w:val="22"/>
          <w:szCs w:val="22"/>
          <w:lang w:val="pt-BR"/>
        </w:rPr>
      </w:pPr>
      <w:r w:rsidRPr="004D0105">
        <w:rPr>
          <w:rFonts w:eastAsia="Arial"/>
          <w:color w:val="000000"/>
          <w:sz w:val="22"/>
          <w:szCs w:val="22"/>
          <w:lang w:val="pt-BR"/>
        </w:rPr>
        <w:t>I - genéricos;</w:t>
      </w:r>
    </w:p>
    <w:p w14:paraId="6CE89B84" w14:textId="77777777" w:rsidR="004D0105" w:rsidRPr="004D0105" w:rsidRDefault="004D0105" w:rsidP="00605A28">
      <w:pPr>
        <w:spacing w:before="0" w:after="0" w:line="240" w:lineRule="auto"/>
        <w:ind w:left="851"/>
        <w:jc w:val="both"/>
        <w:rPr>
          <w:rFonts w:eastAsia="Arial"/>
          <w:color w:val="000000"/>
          <w:sz w:val="22"/>
          <w:szCs w:val="22"/>
          <w:lang w:val="pt-BR"/>
        </w:rPr>
      </w:pPr>
      <w:r w:rsidRPr="004D0105">
        <w:rPr>
          <w:rFonts w:eastAsia="Arial"/>
          <w:color w:val="000000"/>
          <w:sz w:val="22"/>
          <w:szCs w:val="22"/>
          <w:lang w:val="pt-BR"/>
        </w:rPr>
        <w:t>II - desproporcionais ou desarrazoados; ou</w:t>
      </w:r>
    </w:p>
    <w:p w14:paraId="32A3138F" w14:textId="77777777" w:rsidR="004D0105" w:rsidRPr="004D0105" w:rsidRDefault="004D0105" w:rsidP="00605A28">
      <w:pPr>
        <w:spacing w:before="0" w:after="0" w:line="240" w:lineRule="auto"/>
        <w:ind w:left="851"/>
        <w:jc w:val="both"/>
        <w:rPr>
          <w:rFonts w:eastAsia="Arial"/>
          <w:color w:val="000000"/>
          <w:sz w:val="22"/>
          <w:szCs w:val="22"/>
          <w:lang w:val="pt-BR"/>
        </w:rPr>
      </w:pPr>
      <w:r w:rsidRPr="004D0105">
        <w:rPr>
          <w:rFonts w:eastAsia="Arial"/>
          <w:color w:val="000000"/>
          <w:sz w:val="22"/>
          <w:szCs w:val="22"/>
          <w:lang w:val="pt-BR"/>
        </w:rPr>
        <w:t>III - que exijam trabalhos adicionais de análise, interpretação ou consolidação de dados e informações, ou serviço de produção ou tratamento de dados que não seja de competência do órgão ou entidade.”(grifo nosso)</w:t>
      </w:r>
    </w:p>
    <w:p w14:paraId="3532317D"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Dessa forma, o pedido solicitado não será atendido.</w:t>
      </w:r>
    </w:p>
    <w:p w14:paraId="61A14866"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 xml:space="preserve">Por fim, esclarecemos que as informações referentes à transferência de titularidade de registro do medicamento são publicadas no Diário Oficial da União (DOU), o qual poderá ser consultado pelo usuário no site  </w:t>
      </w:r>
      <w:hyperlink r:id="rId32" w:history="1">
        <w:r w:rsidRPr="004D0105">
          <w:rPr>
            <w:rStyle w:val="Hyperlink"/>
            <w:rFonts w:eastAsia="Arial"/>
            <w:sz w:val="22"/>
            <w:szCs w:val="22"/>
            <w:lang w:val="pt-BR"/>
          </w:rPr>
          <w:t>http://portal.imprensanacional.gov.br/</w:t>
        </w:r>
      </w:hyperlink>
    </w:p>
    <w:p w14:paraId="03634F8B"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Recomendamos que o usuário realize a busca com o CNPJ correto da empresa, pois o CNPJ informado (CNPJ nº 57.507.378/0003-65) se refere à razão social EMS S/A e a razão social EMS SIGMA PHARMA LTDA está vinculada ao CNPJ nº 00.923.140/0001-31.</w:t>
      </w:r>
    </w:p>
    <w:p w14:paraId="13EF3CD9"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Para maiores esclarecimentos, informamos que a Anvisa também disponibiliza a sua Central de Atendimento, por meio do 0800 642 9782 (dias úteis, das 7h30 às 19h30) e por meio eletrônico, no Fale Conosco: (</w:t>
      </w:r>
      <w:hyperlink r:id="rId33" w:history="1">
        <w:r w:rsidRPr="004D0105">
          <w:rPr>
            <w:rStyle w:val="Hyperlink"/>
            <w:rFonts w:eastAsia="Arial"/>
            <w:sz w:val="22"/>
            <w:szCs w:val="22"/>
            <w:lang w:val="pt-BR"/>
          </w:rPr>
          <w:t>http://portal.anvisa.gov.br/fale-conosco</w:t>
        </w:r>
      </w:hyperlink>
      <w:r w:rsidRPr="004D0105">
        <w:rPr>
          <w:rFonts w:eastAsia="Arial"/>
          <w:color w:val="000000"/>
          <w:sz w:val="22"/>
          <w:szCs w:val="22"/>
          <w:lang w:val="pt-BR"/>
        </w:rPr>
        <w:t>)</w:t>
      </w:r>
    </w:p>
    <w:p w14:paraId="5BFE10E5"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Atenciosamente,</w:t>
      </w:r>
    </w:p>
    <w:p w14:paraId="3CDB06A5" w14:textId="77777777" w:rsidR="004D0105" w:rsidRPr="004D0105" w:rsidRDefault="00605A28" w:rsidP="004D0105">
      <w:pPr>
        <w:spacing w:after="0" w:line="240" w:lineRule="auto"/>
        <w:jc w:val="both"/>
        <w:rPr>
          <w:rFonts w:eastAsia="Arial"/>
          <w:color w:val="000000"/>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26848" behindDoc="0" locked="0" layoutInCell="1" allowOverlap="1" wp14:anchorId="53546400" wp14:editId="678D406B">
                <wp:simplePos x="0" y="0"/>
                <wp:positionH relativeFrom="margin">
                  <wp:posOffset>-213360</wp:posOffset>
                </wp:positionH>
                <wp:positionV relativeFrom="paragraph">
                  <wp:posOffset>-127000</wp:posOffset>
                </wp:positionV>
                <wp:extent cx="5953125" cy="8439150"/>
                <wp:effectExtent l="0" t="0" r="28575" b="19050"/>
                <wp:wrapNone/>
                <wp:docPr id="93" name="Retângulo 93"/>
                <wp:cNvGraphicFramePr/>
                <a:graphic xmlns:a="http://schemas.openxmlformats.org/drawingml/2006/main">
                  <a:graphicData uri="http://schemas.microsoft.com/office/word/2010/wordprocessingShape">
                    <wps:wsp>
                      <wps:cNvSpPr/>
                      <wps:spPr>
                        <a:xfrm>
                          <a:off x="0" y="0"/>
                          <a:ext cx="5953125" cy="843915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901EEA" id="Retângulo 93" o:spid="_x0000_s1026" style="position:absolute;margin-left:-16.8pt;margin-top:-10pt;width:468.75pt;height:664.5pt;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" filled="f" strokecolor="#9bbb59 [3206]" strokeweight="2pt">
                <w10:wrap anchorx="margin"/>
              </v:rect>
            </w:pict>
          </mc:Fallback>
        </mc:AlternateContent>
      </w:r>
    </w:p>
    <w:p w14:paraId="399ABF89" w14:textId="77777777" w:rsidR="004D0105" w:rsidRPr="004D0105" w:rsidRDefault="004D0105" w:rsidP="004D0105">
      <w:pPr>
        <w:spacing w:after="0" w:line="240" w:lineRule="auto"/>
        <w:jc w:val="both"/>
        <w:rPr>
          <w:sz w:val="22"/>
          <w:szCs w:val="22"/>
          <w:lang w:val="pt-BR"/>
        </w:rPr>
      </w:pPr>
      <w:r w:rsidRPr="004D0105">
        <w:rPr>
          <w:rFonts w:eastAsia="Arial"/>
          <w:b/>
          <w:color w:val="000000"/>
          <w:sz w:val="22"/>
          <w:szCs w:val="22"/>
          <w:lang w:val="pt-BR"/>
        </w:rPr>
        <w:t>Dados do Recurso de 1ª Instância</w:t>
      </w:r>
    </w:p>
    <w:p w14:paraId="00B2AB36"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 xml:space="preserve">A informação solicitada é simples e direta, não requerendo nenhum trabalho excepcional: Quais os medicamentos eram do EMS e foram para o </w:t>
      </w:r>
      <w:proofErr w:type="spellStart"/>
      <w:r w:rsidRPr="004D0105">
        <w:rPr>
          <w:rFonts w:eastAsia="Arial"/>
          <w:color w:val="000000"/>
          <w:sz w:val="22"/>
          <w:szCs w:val="22"/>
          <w:lang w:val="pt-BR"/>
        </w:rPr>
        <w:t>Legrand</w:t>
      </w:r>
      <w:proofErr w:type="spellEnd"/>
      <w:r w:rsidRPr="004D0105">
        <w:rPr>
          <w:rFonts w:eastAsia="Arial"/>
          <w:color w:val="000000"/>
          <w:sz w:val="22"/>
          <w:szCs w:val="22"/>
          <w:lang w:val="pt-BR"/>
        </w:rPr>
        <w:t>.</w:t>
      </w:r>
    </w:p>
    <w:p w14:paraId="615EF22F"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color w:val="000000"/>
          <w:sz w:val="22"/>
          <w:szCs w:val="22"/>
          <w:lang w:val="pt-BR"/>
        </w:rPr>
        <w:t>Acredito que listar esses medicamentos não necessite de trabalho que demande uma força tarefa ou que seja considerado complexo.</w:t>
      </w:r>
    </w:p>
    <w:p w14:paraId="127DDE6D" w14:textId="77777777" w:rsidR="004D0105" w:rsidRPr="004D0105" w:rsidRDefault="004D0105" w:rsidP="004D0105">
      <w:pPr>
        <w:spacing w:after="0" w:line="240" w:lineRule="auto"/>
        <w:jc w:val="both"/>
        <w:rPr>
          <w:rFonts w:eastAsia="Arial"/>
          <w:color w:val="000000"/>
          <w:sz w:val="22"/>
          <w:szCs w:val="22"/>
          <w:lang w:val="pt-BR"/>
        </w:rPr>
      </w:pPr>
    </w:p>
    <w:p w14:paraId="01CAC961" w14:textId="77777777" w:rsidR="004D0105" w:rsidRPr="004D0105" w:rsidRDefault="004D0105" w:rsidP="004D0105">
      <w:pPr>
        <w:spacing w:after="0" w:line="240" w:lineRule="auto"/>
        <w:jc w:val="both"/>
        <w:rPr>
          <w:rFonts w:eastAsia="Arial"/>
          <w:b/>
          <w:color w:val="000000"/>
          <w:sz w:val="22"/>
          <w:szCs w:val="22"/>
          <w:lang w:val="pt-BR"/>
        </w:rPr>
      </w:pPr>
      <w:r w:rsidRPr="004D0105">
        <w:rPr>
          <w:rFonts w:eastAsia="Arial"/>
          <w:b/>
          <w:color w:val="000000"/>
          <w:sz w:val="22"/>
          <w:szCs w:val="22"/>
          <w:lang w:val="pt-BR"/>
        </w:rPr>
        <w:t>Resposta ao Recurso de 1ª Instância</w:t>
      </w:r>
    </w:p>
    <w:p w14:paraId="5B9C302E" w14:textId="77777777" w:rsidR="004D0105" w:rsidRPr="004D0105" w:rsidRDefault="004D0105" w:rsidP="004D0105">
      <w:pPr>
        <w:jc w:val="both"/>
        <w:rPr>
          <w:rFonts w:eastAsia="Arial"/>
          <w:color w:val="000000"/>
          <w:sz w:val="22"/>
          <w:szCs w:val="22"/>
          <w:lang w:val="pt-BR"/>
        </w:rPr>
      </w:pPr>
      <w:r w:rsidRPr="004D0105">
        <w:rPr>
          <w:rFonts w:eastAsia="Arial"/>
          <w:color w:val="000000"/>
          <w:sz w:val="22"/>
          <w:szCs w:val="22"/>
          <w:lang w:val="pt-BR"/>
        </w:rPr>
        <w:t>Prezado(a) senhor(a),</w:t>
      </w:r>
    </w:p>
    <w:p w14:paraId="11F1396C" w14:textId="77777777" w:rsidR="004D0105" w:rsidRPr="004D0105" w:rsidRDefault="004D0105" w:rsidP="004D0105">
      <w:pPr>
        <w:jc w:val="both"/>
        <w:rPr>
          <w:rFonts w:eastAsia="Arial"/>
          <w:color w:val="000000"/>
          <w:sz w:val="22"/>
          <w:szCs w:val="22"/>
          <w:lang w:val="pt-BR"/>
        </w:rPr>
      </w:pPr>
      <w:r w:rsidRPr="004D0105">
        <w:rPr>
          <w:rFonts w:eastAsia="Arial"/>
          <w:color w:val="000000"/>
          <w:sz w:val="22"/>
          <w:szCs w:val="22"/>
          <w:lang w:val="pt-BR"/>
        </w:rPr>
        <w:t>Em atenção à sua solicitação, ratifica-se a resposta enviada anteriormente de que as informações sobre transferências de titularidade não se encontram sistematizadas de modo que possa permitir a consulta da forma solicitada.</w:t>
      </w:r>
    </w:p>
    <w:p w14:paraId="6E348D25" w14:textId="77777777" w:rsidR="004D0105" w:rsidRPr="004D0105" w:rsidRDefault="004D0105" w:rsidP="004D0105">
      <w:pPr>
        <w:jc w:val="both"/>
        <w:rPr>
          <w:rFonts w:eastAsia="Arial"/>
          <w:color w:val="000000"/>
          <w:sz w:val="22"/>
          <w:szCs w:val="22"/>
          <w:lang w:val="pt-BR"/>
        </w:rPr>
      </w:pPr>
      <w:r w:rsidRPr="004D0105">
        <w:rPr>
          <w:rFonts w:eastAsia="Arial"/>
          <w:color w:val="000000"/>
          <w:sz w:val="22"/>
          <w:szCs w:val="22"/>
          <w:lang w:val="pt-BR"/>
        </w:rPr>
        <w:t xml:space="preserve">Entretanto, segue lista contendo as transferências de titularidade publicadas em nome da empresa LEGRAND PHARMA INDÚSTRIA FARMACÊUTICA LTDA e as datas de publicação. Para consulta sobre os respectivos cancelamentos de registro por transferência de titularidade, recomenda-se acesso ao portal da imprensa nacional: </w:t>
      </w:r>
      <w:hyperlink r:id="rId34" w:history="1">
        <w:r w:rsidRPr="004D0105">
          <w:rPr>
            <w:rFonts w:eastAsia="Arial"/>
            <w:color w:val="000000"/>
            <w:sz w:val="22"/>
            <w:szCs w:val="22"/>
            <w:lang w:val="pt-BR"/>
          </w:rPr>
          <w:t>http://portal.imprensanacional.gov.br</w:t>
        </w:r>
      </w:hyperlink>
      <w:r w:rsidRPr="004D0105">
        <w:rPr>
          <w:rFonts w:eastAsia="Arial"/>
          <w:color w:val="000000"/>
          <w:sz w:val="22"/>
          <w:szCs w:val="22"/>
          <w:lang w:val="pt-BR"/>
        </w:rPr>
        <w:t>. A extração das informações solicitadas exigiria da Anvisa trabalhos adicionais de análise, interpretação e consolidação de dados e informações.</w:t>
      </w:r>
    </w:p>
    <w:p w14:paraId="7117A505" w14:textId="77777777" w:rsidR="00B7545D" w:rsidRPr="007A7527" w:rsidRDefault="00B7545D" w:rsidP="004D0105">
      <w:pPr>
        <w:spacing w:after="0" w:line="240" w:lineRule="auto"/>
        <w:jc w:val="both"/>
        <w:rPr>
          <w:color w:val="FF0000"/>
          <w:sz w:val="22"/>
          <w:szCs w:val="22"/>
          <w:lang w:val="pt-BR"/>
        </w:rPr>
      </w:pPr>
    </w:p>
    <w:tbl>
      <w:tblPr>
        <w:tblStyle w:val="Tabelacomgrade"/>
        <w:tblW w:w="8784" w:type="dxa"/>
        <w:tblLayout w:type="fixed"/>
        <w:tblLook w:val="04A0" w:firstRow="1" w:lastRow="0" w:firstColumn="1" w:lastColumn="0" w:noHBand="0" w:noVBand="1"/>
      </w:tblPr>
      <w:tblGrid>
        <w:gridCol w:w="1696"/>
        <w:gridCol w:w="1650"/>
        <w:gridCol w:w="2178"/>
        <w:gridCol w:w="1701"/>
        <w:gridCol w:w="1559"/>
      </w:tblGrid>
      <w:tr w:rsidR="00B7545D" w14:paraId="2BFC9958" w14:textId="77777777" w:rsidTr="00E531B4">
        <w:tc>
          <w:tcPr>
            <w:tcW w:w="1696" w:type="dxa"/>
          </w:tcPr>
          <w:p w14:paraId="3322B644" w14:textId="77777777" w:rsidR="00B7545D" w:rsidRPr="00B7545D" w:rsidRDefault="00B7545D" w:rsidP="00E531B4">
            <w:pPr>
              <w:rPr>
                <w:color w:val="FF0000"/>
                <w:sz w:val="22"/>
                <w:szCs w:val="22"/>
              </w:rPr>
            </w:pPr>
            <w:proofErr w:type="spellStart"/>
            <w:r w:rsidRPr="00B7545D">
              <w:rPr>
                <w:rFonts w:eastAsia="Arial"/>
                <w:color w:val="000000"/>
                <w:sz w:val="22"/>
                <w:szCs w:val="22"/>
              </w:rPr>
              <w:t>A</w:t>
            </w:r>
            <w:r w:rsidR="00E531B4">
              <w:rPr>
                <w:rFonts w:eastAsia="Arial"/>
                <w:color w:val="000000"/>
                <w:sz w:val="22"/>
                <w:szCs w:val="22"/>
              </w:rPr>
              <w:t>ssunto</w:t>
            </w:r>
            <w:proofErr w:type="spellEnd"/>
          </w:p>
        </w:tc>
        <w:tc>
          <w:tcPr>
            <w:tcW w:w="1650" w:type="dxa"/>
          </w:tcPr>
          <w:p w14:paraId="55B71582" w14:textId="77777777" w:rsidR="00B7545D" w:rsidRPr="00B7545D" w:rsidRDefault="00B7545D" w:rsidP="00E531B4">
            <w:pPr>
              <w:rPr>
                <w:color w:val="FF0000"/>
                <w:sz w:val="22"/>
                <w:szCs w:val="22"/>
              </w:rPr>
            </w:pPr>
            <w:proofErr w:type="spellStart"/>
            <w:r w:rsidRPr="00B7545D">
              <w:rPr>
                <w:rFonts w:eastAsia="Arial"/>
                <w:color w:val="000000"/>
                <w:sz w:val="22"/>
                <w:szCs w:val="22"/>
              </w:rPr>
              <w:t>CNPJ_E</w:t>
            </w:r>
            <w:r w:rsidR="00E531B4">
              <w:rPr>
                <w:rFonts w:eastAsia="Arial"/>
                <w:color w:val="000000"/>
                <w:sz w:val="22"/>
                <w:szCs w:val="22"/>
              </w:rPr>
              <w:t>mpresa</w:t>
            </w:r>
            <w:proofErr w:type="spellEnd"/>
          </w:p>
        </w:tc>
        <w:tc>
          <w:tcPr>
            <w:tcW w:w="2178" w:type="dxa"/>
          </w:tcPr>
          <w:p w14:paraId="6BC10F04" w14:textId="77777777" w:rsidR="00B7545D" w:rsidRPr="00B7545D" w:rsidRDefault="00B7545D" w:rsidP="00E531B4">
            <w:pPr>
              <w:rPr>
                <w:color w:val="FF0000"/>
                <w:sz w:val="22"/>
                <w:szCs w:val="22"/>
              </w:rPr>
            </w:pPr>
            <w:proofErr w:type="spellStart"/>
            <w:r w:rsidRPr="00B7545D">
              <w:rPr>
                <w:rFonts w:eastAsia="Arial"/>
                <w:color w:val="000000"/>
                <w:sz w:val="22"/>
                <w:szCs w:val="22"/>
              </w:rPr>
              <w:t>R</w:t>
            </w:r>
            <w:r w:rsidR="00E531B4">
              <w:rPr>
                <w:rFonts w:eastAsia="Arial"/>
                <w:color w:val="000000"/>
                <w:sz w:val="22"/>
                <w:szCs w:val="22"/>
              </w:rPr>
              <w:t>azão</w:t>
            </w:r>
            <w:proofErr w:type="spellEnd"/>
            <w:r w:rsidR="00E531B4">
              <w:rPr>
                <w:rFonts w:eastAsia="Arial"/>
                <w:color w:val="000000"/>
                <w:sz w:val="22"/>
                <w:szCs w:val="22"/>
              </w:rPr>
              <w:t xml:space="preserve"> </w:t>
            </w:r>
            <w:proofErr w:type="spellStart"/>
            <w:r w:rsidR="00E531B4">
              <w:rPr>
                <w:rFonts w:eastAsia="Arial"/>
                <w:color w:val="000000"/>
                <w:sz w:val="22"/>
                <w:szCs w:val="22"/>
              </w:rPr>
              <w:t>Social_Empresa</w:t>
            </w:r>
            <w:proofErr w:type="spellEnd"/>
          </w:p>
        </w:tc>
        <w:tc>
          <w:tcPr>
            <w:tcW w:w="1701" w:type="dxa"/>
          </w:tcPr>
          <w:p w14:paraId="6869F0C8" w14:textId="77777777" w:rsidR="00B7545D" w:rsidRPr="00B7545D" w:rsidRDefault="00B7545D" w:rsidP="00E531B4">
            <w:pPr>
              <w:rPr>
                <w:color w:val="FF0000"/>
                <w:sz w:val="22"/>
                <w:szCs w:val="22"/>
              </w:rPr>
            </w:pPr>
            <w:proofErr w:type="spellStart"/>
            <w:r w:rsidRPr="00B7545D">
              <w:rPr>
                <w:rFonts w:eastAsia="Arial"/>
                <w:color w:val="000000"/>
                <w:sz w:val="22"/>
                <w:szCs w:val="22"/>
              </w:rPr>
              <w:t>P</w:t>
            </w:r>
            <w:r w:rsidR="00E531B4">
              <w:rPr>
                <w:rFonts w:eastAsia="Arial"/>
                <w:color w:val="000000"/>
                <w:sz w:val="22"/>
                <w:szCs w:val="22"/>
              </w:rPr>
              <w:t>rocesso</w:t>
            </w:r>
            <w:proofErr w:type="spellEnd"/>
          </w:p>
        </w:tc>
        <w:tc>
          <w:tcPr>
            <w:tcW w:w="1559" w:type="dxa"/>
          </w:tcPr>
          <w:p w14:paraId="43470AE3" w14:textId="77777777" w:rsidR="00B7545D" w:rsidRDefault="00B7545D" w:rsidP="00E531B4">
            <w:pPr>
              <w:rPr>
                <w:sz w:val="22"/>
                <w:szCs w:val="22"/>
              </w:rPr>
            </w:pPr>
            <w:r w:rsidRPr="00E531B4">
              <w:rPr>
                <w:sz w:val="22"/>
                <w:szCs w:val="22"/>
              </w:rPr>
              <w:t>D</w:t>
            </w:r>
            <w:r w:rsidR="00E531B4" w:rsidRPr="00E531B4">
              <w:rPr>
                <w:sz w:val="22"/>
                <w:szCs w:val="22"/>
              </w:rPr>
              <w:t>ata</w:t>
            </w:r>
            <w:r w:rsidRPr="00E531B4">
              <w:rPr>
                <w:sz w:val="22"/>
                <w:szCs w:val="22"/>
              </w:rPr>
              <w:t xml:space="preserve"> </w:t>
            </w:r>
            <w:proofErr w:type="spellStart"/>
            <w:r w:rsidRPr="00E531B4">
              <w:rPr>
                <w:sz w:val="22"/>
                <w:szCs w:val="22"/>
              </w:rPr>
              <w:t>P</w:t>
            </w:r>
            <w:r w:rsidR="00E531B4" w:rsidRPr="00E531B4">
              <w:rPr>
                <w:sz w:val="22"/>
                <w:szCs w:val="22"/>
              </w:rPr>
              <w:t>ublicação</w:t>
            </w:r>
            <w:proofErr w:type="spellEnd"/>
          </w:p>
          <w:p w14:paraId="17798554" w14:textId="77777777" w:rsidR="00E531B4" w:rsidRPr="00B7545D" w:rsidRDefault="00E531B4" w:rsidP="00E531B4">
            <w:pPr>
              <w:rPr>
                <w:color w:val="FF0000"/>
                <w:sz w:val="22"/>
                <w:szCs w:val="22"/>
              </w:rPr>
            </w:pPr>
          </w:p>
        </w:tc>
      </w:tr>
      <w:tr w:rsidR="00B7545D" w:rsidRPr="00B7545D" w14:paraId="6C26DB6E" w14:textId="77777777" w:rsidTr="00E531B4">
        <w:tc>
          <w:tcPr>
            <w:tcW w:w="1696" w:type="dxa"/>
          </w:tcPr>
          <w:p w14:paraId="149396CB" w14:textId="77777777" w:rsidR="00B7545D" w:rsidRPr="00B7545D" w:rsidRDefault="00B7545D" w:rsidP="00E531B4">
            <w:pPr>
              <w:rPr>
                <w:color w:val="FF0000"/>
                <w:sz w:val="22"/>
                <w:szCs w:val="22"/>
                <w:lang w:val="pt-BR"/>
              </w:rPr>
            </w:pPr>
            <w:r w:rsidRPr="00B7545D">
              <w:rPr>
                <w:rFonts w:eastAsia="Arial"/>
                <w:color w:val="000000"/>
                <w:sz w:val="22"/>
                <w:szCs w:val="22"/>
                <w:lang w:val="pt-BR"/>
              </w:rPr>
              <w:t xml:space="preserve">Solicitação de Transferência de Titularidade de </w:t>
            </w:r>
            <w:r w:rsidR="00E531B4">
              <w:rPr>
                <w:rFonts w:eastAsia="Arial"/>
                <w:color w:val="000000"/>
                <w:sz w:val="22"/>
                <w:szCs w:val="22"/>
                <w:lang w:val="pt-BR"/>
              </w:rPr>
              <w:t>R</w:t>
            </w:r>
            <w:r w:rsidR="00E531B4" w:rsidRPr="00B7545D">
              <w:rPr>
                <w:rFonts w:eastAsia="Arial"/>
                <w:color w:val="000000"/>
                <w:sz w:val="22"/>
                <w:szCs w:val="22"/>
                <w:lang w:val="pt-BR"/>
              </w:rPr>
              <w:t>egistro (</w:t>
            </w:r>
            <w:r w:rsidRPr="00B7545D">
              <w:rPr>
                <w:rFonts w:eastAsia="Arial"/>
                <w:color w:val="000000"/>
                <w:sz w:val="22"/>
                <w:szCs w:val="22"/>
                <w:lang w:val="pt-BR"/>
              </w:rPr>
              <w:t>Cisão de Empresa)</w:t>
            </w:r>
          </w:p>
        </w:tc>
        <w:tc>
          <w:tcPr>
            <w:tcW w:w="1650" w:type="dxa"/>
          </w:tcPr>
          <w:p w14:paraId="7D0CAAB5" w14:textId="77777777" w:rsidR="00B7545D" w:rsidRPr="00B7545D" w:rsidRDefault="00B7545D" w:rsidP="00B7545D">
            <w:pPr>
              <w:rPr>
                <w:color w:val="FF0000"/>
                <w:sz w:val="22"/>
                <w:szCs w:val="22"/>
                <w:lang w:val="pt-BR"/>
              </w:rPr>
            </w:pPr>
            <w:r w:rsidRPr="00B7545D">
              <w:rPr>
                <w:rFonts w:eastAsia="Arial"/>
                <w:color w:val="000000"/>
                <w:sz w:val="22"/>
                <w:szCs w:val="22"/>
              </w:rPr>
              <w:t>05044984000126</w:t>
            </w:r>
          </w:p>
        </w:tc>
        <w:tc>
          <w:tcPr>
            <w:tcW w:w="2178" w:type="dxa"/>
          </w:tcPr>
          <w:p w14:paraId="69FDCE19" w14:textId="77777777" w:rsidR="00B7545D" w:rsidRPr="00B7545D" w:rsidRDefault="00B7545D" w:rsidP="00B7545D">
            <w:pPr>
              <w:rPr>
                <w:color w:val="FF0000"/>
                <w:sz w:val="22"/>
                <w:szCs w:val="22"/>
                <w:lang w:val="pt-BR"/>
              </w:rPr>
            </w:pPr>
            <w:r w:rsidRPr="00B7545D">
              <w:rPr>
                <w:rFonts w:eastAsia="Arial"/>
                <w:color w:val="000000"/>
                <w:sz w:val="22"/>
                <w:szCs w:val="22"/>
                <w:lang w:val="pt-BR"/>
              </w:rPr>
              <w:t>LEGRAND PHARMA INDÚSTRIA FARMACÊUTICA LTDA</w:t>
            </w:r>
          </w:p>
        </w:tc>
        <w:tc>
          <w:tcPr>
            <w:tcW w:w="1701" w:type="dxa"/>
          </w:tcPr>
          <w:p w14:paraId="48D88819" w14:textId="77777777" w:rsidR="00B7545D" w:rsidRPr="00B7545D" w:rsidRDefault="00B7545D" w:rsidP="00B7545D">
            <w:pPr>
              <w:rPr>
                <w:rFonts w:eastAsia="Arial"/>
                <w:color w:val="000000"/>
                <w:sz w:val="22"/>
                <w:szCs w:val="22"/>
              </w:rPr>
            </w:pPr>
            <w:r w:rsidRPr="00B7545D">
              <w:rPr>
                <w:rFonts w:eastAsia="Arial"/>
                <w:color w:val="000000"/>
                <w:sz w:val="22"/>
                <w:szCs w:val="22"/>
              </w:rPr>
              <w:t>25351648303201077</w:t>
            </w:r>
          </w:p>
        </w:tc>
        <w:tc>
          <w:tcPr>
            <w:tcW w:w="1559" w:type="dxa"/>
          </w:tcPr>
          <w:p w14:paraId="35E9F9F4" w14:textId="77777777" w:rsidR="00B7545D" w:rsidRPr="00B7545D" w:rsidRDefault="00B7545D" w:rsidP="00B7545D">
            <w:pPr>
              <w:rPr>
                <w:color w:val="FF0000"/>
                <w:sz w:val="22"/>
                <w:szCs w:val="22"/>
                <w:lang w:val="pt-BR"/>
              </w:rPr>
            </w:pPr>
            <w:r w:rsidRPr="00B7545D">
              <w:rPr>
                <w:rFonts w:eastAsia="Arial"/>
                <w:color w:val="000000"/>
                <w:sz w:val="22"/>
                <w:szCs w:val="22"/>
              </w:rPr>
              <w:t>14/02/2011</w:t>
            </w:r>
          </w:p>
        </w:tc>
      </w:tr>
      <w:tr w:rsidR="00B7545D" w:rsidRPr="00B7545D" w14:paraId="79B942EA" w14:textId="77777777" w:rsidTr="00E531B4">
        <w:tc>
          <w:tcPr>
            <w:tcW w:w="1696" w:type="dxa"/>
          </w:tcPr>
          <w:p w14:paraId="29BD0A57" w14:textId="77777777" w:rsidR="00B7545D" w:rsidRPr="00B7545D" w:rsidRDefault="00B7545D" w:rsidP="00B7545D">
            <w:pPr>
              <w:rPr>
                <w:color w:val="FF0000"/>
                <w:sz w:val="22"/>
                <w:szCs w:val="22"/>
                <w:lang w:val="pt-BR"/>
              </w:rPr>
            </w:pPr>
            <w:r w:rsidRPr="00B7545D">
              <w:rPr>
                <w:rFonts w:eastAsia="Arial"/>
                <w:color w:val="000000"/>
                <w:sz w:val="22"/>
                <w:szCs w:val="22"/>
                <w:lang w:val="pt-BR"/>
              </w:rPr>
              <w:t xml:space="preserve">Solicitação de Transferência de Titularidade de </w:t>
            </w:r>
            <w:r w:rsidR="00E531B4" w:rsidRPr="00B7545D">
              <w:rPr>
                <w:rFonts w:eastAsia="Arial"/>
                <w:color w:val="000000"/>
                <w:sz w:val="22"/>
                <w:szCs w:val="22"/>
                <w:lang w:val="pt-BR"/>
              </w:rPr>
              <w:t>Registro (</w:t>
            </w:r>
            <w:r w:rsidRPr="00B7545D">
              <w:rPr>
                <w:rFonts w:eastAsia="Arial"/>
                <w:color w:val="000000"/>
                <w:sz w:val="22"/>
                <w:szCs w:val="22"/>
                <w:lang w:val="pt-BR"/>
              </w:rPr>
              <w:t>Cisão de Empresa)</w:t>
            </w:r>
          </w:p>
        </w:tc>
        <w:tc>
          <w:tcPr>
            <w:tcW w:w="1650" w:type="dxa"/>
          </w:tcPr>
          <w:p w14:paraId="54427D5A" w14:textId="77777777" w:rsidR="00B7545D" w:rsidRPr="00B7545D" w:rsidRDefault="00B7545D" w:rsidP="00B7545D">
            <w:pPr>
              <w:rPr>
                <w:color w:val="FF0000"/>
                <w:sz w:val="22"/>
                <w:szCs w:val="22"/>
                <w:lang w:val="pt-BR"/>
              </w:rPr>
            </w:pPr>
            <w:r w:rsidRPr="00B7545D">
              <w:rPr>
                <w:rFonts w:eastAsia="Arial"/>
                <w:color w:val="000000"/>
                <w:sz w:val="22"/>
                <w:szCs w:val="22"/>
              </w:rPr>
              <w:t>05044984000126</w:t>
            </w:r>
          </w:p>
        </w:tc>
        <w:tc>
          <w:tcPr>
            <w:tcW w:w="2178" w:type="dxa"/>
          </w:tcPr>
          <w:p w14:paraId="15CFC60E" w14:textId="77777777" w:rsidR="00B7545D" w:rsidRPr="00B7545D" w:rsidRDefault="00B7545D" w:rsidP="00B7545D">
            <w:pPr>
              <w:rPr>
                <w:color w:val="FF0000"/>
                <w:sz w:val="22"/>
                <w:szCs w:val="22"/>
                <w:lang w:val="pt-BR"/>
              </w:rPr>
            </w:pPr>
            <w:r w:rsidRPr="00B7545D">
              <w:rPr>
                <w:rFonts w:eastAsia="Arial"/>
                <w:color w:val="000000"/>
                <w:sz w:val="22"/>
                <w:szCs w:val="22"/>
                <w:lang w:val="pt-BR"/>
              </w:rPr>
              <w:t>LEGRAND PHARMA INDÚSTRIA FARMACÊUTICA LTDA</w:t>
            </w:r>
          </w:p>
        </w:tc>
        <w:tc>
          <w:tcPr>
            <w:tcW w:w="1701" w:type="dxa"/>
          </w:tcPr>
          <w:p w14:paraId="5EEDD130" w14:textId="77777777" w:rsidR="00B7545D" w:rsidRPr="00B7545D" w:rsidRDefault="00B7545D" w:rsidP="00B7545D">
            <w:pPr>
              <w:rPr>
                <w:rFonts w:eastAsia="Arial"/>
                <w:color w:val="000000"/>
                <w:sz w:val="22"/>
                <w:szCs w:val="22"/>
              </w:rPr>
            </w:pPr>
            <w:r w:rsidRPr="00B7545D">
              <w:rPr>
                <w:rFonts w:eastAsia="Arial"/>
                <w:color w:val="000000"/>
                <w:sz w:val="22"/>
                <w:szCs w:val="22"/>
              </w:rPr>
              <w:t>25351655588201064</w:t>
            </w:r>
          </w:p>
        </w:tc>
        <w:tc>
          <w:tcPr>
            <w:tcW w:w="1559" w:type="dxa"/>
          </w:tcPr>
          <w:p w14:paraId="647F10ED" w14:textId="77777777" w:rsidR="00B7545D" w:rsidRPr="00B7545D" w:rsidRDefault="00B7545D" w:rsidP="00B7545D">
            <w:pPr>
              <w:rPr>
                <w:color w:val="FF0000"/>
                <w:sz w:val="22"/>
                <w:szCs w:val="22"/>
                <w:lang w:val="pt-BR"/>
              </w:rPr>
            </w:pPr>
            <w:r w:rsidRPr="00B7545D">
              <w:rPr>
                <w:rFonts w:eastAsia="Arial"/>
                <w:color w:val="000000"/>
                <w:sz w:val="22"/>
                <w:szCs w:val="22"/>
              </w:rPr>
              <w:t>07/02/2011</w:t>
            </w:r>
          </w:p>
        </w:tc>
      </w:tr>
      <w:tr w:rsidR="00B7545D" w:rsidRPr="00B7545D" w14:paraId="4DDF5EAB" w14:textId="77777777" w:rsidTr="00E531B4">
        <w:tc>
          <w:tcPr>
            <w:tcW w:w="1696" w:type="dxa"/>
          </w:tcPr>
          <w:p w14:paraId="5348FDA6" w14:textId="77777777" w:rsidR="00B7545D" w:rsidRPr="00B7545D" w:rsidRDefault="00B7545D" w:rsidP="00B7545D">
            <w:pPr>
              <w:rPr>
                <w:color w:val="FF0000"/>
                <w:sz w:val="22"/>
                <w:szCs w:val="22"/>
                <w:lang w:val="pt-BR"/>
              </w:rPr>
            </w:pPr>
            <w:r w:rsidRPr="00B7545D">
              <w:rPr>
                <w:rFonts w:eastAsia="Arial"/>
                <w:color w:val="000000"/>
                <w:sz w:val="22"/>
                <w:szCs w:val="22"/>
                <w:lang w:val="pt-BR"/>
              </w:rPr>
              <w:t xml:space="preserve">ESPECÍFICO - Solicitação de Transferência de Titularidade de </w:t>
            </w:r>
            <w:r w:rsidR="00E531B4">
              <w:rPr>
                <w:rFonts w:eastAsia="DFKai-SB"/>
                <w:noProof/>
                <w:sz w:val="22"/>
                <w:szCs w:val="22"/>
                <w:lang w:val="pt-BR" w:eastAsia="pt-BR" w:bidi="ar-SA"/>
              </w:rPr>
              <mc:AlternateContent>
                <mc:Choice Requires="wps">
                  <w:drawing>
                    <wp:anchor distT="0" distB="0" distL="114300" distR="114300" simplePos="0" relativeHeight="251728896" behindDoc="0" locked="0" layoutInCell="1" allowOverlap="1" wp14:anchorId="30ED42B5" wp14:editId="1924DA92">
                      <wp:simplePos x="0" y="0"/>
                      <wp:positionH relativeFrom="margin">
                        <wp:posOffset>-189865</wp:posOffset>
                      </wp:positionH>
                      <wp:positionV relativeFrom="paragraph">
                        <wp:posOffset>-152399</wp:posOffset>
                      </wp:positionV>
                      <wp:extent cx="5934075" cy="3276600"/>
                      <wp:effectExtent l="0" t="0" r="28575" b="19050"/>
                      <wp:wrapNone/>
                      <wp:docPr id="94" name="Retângulo 94"/>
                      <wp:cNvGraphicFramePr/>
                      <a:graphic xmlns:a="http://schemas.openxmlformats.org/drawingml/2006/main">
                        <a:graphicData uri="http://schemas.microsoft.com/office/word/2010/wordprocessingShape">
                          <wps:wsp>
                            <wps:cNvSpPr/>
                            <wps:spPr>
                              <a:xfrm>
                                <a:off x="0" y="0"/>
                                <a:ext cx="5934075" cy="327660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2C907A" id="Retângulo 94" o:spid="_x0000_s1026" style="position:absolute;margin-left:-14.95pt;margin-top:-12pt;width:467.25pt;height:258pt;z-index:251728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" filled="f" strokecolor="#9bbb59 [3206]" strokeweight="2pt">
                      <w10:wrap anchorx="margin"/>
                    </v:rect>
                  </w:pict>
                </mc:Fallback>
              </mc:AlternateContent>
            </w:r>
            <w:r w:rsidR="00E531B4" w:rsidRPr="00B7545D">
              <w:rPr>
                <w:rFonts w:eastAsia="Arial"/>
                <w:color w:val="000000"/>
                <w:sz w:val="22"/>
                <w:szCs w:val="22"/>
                <w:lang w:val="pt-BR"/>
              </w:rPr>
              <w:t>Registro (</w:t>
            </w:r>
            <w:r w:rsidRPr="00B7545D">
              <w:rPr>
                <w:rFonts w:eastAsia="Arial"/>
                <w:color w:val="000000"/>
                <w:sz w:val="22"/>
                <w:szCs w:val="22"/>
                <w:lang w:val="pt-BR"/>
              </w:rPr>
              <w:t>Cisão de Empresa)</w:t>
            </w:r>
          </w:p>
        </w:tc>
        <w:tc>
          <w:tcPr>
            <w:tcW w:w="1650" w:type="dxa"/>
          </w:tcPr>
          <w:p w14:paraId="32379FD9" w14:textId="77777777" w:rsidR="00B7545D" w:rsidRPr="00B7545D" w:rsidRDefault="00B7545D" w:rsidP="00B7545D">
            <w:pPr>
              <w:rPr>
                <w:color w:val="FF0000"/>
                <w:sz w:val="22"/>
                <w:szCs w:val="22"/>
                <w:lang w:val="pt-BR"/>
              </w:rPr>
            </w:pPr>
            <w:r w:rsidRPr="00B7545D">
              <w:rPr>
                <w:rFonts w:eastAsia="Arial"/>
                <w:color w:val="000000"/>
                <w:sz w:val="22"/>
                <w:szCs w:val="22"/>
              </w:rPr>
              <w:t>05044984000126</w:t>
            </w:r>
          </w:p>
        </w:tc>
        <w:tc>
          <w:tcPr>
            <w:tcW w:w="2178" w:type="dxa"/>
          </w:tcPr>
          <w:p w14:paraId="1AFC19CE" w14:textId="77777777" w:rsidR="00B7545D" w:rsidRPr="00B7545D" w:rsidRDefault="00B7545D" w:rsidP="00B7545D">
            <w:pPr>
              <w:rPr>
                <w:color w:val="FF0000"/>
                <w:sz w:val="22"/>
                <w:szCs w:val="22"/>
                <w:lang w:val="pt-BR"/>
              </w:rPr>
            </w:pPr>
            <w:r w:rsidRPr="00B7545D">
              <w:rPr>
                <w:rFonts w:eastAsia="Arial"/>
                <w:color w:val="000000"/>
                <w:sz w:val="22"/>
                <w:szCs w:val="22"/>
                <w:lang w:val="pt-BR"/>
              </w:rPr>
              <w:t>LEGRAND PHARMA INDÚSTRIA FARMACÊUTICA LTDA</w:t>
            </w:r>
          </w:p>
        </w:tc>
        <w:tc>
          <w:tcPr>
            <w:tcW w:w="1701" w:type="dxa"/>
          </w:tcPr>
          <w:p w14:paraId="5476C2BC" w14:textId="77777777" w:rsidR="00B7545D" w:rsidRPr="00B7545D" w:rsidRDefault="00B7545D" w:rsidP="00B7545D">
            <w:pPr>
              <w:rPr>
                <w:color w:val="FF0000"/>
                <w:sz w:val="22"/>
                <w:szCs w:val="22"/>
                <w:lang w:val="pt-BR"/>
              </w:rPr>
            </w:pPr>
            <w:r w:rsidRPr="00B7545D">
              <w:rPr>
                <w:rFonts w:eastAsia="Arial"/>
                <w:color w:val="000000"/>
                <w:sz w:val="22"/>
                <w:szCs w:val="22"/>
              </w:rPr>
              <w:t>25351658198201040</w:t>
            </w:r>
          </w:p>
        </w:tc>
        <w:tc>
          <w:tcPr>
            <w:tcW w:w="1559" w:type="dxa"/>
          </w:tcPr>
          <w:p w14:paraId="6B198A66" w14:textId="77777777" w:rsidR="00B7545D" w:rsidRPr="00B7545D" w:rsidRDefault="00B7545D" w:rsidP="00B7545D">
            <w:pPr>
              <w:rPr>
                <w:color w:val="FF0000"/>
                <w:sz w:val="22"/>
                <w:szCs w:val="22"/>
                <w:lang w:val="pt-BR"/>
              </w:rPr>
            </w:pPr>
            <w:r w:rsidRPr="00B7545D">
              <w:rPr>
                <w:rFonts w:eastAsia="Arial"/>
                <w:color w:val="000000"/>
                <w:sz w:val="22"/>
                <w:szCs w:val="22"/>
              </w:rPr>
              <w:t>11/04/2011</w:t>
            </w:r>
          </w:p>
        </w:tc>
      </w:tr>
      <w:tr w:rsidR="00B7545D" w:rsidRPr="00B7545D" w14:paraId="21DC4ABA" w14:textId="77777777" w:rsidTr="00E531B4">
        <w:tc>
          <w:tcPr>
            <w:tcW w:w="1696" w:type="dxa"/>
          </w:tcPr>
          <w:p w14:paraId="0D3FAA74" w14:textId="77777777" w:rsidR="00B7545D" w:rsidRPr="00B7545D" w:rsidRDefault="00B7545D" w:rsidP="00B7545D">
            <w:pPr>
              <w:rPr>
                <w:color w:val="FF0000"/>
                <w:sz w:val="22"/>
                <w:szCs w:val="22"/>
                <w:lang w:val="pt-BR"/>
              </w:rPr>
            </w:pPr>
            <w:r w:rsidRPr="00B7545D">
              <w:rPr>
                <w:rFonts w:eastAsia="Arial"/>
                <w:color w:val="000000"/>
                <w:sz w:val="22"/>
                <w:szCs w:val="22"/>
                <w:lang w:val="pt-BR"/>
              </w:rPr>
              <w:t xml:space="preserve">GENERICO - Solicitação de Transferência de Titularidade de </w:t>
            </w:r>
            <w:r w:rsidR="00E531B4" w:rsidRPr="00B7545D">
              <w:rPr>
                <w:rFonts w:eastAsia="Arial"/>
                <w:color w:val="000000"/>
                <w:sz w:val="22"/>
                <w:szCs w:val="22"/>
                <w:lang w:val="pt-BR"/>
              </w:rPr>
              <w:t>Registro (</w:t>
            </w:r>
            <w:r w:rsidRPr="00B7545D">
              <w:rPr>
                <w:rFonts w:eastAsia="Arial"/>
                <w:color w:val="000000"/>
                <w:sz w:val="22"/>
                <w:szCs w:val="22"/>
                <w:lang w:val="pt-BR"/>
              </w:rPr>
              <w:t>Cisão de Empresa)</w:t>
            </w:r>
          </w:p>
        </w:tc>
        <w:tc>
          <w:tcPr>
            <w:tcW w:w="1650" w:type="dxa"/>
          </w:tcPr>
          <w:p w14:paraId="5E7ADFEF" w14:textId="77777777" w:rsidR="00B7545D" w:rsidRPr="00B7545D" w:rsidRDefault="00B7545D" w:rsidP="00B7545D">
            <w:pPr>
              <w:rPr>
                <w:color w:val="FF0000"/>
                <w:sz w:val="22"/>
                <w:szCs w:val="22"/>
                <w:lang w:val="pt-BR"/>
              </w:rPr>
            </w:pPr>
            <w:r w:rsidRPr="00B7545D">
              <w:rPr>
                <w:rFonts w:eastAsia="Arial"/>
                <w:color w:val="000000"/>
                <w:sz w:val="22"/>
                <w:szCs w:val="22"/>
              </w:rPr>
              <w:t>05044984000126</w:t>
            </w:r>
          </w:p>
        </w:tc>
        <w:tc>
          <w:tcPr>
            <w:tcW w:w="2178" w:type="dxa"/>
          </w:tcPr>
          <w:p w14:paraId="2AEDABB7" w14:textId="77777777" w:rsidR="00B7545D" w:rsidRPr="00B7545D" w:rsidRDefault="00B7545D" w:rsidP="00B7545D">
            <w:pPr>
              <w:rPr>
                <w:color w:val="FF0000"/>
                <w:sz w:val="22"/>
                <w:szCs w:val="22"/>
                <w:lang w:val="pt-BR"/>
              </w:rPr>
            </w:pPr>
            <w:r w:rsidRPr="00B7545D">
              <w:rPr>
                <w:rFonts w:eastAsia="Arial"/>
                <w:color w:val="000000"/>
                <w:sz w:val="22"/>
                <w:szCs w:val="22"/>
                <w:lang w:val="pt-BR"/>
              </w:rPr>
              <w:t>LEGRAND PHARMA INDÚSTRIA FARMACÊUTICA LTDA</w:t>
            </w:r>
          </w:p>
        </w:tc>
        <w:tc>
          <w:tcPr>
            <w:tcW w:w="1701" w:type="dxa"/>
          </w:tcPr>
          <w:p w14:paraId="7AE167CA" w14:textId="77777777" w:rsidR="00B7545D" w:rsidRPr="00B7545D" w:rsidRDefault="00B7545D" w:rsidP="00B7545D">
            <w:pPr>
              <w:rPr>
                <w:color w:val="FF0000"/>
                <w:sz w:val="22"/>
                <w:szCs w:val="22"/>
                <w:lang w:val="pt-BR"/>
              </w:rPr>
            </w:pPr>
            <w:r w:rsidRPr="00B7545D">
              <w:rPr>
                <w:rFonts w:eastAsia="Arial"/>
                <w:color w:val="000000"/>
                <w:sz w:val="22"/>
                <w:szCs w:val="22"/>
              </w:rPr>
              <w:t>25351644496201026</w:t>
            </w:r>
          </w:p>
        </w:tc>
        <w:tc>
          <w:tcPr>
            <w:tcW w:w="1559" w:type="dxa"/>
          </w:tcPr>
          <w:p w14:paraId="3457A832" w14:textId="77777777" w:rsidR="00B7545D" w:rsidRPr="00B7545D" w:rsidRDefault="00B7545D" w:rsidP="00B7545D">
            <w:pPr>
              <w:rPr>
                <w:color w:val="FF0000"/>
                <w:sz w:val="22"/>
                <w:szCs w:val="22"/>
                <w:lang w:val="pt-BR"/>
              </w:rPr>
            </w:pPr>
            <w:r w:rsidRPr="00B7545D">
              <w:rPr>
                <w:rFonts w:eastAsia="Arial"/>
                <w:color w:val="000000"/>
                <w:sz w:val="22"/>
                <w:szCs w:val="22"/>
              </w:rPr>
              <w:t>21/03/2011</w:t>
            </w:r>
          </w:p>
        </w:tc>
      </w:tr>
      <w:tr w:rsidR="00B7545D" w:rsidRPr="00B7545D" w14:paraId="29D90C7B" w14:textId="77777777" w:rsidTr="00E531B4">
        <w:tc>
          <w:tcPr>
            <w:tcW w:w="1696" w:type="dxa"/>
          </w:tcPr>
          <w:p w14:paraId="1B2B7CC4" w14:textId="77777777" w:rsidR="00B7545D" w:rsidRPr="00B7545D" w:rsidRDefault="00B7545D" w:rsidP="00B7545D">
            <w:pPr>
              <w:rPr>
                <w:color w:val="FF0000"/>
                <w:sz w:val="22"/>
                <w:szCs w:val="22"/>
                <w:lang w:val="pt-BR"/>
              </w:rPr>
            </w:pPr>
            <w:r w:rsidRPr="00B7545D">
              <w:rPr>
                <w:rFonts w:eastAsia="Arial"/>
                <w:color w:val="000000"/>
                <w:sz w:val="22"/>
                <w:szCs w:val="22"/>
                <w:lang w:val="pt-BR"/>
              </w:rPr>
              <w:t xml:space="preserve">GENERICO - Solicitação de Transferência de Titularidade de </w:t>
            </w:r>
            <w:r w:rsidR="00E531B4" w:rsidRPr="00B7545D">
              <w:rPr>
                <w:rFonts w:eastAsia="Arial"/>
                <w:color w:val="000000"/>
                <w:sz w:val="22"/>
                <w:szCs w:val="22"/>
                <w:lang w:val="pt-BR"/>
              </w:rPr>
              <w:t>Registro (</w:t>
            </w:r>
            <w:r w:rsidRPr="00B7545D">
              <w:rPr>
                <w:rFonts w:eastAsia="Arial"/>
                <w:color w:val="000000"/>
                <w:sz w:val="22"/>
                <w:szCs w:val="22"/>
                <w:lang w:val="pt-BR"/>
              </w:rPr>
              <w:t>Cisão de Empresa)</w:t>
            </w:r>
          </w:p>
        </w:tc>
        <w:tc>
          <w:tcPr>
            <w:tcW w:w="1650" w:type="dxa"/>
          </w:tcPr>
          <w:p w14:paraId="6E5E31B5" w14:textId="77777777" w:rsidR="00B7545D" w:rsidRPr="00B7545D" w:rsidRDefault="00B7545D" w:rsidP="00B7545D">
            <w:pPr>
              <w:rPr>
                <w:color w:val="FF0000"/>
                <w:sz w:val="22"/>
                <w:szCs w:val="22"/>
                <w:lang w:val="pt-BR"/>
              </w:rPr>
            </w:pPr>
            <w:r w:rsidRPr="00B7545D">
              <w:rPr>
                <w:rFonts w:eastAsia="Arial"/>
                <w:color w:val="000000"/>
                <w:sz w:val="22"/>
                <w:szCs w:val="22"/>
              </w:rPr>
              <w:t>05044984000126</w:t>
            </w:r>
          </w:p>
        </w:tc>
        <w:tc>
          <w:tcPr>
            <w:tcW w:w="2178" w:type="dxa"/>
          </w:tcPr>
          <w:p w14:paraId="2EA5EA09" w14:textId="77777777" w:rsidR="00B7545D" w:rsidRPr="00B7545D" w:rsidRDefault="00B7545D" w:rsidP="00B7545D">
            <w:pPr>
              <w:rPr>
                <w:color w:val="FF0000"/>
                <w:sz w:val="22"/>
                <w:szCs w:val="22"/>
                <w:lang w:val="pt-BR"/>
              </w:rPr>
            </w:pPr>
            <w:r w:rsidRPr="00B7545D">
              <w:rPr>
                <w:rFonts w:eastAsia="Arial"/>
                <w:color w:val="000000"/>
                <w:sz w:val="22"/>
                <w:szCs w:val="22"/>
                <w:lang w:val="pt-BR"/>
              </w:rPr>
              <w:t>LEGRAND PHARMA INDÚSTRIA FARMACÊUTICA LTDA</w:t>
            </w:r>
          </w:p>
        </w:tc>
        <w:tc>
          <w:tcPr>
            <w:tcW w:w="1701" w:type="dxa"/>
          </w:tcPr>
          <w:p w14:paraId="2E1029B9" w14:textId="77777777" w:rsidR="00B7545D" w:rsidRPr="00B7545D" w:rsidRDefault="00B7545D" w:rsidP="00B7545D">
            <w:pPr>
              <w:rPr>
                <w:color w:val="FF0000"/>
                <w:sz w:val="22"/>
                <w:szCs w:val="22"/>
                <w:lang w:val="pt-BR"/>
              </w:rPr>
            </w:pPr>
            <w:r w:rsidRPr="00B7545D">
              <w:rPr>
                <w:rFonts w:eastAsia="Arial"/>
                <w:color w:val="000000"/>
                <w:sz w:val="22"/>
                <w:szCs w:val="22"/>
              </w:rPr>
              <w:t>25351644559201041</w:t>
            </w:r>
          </w:p>
        </w:tc>
        <w:tc>
          <w:tcPr>
            <w:tcW w:w="1559" w:type="dxa"/>
          </w:tcPr>
          <w:p w14:paraId="3D1D5880" w14:textId="77777777" w:rsidR="00B7545D" w:rsidRPr="00B7545D" w:rsidRDefault="00B7545D" w:rsidP="00B7545D">
            <w:pPr>
              <w:rPr>
                <w:color w:val="FF0000"/>
                <w:sz w:val="22"/>
                <w:szCs w:val="22"/>
                <w:lang w:val="pt-BR"/>
              </w:rPr>
            </w:pPr>
            <w:r w:rsidRPr="00B7545D">
              <w:rPr>
                <w:rFonts w:eastAsia="Arial"/>
                <w:color w:val="000000"/>
                <w:sz w:val="22"/>
                <w:szCs w:val="22"/>
              </w:rPr>
              <w:t>07/02/2011</w:t>
            </w:r>
          </w:p>
        </w:tc>
      </w:tr>
    </w:tbl>
    <w:p w14:paraId="06C08655" w14:textId="77777777" w:rsidR="004D0105" w:rsidRPr="00E531B4" w:rsidRDefault="00E531B4" w:rsidP="00E531B4">
      <w:pPr>
        <w:spacing w:before="0" w:after="0" w:line="240" w:lineRule="auto"/>
        <w:jc w:val="both"/>
        <w:rPr>
          <w:sz w:val="22"/>
          <w:szCs w:val="22"/>
          <w:lang w:val="pt-BR"/>
        </w:rPr>
      </w:pPr>
      <w:r w:rsidRPr="00E531B4">
        <w:rPr>
          <w:sz w:val="22"/>
          <w:szCs w:val="22"/>
          <w:lang w:val="pt-BR"/>
        </w:rPr>
        <w:t>*</w:t>
      </w:r>
      <w:r w:rsidR="004D0105" w:rsidRPr="00E531B4">
        <w:rPr>
          <w:sz w:val="22"/>
          <w:szCs w:val="22"/>
          <w:lang w:val="pt-BR"/>
        </w:rPr>
        <w:t>A lista prossegue, no entanto, foi editada para ser incluída neste caso.</w:t>
      </w:r>
    </w:p>
    <w:p w14:paraId="22EE0E79" w14:textId="77777777" w:rsidR="004D0105" w:rsidRPr="004D0105" w:rsidRDefault="004D0105" w:rsidP="004D0105">
      <w:pPr>
        <w:jc w:val="both"/>
        <w:rPr>
          <w:color w:val="FF0000"/>
          <w:sz w:val="22"/>
          <w:szCs w:val="22"/>
          <w:lang w:val="pt-BR"/>
        </w:rPr>
      </w:pPr>
    </w:p>
    <w:p w14:paraId="21ADF626" w14:textId="77777777" w:rsidR="004D0105" w:rsidRPr="004D0105" w:rsidRDefault="004D0105" w:rsidP="004D0105">
      <w:pPr>
        <w:spacing w:after="0" w:line="240" w:lineRule="auto"/>
        <w:jc w:val="both"/>
        <w:rPr>
          <w:color w:val="000000" w:themeColor="text1"/>
          <w:sz w:val="22"/>
          <w:szCs w:val="22"/>
          <w:lang w:val="pt-BR"/>
        </w:rPr>
      </w:pPr>
    </w:p>
    <w:p w14:paraId="29C8E081" w14:textId="77777777" w:rsidR="004D0105" w:rsidRPr="004D0105" w:rsidRDefault="00E531B4" w:rsidP="004D0105">
      <w:pPr>
        <w:spacing w:after="120" w:line="240" w:lineRule="auto"/>
        <w:jc w:val="both"/>
        <w:rPr>
          <w:b/>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30944" behindDoc="0" locked="0" layoutInCell="1" allowOverlap="1" wp14:anchorId="35E1CB16" wp14:editId="3238DFBD">
                <wp:simplePos x="0" y="0"/>
                <wp:positionH relativeFrom="margin">
                  <wp:posOffset>-184785</wp:posOffset>
                </wp:positionH>
                <wp:positionV relativeFrom="paragraph">
                  <wp:posOffset>137795</wp:posOffset>
                </wp:positionV>
                <wp:extent cx="5934075" cy="4514850"/>
                <wp:effectExtent l="0" t="0" r="28575" b="19050"/>
                <wp:wrapNone/>
                <wp:docPr id="95" name="Retângulo 95"/>
                <wp:cNvGraphicFramePr/>
                <a:graphic xmlns:a="http://schemas.openxmlformats.org/drawingml/2006/main">
                  <a:graphicData uri="http://schemas.microsoft.com/office/word/2010/wordprocessingShape">
                    <wps:wsp>
                      <wps:cNvSpPr/>
                      <wps:spPr>
                        <a:xfrm>
                          <a:off x="0" y="0"/>
                          <a:ext cx="5934075" cy="451485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CE9F19" id="Retângulo 95" o:spid="_x0000_s1026" style="position:absolute;margin-left:-14.55pt;margin-top:10.85pt;width:467.25pt;height:355.5pt;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" filled="f" strokecolor="#9bbb59 [3206]" strokeweight="2pt">
                <w10:wrap anchorx="margin"/>
              </v:rect>
            </w:pict>
          </mc:Fallback>
        </mc:AlternateContent>
      </w:r>
      <w:r w:rsidRPr="004D0105">
        <w:rPr>
          <w:noProof/>
          <w:sz w:val="22"/>
          <w:szCs w:val="22"/>
          <w:lang w:val="pt-BR" w:eastAsia="pt-BR" w:bidi="ar-SA"/>
        </w:rPr>
        <w:drawing>
          <wp:anchor distT="0" distB="0" distL="114300" distR="114300" simplePos="0" relativeHeight="251691008" behindDoc="1" locked="0" layoutInCell="1" allowOverlap="1" wp14:anchorId="4AEC19D8" wp14:editId="5EA8588C">
            <wp:simplePos x="0" y="0"/>
            <wp:positionH relativeFrom="margin">
              <wp:posOffset>5020945</wp:posOffset>
            </wp:positionH>
            <wp:positionV relativeFrom="paragraph">
              <wp:posOffset>175895</wp:posOffset>
            </wp:positionV>
            <wp:extent cx="702975" cy="751443"/>
            <wp:effectExtent l="0" t="0" r="0" b="0"/>
            <wp:wrapNone/>
            <wp:docPr id="70" name="Imagem 70" descr="Resultado de imagem"/>
            <wp:cNvGraphicFramePr/>
            <a:graphic xmlns:a="http://schemas.openxmlformats.org/drawingml/2006/main">
              <a:graphicData uri="http://schemas.openxmlformats.org/drawingml/2006/picture">
                <pic:pic xmlns:pic="http://schemas.openxmlformats.org/drawingml/2006/picture">
                  <pic:nvPicPr>
                    <pic:cNvPr id="10" name="Imagem 10" descr="Resultado de imagem"/>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702975" cy="75144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598065" w14:textId="77777777" w:rsidR="004D0105" w:rsidRPr="004D0105" w:rsidRDefault="004D0105" w:rsidP="00E531B4">
      <w:pPr>
        <w:spacing w:after="120" w:line="240" w:lineRule="auto"/>
        <w:jc w:val="center"/>
        <w:rPr>
          <w:b/>
          <w:sz w:val="22"/>
          <w:szCs w:val="22"/>
          <w:lang w:val="pt-BR"/>
        </w:rPr>
      </w:pPr>
      <w:r w:rsidRPr="004D0105">
        <w:rPr>
          <w:b/>
          <w:sz w:val="22"/>
          <w:szCs w:val="22"/>
          <w:lang w:val="pt-BR"/>
        </w:rPr>
        <w:t>CASO 16</w:t>
      </w:r>
    </w:p>
    <w:p w14:paraId="769F59C3" w14:textId="77777777" w:rsidR="004D0105" w:rsidRPr="004D0105" w:rsidRDefault="004D0105" w:rsidP="004D0105">
      <w:pPr>
        <w:spacing w:after="120" w:line="240" w:lineRule="auto"/>
        <w:jc w:val="both"/>
        <w:rPr>
          <w:sz w:val="22"/>
          <w:szCs w:val="22"/>
          <w:lang w:val="pt-BR"/>
        </w:rPr>
      </w:pPr>
      <w:r w:rsidRPr="004D0105">
        <w:rPr>
          <w:rFonts w:eastAsia="Arial"/>
          <w:b/>
          <w:color w:val="000000"/>
          <w:sz w:val="22"/>
          <w:szCs w:val="22"/>
          <w:lang w:val="pt-BR"/>
        </w:rPr>
        <w:t>Dados do Pedido</w:t>
      </w:r>
    </w:p>
    <w:p w14:paraId="5A437B16"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 xml:space="preserve">Gostaria de obter informações sobre a construção das Unidades Básicas (PSF) na comunidade Av. Princesa Isabel, Ilhéus/Ba, como: valor total da obra, valores já repassados, data de </w:t>
      </w:r>
      <w:r w:rsidR="00E531B4" w:rsidRPr="004D0105">
        <w:rPr>
          <w:rFonts w:eastAsia="Arial"/>
          <w:color w:val="000000"/>
          <w:sz w:val="22"/>
          <w:szCs w:val="22"/>
          <w:lang w:val="pt-BR"/>
        </w:rPr>
        <w:t>início</w:t>
      </w:r>
      <w:r w:rsidRPr="004D0105">
        <w:rPr>
          <w:rFonts w:eastAsia="Arial"/>
          <w:color w:val="000000"/>
          <w:sz w:val="22"/>
          <w:szCs w:val="22"/>
          <w:lang w:val="pt-BR"/>
        </w:rPr>
        <w:t xml:space="preserve"> e término da obra e empresa responsável pela construção </w:t>
      </w:r>
      <w:r w:rsidR="00E531B4" w:rsidRPr="004D0105">
        <w:rPr>
          <w:rFonts w:eastAsia="Arial"/>
          <w:color w:val="000000"/>
          <w:sz w:val="22"/>
          <w:szCs w:val="22"/>
          <w:lang w:val="pt-BR"/>
        </w:rPr>
        <w:t>e, se</w:t>
      </w:r>
      <w:r w:rsidRPr="004D0105">
        <w:rPr>
          <w:rFonts w:eastAsia="Arial"/>
          <w:color w:val="000000"/>
          <w:sz w:val="22"/>
          <w:szCs w:val="22"/>
          <w:lang w:val="pt-BR"/>
        </w:rPr>
        <w:t xml:space="preserve"> possível, detalhes básicos da obra.</w:t>
      </w:r>
    </w:p>
    <w:p w14:paraId="69D5CE89" w14:textId="77777777" w:rsidR="004D0105" w:rsidRPr="004D0105" w:rsidRDefault="004D0105" w:rsidP="004D0105">
      <w:pPr>
        <w:spacing w:after="120" w:line="240" w:lineRule="auto"/>
        <w:jc w:val="both"/>
        <w:rPr>
          <w:sz w:val="22"/>
          <w:szCs w:val="22"/>
          <w:lang w:val="pt-BR"/>
        </w:rPr>
      </w:pPr>
      <w:r w:rsidRPr="004D0105">
        <w:rPr>
          <w:rFonts w:eastAsia="Arial"/>
          <w:b/>
          <w:color w:val="000000"/>
          <w:sz w:val="22"/>
          <w:szCs w:val="22"/>
          <w:lang w:val="pt-BR"/>
        </w:rPr>
        <w:t>Dados da Resposta</w:t>
      </w:r>
    </w:p>
    <w:p w14:paraId="4A614BEA"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Prezado(a) Senhor(a),</w:t>
      </w:r>
    </w:p>
    <w:p w14:paraId="11AA2A4D"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Em atenção ao seu questionamento, comunicamos que as informações solicitadas segue em anexo, por conter tabela.</w:t>
      </w:r>
    </w:p>
    <w:p w14:paraId="48257ABA" w14:textId="77777777" w:rsidR="004D0105" w:rsidRPr="004D0105" w:rsidRDefault="004D0105" w:rsidP="004D0105">
      <w:pPr>
        <w:spacing w:after="120" w:line="240" w:lineRule="auto"/>
        <w:jc w:val="both"/>
        <w:rPr>
          <w:rFonts w:eastAsia="Arial"/>
          <w:b/>
          <w:color w:val="000000"/>
          <w:sz w:val="22"/>
          <w:szCs w:val="22"/>
          <w:lang w:val="pt-BR"/>
        </w:rPr>
      </w:pPr>
      <w:r w:rsidRPr="004D0105">
        <w:rPr>
          <w:rFonts w:eastAsia="Arial"/>
          <w:b/>
          <w:color w:val="000000"/>
          <w:sz w:val="22"/>
          <w:szCs w:val="22"/>
          <w:lang w:val="pt-BR"/>
        </w:rPr>
        <w:t>Dados do Recurso de 1ª Instância</w:t>
      </w:r>
    </w:p>
    <w:p w14:paraId="60E21898"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Boa tarde,</w:t>
      </w:r>
    </w:p>
    <w:p w14:paraId="5CD6760E"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Informo que os questionamentos abaixo descritos no pedido não foram contemplados na resposta:</w:t>
      </w:r>
    </w:p>
    <w:p w14:paraId="2A7BD413"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data de início e término da obra;</w:t>
      </w:r>
    </w:p>
    <w:p w14:paraId="6B83A056"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empresa responsável pela construção; e</w:t>
      </w:r>
    </w:p>
    <w:p w14:paraId="33AAEF5D"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Grata.</w:t>
      </w:r>
    </w:p>
    <w:p w14:paraId="3FADA0D2" w14:textId="77777777" w:rsidR="004D0105" w:rsidRPr="004D0105" w:rsidRDefault="00E531B4" w:rsidP="004D0105">
      <w:pPr>
        <w:spacing w:after="120" w:line="240" w:lineRule="auto"/>
        <w:jc w:val="both"/>
        <w:rPr>
          <w:rFonts w:eastAsia="Arial"/>
          <w:b/>
          <w:color w:val="000000"/>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32992" behindDoc="0" locked="0" layoutInCell="1" allowOverlap="1" wp14:anchorId="7B59CDF8" wp14:editId="3F3F9E80">
                <wp:simplePos x="0" y="0"/>
                <wp:positionH relativeFrom="margin">
                  <wp:posOffset>-194310</wp:posOffset>
                </wp:positionH>
                <wp:positionV relativeFrom="paragraph">
                  <wp:posOffset>-136525</wp:posOffset>
                </wp:positionV>
                <wp:extent cx="5943600" cy="2200275"/>
                <wp:effectExtent l="0" t="0" r="19050" b="28575"/>
                <wp:wrapNone/>
                <wp:docPr id="96" name="Retângulo 96"/>
                <wp:cNvGraphicFramePr/>
                <a:graphic xmlns:a="http://schemas.openxmlformats.org/drawingml/2006/main">
                  <a:graphicData uri="http://schemas.microsoft.com/office/word/2010/wordprocessingShape">
                    <wps:wsp>
                      <wps:cNvSpPr/>
                      <wps:spPr>
                        <a:xfrm>
                          <a:off x="0" y="0"/>
                          <a:ext cx="5943600" cy="220027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FEDFF3" id="Retângulo 96" o:spid="_x0000_s1026" style="position:absolute;margin-left:-15.3pt;margin-top:-10.75pt;width:468pt;height:173.25pt;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" filled="f" strokecolor="#9bbb59 [3206]" strokeweight="2pt">
                <w10:wrap anchorx="margin"/>
              </v:rect>
            </w:pict>
          </mc:Fallback>
        </mc:AlternateContent>
      </w:r>
      <w:r w:rsidR="004D0105" w:rsidRPr="004D0105">
        <w:rPr>
          <w:rFonts w:eastAsia="Arial"/>
          <w:b/>
          <w:color w:val="000000"/>
          <w:sz w:val="22"/>
          <w:szCs w:val="22"/>
          <w:lang w:val="pt-BR"/>
        </w:rPr>
        <w:t>Resposta ao Recurso de 1ª Instância</w:t>
      </w:r>
    </w:p>
    <w:p w14:paraId="02FF708F"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 xml:space="preserve">Prezada </w:t>
      </w:r>
      <w:r w:rsidR="00E531B4" w:rsidRPr="004D0105">
        <w:rPr>
          <w:rFonts w:eastAsia="Arial"/>
          <w:color w:val="000000"/>
          <w:sz w:val="22"/>
          <w:szCs w:val="22"/>
          <w:lang w:val="pt-BR"/>
        </w:rPr>
        <w:t>Sra.</w:t>
      </w:r>
      <w:r w:rsidRPr="004D0105">
        <w:rPr>
          <w:rFonts w:eastAsia="Arial"/>
          <w:color w:val="000000"/>
          <w:sz w:val="22"/>
          <w:szCs w:val="22"/>
          <w:lang w:val="pt-BR"/>
        </w:rPr>
        <w:t>,</w:t>
      </w:r>
    </w:p>
    <w:p w14:paraId="1C8DD061"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 xml:space="preserve">As informações solicitadas não foram atendidas integralmente. Dessa forma, em complemento, esclarecemos que o município registra execução direta da obra pela secretaria de desenvolvimento urbano através da superintendência de obras e serviços público, não tendo sido </w:t>
      </w:r>
      <w:r w:rsidR="00E531B4" w:rsidRPr="004D0105">
        <w:rPr>
          <w:rFonts w:eastAsia="Arial"/>
          <w:color w:val="000000"/>
          <w:sz w:val="22"/>
          <w:szCs w:val="22"/>
          <w:lang w:val="pt-BR"/>
        </w:rPr>
        <w:t>adotada a</w:t>
      </w:r>
      <w:r w:rsidRPr="004D0105">
        <w:rPr>
          <w:rFonts w:eastAsia="Arial"/>
          <w:color w:val="000000"/>
          <w:sz w:val="22"/>
          <w:szCs w:val="22"/>
          <w:lang w:val="pt-BR"/>
        </w:rPr>
        <w:t xml:space="preserve"> modalidade licitação.</w:t>
      </w:r>
    </w:p>
    <w:p w14:paraId="077FD616"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De acordo com a ordem de início de serviço inserida no sistema de monitoramento de obras (</w:t>
      </w:r>
      <w:proofErr w:type="spellStart"/>
      <w:r w:rsidRPr="004D0105">
        <w:rPr>
          <w:rFonts w:eastAsia="Arial"/>
          <w:color w:val="000000"/>
          <w:sz w:val="22"/>
          <w:szCs w:val="22"/>
          <w:lang w:val="pt-BR"/>
        </w:rPr>
        <w:t>sismob</w:t>
      </w:r>
      <w:proofErr w:type="spellEnd"/>
      <w:r w:rsidRPr="004D0105">
        <w:rPr>
          <w:rFonts w:eastAsia="Arial"/>
          <w:color w:val="000000"/>
          <w:sz w:val="22"/>
          <w:szCs w:val="22"/>
          <w:lang w:val="pt-BR"/>
        </w:rPr>
        <w:t>), a obra teve início em 31/05/2013 e encontra-se com o percentual de execução em 60% e o prazo máximo para a conclusão é em 01/12/2016.</w:t>
      </w:r>
    </w:p>
    <w:p w14:paraId="4E44C0FD" w14:textId="77777777" w:rsidR="004D0105" w:rsidRPr="004D0105" w:rsidRDefault="00C9282C" w:rsidP="004D0105">
      <w:pPr>
        <w:jc w:val="both"/>
        <w:rPr>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35040" behindDoc="0" locked="0" layoutInCell="1" allowOverlap="1" wp14:anchorId="06B074A3" wp14:editId="3A77466A">
                <wp:simplePos x="0" y="0"/>
                <wp:positionH relativeFrom="margin">
                  <wp:posOffset>-213360</wp:posOffset>
                </wp:positionH>
                <wp:positionV relativeFrom="paragraph">
                  <wp:posOffset>433705</wp:posOffset>
                </wp:positionV>
                <wp:extent cx="5972175" cy="5419725"/>
                <wp:effectExtent l="0" t="0" r="28575" b="28575"/>
                <wp:wrapNone/>
                <wp:docPr id="97" name="Retângulo 97"/>
                <wp:cNvGraphicFramePr/>
                <a:graphic xmlns:a="http://schemas.openxmlformats.org/drawingml/2006/main">
                  <a:graphicData uri="http://schemas.microsoft.com/office/word/2010/wordprocessingShape">
                    <wps:wsp>
                      <wps:cNvSpPr/>
                      <wps:spPr>
                        <a:xfrm>
                          <a:off x="0" y="0"/>
                          <a:ext cx="5972175" cy="541972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1C88EA" id="Retângulo 97" o:spid="_x0000_s1026" style="position:absolute;margin-left:-16.8pt;margin-top:34.15pt;width:470.25pt;height:426.75pt;z-index:251735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" filled="f" strokecolor="#9bbb59 [3206]" strokeweight="2pt">
                <w10:wrap anchorx="margin"/>
              </v:rect>
            </w:pict>
          </mc:Fallback>
        </mc:AlternateContent>
      </w:r>
    </w:p>
    <w:p w14:paraId="3EAC9030" w14:textId="77777777" w:rsidR="00977831" w:rsidRDefault="00977831" w:rsidP="004D0105">
      <w:pPr>
        <w:jc w:val="both"/>
        <w:rPr>
          <w:b/>
          <w:sz w:val="22"/>
          <w:szCs w:val="22"/>
          <w:lang w:val="pt-BR"/>
        </w:rPr>
      </w:pPr>
      <w:r w:rsidRPr="004D0105">
        <w:rPr>
          <w:noProof/>
          <w:sz w:val="22"/>
          <w:szCs w:val="22"/>
          <w:lang w:val="pt-BR" w:eastAsia="pt-BR" w:bidi="ar-SA"/>
        </w:rPr>
        <w:drawing>
          <wp:anchor distT="0" distB="0" distL="114300" distR="114300" simplePos="0" relativeHeight="251692032" behindDoc="1" locked="0" layoutInCell="1" allowOverlap="1" wp14:anchorId="0CD52900" wp14:editId="6892AC54">
            <wp:simplePos x="0" y="0"/>
            <wp:positionH relativeFrom="margin">
              <wp:posOffset>5041900</wp:posOffset>
            </wp:positionH>
            <wp:positionV relativeFrom="paragraph">
              <wp:posOffset>52070</wp:posOffset>
            </wp:positionV>
            <wp:extent cx="702945" cy="751205"/>
            <wp:effectExtent l="0" t="0" r="0" b="0"/>
            <wp:wrapNone/>
            <wp:docPr id="71" name="Imagem 71" descr="Resultado de imagem"/>
            <wp:cNvGraphicFramePr/>
            <a:graphic xmlns:a="http://schemas.openxmlformats.org/drawingml/2006/main">
              <a:graphicData uri="http://schemas.openxmlformats.org/drawingml/2006/picture">
                <pic:pic xmlns:pic="http://schemas.openxmlformats.org/drawingml/2006/picture">
                  <pic:nvPicPr>
                    <pic:cNvPr id="10" name="Imagem 10" descr="Resultado de imagem"/>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702945" cy="7512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2458F3" w14:textId="77777777" w:rsidR="004D0105" w:rsidRPr="004D0105" w:rsidRDefault="004D0105" w:rsidP="00977831">
      <w:pPr>
        <w:jc w:val="center"/>
        <w:rPr>
          <w:b/>
          <w:sz w:val="22"/>
          <w:szCs w:val="22"/>
          <w:lang w:val="pt-BR"/>
        </w:rPr>
      </w:pPr>
      <w:r w:rsidRPr="004D0105">
        <w:rPr>
          <w:b/>
          <w:sz w:val="22"/>
          <w:szCs w:val="22"/>
          <w:lang w:val="pt-BR"/>
        </w:rPr>
        <w:t>CASO 17</w:t>
      </w:r>
    </w:p>
    <w:p w14:paraId="76756879" w14:textId="77777777" w:rsidR="004D0105" w:rsidRPr="004D0105" w:rsidRDefault="004D0105" w:rsidP="004D0105">
      <w:pPr>
        <w:spacing w:after="120" w:line="240" w:lineRule="auto"/>
        <w:jc w:val="both"/>
        <w:rPr>
          <w:rFonts w:eastAsia="Arial"/>
          <w:color w:val="000000"/>
          <w:sz w:val="22"/>
          <w:szCs w:val="22"/>
          <w:lang w:val="pt-BR"/>
        </w:rPr>
      </w:pPr>
    </w:p>
    <w:p w14:paraId="1135D016" w14:textId="77777777" w:rsidR="004D0105" w:rsidRPr="004D0105" w:rsidRDefault="004D0105" w:rsidP="00C9282C">
      <w:pPr>
        <w:spacing w:before="120" w:after="0" w:line="240" w:lineRule="auto"/>
        <w:jc w:val="both"/>
        <w:rPr>
          <w:sz w:val="22"/>
          <w:szCs w:val="22"/>
          <w:lang w:val="pt-BR"/>
        </w:rPr>
      </w:pPr>
      <w:r w:rsidRPr="004D0105">
        <w:rPr>
          <w:rFonts w:eastAsia="Arial"/>
          <w:b/>
          <w:color w:val="000000"/>
          <w:sz w:val="22"/>
          <w:szCs w:val="22"/>
          <w:lang w:val="pt-BR"/>
        </w:rPr>
        <w:t>Dados do Pedido</w:t>
      </w:r>
    </w:p>
    <w:p w14:paraId="587CA5A5" w14:textId="77777777" w:rsidR="004D0105" w:rsidRPr="004D0105" w:rsidRDefault="004D0105" w:rsidP="00C9282C">
      <w:pPr>
        <w:spacing w:before="120" w:after="0" w:line="240" w:lineRule="auto"/>
        <w:jc w:val="both"/>
        <w:rPr>
          <w:rFonts w:eastAsia="Arial"/>
          <w:color w:val="000000"/>
          <w:sz w:val="22"/>
          <w:szCs w:val="22"/>
          <w:lang w:val="pt-BR"/>
        </w:rPr>
      </w:pPr>
      <w:r w:rsidRPr="004D0105">
        <w:rPr>
          <w:rFonts w:eastAsia="Arial"/>
          <w:color w:val="000000"/>
          <w:sz w:val="22"/>
          <w:szCs w:val="22"/>
          <w:lang w:val="pt-BR"/>
        </w:rPr>
        <w:t xml:space="preserve">Solicito documentos sobre a </w:t>
      </w:r>
      <w:proofErr w:type="spellStart"/>
      <w:r w:rsidRPr="004D0105">
        <w:rPr>
          <w:rFonts w:eastAsia="Arial"/>
          <w:color w:val="000000"/>
          <w:sz w:val="22"/>
          <w:szCs w:val="22"/>
          <w:lang w:val="pt-BR"/>
        </w:rPr>
        <w:t>Triplice</w:t>
      </w:r>
      <w:proofErr w:type="spellEnd"/>
      <w:r w:rsidRPr="004D0105">
        <w:rPr>
          <w:rFonts w:eastAsia="Arial"/>
          <w:color w:val="000000"/>
          <w:sz w:val="22"/>
          <w:szCs w:val="22"/>
          <w:lang w:val="pt-BR"/>
        </w:rPr>
        <w:t xml:space="preserve"> Fronteira (Brasil, Argentina e Paraguai) entre 2010 e 2015</w:t>
      </w:r>
    </w:p>
    <w:p w14:paraId="40EB99FC" w14:textId="77777777" w:rsidR="004D0105" w:rsidRPr="004D0105" w:rsidRDefault="004D0105" w:rsidP="00C9282C">
      <w:pPr>
        <w:spacing w:before="120" w:after="0" w:line="240" w:lineRule="auto"/>
        <w:jc w:val="both"/>
        <w:rPr>
          <w:sz w:val="22"/>
          <w:szCs w:val="22"/>
          <w:lang w:val="pt-BR"/>
        </w:rPr>
      </w:pPr>
      <w:r w:rsidRPr="004D0105">
        <w:rPr>
          <w:rFonts w:eastAsia="Arial"/>
          <w:b/>
          <w:color w:val="000000"/>
          <w:sz w:val="22"/>
          <w:szCs w:val="22"/>
          <w:lang w:val="pt-BR"/>
        </w:rPr>
        <w:t>Dados da Resposta</w:t>
      </w:r>
    </w:p>
    <w:p w14:paraId="297F39BB"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Ao cumprimentá-lo cordialmente reporto-me ao pedido impetrado por Vossa Senhoria de NUP 60502.000028/2016-93, de 9 de janeiro de 2016.</w:t>
      </w:r>
    </w:p>
    <w:p w14:paraId="10D684F7"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Em relação ao seu pedido, o Serviço de Informações ao Cidadão - SIC do Ministério da Defesa - MD informa que, para respondê-lo, é preciso que ele seja mais específico. O Decreto nº 7.724, de 16 de maio de 2012, que regulamenta a Lei nº 12.527, de 18 de novembro de 2011 (Lei de Acesso à Informação), determina, no inciso III do seu art. 12 que o pedido de acesso à informação deva conter a “especificação, de forma clara e precisa, da informação requerida”; e determina, ainda, no inciso I do art. 13, que “não serão atendidos pedidos de acesso à informação genéricos”.</w:t>
      </w:r>
    </w:p>
    <w:p w14:paraId="10B7BCE4"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Deste modo, encerro o seu pedido e solicito que ele seja refeito, de forma clara e precisa, em outra solicitação, especificando os tipos de documentos, tipos de informações desejadas, datas mais precisas etc. das informações que a V. Sa. deseja ter acesso.</w:t>
      </w:r>
    </w:p>
    <w:p w14:paraId="73D64367"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Este Serviço está à disposição de Vossa Senhoria para prestar os esclarecimentos que se fizerem necessários pelos telefones (61) 3312-8528 e 3312- 8542.</w:t>
      </w:r>
    </w:p>
    <w:p w14:paraId="7DE4B8AE"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Nos termos do art. 21 do Decreto nº 7.724, de 16 de maio de 2012, eventual recurso sobre esta resposta deve ser dirigido ao Chefe do Estado-Maior Conjunto das Forças Armadas, no prazo de 10 dias, a contar da data desta decisão.</w:t>
      </w:r>
    </w:p>
    <w:p w14:paraId="4A8DEB90"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Atenciosamente,</w:t>
      </w:r>
      <w:r w:rsidRPr="004D0105">
        <w:rPr>
          <w:rFonts w:cs="Arial"/>
          <w:color w:val="000000"/>
          <w:sz w:val="22"/>
          <w:szCs w:val="22"/>
          <w:lang w:val="pt-BR"/>
        </w:rPr>
        <w:br/>
        <w:t>Serviço de Informações ao Cidadão do Ministério da Defesa – SIC/MD</w:t>
      </w:r>
    </w:p>
    <w:p w14:paraId="4192D2FF" w14:textId="77777777" w:rsidR="00C9282C" w:rsidRDefault="00C9282C" w:rsidP="00C9282C">
      <w:pPr>
        <w:spacing w:before="120" w:after="0" w:line="240" w:lineRule="auto"/>
        <w:jc w:val="both"/>
        <w:rPr>
          <w:rFonts w:eastAsia="Arial"/>
          <w:b/>
          <w:color w:val="000000"/>
          <w:sz w:val="22"/>
          <w:szCs w:val="22"/>
          <w:lang w:val="pt-BR"/>
        </w:rPr>
      </w:pPr>
    </w:p>
    <w:p w14:paraId="38B558C1" w14:textId="77777777" w:rsidR="00C9282C" w:rsidRDefault="00C9282C" w:rsidP="00C9282C">
      <w:pPr>
        <w:spacing w:before="120" w:after="0" w:line="240" w:lineRule="auto"/>
        <w:jc w:val="both"/>
        <w:rPr>
          <w:rFonts w:eastAsia="Arial"/>
          <w:b/>
          <w:color w:val="000000"/>
          <w:sz w:val="22"/>
          <w:szCs w:val="22"/>
          <w:lang w:val="pt-BR"/>
        </w:rPr>
      </w:pPr>
    </w:p>
    <w:p w14:paraId="201AAEF8" w14:textId="77777777" w:rsidR="004D0105" w:rsidRPr="004D0105" w:rsidRDefault="00C9282C" w:rsidP="00C9282C">
      <w:pPr>
        <w:spacing w:before="120" w:after="0" w:line="240" w:lineRule="auto"/>
        <w:jc w:val="both"/>
        <w:rPr>
          <w:rFonts w:eastAsia="Arial"/>
          <w:b/>
          <w:color w:val="000000"/>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37088" behindDoc="0" locked="0" layoutInCell="1" allowOverlap="1" wp14:anchorId="5DEA0FB8" wp14:editId="7769F3B0">
                <wp:simplePos x="0" y="0"/>
                <wp:positionH relativeFrom="margin">
                  <wp:posOffset>-194310</wp:posOffset>
                </wp:positionH>
                <wp:positionV relativeFrom="paragraph">
                  <wp:posOffset>-79376</wp:posOffset>
                </wp:positionV>
                <wp:extent cx="5943600" cy="8048625"/>
                <wp:effectExtent l="0" t="0" r="19050" b="28575"/>
                <wp:wrapNone/>
                <wp:docPr id="99" name="Retângulo 99"/>
                <wp:cNvGraphicFramePr/>
                <a:graphic xmlns:a="http://schemas.openxmlformats.org/drawingml/2006/main">
                  <a:graphicData uri="http://schemas.microsoft.com/office/word/2010/wordprocessingShape">
                    <wps:wsp>
                      <wps:cNvSpPr/>
                      <wps:spPr>
                        <a:xfrm>
                          <a:off x="0" y="0"/>
                          <a:ext cx="5943600" cy="804862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A49053" id="Retângulo 99" o:spid="_x0000_s1026" style="position:absolute;margin-left:-15.3pt;margin-top:-6.25pt;width:468pt;height:633.75pt;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" filled="f" strokecolor="#9bbb59 [3206]" strokeweight="2pt">
                <w10:wrap anchorx="margin"/>
              </v:rect>
            </w:pict>
          </mc:Fallback>
        </mc:AlternateContent>
      </w:r>
      <w:r w:rsidR="004D0105" w:rsidRPr="004D0105">
        <w:rPr>
          <w:rFonts w:eastAsia="Arial"/>
          <w:b/>
          <w:color w:val="000000"/>
          <w:sz w:val="22"/>
          <w:szCs w:val="22"/>
          <w:lang w:val="pt-BR"/>
        </w:rPr>
        <w:t>Dados do Recurso de 1ª Instância</w:t>
      </w:r>
    </w:p>
    <w:p w14:paraId="3AB7252E"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 xml:space="preserve">Solicito documentos relativos a </w:t>
      </w:r>
      <w:proofErr w:type="spellStart"/>
      <w:r w:rsidRPr="004D0105">
        <w:rPr>
          <w:rFonts w:cs="Arial"/>
          <w:color w:val="000000"/>
          <w:sz w:val="22"/>
          <w:szCs w:val="22"/>
          <w:lang w:val="pt-BR"/>
        </w:rPr>
        <w:t>Triplice</w:t>
      </w:r>
      <w:proofErr w:type="spellEnd"/>
      <w:r w:rsidRPr="004D0105">
        <w:rPr>
          <w:rFonts w:cs="Arial"/>
          <w:color w:val="000000"/>
          <w:sz w:val="22"/>
          <w:szCs w:val="22"/>
          <w:lang w:val="pt-BR"/>
        </w:rPr>
        <w:t xml:space="preserve"> Fronteira Brasil/Paraguai/Argentina especificamente que tratem do tema segurança e terrorismo</w:t>
      </w:r>
    </w:p>
    <w:p w14:paraId="1F1A1B52" w14:textId="77777777" w:rsidR="004D0105" w:rsidRPr="004D0105" w:rsidRDefault="004D0105" w:rsidP="00C9282C">
      <w:pPr>
        <w:spacing w:before="120" w:after="0" w:line="240" w:lineRule="auto"/>
        <w:jc w:val="both"/>
        <w:rPr>
          <w:rFonts w:eastAsia="Arial"/>
          <w:b/>
          <w:color w:val="000000"/>
          <w:sz w:val="22"/>
          <w:szCs w:val="22"/>
          <w:lang w:val="pt-BR"/>
        </w:rPr>
      </w:pPr>
      <w:r w:rsidRPr="004D0105">
        <w:rPr>
          <w:rFonts w:eastAsia="Arial"/>
          <w:b/>
          <w:color w:val="000000"/>
          <w:sz w:val="22"/>
          <w:szCs w:val="22"/>
          <w:lang w:val="pt-BR"/>
        </w:rPr>
        <w:t>Resposta ao Recurso de 1ª Instância</w:t>
      </w:r>
    </w:p>
    <w:p w14:paraId="4796E8D0"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Prezado Cidadão,</w:t>
      </w:r>
    </w:p>
    <w:p w14:paraId="036E4D1B"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Ao cumprimentá-lo cordialmente, reporto-me ao pedido de recurso em 1ª Instância impetrado por Vossa Senhoria com o NUP 60502.000028/2016-93, de 31 de janeiro de 2016.</w:t>
      </w:r>
    </w:p>
    <w:p w14:paraId="3990BA9C"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Em relação ao seu pedido de recurso, o Chefe do Estado-Maior Conjunto das Forças Armadas – EMCFA esclarece que o pedido de Vossa senhoria continua se tratando de pedido genérico.</w:t>
      </w:r>
      <w:r w:rsidRPr="004D0105">
        <w:rPr>
          <w:rFonts w:cs="Arial"/>
          <w:color w:val="000000"/>
          <w:sz w:val="22"/>
          <w:szCs w:val="22"/>
          <w:lang w:val="pt-BR"/>
        </w:rPr>
        <w:br/>
        <w:t>No entanto, após consulta aos bancos de dados do Sistema de Gerenciamento Eletrônico de Documentos (SGED) foram encontrados os seguintes documentos produzidos entre os anos de 2010 e 2015 sobre os temas “segurança” e “terrorismo” e passíveis de divulgação:</w:t>
      </w:r>
    </w:p>
    <w:p w14:paraId="0053B630"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NUP: 60041.006641/2012-65</w:t>
      </w:r>
    </w:p>
    <w:p w14:paraId="2680F5CD"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Documento: Portaria nº 3.254/2012/SEPESD/MD (No SGED consta o GM/GAP como Unidade Expedidora)</w:t>
      </w:r>
    </w:p>
    <w:p w14:paraId="3C629350"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Unidade Expedidora: Secretaria de Pessoal, Ensino, Saúde e Desporto do MD</w:t>
      </w:r>
    </w:p>
    <w:p w14:paraId="2CBA441F"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Assunto: Vencedores do V Concurso de Teses sobre Defesa Nacional</w:t>
      </w:r>
      <w:r w:rsidRPr="004D0105">
        <w:rPr>
          <w:rFonts w:cs="Arial"/>
          <w:color w:val="000000"/>
          <w:sz w:val="22"/>
          <w:szCs w:val="22"/>
          <w:lang w:val="pt-BR"/>
        </w:rPr>
        <w:br/>
        <w:t>Data de produção: 04/12/2012; (No SGED consta a data de 03/12/2012)</w:t>
      </w:r>
    </w:p>
    <w:p w14:paraId="00D42DDC"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Sigilo: Ostensivo;</w:t>
      </w:r>
    </w:p>
    <w:p w14:paraId="66F0072B"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e</w:t>
      </w:r>
      <w:r w:rsidRPr="004D0105">
        <w:rPr>
          <w:rFonts w:cs="Arial"/>
          <w:color w:val="000000"/>
          <w:sz w:val="22"/>
          <w:szCs w:val="22"/>
          <w:lang w:val="pt-BR"/>
        </w:rPr>
        <w:br/>
      </w:r>
      <w:r w:rsidRPr="004D0105">
        <w:rPr>
          <w:rFonts w:cs="Arial"/>
          <w:color w:val="000000"/>
          <w:sz w:val="22"/>
          <w:szCs w:val="22"/>
          <w:lang w:val="pt-BR"/>
        </w:rPr>
        <w:br/>
        <w:t>NUP: 08001.003648/2014-43</w:t>
      </w:r>
    </w:p>
    <w:p w14:paraId="214FE9F2"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Documento: Aviso Ministerial 280/2014/MJ</w:t>
      </w:r>
    </w:p>
    <w:p w14:paraId="11CEA862"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Unidade Expedidora: Ministério da Justiça</w:t>
      </w:r>
    </w:p>
    <w:p w14:paraId="401E654F"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Assunto: Convite para o Seminário de Alto Nível Segurança e Desenvolvimento na Tríplice Fronteira</w:t>
      </w:r>
    </w:p>
    <w:p w14:paraId="692159E5"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Data da produção: 17/03/2014</w:t>
      </w:r>
    </w:p>
    <w:p w14:paraId="3F8289FF"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Sigilo: Ostensivo.</w:t>
      </w:r>
    </w:p>
    <w:p w14:paraId="0DF4D362" w14:textId="444EC66E"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 xml:space="preserve">Diante dos documentos expostos, este </w:t>
      </w:r>
      <w:r w:rsidR="0006288D">
        <w:rPr>
          <w:rFonts w:cs="Arial"/>
          <w:color w:val="000000"/>
          <w:sz w:val="22"/>
          <w:szCs w:val="22"/>
          <w:lang w:val="pt-BR"/>
        </w:rPr>
        <w:t>SIC</w:t>
      </w:r>
      <w:r w:rsidRPr="004D0105">
        <w:rPr>
          <w:rFonts w:cs="Arial"/>
          <w:color w:val="000000"/>
          <w:sz w:val="22"/>
          <w:szCs w:val="22"/>
          <w:lang w:val="pt-BR"/>
        </w:rPr>
        <w:t xml:space="preserve"> encaminha, em anexo, o arquivo eletrônico da Portaria nº 3.254/SEPESD/MD e informa que o Aviso Ministerial nº 280/2014/MJ foi produzido no âmbito do Ministério da Justiça, a quem cabe autorizar a disponibilização do referido documento.</w:t>
      </w:r>
    </w:p>
    <w:p w14:paraId="045DFE9E" w14:textId="77777777" w:rsidR="004D0105" w:rsidRPr="004D0105" w:rsidRDefault="004D0105" w:rsidP="00C9282C">
      <w:pPr>
        <w:spacing w:before="120" w:after="0" w:line="240" w:lineRule="auto"/>
        <w:jc w:val="both"/>
        <w:rPr>
          <w:rFonts w:cs="Arial"/>
          <w:color w:val="000000"/>
          <w:sz w:val="22"/>
          <w:szCs w:val="22"/>
          <w:lang w:val="pt-BR"/>
        </w:rPr>
      </w:pPr>
      <w:r w:rsidRPr="004D0105">
        <w:rPr>
          <w:rFonts w:cs="Arial"/>
          <w:color w:val="000000"/>
          <w:sz w:val="22"/>
          <w:szCs w:val="22"/>
          <w:lang w:val="pt-BR"/>
        </w:rPr>
        <w:t>Por fim, cumpre esclarecer que conforme a Súmula nº 02/2015, da CMRI, é facultado ao órgão demandado conhecer parcela do recurso que contenha matéria estranha ao objeto do pedido inicial. Nesse sentido orientamos da necessidade de formulação de um novo pedido caso deseje informações adicionais. Em conformidade com o parágrafo único do art. 21 do Decreto nº 7.724, de 16 de maio de 2012, eventual recurso sobre esta resposta deve ser dirigido ao Ministro de Estado da Defesa, no prazo de 10 dias, a contar da data desta decisão.</w:t>
      </w:r>
    </w:p>
    <w:p w14:paraId="24FDA6BA" w14:textId="77777777" w:rsidR="004D0105" w:rsidRPr="004D0105" w:rsidRDefault="004D0105" w:rsidP="004D0105">
      <w:pPr>
        <w:spacing w:after="0" w:line="240" w:lineRule="auto"/>
        <w:jc w:val="both"/>
        <w:rPr>
          <w:sz w:val="22"/>
          <w:szCs w:val="22"/>
          <w:lang w:val="pt-BR"/>
        </w:rPr>
      </w:pPr>
    </w:p>
    <w:p w14:paraId="31F1F14F" w14:textId="77777777" w:rsidR="004D0105" w:rsidRPr="004D0105" w:rsidRDefault="004D0105" w:rsidP="004D0105">
      <w:pPr>
        <w:jc w:val="both"/>
        <w:rPr>
          <w:b/>
          <w:sz w:val="22"/>
          <w:szCs w:val="22"/>
          <w:lang w:val="pt-BR"/>
        </w:rPr>
      </w:pPr>
    </w:p>
    <w:p w14:paraId="29C31EF8" w14:textId="77777777" w:rsidR="004D0105" w:rsidRPr="00C9282C" w:rsidRDefault="004D0105" w:rsidP="004D0105">
      <w:pPr>
        <w:spacing w:after="120" w:line="240" w:lineRule="auto"/>
        <w:jc w:val="both"/>
        <w:rPr>
          <w:b/>
          <w:sz w:val="22"/>
          <w:szCs w:val="22"/>
          <w:lang w:val="pt-BR"/>
        </w:rPr>
      </w:pPr>
      <w:r w:rsidRPr="00C9282C">
        <w:rPr>
          <w:b/>
          <w:sz w:val="22"/>
          <w:szCs w:val="22"/>
          <w:lang w:val="pt-BR"/>
        </w:rPr>
        <w:t>GABARITO</w:t>
      </w:r>
    </w:p>
    <w:p w14:paraId="3D87DD92" w14:textId="77777777" w:rsidR="004D0105" w:rsidRPr="004D0105" w:rsidRDefault="004D0105" w:rsidP="00E435E5">
      <w:pPr>
        <w:pStyle w:val="PargrafodaLista"/>
        <w:numPr>
          <w:ilvl w:val="0"/>
          <w:numId w:val="33"/>
        </w:numPr>
        <w:spacing w:before="0" w:after="120" w:line="240" w:lineRule="auto"/>
        <w:jc w:val="both"/>
        <w:rPr>
          <w:sz w:val="22"/>
          <w:szCs w:val="22"/>
        </w:rPr>
      </w:pPr>
      <w:proofErr w:type="spellStart"/>
      <w:r w:rsidRPr="004D0105">
        <w:rPr>
          <w:sz w:val="22"/>
          <w:szCs w:val="22"/>
        </w:rPr>
        <w:t>Deferido</w:t>
      </w:r>
      <w:proofErr w:type="spellEnd"/>
      <w:r w:rsidRPr="004D0105">
        <w:rPr>
          <w:sz w:val="22"/>
          <w:szCs w:val="22"/>
        </w:rPr>
        <w:t xml:space="preserve"> </w:t>
      </w:r>
      <w:proofErr w:type="spellStart"/>
      <w:r w:rsidRPr="004D0105">
        <w:rPr>
          <w:sz w:val="22"/>
          <w:szCs w:val="22"/>
        </w:rPr>
        <w:t>ou</w:t>
      </w:r>
      <w:proofErr w:type="spellEnd"/>
      <w:r w:rsidRPr="004D0105">
        <w:rPr>
          <w:sz w:val="22"/>
          <w:szCs w:val="22"/>
        </w:rPr>
        <w:t xml:space="preserve"> </w:t>
      </w:r>
      <w:proofErr w:type="spellStart"/>
      <w:r w:rsidRPr="004D0105">
        <w:rPr>
          <w:sz w:val="22"/>
          <w:szCs w:val="22"/>
        </w:rPr>
        <w:t>não</w:t>
      </w:r>
      <w:proofErr w:type="spellEnd"/>
      <w:r w:rsidRPr="004D0105">
        <w:rPr>
          <w:sz w:val="22"/>
          <w:szCs w:val="22"/>
        </w:rPr>
        <w:t xml:space="preserve"> </w:t>
      </w:r>
      <w:proofErr w:type="spellStart"/>
      <w:r w:rsidRPr="004D0105">
        <w:rPr>
          <w:sz w:val="22"/>
          <w:szCs w:val="22"/>
        </w:rPr>
        <w:t>conhecido</w:t>
      </w:r>
      <w:proofErr w:type="spellEnd"/>
    </w:p>
    <w:p w14:paraId="204BFCD6" w14:textId="77777777" w:rsidR="004D0105" w:rsidRPr="004D0105" w:rsidRDefault="004D0105" w:rsidP="00E435E5">
      <w:pPr>
        <w:pStyle w:val="PargrafodaLista"/>
        <w:numPr>
          <w:ilvl w:val="0"/>
          <w:numId w:val="33"/>
        </w:numPr>
        <w:spacing w:before="0" w:after="120" w:line="240" w:lineRule="auto"/>
        <w:jc w:val="both"/>
        <w:rPr>
          <w:sz w:val="22"/>
          <w:szCs w:val="22"/>
          <w:lang w:val="pt-BR"/>
        </w:rPr>
      </w:pPr>
      <w:r w:rsidRPr="004D0105">
        <w:rPr>
          <w:sz w:val="22"/>
          <w:szCs w:val="22"/>
          <w:lang w:val="pt-BR"/>
        </w:rPr>
        <w:t>Não conhecido (inovação do pedido)</w:t>
      </w:r>
    </w:p>
    <w:p w14:paraId="1E2F6C92" w14:textId="77777777" w:rsidR="004D0105" w:rsidRPr="004D0105" w:rsidRDefault="004D0105" w:rsidP="00E435E5">
      <w:pPr>
        <w:pStyle w:val="PargrafodaLista"/>
        <w:numPr>
          <w:ilvl w:val="0"/>
          <w:numId w:val="33"/>
        </w:numPr>
        <w:spacing w:before="0" w:after="120" w:line="240" w:lineRule="auto"/>
        <w:jc w:val="both"/>
        <w:rPr>
          <w:sz w:val="22"/>
          <w:szCs w:val="22"/>
          <w:lang w:val="pt-BR"/>
        </w:rPr>
      </w:pPr>
      <w:r w:rsidRPr="004D0105">
        <w:rPr>
          <w:sz w:val="22"/>
          <w:szCs w:val="22"/>
          <w:lang w:val="pt-BR"/>
        </w:rPr>
        <w:t>Indeferido (do anexo não consta a relação de medicamentos solicitada, mas apenas o número do processo de mudança de titularidade)</w:t>
      </w:r>
    </w:p>
    <w:p w14:paraId="1C64D3D0" w14:textId="77777777" w:rsidR="004D0105" w:rsidRPr="004D0105" w:rsidRDefault="004D0105" w:rsidP="00E435E5">
      <w:pPr>
        <w:pStyle w:val="PargrafodaLista"/>
        <w:numPr>
          <w:ilvl w:val="0"/>
          <w:numId w:val="33"/>
        </w:numPr>
        <w:spacing w:before="0" w:after="120" w:line="240" w:lineRule="auto"/>
        <w:jc w:val="both"/>
        <w:rPr>
          <w:sz w:val="22"/>
          <w:szCs w:val="22"/>
        </w:rPr>
      </w:pPr>
      <w:proofErr w:type="spellStart"/>
      <w:r w:rsidRPr="004D0105">
        <w:rPr>
          <w:sz w:val="22"/>
          <w:szCs w:val="22"/>
        </w:rPr>
        <w:t>Deferido</w:t>
      </w:r>
      <w:proofErr w:type="spellEnd"/>
    </w:p>
    <w:p w14:paraId="631EA3EF" w14:textId="77777777" w:rsidR="004D0105" w:rsidRPr="004D0105" w:rsidRDefault="004D0105" w:rsidP="00E435E5">
      <w:pPr>
        <w:pStyle w:val="PargrafodaLista"/>
        <w:numPr>
          <w:ilvl w:val="0"/>
          <w:numId w:val="33"/>
        </w:numPr>
        <w:spacing w:before="0" w:after="120" w:line="240" w:lineRule="auto"/>
        <w:jc w:val="both"/>
        <w:rPr>
          <w:sz w:val="22"/>
          <w:szCs w:val="22"/>
          <w:lang w:val="pt-BR"/>
        </w:rPr>
      </w:pPr>
      <w:r w:rsidRPr="004D0105">
        <w:rPr>
          <w:sz w:val="22"/>
          <w:szCs w:val="22"/>
          <w:lang w:val="pt-BR"/>
        </w:rPr>
        <w:t>Deferido parcialmente (órgão envia apenas um documento ao solicitante e reforça que o pedido continua sendo genérico)</w:t>
      </w:r>
    </w:p>
    <w:p w14:paraId="2983EBB5" w14:textId="77777777" w:rsidR="004D0105" w:rsidRPr="004D0105" w:rsidRDefault="004D0105" w:rsidP="004D0105">
      <w:pPr>
        <w:spacing w:after="120" w:line="240" w:lineRule="auto"/>
        <w:jc w:val="both"/>
        <w:rPr>
          <w:sz w:val="22"/>
          <w:szCs w:val="22"/>
          <w:lang w:val="pt-BR"/>
        </w:rPr>
      </w:pPr>
    </w:p>
    <w:p w14:paraId="44F6371A" w14:textId="77777777" w:rsidR="004D0105" w:rsidRPr="004D0105" w:rsidRDefault="004D0105" w:rsidP="004D0105">
      <w:pPr>
        <w:spacing w:after="120" w:line="240" w:lineRule="auto"/>
        <w:jc w:val="both"/>
        <w:rPr>
          <w:b/>
          <w:sz w:val="22"/>
          <w:szCs w:val="22"/>
          <w:lang w:val="pt-BR"/>
        </w:rPr>
      </w:pPr>
      <w:r w:rsidRPr="004D0105">
        <w:rPr>
          <w:b/>
          <w:sz w:val="22"/>
          <w:szCs w:val="22"/>
          <w:lang w:val="pt-BR"/>
        </w:rPr>
        <w:t>DISCUSSÕES</w:t>
      </w:r>
    </w:p>
    <w:p w14:paraId="34ACAAB3" w14:textId="77777777" w:rsidR="004D0105" w:rsidRPr="004D0105" w:rsidRDefault="004D0105" w:rsidP="004D0105">
      <w:pPr>
        <w:spacing w:after="120" w:line="240" w:lineRule="auto"/>
        <w:jc w:val="both"/>
        <w:rPr>
          <w:sz w:val="22"/>
          <w:szCs w:val="22"/>
          <w:lang w:val="pt-BR"/>
        </w:rPr>
      </w:pPr>
      <w:r w:rsidRPr="004D0105">
        <w:rPr>
          <w:sz w:val="22"/>
          <w:szCs w:val="22"/>
          <w:lang w:val="pt-BR"/>
        </w:rPr>
        <w:t>As moderadoras explicaram que os casos podem gerar dúvidas e que há mais de uma resposta correta em algumas situações, como no caso 13, em que o órgão poderia marcar tanto “Deferido”, já que concedeu o arquivo solicitado no recurso, ou “Não conhecimento”, pois ele mantém a resposta dada inicialmente.</w:t>
      </w:r>
    </w:p>
    <w:p w14:paraId="5F1D6F17" w14:textId="77777777" w:rsidR="004D0105" w:rsidRPr="004D0105" w:rsidRDefault="004D0105" w:rsidP="004D0105">
      <w:pPr>
        <w:spacing w:after="120" w:line="240" w:lineRule="auto"/>
        <w:jc w:val="both"/>
        <w:rPr>
          <w:sz w:val="22"/>
          <w:szCs w:val="22"/>
          <w:lang w:val="pt-BR"/>
        </w:rPr>
      </w:pPr>
      <w:r w:rsidRPr="004D0105">
        <w:rPr>
          <w:sz w:val="22"/>
          <w:szCs w:val="22"/>
          <w:lang w:val="pt-BR"/>
        </w:rPr>
        <w:t xml:space="preserve">Em relação ao caso 14, as moderadoras explicaram que se aplica a Súmula CMRI nº 2/2015, a qual diz que é facultado ao órgão ou entidade demandado conhecer parcela do recurso que contenha matéria estranha: i) ao objeto do pedido inicial ou; </w:t>
      </w:r>
      <w:proofErr w:type="spellStart"/>
      <w:r w:rsidRPr="004D0105">
        <w:rPr>
          <w:sz w:val="22"/>
          <w:szCs w:val="22"/>
          <w:lang w:val="pt-BR"/>
        </w:rPr>
        <w:t>ii</w:t>
      </w:r>
      <w:proofErr w:type="spellEnd"/>
      <w:r w:rsidRPr="004D0105">
        <w:rPr>
          <w:sz w:val="22"/>
          <w:szCs w:val="22"/>
          <w:lang w:val="pt-BR"/>
        </w:rPr>
        <w:t>) ao objeto do recurso que tiver sido conhecido por instância anterior - devendo o órgão ou entidade, sempre que não conheça a matéria estranha, indicar ao interessado a necessidade de formulação de novo pedido para apreciação da matéria pelas instâncias administrativas iniciais. Portanto, a marcação correta do Tipo de Recurso seria “Não conhecimento”.</w:t>
      </w:r>
    </w:p>
    <w:p w14:paraId="073BABF0" w14:textId="77777777" w:rsidR="004D0105" w:rsidRPr="004D0105" w:rsidRDefault="004D0105" w:rsidP="004D0105">
      <w:pPr>
        <w:spacing w:after="120" w:line="240" w:lineRule="auto"/>
        <w:jc w:val="both"/>
        <w:rPr>
          <w:sz w:val="22"/>
          <w:szCs w:val="22"/>
          <w:lang w:val="pt-BR"/>
        </w:rPr>
      </w:pPr>
      <w:r w:rsidRPr="004D0105">
        <w:rPr>
          <w:sz w:val="22"/>
          <w:szCs w:val="22"/>
          <w:lang w:val="pt-BR"/>
        </w:rPr>
        <w:t>Quanto ao caso 15, as moderadoras explicaram que, apesar de o órgão ter fornecido uma informação ao solicitante, ela é diferente daquela que foi solicitada e que o órgão manteve a negativa. No caso, portanto, a marcação correta seria “Indeferido”.</w:t>
      </w:r>
    </w:p>
    <w:p w14:paraId="173FBCDA" w14:textId="77777777" w:rsidR="004D0105" w:rsidRPr="004D0105" w:rsidRDefault="004D0105" w:rsidP="004D0105">
      <w:pPr>
        <w:spacing w:after="120" w:line="240" w:lineRule="auto"/>
        <w:jc w:val="both"/>
        <w:rPr>
          <w:sz w:val="22"/>
          <w:szCs w:val="22"/>
          <w:lang w:val="pt-BR"/>
        </w:rPr>
      </w:pPr>
      <w:r w:rsidRPr="004D0105">
        <w:rPr>
          <w:sz w:val="22"/>
          <w:szCs w:val="22"/>
          <w:lang w:val="pt-BR"/>
        </w:rPr>
        <w:t>Sobre o caso 17, explicou-se que, apesar de o órgão ter enviado um documento ao solicitante, ele manteve o posicionamento de que o pedido era genérico e de que não poderia atendê-lo, tendo, dessa forma, deferido o recurso parcialmente. Além disso, as moderadoras esclareceram que a Súmula CMRI nº 2/2015 poderia ter sido aplicada ao caso e que o órgão poderia não ter conhecido do recurso.</w:t>
      </w:r>
    </w:p>
    <w:p w14:paraId="033CC68C" w14:textId="77777777" w:rsidR="004D0105" w:rsidRPr="004D0105" w:rsidRDefault="004D0105" w:rsidP="004D0105">
      <w:pPr>
        <w:spacing w:after="120" w:line="240" w:lineRule="auto"/>
        <w:jc w:val="both"/>
        <w:rPr>
          <w:sz w:val="22"/>
          <w:szCs w:val="22"/>
          <w:lang w:val="pt-BR"/>
        </w:rPr>
      </w:pPr>
      <w:r w:rsidRPr="004D0105">
        <w:rPr>
          <w:sz w:val="22"/>
          <w:szCs w:val="22"/>
          <w:lang w:val="pt-BR"/>
        </w:rPr>
        <w:t xml:space="preserve">Houve bastante discussão acerca da marcação “Perda de Objeto”. Percebeu-se que os </w:t>
      </w:r>
      <w:proofErr w:type="spellStart"/>
      <w:r w:rsidRPr="004D0105">
        <w:rPr>
          <w:sz w:val="22"/>
          <w:szCs w:val="22"/>
          <w:lang w:val="pt-BR"/>
        </w:rPr>
        <w:t>SICs</w:t>
      </w:r>
      <w:proofErr w:type="spellEnd"/>
      <w:r w:rsidRPr="004D0105">
        <w:rPr>
          <w:sz w:val="22"/>
          <w:szCs w:val="22"/>
          <w:lang w:val="pt-BR"/>
        </w:rPr>
        <w:t xml:space="preserve"> possuem pouco conhecimento sobre o termo e que é necessário orientá-los sobre o assunto.</w:t>
      </w:r>
    </w:p>
    <w:p w14:paraId="4D99AA0C" w14:textId="77777777" w:rsidR="004D0105" w:rsidRPr="004D0105" w:rsidRDefault="004D0105" w:rsidP="004D0105">
      <w:pPr>
        <w:spacing w:after="120" w:line="240" w:lineRule="auto"/>
        <w:jc w:val="both"/>
        <w:rPr>
          <w:sz w:val="22"/>
          <w:szCs w:val="22"/>
          <w:lang w:val="pt-BR"/>
        </w:rPr>
      </w:pPr>
    </w:p>
    <w:p w14:paraId="1B1D6941" w14:textId="77777777" w:rsidR="004D0105" w:rsidRPr="003C4612" w:rsidRDefault="004D0105" w:rsidP="003C4612">
      <w:pPr>
        <w:pStyle w:val="PargrafodaLista"/>
        <w:shd w:val="clear" w:color="auto" w:fill="BFBFBF" w:themeFill="background1" w:themeFillShade="BF"/>
        <w:spacing w:before="0" w:after="160" w:line="259" w:lineRule="auto"/>
        <w:ind w:left="0"/>
        <w:jc w:val="both"/>
        <w:rPr>
          <w:b/>
          <w:sz w:val="22"/>
          <w:szCs w:val="22"/>
          <w:lang w:val="pt-BR"/>
        </w:rPr>
      </w:pPr>
      <w:r w:rsidRPr="003C4612">
        <w:rPr>
          <w:b/>
          <w:sz w:val="22"/>
          <w:szCs w:val="22"/>
          <w:lang w:val="pt-BR"/>
        </w:rPr>
        <w:t>Árvore 4 (Mangueira)</w:t>
      </w:r>
    </w:p>
    <w:p w14:paraId="525B9364" w14:textId="77777777" w:rsidR="004D0105" w:rsidRPr="003C4612" w:rsidRDefault="004D0105" w:rsidP="004D0105">
      <w:pPr>
        <w:spacing w:after="120" w:line="240" w:lineRule="auto"/>
        <w:jc w:val="both"/>
        <w:rPr>
          <w:sz w:val="22"/>
          <w:szCs w:val="22"/>
          <w:u w:val="single"/>
          <w:lang w:val="pt-BR"/>
        </w:rPr>
      </w:pPr>
      <w:r w:rsidRPr="003C4612">
        <w:rPr>
          <w:sz w:val="22"/>
          <w:szCs w:val="22"/>
          <w:u w:val="single"/>
          <w:lang w:val="pt-BR"/>
        </w:rPr>
        <w:t>Descrição da atividade</w:t>
      </w:r>
    </w:p>
    <w:p w14:paraId="1E3246AF" w14:textId="77777777" w:rsidR="004D0105" w:rsidRPr="00C9282C" w:rsidRDefault="004D0105" w:rsidP="004D0105">
      <w:pPr>
        <w:spacing w:after="120" w:line="240" w:lineRule="auto"/>
        <w:jc w:val="both"/>
        <w:rPr>
          <w:sz w:val="22"/>
          <w:szCs w:val="22"/>
          <w:lang w:val="pt-BR"/>
        </w:rPr>
      </w:pPr>
      <w:r w:rsidRPr="00C9282C">
        <w:rPr>
          <w:sz w:val="22"/>
          <w:szCs w:val="22"/>
          <w:lang w:val="pt-BR"/>
        </w:rPr>
        <w:t>As informações sob a guarda do Estado são públicas, devendo o acesso a elas ser restringido apenas em casos específicos e por período de tempo determinado.</w:t>
      </w:r>
    </w:p>
    <w:p w14:paraId="09CE7BDF" w14:textId="77777777" w:rsidR="004D0105" w:rsidRPr="00C9282C" w:rsidRDefault="004D0105" w:rsidP="004D0105">
      <w:pPr>
        <w:spacing w:after="120" w:line="240" w:lineRule="auto"/>
        <w:jc w:val="both"/>
        <w:rPr>
          <w:sz w:val="22"/>
          <w:szCs w:val="22"/>
          <w:lang w:val="pt-BR"/>
        </w:rPr>
      </w:pPr>
      <w:r w:rsidRPr="00C9282C">
        <w:rPr>
          <w:sz w:val="22"/>
          <w:szCs w:val="22"/>
          <w:lang w:val="pt-BR"/>
        </w:rPr>
        <w:t>A LAI prevê como exceções à regra de acesso os dados pessoais, as informações classificadas por autoridades como sigilosas e as informações sigilosas com base em outras leis.</w:t>
      </w:r>
    </w:p>
    <w:p w14:paraId="5172DAC0" w14:textId="77777777" w:rsidR="004D0105" w:rsidRPr="00C9282C" w:rsidRDefault="004D0105" w:rsidP="004D0105">
      <w:pPr>
        <w:spacing w:after="120" w:line="240" w:lineRule="auto"/>
        <w:jc w:val="both"/>
        <w:rPr>
          <w:sz w:val="22"/>
          <w:szCs w:val="22"/>
          <w:lang w:val="pt-BR"/>
        </w:rPr>
      </w:pPr>
      <w:r w:rsidRPr="00C9282C">
        <w:rPr>
          <w:sz w:val="22"/>
          <w:szCs w:val="22"/>
          <w:lang w:val="pt-BR"/>
        </w:rPr>
        <w:t>O Decreto 7.724 (art. 13), que regulamenta a LAI no Poder Executivo Federal, também prevê que não serão atendidos pedidos de informação que sejam genéricos; desproporcionais ou desarrazoados ou que exijam trabalhos adicionais de análise, interpretação ou consolidação de dados e informações, ou serviço de produção ou tratamento de dados que não seja de competência do órgão ou entidade.</w:t>
      </w:r>
    </w:p>
    <w:p w14:paraId="3E3ECF31" w14:textId="77777777" w:rsidR="004D0105" w:rsidRPr="00C9282C" w:rsidRDefault="004D0105" w:rsidP="004D0105">
      <w:pPr>
        <w:spacing w:after="120" w:line="240" w:lineRule="auto"/>
        <w:jc w:val="both"/>
        <w:rPr>
          <w:sz w:val="22"/>
          <w:szCs w:val="22"/>
          <w:lang w:val="pt-BR"/>
        </w:rPr>
      </w:pPr>
      <w:r w:rsidRPr="00C9282C">
        <w:rPr>
          <w:sz w:val="22"/>
          <w:szCs w:val="22"/>
          <w:lang w:val="pt-BR"/>
        </w:rPr>
        <w:t>Ao negar o acesso a uma informação, o órgão deve apresentar ao cidadão a justificativa da negativa e seu embasamento legal.</w:t>
      </w:r>
    </w:p>
    <w:p w14:paraId="0A9F63AB" w14:textId="77777777" w:rsidR="004D0105" w:rsidRPr="00C9282C" w:rsidRDefault="004D0105" w:rsidP="004D0105">
      <w:pPr>
        <w:spacing w:after="120" w:line="240" w:lineRule="auto"/>
        <w:jc w:val="both"/>
        <w:rPr>
          <w:sz w:val="22"/>
          <w:szCs w:val="22"/>
          <w:lang w:val="pt-BR"/>
        </w:rPr>
      </w:pPr>
      <w:r w:rsidRPr="00C9282C">
        <w:rPr>
          <w:sz w:val="22"/>
          <w:szCs w:val="22"/>
          <w:lang w:val="pt-BR"/>
        </w:rPr>
        <w:t>Nos casos a seguir, você deve avaliar se o órgão apresentou uma justificativa apropriada, em conjunto com seu embasamento legal.</w:t>
      </w:r>
    </w:p>
    <w:p w14:paraId="1FBF5AEF" w14:textId="77777777" w:rsidR="004D0105" w:rsidRPr="004D0105" w:rsidRDefault="004D0105" w:rsidP="004D0105">
      <w:pPr>
        <w:spacing w:after="120" w:line="240" w:lineRule="auto"/>
        <w:jc w:val="both"/>
        <w:rPr>
          <w:sz w:val="22"/>
          <w:szCs w:val="22"/>
          <w:lang w:val="pt-BR"/>
        </w:rPr>
      </w:pPr>
    </w:p>
    <w:p w14:paraId="0B104510" w14:textId="77777777" w:rsidR="00172500" w:rsidRDefault="00172500" w:rsidP="00172500">
      <w:pPr>
        <w:spacing w:after="120" w:line="240" w:lineRule="auto"/>
        <w:jc w:val="center"/>
        <w:rPr>
          <w:b/>
          <w:sz w:val="22"/>
          <w:szCs w:val="22"/>
          <w:lang w:val="pt-BR"/>
        </w:rPr>
      </w:pPr>
      <w:r w:rsidRPr="004D0105">
        <w:rPr>
          <w:noProof/>
          <w:sz w:val="22"/>
          <w:szCs w:val="22"/>
          <w:lang w:val="pt-BR" w:eastAsia="pt-BR" w:bidi="ar-SA"/>
        </w:rPr>
        <w:drawing>
          <wp:anchor distT="0" distB="0" distL="114300" distR="114300" simplePos="0" relativeHeight="251739136" behindDoc="0" locked="0" layoutInCell="1" allowOverlap="1" wp14:anchorId="36B68BB8" wp14:editId="141AD129">
            <wp:simplePos x="0" y="0"/>
            <wp:positionH relativeFrom="margin">
              <wp:posOffset>5114925</wp:posOffset>
            </wp:positionH>
            <wp:positionV relativeFrom="paragraph">
              <wp:posOffset>304165</wp:posOffset>
            </wp:positionV>
            <wp:extent cx="539750" cy="754380"/>
            <wp:effectExtent l="38100" t="19050" r="50800" b="45720"/>
            <wp:wrapNone/>
            <wp:docPr id="100" name="Imagem 100"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m"/>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535786">
                      <a:off x="0" y="0"/>
                      <a:ext cx="539750" cy="7543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DFKai-SB"/>
          <w:noProof/>
          <w:sz w:val="22"/>
          <w:szCs w:val="22"/>
          <w:lang w:val="pt-BR" w:eastAsia="pt-BR" w:bidi="ar-SA"/>
        </w:rPr>
        <mc:AlternateContent>
          <mc:Choice Requires="wps">
            <w:drawing>
              <wp:anchor distT="0" distB="0" distL="114300" distR="114300" simplePos="0" relativeHeight="251741184" behindDoc="0" locked="0" layoutInCell="1" allowOverlap="1" wp14:anchorId="63D6D807" wp14:editId="442A5EFB">
                <wp:simplePos x="0" y="0"/>
                <wp:positionH relativeFrom="margin">
                  <wp:posOffset>-184785</wp:posOffset>
                </wp:positionH>
                <wp:positionV relativeFrom="paragraph">
                  <wp:posOffset>261620</wp:posOffset>
                </wp:positionV>
                <wp:extent cx="5934075" cy="5419725"/>
                <wp:effectExtent l="0" t="0" r="28575" b="28575"/>
                <wp:wrapNone/>
                <wp:docPr id="104" name="Retângulo 104"/>
                <wp:cNvGraphicFramePr/>
                <a:graphic xmlns:a="http://schemas.openxmlformats.org/drawingml/2006/main">
                  <a:graphicData uri="http://schemas.microsoft.com/office/word/2010/wordprocessingShape">
                    <wps:wsp>
                      <wps:cNvSpPr/>
                      <wps:spPr>
                        <a:xfrm>
                          <a:off x="0" y="0"/>
                          <a:ext cx="5934075" cy="541972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138191" id="Retângulo 104" o:spid="_x0000_s1026" style="position:absolute;margin-left:-14.55pt;margin-top:20.6pt;width:467.25pt;height:426.75pt;z-index:251741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" filled="f" strokecolor="#9bbb59 [3206]" strokeweight="2pt">
                <w10:wrap anchorx="margin"/>
              </v:rect>
            </w:pict>
          </mc:Fallback>
        </mc:AlternateContent>
      </w:r>
    </w:p>
    <w:p w14:paraId="0A36402C" w14:textId="77777777" w:rsidR="00172500" w:rsidRDefault="00172500" w:rsidP="00172500">
      <w:pPr>
        <w:spacing w:after="120" w:line="240" w:lineRule="auto"/>
        <w:jc w:val="center"/>
        <w:rPr>
          <w:b/>
          <w:sz w:val="22"/>
          <w:szCs w:val="22"/>
          <w:lang w:val="pt-BR"/>
        </w:rPr>
      </w:pPr>
    </w:p>
    <w:p w14:paraId="5E4884CA" w14:textId="77777777" w:rsidR="004D0105" w:rsidRPr="004D0105" w:rsidRDefault="004D0105" w:rsidP="00172500">
      <w:pPr>
        <w:spacing w:after="120" w:line="240" w:lineRule="auto"/>
        <w:jc w:val="center"/>
        <w:rPr>
          <w:b/>
          <w:sz w:val="22"/>
          <w:szCs w:val="22"/>
          <w:lang w:val="pt-BR"/>
        </w:rPr>
      </w:pPr>
      <w:r w:rsidRPr="004D0105">
        <w:rPr>
          <w:b/>
          <w:sz w:val="22"/>
          <w:szCs w:val="22"/>
          <w:lang w:val="pt-BR"/>
        </w:rPr>
        <w:t>CASO 18</w:t>
      </w:r>
    </w:p>
    <w:p w14:paraId="1F1B2B0D" w14:textId="77777777" w:rsidR="00C9282C" w:rsidRDefault="00C9282C" w:rsidP="004D0105">
      <w:pPr>
        <w:spacing w:after="0" w:line="240" w:lineRule="auto"/>
        <w:jc w:val="both"/>
        <w:rPr>
          <w:rFonts w:eastAsia="Arial"/>
          <w:b/>
          <w:color w:val="000000"/>
          <w:sz w:val="22"/>
          <w:szCs w:val="22"/>
          <w:lang w:val="pt-BR"/>
        </w:rPr>
      </w:pPr>
    </w:p>
    <w:p w14:paraId="704F5A40" w14:textId="77777777" w:rsidR="004D0105" w:rsidRPr="004D0105" w:rsidRDefault="004D0105" w:rsidP="004D0105">
      <w:pPr>
        <w:spacing w:after="0" w:line="240" w:lineRule="auto"/>
        <w:jc w:val="both"/>
        <w:rPr>
          <w:sz w:val="22"/>
          <w:szCs w:val="22"/>
          <w:lang w:val="pt-BR"/>
        </w:rPr>
      </w:pPr>
      <w:r w:rsidRPr="004D0105">
        <w:rPr>
          <w:rFonts w:eastAsia="Arial"/>
          <w:b/>
          <w:color w:val="000000"/>
          <w:sz w:val="22"/>
          <w:szCs w:val="22"/>
          <w:lang w:val="pt-BR"/>
        </w:rPr>
        <w:t>Dados do Pedido</w:t>
      </w:r>
    </w:p>
    <w:p w14:paraId="2F4642DC"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Requeiro acesso às informações no tocante aos indicadores de saúde indígena, com os relatórios anuais de 2013 e 2014, compreendendo os três níveis:</w:t>
      </w:r>
    </w:p>
    <w:p w14:paraId="357FC445"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I – Nível Nacional; Indicadores da saúde indígena nacional.</w:t>
      </w:r>
    </w:p>
    <w:p w14:paraId="01995673"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II – Nível Estadual; Indicadores da Saúde Indígena Estadual (Maranhão)</w:t>
      </w:r>
    </w:p>
    <w:p w14:paraId="729622E9"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III – Nível Local; Indicadores da Saúde local junto aos Povos/Etnia: KANELA, KANELA RANKOKRAMEKRA e KANELA APANIEKRA.</w:t>
      </w:r>
    </w:p>
    <w:p w14:paraId="04C63A23"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Nestes termos,</w:t>
      </w:r>
    </w:p>
    <w:p w14:paraId="43B10889"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Requer deferimento.</w:t>
      </w:r>
    </w:p>
    <w:p w14:paraId="79A155F8" w14:textId="77777777" w:rsidR="004D0105" w:rsidRPr="004D0105" w:rsidRDefault="004D0105" w:rsidP="004D0105">
      <w:pPr>
        <w:spacing w:after="0" w:line="240" w:lineRule="auto"/>
        <w:jc w:val="both"/>
        <w:rPr>
          <w:sz w:val="22"/>
          <w:szCs w:val="22"/>
          <w:lang w:val="pt-BR"/>
        </w:rPr>
      </w:pPr>
      <w:r w:rsidRPr="004D0105">
        <w:rPr>
          <w:rFonts w:eastAsia="Arial"/>
          <w:b/>
          <w:color w:val="000000"/>
          <w:sz w:val="22"/>
          <w:szCs w:val="22"/>
          <w:lang w:val="pt-BR"/>
        </w:rPr>
        <w:t>Dados da Resposta</w:t>
      </w:r>
    </w:p>
    <w:p w14:paraId="3D6C0201"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 xml:space="preserve">Prezado </w:t>
      </w:r>
      <w:proofErr w:type="spellStart"/>
      <w:r w:rsidRPr="004D0105">
        <w:rPr>
          <w:rFonts w:eastAsia="Arial"/>
          <w:color w:val="000000"/>
          <w:sz w:val="22"/>
          <w:szCs w:val="22"/>
          <w:lang w:val="pt-BR"/>
        </w:rPr>
        <w:t>Sr</w:t>
      </w:r>
      <w:proofErr w:type="spellEnd"/>
      <w:r w:rsidRPr="004D0105">
        <w:rPr>
          <w:rFonts w:eastAsia="Arial"/>
          <w:color w:val="000000"/>
          <w:sz w:val="22"/>
          <w:szCs w:val="22"/>
          <w:lang w:val="pt-BR"/>
        </w:rPr>
        <w:t>,</w:t>
      </w:r>
    </w:p>
    <w:p w14:paraId="7395C464"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 xml:space="preserve">O SIC do Ministério AAAAA em atenção ao seu pedido informa que a Secretaria Especial de Saúde Indígena (SESAI) ainda não dispõe de equipe especializada para o cálculo de todo o hall de indicadores solicitados. Considerando os dados disponíveis em nossos bancos de dados estamos disponibilizando todas as informações levantadas que conseguimos até o momento para as referidas etnias e períodos solicitados (anexos 1 e 2) </w:t>
      </w:r>
    </w:p>
    <w:p w14:paraId="539C1CF9"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Na oportunidade, o Ministério AAAA coloca-se à disposição de Vossa Senhoria sempre que necessário.</w:t>
      </w:r>
    </w:p>
    <w:p w14:paraId="271064FC"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Atenciosamente,</w:t>
      </w:r>
    </w:p>
    <w:p w14:paraId="3AFED9EF" w14:textId="77777777" w:rsidR="004D0105" w:rsidRPr="004D0105" w:rsidRDefault="004D0105" w:rsidP="004D0105">
      <w:pPr>
        <w:spacing w:after="0" w:line="240" w:lineRule="auto"/>
        <w:jc w:val="both"/>
        <w:rPr>
          <w:rFonts w:eastAsia="Arial"/>
          <w:color w:val="000000"/>
          <w:sz w:val="22"/>
          <w:szCs w:val="22"/>
          <w:lang w:val="pt-BR"/>
        </w:rPr>
      </w:pPr>
    </w:p>
    <w:p w14:paraId="5DFB7D1D" w14:textId="77777777" w:rsidR="004D0105" w:rsidRPr="004D0105" w:rsidRDefault="00172500" w:rsidP="004D0105">
      <w:pPr>
        <w:spacing w:after="120" w:line="240" w:lineRule="auto"/>
        <w:jc w:val="both"/>
        <w:rPr>
          <w:b/>
          <w:sz w:val="22"/>
          <w:szCs w:val="22"/>
          <w:lang w:val="pt-BR"/>
        </w:rPr>
      </w:pPr>
      <w:r w:rsidRPr="004D0105">
        <w:rPr>
          <w:noProof/>
          <w:sz w:val="22"/>
          <w:szCs w:val="22"/>
          <w:lang w:val="pt-BR" w:eastAsia="pt-BR" w:bidi="ar-SA"/>
        </w:rPr>
        <w:drawing>
          <wp:anchor distT="0" distB="0" distL="114300" distR="114300" simplePos="0" relativeHeight="251693056" behindDoc="0" locked="0" layoutInCell="1" allowOverlap="1" wp14:anchorId="288AA63E" wp14:editId="6A1850F1">
            <wp:simplePos x="0" y="0"/>
            <wp:positionH relativeFrom="margin">
              <wp:posOffset>5147958</wp:posOffset>
            </wp:positionH>
            <wp:positionV relativeFrom="paragraph">
              <wp:posOffset>-96027</wp:posOffset>
            </wp:positionV>
            <wp:extent cx="540255" cy="754494"/>
            <wp:effectExtent l="38100" t="19050" r="50800" b="45720"/>
            <wp:wrapNone/>
            <wp:docPr id="72" name="Imagem 72"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m"/>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535786">
                      <a:off x="0" y="0"/>
                      <a:ext cx="540255" cy="754494"/>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DFKai-SB"/>
          <w:noProof/>
          <w:sz w:val="22"/>
          <w:szCs w:val="22"/>
          <w:lang w:val="pt-BR" w:eastAsia="pt-BR" w:bidi="ar-SA"/>
        </w:rPr>
        <mc:AlternateContent>
          <mc:Choice Requires="wps">
            <w:drawing>
              <wp:anchor distT="0" distB="0" distL="114300" distR="114300" simplePos="0" relativeHeight="251743232" behindDoc="0" locked="0" layoutInCell="1" allowOverlap="1" wp14:anchorId="41E62523" wp14:editId="352B85A9">
                <wp:simplePos x="0" y="0"/>
                <wp:positionH relativeFrom="margin">
                  <wp:posOffset>-184785</wp:posOffset>
                </wp:positionH>
                <wp:positionV relativeFrom="paragraph">
                  <wp:posOffset>-127000</wp:posOffset>
                </wp:positionV>
                <wp:extent cx="5924550" cy="5419725"/>
                <wp:effectExtent l="0" t="0" r="19050" b="28575"/>
                <wp:wrapNone/>
                <wp:docPr id="105" name="Retângulo 105"/>
                <wp:cNvGraphicFramePr/>
                <a:graphic xmlns:a="http://schemas.openxmlformats.org/drawingml/2006/main">
                  <a:graphicData uri="http://schemas.microsoft.com/office/word/2010/wordprocessingShape">
                    <wps:wsp>
                      <wps:cNvSpPr/>
                      <wps:spPr>
                        <a:xfrm>
                          <a:off x="0" y="0"/>
                          <a:ext cx="5924550" cy="541972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A7C7F3" id="Retângulo 105" o:spid="_x0000_s1026" style="position:absolute;margin-left:-14.55pt;margin-top:-10pt;width:466.5pt;height:426.75pt;z-index:251743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" filled="f" strokecolor="#9bbb59 [3206]" strokeweight="2pt">
                <w10:wrap anchorx="margin"/>
              </v:rect>
            </w:pict>
          </mc:Fallback>
        </mc:AlternateContent>
      </w:r>
    </w:p>
    <w:p w14:paraId="13FBB2D4" w14:textId="77777777" w:rsidR="004D0105" w:rsidRPr="004D0105" w:rsidRDefault="004D0105" w:rsidP="00172500">
      <w:pPr>
        <w:spacing w:after="120" w:line="240" w:lineRule="auto"/>
        <w:jc w:val="center"/>
        <w:rPr>
          <w:b/>
          <w:sz w:val="22"/>
          <w:szCs w:val="22"/>
          <w:lang w:val="pt-BR"/>
        </w:rPr>
      </w:pPr>
      <w:r w:rsidRPr="004D0105">
        <w:rPr>
          <w:b/>
          <w:sz w:val="22"/>
          <w:szCs w:val="22"/>
          <w:lang w:val="pt-BR"/>
        </w:rPr>
        <w:t>CASO 19</w:t>
      </w:r>
    </w:p>
    <w:p w14:paraId="3A083B12" w14:textId="77777777" w:rsidR="004D0105" w:rsidRPr="004D0105" w:rsidRDefault="004D0105" w:rsidP="00172500">
      <w:pPr>
        <w:spacing w:before="120" w:after="0" w:line="240" w:lineRule="auto"/>
        <w:jc w:val="both"/>
        <w:rPr>
          <w:sz w:val="22"/>
          <w:szCs w:val="22"/>
          <w:lang w:val="pt-BR"/>
        </w:rPr>
      </w:pPr>
      <w:r w:rsidRPr="004D0105">
        <w:rPr>
          <w:rFonts w:eastAsia="Arial"/>
          <w:b/>
          <w:color w:val="000000"/>
          <w:sz w:val="22"/>
          <w:szCs w:val="22"/>
          <w:lang w:val="pt-BR"/>
        </w:rPr>
        <w:t>Dados do Pedido</w:t>
      </w:r>
    </w:p>
    <w:p w14:paraId="68CEE306"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Solicito informações sobre as convocações referentes ao Processo seletivo para o Cargo Analista de Negócio realizado em 2013, do qual participei, se ainda estão chamando e como está o andamento.</w:t>
      </w:r>
    </w:p>
    <w:p w14:paraId="63E853F0" w14:textId="77777777" w:rsidR="00172500" w:rsidRDefault="00172500" w:rsidP="00172500">
      <w:pPr>
        <w:spacing w:before="120" w:after="0" w:line="240" w:lineRule="auto"/>
        <w:jc w:val="both"/>
        <w:rPr>
          <w:rFonts w:eastAsia="Arial"/>
          <w:b/>
          <w:color w:val="000000"/>
          <w:sz w:val="22"/>
          <w:szCs w:val="22"/>
          <w:lang w:val="pt-BR"/>
        </w:rPr>
      </w:pPr>
    </w:p>
    <w:p w14:paraId="62E91A91" w14:textId="77777777" w:rsidR="004D0105" w:rsidRPr="004D0105" w:rsidRDefault="004D0105" w:rsidP="00172500">
      <w:pPr>
        <w:spacing w:before="120" w:after="0" w:line="240" w:lineRule="auto"/>
        <w:jc w:val="both"/>
        <w:rPr>
          <w:sz w:val="22"/>
          <w:szCs w:val="22"/>
          <w:lang w:val="pt-BR"/>
        </w:rPr>
      </w:pPr>
      <w:r w:rsidRPr="004D0105">
        <w:rPr>
          <w:rFonts w:eastAsia="Arial"/>
          <w:b/>
          <w:color w:val="000000"/>
          <w:sz w:val="22"/>
          <w:szCs w:val="22"/>
          <w:lang w:val="pt-BR"/>
        </w:rPr>
        <w:t>Dados da Resposta</w:t>
      </w:r>
    </w:p>
    <w:p w14:paraId="23AD1A99"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Prezado Sr.,</w:t>
      </w:r>
    </w:p>
    <w:p w14:paraId="42E224F7"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Cumpre preliminarmente destacar que os processos seletivos de seleção interna no órgão podem ocorrer de forma independente no âmbito de cada área do ministério AAAA ou por intermédio da divisão de seleção interna no ministério AAAA, integrante da Coordenação-Geral de gestão de pessoas (CGESP), enquanto os processos seletivos de seleção de colaboradores externos, via de regra, são realização de forma independente, ou seja, sem a intermediação da área responsável de gestão de pessoas do Ministério .</w:t>
      </w:r>
    </w:p>
    <w:p w14:paraId="78B0F936" w14:textId="77777777"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Destaque-se, ainda, que, após busca realizada nos assentamentos e controles referentes aos processos seletivos internos intermediados pela CGESP, não foi localizado qualquer processo seletivo onde vossa senhoria tenha participado.</w:t>
      </w:r>
    </w:p>
    <w:p w14:paraId="38557285" w14:textId="5E094FB1" w:rsidR="004D0105" w:rsidRPr="004D0105" w:rsidRDefault="004D0105" w:rsidP="00172500">
      <w:pPr>
        <w:spacing w:before="120" w:after="0" w:line="240" w:lineRule="auto"/>
        <w:jc w:val="both"/>
        <w:rPr>
          <w:rFonts w:eastAsia="Arial"/>
          <w:color w:val="000000"/>
          <w:sz w:val="22"/>
          <w:szCs w:val="22"/>
          <w:lang w:val="pt-BR"/>
        </w:rPr>
      </w:pPr>
      <w:r w:rsidRPr="004D0105">
        <w:rPr>
          <w:rFonts w:eastAsia="Arial"/>
          <w:color w:val="000000"/>
          <w:sz w:val="22"/>
          <w:szCs w:val="22"/>
          <w:lang w:val="pt-BR"/>
        </w:rPr>
        <w:t xml:space="preserve">Face ao exposto, presume-se que o processo seletivo objeto da demanda tenha sido realizado de forma independente por alguma área deste Ministério. Desta forma, manifesta-se pela impossibilidade de fornecimento das informações solicitadas, considerando os dados fornecidos no pedido de informação formalizado por vossa senhoria foram insuficientes para a identificação do setor responsável pelo processo seletivo e orienta-se pelo cadastramento de nova demanda no </w:t>
      </w:r>
      <w:r w:rsidR="001C2574">
        <w:rPr>
          <w:rFonts w:eastAsia="Arial"/>
          <w:color w:val="000000"/>
          <w:sz w:val="22"/>
          <w:szCs w:val="22"/>
          <w:lang w:val="pt-BR"/>
        </w:rPr>
        <w:t>S</w:t>
      </w:r>
      <w:r w:rsidRPr="004D0105">
        <w:rPr>
          <w:rFonts w:eastAsia="Arial"/>
          <w:color w:val="000000"/>
          <w:sz w:val="22"/>
          <w:szCs w:val="22"/>
          <w:lang w:val="pt-BR"/>
        </w:rPr>
        <w:t xml:space="preserve">erviço de </w:t>
      </w:r>
      <w:r w:rsidR="001C2574">
        <w:rPr>
          <w:rFonts w:eastAsia="Arial"/>
          <w:color w:val="000000"/>
          <w:sz w:val="22"/>
          <w:szCs w:val="22"/>
          <w:lang w:val="pt-BR"/>
        </w:rPr>
        <w:t>I</w:t>
      </w:r>
      <w:r w:rsidRPr="004D0105">
        <w:rPr>
          <w:rFonts w:eastAsia="Arial"/>
          <w:color w:val="000000"/>
          <w:sz w:val="22"/>
          <w:szCs w:val="22"/>
          <w:lang w:val="pt-BR"/>
        </w:rPr>
        <w:t xml:space="preserve">nformações ao </w:t>
      </w:r>
      <w:r w:rsidR="001C2574">
        <w:rPr>
          <w:rFonts w:eastAsia="Arial"/>
          <w:color w:val="000000"/>
          <w:sz w:val="22"/>
          <w:szCs w:val="22"/>
          <w:lang w:val="pt-BR"/>
        </w:rPr>
        <w:t>C</w:t>
      </w:r>
      <w:r w:rsidRPr="004D0105">
        <w:rPr>
          <w:rFonts w:eastAsia="Arial"/>
          <w:color w:val="000000"/>
          <w:sz w:val="22"/>
          <w:szCs w:val="22"/>
          <w:lang w:val="pt-BR"/>
        </w:rPr>
        <w:t>idadão (</w:t>
      </w:r>
      <w:r w:rsidR="001C2574">
        <w:rPr>
          <w:rFonts w:eastAsia="Arial"/>
          <w:color w:val="000000"/>
          <w:sz w:val="22"/>
          <w:szCs w:val="22"/>
          <w:lang w:val="pt-BR"/>
        </w:rPr>
        <w:t>SIC</w:t>
      </w:r>
      <w:r w:rsidRPr="004D0105">
        <w:rPr>
          <w:rFonts w:eastAsia="Arial"/>
          <w:color w:val="000000"/>
          <w:sz w:val="22"/>
          <w:szCs w:val="22"/>
          <w:lang w:val="pt-BR"/>
        </w:rPr>
        <w:t xml:space="preserve">), fornecendo informações básicas que possibilitem a identificação </w:t>
      </w:r>
      <w:r w:rsidR="00172500" w:rsidRPr="004D0105">
        <w:rPr>
          <w:rFonts w:eastAsia="Arial"/>
          <w:color w:val="000000"/>
          <w:sz w:val="22"/>
          <w:szCs w:val="22"/>
          <w:lang w:val="pt-BR"/>
        </w:rPr>
        <w:t>da área específica responsável</w:t>
      </w:r>
      <w:r w:rsidRPr="004D0105">
        <w:rPr>
          <w:rFonts w:eastAsia="Arial"/>
          <w:color w:val="000000"/>
          <w:sz w:val="22"/>
          <w:szCs w:val="22"/>
          <w:lang w:val="pt-BR"/>
        </w:rPr>
        <w:t xml:space="preserve"> pela seleção.</w:t>
      </w:r>
    </w:p>
    <w:p w14:paraId="4117335B" w14:textId="77777777" w:rsidR="004D0105" w:rsidRPr="004D0105" w:rsidRDefault="004D0105" w:rsidP="00172500">
      <w:pPr>
        <w:spacing w:before="120" w:after="0" w:line="240" w:lineRule="auto"/>
        <w:jc w:val="both"/>
        <w:rPr>
          <w:rFonts w:eastAsia="Arial"/>
          <w:color w:val="000000"/>
          <w:sz w:val="22"/>
          <w:szCs w:val="22"/>
          <w:lang w:val="pt-BR"/>
        </w:rPr>
      </w:pPr>
    </w:p>
    <w:p w14:paraId="3219F823" w14:textId="77777777" w:rsidR="004D0105" w:rsidRPr="004D0105" w:rsidRDefault="004D0105" w:rsidP="00172500">
      <w:pPr>
        <w:spacing w:before="120" w:after="0" w:line="240" w:lineRule="auto"/>
        <w:jc w:val="both"/>
        <w:rPr>
          <w:rFonts w:eastAsia="Arial"/>
          <w:color w:val="000000"/>
          <w:sz w:val="22"/>
          <w:szCs w:val="22"/>
          <w:lang w:val="pt-BR"/>
        </w:rPr>
      </w:pPr>
    </w:p>
    <w:p w14:paraId="29511488" w14:textId="77777777" w:rsidR="004D0105" w:rsidRPr="004D0105" w:rsidRDefault="00FE4897" w:rsidP="004D0105">
      <w:pPr>
        <w:spacing w:after="0" w:line="240" w:lineRule="auto"/>
        <w:jc w:val="both"/>
        <w:rPr>
          <w:rFonts w:eastAsia="Arial"/>
          <w:color w:val="000000"/>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45280" behindDoc="0" locked="0" layoutInCell="1" allowOverlap="1" wp14:anchorId="61B364FB" wp14:editId="3A35E10D">
                <wp:simplePos x="0" y="0"/>
                <wp:positionH relativeFrom="margin">
                  <wp:posOffset>-194310</wp:posOffset>
                </wp:positionH>
                <wp:positionV relativeFrom="paragraph">
                  <wp:posOffset>132715</wp:posOffset>
                </wp:positionV>
                <wp:extent cx="5943600" cy="2733675"/>
                <wp:effectExtent l="0" t="0" r="19050" b="28575"/>
                <wp:wrapNone/>
                <wp:docPr id="106" name="Retângulo 106"/>
                <wp:cNvGraphicFramePr/>
                <a:graphic xmlns:a="http://schemas.openxmlformats.org/drawingml/2006/main">
                  <a:graphicData uri="http://schemas.microsoft.com/office/word/2010/wordprocessingShape">
                    <wps:wsp>
                      <wps:cNvSpPr/>
                      <wps:spPr>
                        <a:xfrm>
                          <a:off x="0" y="0"/>
                          <a:ext cx="5943600" cy="273367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13593D" id="Retângulo 106" o:spid="_x0000_s1026" style="position:absolute;margin-left:-15.3pt;margin-top:10.45pt;width:468pt;height:215.25pt;z-index:251745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" filled="f" strokecolor="#9bbb59 [3206]" strokeweight="2pt">
                <w10:wrap anchorx="margin"/>
              </v:rect>
            </w:pict>
          </mc:Fallback>
        </mc:AlternateContent>
      </w:r>
      <w:r w:rsidR="00340A0A" w:rsidRPr="004D0105">
        <w:rPr>
          <w:noProof/>
          <w:sz w:val="22"/>
          <w:szCs w:val="22"/>
          <w:lang w:val="pt-BR" w:eastAsia="pt-BR" w:bidi="ar-SA"/>
        </w:rPr>
        <w:drawing>
          <wp:anchor distT="0" distB="0" distL="114300" distR="114300" simplePos="0" relativeHeight="251694080" behindDoc="0" locked="0" layoutInCell="1" allowOverlap="1" wp14:anchorId="400790D4" wp14:editId="7D4BFE70">
            <wp:simplePos x="0" y="0"/>
            <wp:positionH relativeFrom="margin">
              <wp:posOffset>5097157</wp:posOffset>
            </wp:positionH>
            <wp:positionV relativeFrom="paragraph">
              <wp:posOffset>213996</wp:posOffset>
            </wp:positionV>
            <wp:extent cx="540255" cy="754494"/>
            <wp:effectExtent l="38100" t="19050" r="50800" b="45720"/>
            <wp:wrapNone/>
            <wp:docPr id="73" name="Imagem 73"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m"/>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535786">
                      <a:off x="0" y="0"/>
                      <a:ext cx="540255" cy="75449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8D79A1" w14:textId="77777777" w:rsidR="004D0105" w:rsidRPr="004D0105" w:rsidRDefault="004D0105" w:rsidP="00340A0A">
      <w:pPr>
        <w:spacing w:after="0" w:line="240" w:lineRule="auto"/>
        <w:jc w:val="center"/>
        <w:rPr>
          <w:rFonts w:eastAsia="Arial"/>
          <w:color w:val="000000"/>
          <w:sz w:val="22"/>
          <w:szCs w:val="22"/>
          <w:lang w:val="pt-BR"/>
        </w:rPr>
      </w:pPr>
      <w:r w:rsidRPr="004D0105">
        <w:rPr>
          <w:b/>
          <w:sz w:val="22"/>
          <w:szCs w:val="22"/>
          <w:lang w:val="pt-BR"/>
        </w:rPr>
        <w:t>CASO 20</w:t>
      </w:r>
    </w:p>
    <w:p w14:paraId="1C7FCF43" w14:textId="77777777" w:rsidR="004D0105" w:rsidRPr="004D0105" w:rsidRDefault="004D0105" w:rsidP="00340A0A">
      <w:pPr>
        <w:spacing w:before="120" w:after="0" w:line="240" w:lineRule="auto"/>
        <w:jc w:val="both"/>
        <w:rPr>
          <w:rFonts w:eastAsia="Arial"/>
          <w:color w:val="000000"/>
          <w:sz w:val="22"/>
          <w:szCs w:val="22"/>
          <w:lang w:val="pt-BR"/>
        </w:rPr>
      </w:pPr>
    </w:p>
    <w:p w14:paraId="6E3EF289" w14:textId="77777777" w:rsidR="004D0105" w:rsidRPr="004D0105" w:rsidRDefault="004D0105" w:rsidP="00340A0A">
      <w:pPr>
        <w:spacing w:before="120" w:after="0" w:line="240" w:lineRule="auto"/>
        <w:jc w:val="both"/>
        <w:rPr>
          <w:sz w:val="22"/>
          <w:szCs w:val="22"/>
          <w:lang w:val="pt-BR"/>
        </w:rPr>
      </w:pPr>
      <w:r w:rsidRPr="004D0105">
        <w:rPr>
          <w:rFonts w:eastAsia="Arial"/>
          <w:b/>
          <w:color w:val="000000"/>
          <w:sz w:val="22"/>
          <w:szCs w:val="22"/>
          <w:lang w:val="pt-BR"/>
        </w:rPr>
        <w:t>Dados do Pedido</w:t>
      </w:r>
    </w:p>
    <w:p w14:paraId="7FEB709F" w14:textId="77777777" w:rsidR="004D0105" w:rsidRPr="004D0105" w:rsidRDefault="004D0105" w:rsidP="00340A0A">
      <w:pPr>
        <w:spacing w:before="120" w:after="0" w:line="240" w:lineRule="auto"/>
        <w:jc w:val="both"/>
        <w:rPr>
          <w:rFonts w:eastAsia="Arial"/>
          <w:color w:val="000000"/>
          <w:sz w:val="22"/>
          <w:szCs w:val="22"/>
          <w:lang w:val="pt-BR"/>
        </w:rPr>
      </w:pPr>
      <w:r w:rsidRPr="004D0105">
        <w:rPr>
          <w:rFonts w:eastAsia="Arial"/>
          <w:color w:val="000000"/>
          <w:sz w:val="22"/>
          <w:szCs w:val="22"/>
          <w:lang w:val="pt-BR"/>
        </w:rPr>
        <w:t>CÓPIA DOS PROCESSOS ADMINISTRATIVOS DE TODOS OS POLICIAIS RODOVIÁRIOS FEDERAIS QUE FORAM REMOVIDOS DE OFÍCIO DO ESTADO DO AMAZONAS DO ANO DE 2011.</w:t>
      </w:r>
    </w:p>
    <w:p w14:paraId="064C7189" w14:textId="77777777" w:rsidR="004D0105" w:rsidRPr="004D0105" w:rsidRDefault="004D0105" w:rsidP="00340A0A">
      <w:pPr>
        <w:spacing w:before="120" w:after="0" w:line="240" w:lineRule="auto"/>
        <w:jc w:val="both"/>
        <w:rPr>
          <w:sz w:val="22"/>
          <w:szCs w:val="22"/>
          <w:lang w:val="pt-BR"/>
        </w:rPr>
      </w:pPr>
      <w:r w:rsidRPr="004D0105">
        <w:rPr>
          <w:rFonts w:eastAsia="Arial"/>
          <w:b/>
          <w:color w:val="000000"/>
          <w:sz w:val="22"/>
          <w:szCs w:val="22"/>
          <w:lang w:val="pt-BR"/>
        </w:rPr>
        <w:t>Dados da Resposta</w:t>
      </w:r>
    </w:p>
    <w:p w14:paraId="3DAC4C4B" w14:textId="77777777" w:rsidR="004D0105" w:rsidRPr="004D0105" w:rsidRDefault="004D0105" w:rsidP="00340A0A">
      <w:pPr>
        <w:spacing w:before="120" w:after="0" w:line="240" w:lineRule="auto"/>
        <w:jc w:val="both"/>
        <w:rPr>
          <w:rFonts w:eastAsia="Arial"/>
          <w:color w:val="000000"/>
          <w:sz w:val="22"/>
          <w:szCs w:val="22"/>
          <w:lang w:val="pt-BR"/>
        </w:rPr>
      </w:pPr>
      <w:r w:rsidRPr="004D0105">
        <w:rPr>
          <w:rFonts w:eastAsia="Arial"/>
          <w:color w:val="000000"/>
          <w:sz w:val="22"/>
          <w:szCs w:val="22"/>
          <w:lang w:val="pt-BR"/>
        </w:rPr>
        <w:t>Prezado Solicitante,</w:t>
      </w:r>
    </w:p>
    <w:p w14:paraId="15F7A394" w14:textId="77777777" w:rsidR="004D0105" w:rsidRPr="004D0105" w:rsidRDefault="004D0105" w:rsidP="00340A0A">
      <w:pPr>
        <w:spacing w:before="120" w:after="0" w:line="240" w:lineRule="auto"/>
        <w:jc w:val="both"/>
        <w:rPr>
          <w:rFonts w:eastAsia="Arial"/>
          <w:color w:val="000000"/>
          <w:sz w:val="22"/>
          <w:szCs w:val="22"/>
          <w:lang w:val="pt-BR"/>
        </w:rPr>
      </w:pPr>
      <w:r w:rsidRPr="004D0105">
        <w:rPr>
          <w:rFonts w:eastAsia="Arial"/>
          <w:color w:val="000000"/>
          <w:sz w:val="22"/>
          <w:szCs w:val="22"/>
          <w:lang w:val="pt-BR"/>
        </w:rPr>
        <w:t xml:space="preserve">Esclarecemos que o SIC não é o meio adequado para obter cópia integral de processo administrativo, visto que as copias dos processos administrativos requeridos possuem uma infinidade de dados e informações pessoais. Salientamos que informações pessoais não são </w:t>
      </w:r>
      <w:r w:rsidR="00FE4897">
        <w:rPr>
          <w:rFonts w:eastAsia="DFKai-SB"/>
          <w:noProof/>
          <w:sz w:val="22"/>
          <w:szCs w:val="22"/>
          <w:lang w:val="pt-BR" w:eastAsia="pt-BR" w:bidi="ar-SA"/>
        </w:rPr>
        <mc:AlternateContent>
          <mc:Choice Requires="wps">
            <w:drawing>
              <wp:anchor distT="0" distB="0" distL="114300" distR="114300" simplePos="0" relativeHeight="251747328" behindDoc="0" locked="0" layoutInCell="1" allowOverlap="1" wp14:anchorId="676CFE54" wp14:editId="5B65CF3B">
                <wp:simplePos x="0" y="0"/>
                <wp:positionH relativeFrom="margin">
                  <wp:posOffset>-203835</wp:posOffset>
                </wp:positionH>
                <wp:positionV relativeFrom="paragraph">
                  <wp:posOffset>-3175</wp:posOffset>
                </wp:positionV>
                <wp:extent cx="5943600" cy="666750"/>
                <wp:effectExtent l="0" t="0" r="19050" b="19050"/>
                <wp:wrapNone/>
                <wp:docPr id="107" name="Retângulo 107"/>
                <wp:cNvGraphicFramePr/>
                <a:graphic xmlns:a="http://schemas.openxmlformats.org/drawingml/2006/main">
                  <a:graphicData uri="http://schemas.microsoft.com/office/word/2010/wordprocessingShape">
                    <wps:wsp>
                      <wps:cNvSpPr/>
                      <wps:spPr>
                        <a:xfrm>
                          <a:off x="0" y="0"/>
                          <a:ext cx="5943600" cy="66675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35E3FF" id="Retângulo 107" o:spid="_x0000_s1026" style="position:absolute;margin-left:-16.05pt;margin-top:-.25pt;width:468pt;height:52.5pt;z-index:251747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" filled="f" strokecolor="#9bbb59 [3206]" strokeweight="2pt">
                <w10:wrap anchorx="margin"/>
              </v:rect>
            </w:pict>
          </mc:Fallback>
        </mc:AlternateContent>
      </w:r>
      <w:r w:rsidRPr="004D0105">
        <w:rPr>
          <w:rFonts w:eastAsia="Arial"/>
          <w:color w:val="000000"/>
          <w:sz w:val="22"/>
          <w:szCs w:val="22"/>
          <w:lang w:val="pt-BR"/>
        </w:rPr>
        <w:t>públicas e tem acesso restrito, podendo ser acessadas pelos próprios indivíduos e, por terceiros, apenas em casos excepcionais previstos em lei.</w:t>
      </w:r>
    </w:p>
    <w:p w14:paraId="584B1F6F" w14:textId="77777777" w:rsidR="004D0105" w:rsidRPr="004D0105" w:rsidRDefault="004D0105" w:rsidP="00340A0A">
      <w:pPr>
        <w:spacing w:before="120" w:after="0" w:line="240" w:lineRule="auto"/>
        <w:jc w:val="both"/>
        <w:rPr>
          <w:rFonts w:eastAsia="Arial"/>
          <w:color w:val="000000"/>
          <w:sz w:val="22"/>
          <w:szCs w:val="22"/>
          <w:lang w:val="pt-BR"/>
        </w:rPr>
      </w:pPr>
      <w:proofErr w:type="spellStart"/>
      <w:r w:rsidRPr="004D0105">
        <w:rPr>
          <w:rFonts w:eastAsia="Arial"/>
          <w:color w:val="000000"/>
          <w:sz w:val="22"/>
          <w:szCs w:val="22"/>
          <w:lang w:val="pt-BR"/>
        </w:rPr>
        <w:t>Att</w:t>
      </w:r>
      <w:proofErr w:type="spellEnd"/>
      <w:r w:rsidRPr="004D0105">
        <w:rPr>
          <w:rFonts w:eastAsia="Arial"/>
          <w:color w:val="000000"/>
          <w:sz w:val="22"/>
          <w:szCs w:val="22"/>
          <w:lang w:val="pt-BR"/>
        </w:rPr>
        <w:t>.,</w:t>
      </w:r>
    </w:p>
    <w:p w14:paraId="5501C7C7" w14:textId="77777777" w:rsidR="004D0105" w:rsidRPr="004D0105" w:rsidRDefault="004D0105" w:rsidP="004D0105">
      <w:pPr>
        <w:spacing w:after="120" w:line="240" w:lineRule="auto"/>
        <w:jc w:val="both"/>
        <w:rPr>
          <w:rFonts w:eastAsia="Arial"/>
          <w:color w:val="000000"/>
          <w:sz w:val="22"/>
          <w:szCs w:val="22"/>
          <w:lang w:val="pt-BR"/>
        </w:rPr>
      </w:pPr>
    </w:p>
    <w:p w14:paraId="405A110F" w14:textId="77777777" w:rsidR="00FE4897" w:rsidRDefault="00FE4897" w:rsidP="004D0105">
      <w:pPr>
        <w:spacing w:after="120" w:line="240" w:lineRule="auto"/>
        <w:jc w:val="both"/>
        <w:rPr>
          <w:b/>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49376" behindDoc="0" locked="0" layoutInCell="1" allowOverlap="1" wp14:anchorId="6BCBE7CB" wp14:editId="08883D07">
                <wp:simplePos x="0" y="0"/>
                <wp:positionH relativeFrom="margin">
                  <wp:posOffset>-203835</wp:posOffset>
                </wp:positionH>
                <wp:positionV relativeFrom="paragraph">
                  <wp:posOffset>301625</wp:posOffset>
                </wp:positionV>
                <wp:extent cx="5962650" cy="5419725"/>
                <wp:effectExtent l="0" t="0" r="19050" b="28575"/>
                <wp:wrapNone/>
                <wp:docPr id="108" name="Retângulo 108"/>
                <wp:cNvGraphicFramePr/>
                <a:graphic xmlns:a="http://schemas.openxmlformats.org/drawingml/2006/main">
                  <a:graphicData uri="http://schemas.microsoft.com/office/word/2010/wordprocessingShape">
                    <wps:wsp>
                      <wps:cNvSpPr/>
                      <wps:spPr>
                        <a:xfrm>
                          <a:off x="0" y="0"/>
                          <a:ext cx="5962650" cy="541972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B9E9A7" id="Retângulo 108" o:spid="_x0000_s1026" style="position:absolute;margin-left:-16.05pt;margin-top:23.75pt;width:469.5pt;height:426.75pt;z-index:251749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" filled="f" strokecolor="#9bbb59 [3206]" strokeweight="2pt">
                <w10:wrap anchorx="margin"/>
              </v:rect>
            </w:pict>
          </mc:Fallback>
        </mc:AlternateContent>
      </w:r>
    </w:p>
    <w:p w14:paraId="5A4D3846" w14:textId="77777777" w:rsidR="00FE4897" w:rsidRDefault="00FE4897" w:rsidP="00FE4897">
      <w:pPr>
        <w:spacing w:after="120" w:line="240" w:lineRule="auto"/>
        <w:jc w:val="center"/>
        <w:rPr>
          <w:b/>
          <w:sz w:val="22"/>
          <w:szCs w:val="22"/>
          <w:lang w:val="pt-BR"/>
        </w:rPr>
      </w:pPr>
      <w:r w:rsidRPr="004D0105">
        <w:rPr>
          <w:noProof/>
          <w:sz w:val="22"/>
          <w:szCs w:val="22"/>
          <w:lang w:val="pt-BR" w:eastAsia="pt-BR" w:bidi="ar-SA"/>
        </w:rPr>
        <w:drawing>
          <wp:anchor distT="0" distB="0" distL="114300" distR="114300" simplePos="0" relativeHeight="251695104" behindDoc="0" locked="0" layoutInCell="1" allowOverlap="1" wp14:anchorId="6D99E6C5" wp14:editId="4436FA5E">
            <wp:simplePos x="0" y="0"/>
            <wp:positionH relativeFrom="margin">
              <wp:posOffset>5133341</wp:posOffset>
            </wp:positionH>
            <wp:positionV relativeFrom="paragraph">
              <wp:posOffset>83184</wp:posOffset>
            </wp:positionV>
            <wp:extent cx="540255" cy="754494"/>
            <wp:effectExtent l="38100" t="19050" r="50800" b="45720"/>
            <wp:wrapNone/>
            <wp:docPr id="74" name="Imagem 74"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m"/>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535786">
                      <a:off x="0" y="0"/>
                      <a:ext cx="540255" cy="75449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74CEBD" w14:textId="77777777" w:rsidR="004D0105" w:rsidRPr="004D0105" w:rsidRDefault="004D0105" w:rsidP="00FE4897">
      <w:pPr>
        <w:spacing w:after="120" w:line="240" w:lineRule="auto"/>
        <w:jc w:val="center"/>
        <w:rPr>
          <w:b/>
          <w:sz w:val="22"/>
          <w:szCs w:val="22"/>
          <w:lang w:val="pt-BR"/>
        </w:rPr>
      </w:pPr>
      <w:r w:rsidRPr="004D0105">
        <w:rPr>
          <w:b/>
          <w:sz w:val="22"/>
          <w:szCs w:val="22"/>
          <w:lang w:val="pt-BR"/>
        </w:rPr>
        <w:t>CASO 21</w:t>
      </w:r>
    </w:p>
    <w:p w14:paraId="1F2C056C" w14:textId="77777777" w:rsidR="004D0105" w:rsidRPr="004D0105" w:rsidRDefault="004D0105" w:rsidP="004D0105">
      <w:pPr>
        <w:spacing w:after="120" w:line="240" w:lineRule="auto"/>
        <w:jc w:val="both"/>
        <w:rPr>
          <w:rFonts w:eastAsia="Arial"/>
          <w:color w:val="000000"/>
          <w:sz w:val="22"/>
          <w:szCs w:val="22"/>
          <w:lang w:val="pt-BR"/>
        </w:rPr>
      </w:pPr>
    </w:p>
    <w:p w14:paraId="76D8D520" w14:textId="77777777" w:rsidR="004D0105" w:rsidRPr="004D0105" w:rsidRDefault="004D0105" w:rsidP="00FE4897">
      <w:pPr>
        <w:spacing w:before="120" w:after="0" w:line="240" w:lineRule="auto"/>
        <w:jc w:val="both"/>
        <w:rPr>
          <w:sz w:val="22"/>
          <w:szCs w:val="22"/>
          <w:lang w:val="pt-BR"/>
        </w:rPr>
      </w:pPr>
      <w:r w:rsidRPr="004D0105">
        <w:rPr>
          <w:rFonts w:eastAsia="Arial"/>
          <w:b/>
          <w:color w:val="000000"/>
          <w:sz w:val="22"/>
          <w:szCs w:val="22"/>
          <w:lang w:val="pt-BR"/>
        </w:rPr>
        <w:t>Dados do Pedido</w:t>
      </w:r>
    </w:p>
    <w:p w14:paraId="7775251B" w14:textId="77777777" w:rsidR="004D0105" w:rsidRPr="004D0105" w:rsidRDefault="004D0105" w:rsidP="00FE4897">
      <w:pPr>
        <w:spacing w:before="120" w:after="0" w:line="240" w:lineRule="auto"/>
        <w:jc w:val="both"/>
        <w:rPr>
          <w:sz w:val="22"/>
          <w:szCs w:val="22"/>
          <w:lang w:val="pt-BR"/>
        </w:rPr>
      </w:pPr>
      <w:r w:rsidRPr="004D0105">
        <w:rPr>
          <w:sz w:val="22"/>
          <w:szCs w:val="22"/>
          <w:lang w:val="pt-BR"/>
        </w:rPr>
        <w:t xml:space="preserve">Gostaria de ter acesso ao Histórico de Conduta do Acordo de Leniência celebrado entre a Superintendência-Geral do CADE e as empresas Siemens Ltda e Siemens AG sobre suposto cartel no mercado de </w:t>
      </w:r>
      <w:proofErr w:type="spellStart"/>
      <w:r w:rsidRPr="004D0105">
        <w:rPr>
          <w:sz w:val="22"/>
          <w:szCs w:val="22"/>
          <w:lang w:val="pt-BR"/>
        </w:rPr>
        <w:t>licições</w:t>
      </w:r>
      <w:proofErr w:type="spellEnd"/>
      <w:r w:rsidRPr="004D0105">
        <w:rPr>
          <w:sz w:val="22"/>
          <w:szCs w:val="22"/>
          <w:lang w:val="pt-BR"/>
        </w:rPr>
        <w:t xml:space="preserve"> públicas relativas a projetos de metro e/ou trens e sistemas auxiliares</w:t>
      </w:r>
    </w:p>
    <w:p w14:paraId="641D8002" w14:textId="77777777" w:rsidR="004D0105" w:rsidRPr="004D0105" w:rsidRDefault="004D0105" w:rsidP="00FE4897">
      <w:pPr>
        <w:spacing w:before="120" w:after="0" w:line="240" w:lineRule="auto"/>
        <w:jc w:val="both"/>
        <w:rPr>
          <w:rFonts w:eastAsia="Arial"/>
          <w:color w:val="000000"/>
          <w:sz w:val="22"/>
          <w:szCs w:val="22"/>
          <w:lang w:val="pt-BR"/>
        </w:rPr>
      </w:pPr>
    </w:p>
    <w:p w14:paraId="5AC4A8AA" w14:textId="77777777" w:rsidR="004D0105" w:rsidRPr="004D0105" w:rsidRDefault="004D0105" w:rsidP="00FE4897">
      <w:pPr>
        <w:spacing w:before="120" w:after="0" w:line="240" w:lineRule="auto"/>
        <w:jc w:val="both"/>
        <w:rPr>
          <w:sz w:val="22"/>
          <w:szCs w:val="22"/>
          <w:lang w:val="pt-BR"/>
        </w:rPr>
      </w:pPr>
      <w:r w:rsidRPr="004D0105">
        <w:rPr>
          <w:rFonts w:eastAsia="Arial"/>
          <w:b/>
          <w:color w:val="000000"/>
          <w:sz w:val="22"/>
          <w:szCs w:val="22"/>
          <w:lang w:val="pt-BR"/>
        </w:rPr>
        <w:t>Dados da Resposta</w:t>
      </w:r>
    </w:p>
    <w:p w14:paraId="458756BA" w14:textId="77777777" w:rsidR="004D0105" w:rsidRPr="004D0105" w:rsidRDefault="004D0105" w:rsidP="00FE4897">
      <w:pPr>
        <w:spacing w:before="120" w:after="0" w:line="240" w:lineRule="auto"/>
        <w:jc w:val="both"/>
        <w:rPr>
          <w:sz w:val="22"/>
          <w:szCs w:val="22"/>
          <w:lang w:val="pt-BR"/>
        </w:rPr>
      </w:pPr>
      <w:r w:rsidRPr="004D0105">
        <w:rPr>
          <w:sz w:val="22"/>
          <w:szCs w:val="22"/>
          <w:lang w:val="pt-BR"/>
        </w:rPr>
        <w:t>Prezado senhor,</w:t>
      </w:r>
    </w:p>
    <w:p w14:paraId="7416F6A8" w14:textId="77777777" w:rsidR="004D0105" w:rsidRPr="004D0105" w:rsidRDefault="004D0105" w:rsidP="00FE4897">
      <w:pPr>
        <w:spacing w:before="120" w:after="0" w:line="240" w:lineRule="auto"/>
        <w:jc w:val="both"/>
        <w:rPr>
          <w:sz w:val="22"/>
          <w:szCs w:val="22"/>
          <w:lang w:val="pt-BR"/>
        </w:rPr>
      </w:pPr>
      <w:r w:rsidRPr="004D0105">
        <w:rPr>
          <w:sz w:val="22"/>
          <w:szCs w:val="22"/>
          <w:lang w:val="pt-BR"/>
        </w:rPr>
        <w:t xml:space="preserve">Em atenção à solicitação registrada sob o nº 08850.001129/2015-21, informamos que, de acordo com a Lei 12.529/2011 e com o do Regimento Interno do </w:t>
      </w:r>
      <w:proofErr w:type="spellStart"/>
      <w:r w:rsidRPr="004D0105">
        <w:rPr>
          <w:sz w:val="22"/>
          <w:szCs w:val="22"/>
          <w:lang w:val="pt-BR"/>
        </w:rPr>
        <w:t>Cade</w:t>
      </w:r>
      <w:proofErr w:type="spellEnd"/>
      <w:r w:rsidRPr="004D0105">
        <w:rPr>
          <w:sz w:val="22"/>
          <w:szCs w:val="22"/>
          <w:lang w:val="pt-BR"/>
        </w:rPr>
        <w:t xml:space="preserve"> (RICADE), os acordos de leniência negociados e firmados pelo </w:t>
      </w:r>
      <w:proofErr w:type="spellStart"/>
      <w:r w:rsidRPr="004D0105">
        <w:rPr>
          <w:sz w:val="22"/>
          <w:szCs w:val="22"/>
          <w:lang w:val="pt-BR"/>
        </w:rPr>
        <w:t>Cade</w:t>
      </w:r>
      <w:proofErr w:type="spellEnd"/>
      <w:r w:rsidRPr="004D0105">
        <w:rPr>
          <w:sz w:val="22"/>
          <w:szCs w:val="22"/>
          <w:lang w:val="pt-BR"/>
        </w:rPr>
        <w:t xml:space="preserve"> são sigilosos.</w:t>
      </w:r>
    </w:p>
    <w:p w14:paraId="30018A1C" w14:textId="77777777" w:rsidR="004D0105" w:rsidRPr="004D0105" w:rsidRDefault="004D0105" w:rsidP="00FE4897">
      <w:pPr>
        <w:spacing w:before="120" w:after="0" w:line="240" w:lineRule="auto"/>
        <w:jc w:val="both"/>
        <w:rPr>
          <w:sz w:val="22"/>
          <w:szCs w:val="22"/>
          <w:lang w:val="pt-BR"/>
        </w:rPr>
      </w:pPr>
      <w:r w:rsidRPr="004D0105">
        <w:rPr>
          <w:sz w:val="22"/>
          <w:szCs w:val="22"/>
          <w:lang w:val="pt-BR"/>
        </w:rPr>
        <w:t xml:space="preserve">Entretanto, está disponível o processo administrativo instaurado em decorrência do Acordo de Leniência firmado entre a Superintendência-Geral do </w:t>
      </w:r>
      <w:proofErr w:type="spellStart"/>
      <w:r w:rsidRPr="004D0105">
        <w:rPr>
          <w:sz w:val="22"/>
          <w:szCs w:val="22"/>
          <w:lang w:val="pt-BR"/>
        </w:rPr>
        <w:t>Cade</w:t>
      </w:r>
      <w:proofErr w:type="spellEnd"/>
      <w:r w:rsidRPr="004D0105">
        <w:rPr>
          <w:sz w:val="22"/>
          <w:szCs w:val="22"/>
          <w:lang w:val="pt-BR"/>
        </w:rPr>
        <w:t xml:space="preserve"> e as empresas Siemens Ltda. e Siemens AG, além de alguns de seus funcionários. O referido processo administrativo, de número 08700.004617/2013-41, instaurado para imposição de sanções administrativas por infrações à ordem econômica, pode ser consultado em www.cade.gov.br &gt; Processual &gt; Pesquisa Processual. A busca pode ser feita pelo número do processo (campo Nº SEI).</w:t>
      </w:r>
    </w:p>
    <w:p w14:paraId="461C3069" w14:textId="77777777" w:rsidR="004D0105" w:rsidRPr="004D0105" w:rsidRDefault="004D0105" w:rsidP="00FE4897">
      <w:pPr>
        <w:spacing w:before="120" w:after="0" w:line="240" w:lineRule="auto"/>
        <w:jc w:val="both"/>
        <w:rPr>
          <w:sz w:val="22"/>
          <w:szCs w:val="22"/>
          <w:lang w:val="pt-BR"/>
        </w:rPr>
      </w:pPr>
      <w:r w:rsidRPr="004D0105">
        <w:rPr>
          <w:sz w:val="22"/>
          <w:szCs w:val="22"/>
          <w:lang w:val="pt-BR"/>
        </w:rPr>
        <w:t>No processo administrativo nº 08700.004617/2013-41 está disponível relatório do Acordo de Leniência, com informações do Histórico de Conduta apresentado pelos Beneficiários do Acordo.</w:t>
      </w:r>
    </w:p>
    <w:p w14:paraId="4279F6A0" w14:textId="77777777" w:rsidR="004D0105" w:rsidRPr="004D0105" w:rsidRDefault="004D0105" w:rsidP="00FE4897">
      <w:pPr>
        <w:spacing w:before="120" w:after="0" w:line="240" w:lineRule="auto"/>
        <w:jc w:val="both"/>
        <w:rPr>
          <w:sz w:val="22"/>
          <w:szCs w:val="22"/>
          <w:lang w:val="pt-BR"/>
        </w:rPr>
      </w:pPr>
      <w:r w:rsidRPr="004D0105">
        <w:rPr>
          <w:sz w:val="22"/>
          <w:szCs w:val="22"/>
          <w:lang w:val="pt-BR"/>
        </w:rPr>
        <w:t>Atenciosamente,</w:t>
      </w:r>
      <w:r w:rsidRPr="004D0105">
        <w:rPr>
          <w:sz w:val="22"/>
          <w:szCs w:val="22"/>
          <w:lang w:val="pt-BR"/>
        </w:rPr>
        <w:br/>
        <w:t>SIC/</w:t>
      </w:r>
      <w:proofErr w:type="spellStart"/>
      <w:r w:rsidRPr="004D0105">
        <w:rPr>
          <w:sz w:val="22"/>
          <w:szCs w:val="22"/>
          <w:lang w:val="pt-BR"/>
        </w:rPr>
        <w:t>Cade</w:t>
      </w:r>
      <w:proofErr w:type="spellEnd"/>
    </w:p>
    <w:p w14:paraId="5BF720BB" w14:textId="77777777" w:rsidR="004D0105" w:rsidRPr="004D0105" w:rsidRDefault="004D0105" w:rsidP="004D0105">
      <w:pPr>
        <w:spacing w:after="120" w:line="240" w:lineRule="auto"/>
        <w:jc w:val="both"/>
        <w:rPr>
          <w:sz w:val="22"/>
          <w:szCs w:val="22"/>
          <w:lang w:val="pt-BR"/>
        </w:rPr>
      </w:pPr>
    </w:p>
    <w:p w14:paraId="32AF8026" w14:textId="77777777" w:rsidR="00C4366B" w:rsidRDefault="00C4366B">
      <w:pPr>
        <w:rPr>
          <w:b/>
          <w:sz w:val="22"/>
          <w:szCs w:val="22"/>
          <w:lang w:val="pt-BR"/>
        </w:rPr>
      </w:pPr>
      <w:r>
        <w:rPr>
          <w:b/>
          <w:sz w:val="22"/>
          <w:szCs w:val="22"/>
          <w:lang w:val="pt-BR"/>
        </w:rPr>
        <w:br w:type="page"/>
      </w:r>
    </w:p>
    <w:p w14:paraId="11D3FFF5" w14:textId="77777777" w:rsidR="00C4366B" w:rsidRDefault="00C4366B" w:rsidP="00C4366B">
      <w:pPr>
        <w:spacing w:before="120" w:after="0" w:line="240" w:lineRule="auto"/>
        <w:jc w:val="center"/>
        <w:rPr>
          <w:b/>
          <w:sz w:val="22"/>
          <w:szCs w:val="22"/>
          <w:lang w:val="pt-BR"/>
        </w:rPr>
      </w:pPr>
      <w:r w:rsidRPr="004D0105">
        <w:rPr>
          <w:noProof/>
          <w:sz w:val="22"/>
          <w:szCs w:val="22"/>
          <w:lang w:val="pt-BR" w:eastAsia="pt-BR" w:bidi="ar-SA"/>
        </w:rPr>
        <w:drawing>
          <wp:anchor distT="0" distB="0" distL="114300" distR="114300" simplePos="0" relativeHeight="251696128" behindDoc="0" locked="0" layoutInCell="1" allowOverlap="1" wp14:anchorId="0C2FCA15" wp14:editId="20684A9E">
            <wp:simplePos x="0" y="0"/>
            <wp:positionH relativeFrom="margin">
              <wp:posOffset>5137785</wp:posOffset>
            </wp:positionH>
            <wp:positionV relativeFrom="paragraph">
              <wp:posOffset>20321</wp:posOffset>
            </wp:positionV>
            <wp:extent cx="540255" cy="754494"/>
            <wp:effectExtent l="38100" t="19050" r="50800" b="45720"/>
            <wp:wrapNone/>
            <wp:docPr id="75" name="Imagem 75"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m"/>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535786">
                      <a:off x="0" y="0"/>
                      <a:ext cx="540255" cy="754494"/>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DFKai-SB"/>
          <w:noProof/>
          <w:sz w:val="22"/>
          <w:szCs w:val="22"/>
          <w:lang w:val="pt-BR" w:eastAsia="pt-BR" w:bidi="ar-SA"/>
        </w:rPr>
        <mc:AlternateContent>
          <mc:Choice Requires="wps">
            <w:drawing>
              <wp:anchor distT="0" distB="0" distL="114300" distR="114300" simplePos="0" relativeHeight="251751424" behindDoc="0" locked="0" layoutInCell="1" allowOverlap="1" wp14:anchorId="5C0351B5" wp14:editId="06628372">
                <wp:simplePos x="0" y="0"/>
                <wp:positionH relativeFrom="margin">
                  <wp:posOffset>-203836</wp:posOffset>
                </wp:positionH>
                <wp:positionV relativeFrom="paragraph">
                  <wp:posOffset>6350</wp:posOffset>
                </wp:positionV>
                <wp:extent cx="5953125" cy="5200650"/>
                <wp:effectExtent l="0" t="0" r="28575" b="19050"/>
                <wp:wrapNone/>
                <wp:docPr id="109" name="Retângulo 109"/>
                <wp:cNvGraphicFramePr/>
                <a:graphic xmlns:a="http://schemas.openxmlformats.org/drawingml/2006/main">
                  <a:graphicData uri="http://schemas.microsoft.com/office/word/2010/wordprocessingShape">
                    <wps:wsp>
                      <wps:cNvSpPr/>
                      <wps:spPr>
                        <a:xfrm>
                          <a:off x="0" y="0"/>
                          <a:ext cx="5953125" cy="520065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E22411" id="Retângulo 109" o:spid="_x0000_s1026" style="position:absolute;margin-left:-16.05pt;margin-top:.5pt;width:468.75pt;height:409.5pt;z-index:251751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" filled="f" strokecolor="#9bbb59 [3206]" strokeweight="2pt">
                <w10:wrap anchorx="margin"/>
              </v:rect>
            </w:pict>
          </mc:Fallback>
        </mc:AlternateContent>
      </w:r>
    </w:p>
    <w:p w14:paraId="0D0F1ECB" w14:textId="77777777" w:rsidR="004D0105" w:rsidRPr="004D0105" w:rsidRDefault="004D0105" w:rsidP="00C4366B">
      <w:pPr>
        <w:spacing w:before="120" w:after="0" w:line="240" w:lineRule="auto"/>
        <w:jc w:val="center"/>
        <w:rPr>
          <w:b/>
          <w:sz w:val="22"/>
          <w:szCs w:val="22"/>
          <w:lang w:val="pt-BR"/>
        </w:rPr>
      </w:pPr>
      <w:r w:rsidRPr="004D0105">
        <w:rPr>
          <w:b/>
          <w:sz w:val="22"/>
          <w:szCs w:val="22"/>
          <w:lang w:val="pt-BR"/>
        </w:rPr>
        <w:t>CASO 22</w:t>
      </w:r>
    </w:p>
    <w:p w14:paraId="181CFB7C" w14:textId="77777777" w:rsidR="004D0105" w:rsidRPr="004D0105" w:rsidRDefault="004D0105" w:rsidP="00C4366B">
      <w:pPr>
        <w:spacing w:before="120" w:after="0" w:line="240" w:lineRule="auto"/>
        <w:jc w:val="both"/>
        <w:rPr>
          <w:rFonts w:eastAsia="Arial"/>
          <w:color w:val="000000"/>
          <w:sz w:val="22"/>
          <w:szCs w:val="22"/>
          <w:lang w:val="pt-BR"/>
        </w:rPr>
      </w:pPr>
    </w:p>
    <w:p w14:paraId="2AE87E31" w14:textId="77777777" w:rsidR="004D0105" w:rsidRPr="004D0105" w:rsidRDefault="004D0105" w:rsidP="00C4366B">
      <w:pPr>
        <w:spacing w:before="120" w:after="0" w:line="240" w:lineRule="auto"/>
        <w:jc w:val="both"/>
        <w:rPr>
          <w:sz w:val="22"/>
          <w:szCs w:val="22"/>
          <w:lang w:val="pt-BR"/>
        </w:rPr>
      </w:pPr>
      <w:r w:rsidRPr="004D0105">
        <w:rPr>
          <w:rFonts w:eastAsia="Arial"/>
          <w:b/>
          <w:color w:val="000000"/>
          <w:sz w:val="22"/>
          <w:szCs w:val="22"/>
          <w:lang w:val="pt-BR"/>
        </w:rPr>
        <w:t>Dados do Pedido</w:t>
      </w:r>
    </w:p>
    <w:p w14:paraId="343DF5D8" w14:textId="77777777" w:rsidR="004D0105" w:rsidRPr="004D0105" w:rsidRDefault="004D0105" w:rsidP="00C4366B">
      <w:pPr>
        <w:spacing w:before="120" w:after="0" w:line="240" w:lineRule="auto"/>
        <w:jc w:val="both"/>
        <w:rPr>
          <w:rFonts w:eastAsia="Arial"/>
          <w:color w:val="000000"/>
          <w:sz w:val="22"/>
          <w:szCs w:val="22"/>
          <w:lang w:val="pt-BR"/>
        </w:rPr>
      </w:pPr>
      <w:r w:rsidRPr="004D0105">
        <w:rPr>
          <w:rFonts w:eastAsia="Arial"/>
          <w:color w:val="000000"/>
          <w:sz w:val="22"/>
          <w:szCs w:val="22"/>
          <w:lang w:val="pt-BR"/>
        </w:rPr>
        <w:t>Solicito os seguintes documentos, visto não estarem todas as atas de reunião do conselho de administração e diretoria disponíveis no site da XXXXX.</w:t>
      </w:r>
    </w:p>
    <w:p w14:paraId="480D235B" w14:textId="77777777" w:rsidR="004D0105" w:rsidRPr="004D0105" w:rsidRDefault="004D0105" w:rsidP="00C4366B">
      <w:pPr>
        <w:spacing w:before="120" w:after="0" w:line="240" w:lineRule="auto"/>
        <w:jc w:val="both"/>
        <w:rPr>
          <w:rFonts w:eastAsia="Arial"/>
          <w:color w:val="000000"/>
          <w:sz w:val="22"/>
          <w:szCs w:val="22"/>
          <w:lang w:val="pt-BR"/>
        </w:rPr>
      </w:pPr>
      <w:r w:rsidRPr="004D0105">
        <w:rPr>
          <w:rFonts w:eastAsia="Arial"/>
          <w:color w:val="000000"/>
          <w:sz w:val="22"/>
          <w:szCs w:val="22"/>
          <w:lang w:val="pt-BR"/>
        </w:rPr>
        <w:t>-Resolução, ou ata de reunião do conselho de administração e da diretoria que aprovou a participação da XXXXX no Acordo para Avaliação e Desenvolvimento Conjunto de Parques Eólicos de Geração de Energia Elétrica Instalados na República Oriental do Uruguai.</w:t>
      </w:r>
    </w:p>
    <w:p w14:paraId="3B122344" w14:textId="77777777" w:rsidR="004D0105" w:rsidRPr="004D0105" w:rsidRDefault="004D0105" w:rsidP="00C4366B">
      <w:pPr>
        <w:spacing w:before="120" w:after="0" w:line="240" w:lineRule="auto"/>
        <w:jc w:val="both"/>
        <w:rPr>
          <w:rFonts w:eastAsia="Arial"/>
          <w:color w:val="000000"/>
          <w:sz w:val="22"/>
          <w:szCs w:val="22"/>
          <w:lang w:val="pt-BR"/>
        </w:rPr>
      </w:pPr>
      <w:r w:rsidRPr="004D0105">
        <w:rPr>
          <w:rFonts w:eastAsia="Arial"/>
          <w:color w:val="000000"/>
          <w:sz w:val="22"/>
          <w:szCs w:val="22"/>
          <w:lang w:val="pt-BR"/>
        </w:rPr>
        <w:t>-Resolução, ou ata de reunião do conselho de administração e da diretoria que aprovou a aquisição pela XXXXXX de 50% das ações da ROUAR S.A.</w:t>
      </w:r>
    </w:p>
    <w:p w14:paraId="41DFACF0" w14:textId="77777777" w:rsidR="004D0105" w:rsidRPr="004D0105" w:rsidRDefault="004D0105" w:rsidP="00C4366B">
      <w:pPr>
        <w:spacing w:before="120" w:after="0" w:line="240" w:lineRule="auto"/>
        <w:jc w:val="both"/>
        <w:rPr>
          <w:rFonts w:eastAsia="Arial"/>
          <w:color w:val="000000"/>
          <w:sz w:val="22"/>
          <w:szCs w:val="22"/>
          <w:lang w:val="pt-BR"/>
        </w:rPr>
      </w:pPr>
      <w:r w:rsidRPr="004D0105">
        <w:rPr>
          <w:rFonts w:eastAsia="Arial"/>
          <w:color w:val="000000"/>
          <w:sz w:val="22"/>
          <w:szCs w:val="22"/>
          <w:lang w:val="pt-BR"/>
        </w:rPr>
        <w:t>-Resolução, ou ata de reunião do conselho de administração e da diretoria que aprovou o pedido de financiamento da Corporação Andina de Fomento (CAF) para a construção do Parque Eólico de Artilheiros, construído no Uruguai.</w:t>
      </w:r>
    </w:p>
    <w:p w14:paraId="3CFA46BC" w14:textId="77777777" w:rsidR="004D0105" w:rsidRPr="004D0105" w:rsidRDefault="004D0105" w:rsidP="00C4366B">
      <w:pPr>
        <w:spacing w:before="120" w:after="0" w:line="240" w:lineRule="auto"/>
        <w:jc w:val="both"/>
        <w:rPr>
          <w:rFonts w:eastAsia="Arial"/>
          <w:color w:val="000000"/>
          <w:sz w:val="22"/>
          <w:szCs w:val="22"/>
          <w:lang w:val="pt-BR"/>
        </w:rPr>
      </w:pPr>
    </w:p>
    <w:p w14:paraId="68786213" w14:textId="77777777" w:rsidR="004D0105" w:rsidRPr="004D0105" w:rsidRDefault="004D0105" w:rsidP="00C4366B">
      <w:pPr>
        <w:spacing w:before="120" w:after="0" w:line="240" w:lineRule="auto"/>
        <w:jc w:val="both"/>
        <w:rPr>
          <w:sz w:val="22"/>
          <w:szCs w:val="22"/>
          <w:lang w:val="pt-BR"/>
        </w:rPr>
      </w:pPr>
      <w:r w:rsidRPr="004D0105">
        <w:rPr>
          <w:rFonts w:eastAsia="Arial"/>
          <w:b/>
          <w:color w:val="000000"/>
          <w:sz w:val="22"/>
          <w:szCs w:val="22"/>
          <w:lang w:val="pt-BR"/>
        </w:rPr>
        <w:t>Dados da Resposta</w:t>
      </w:r>
    </w:p>
    <w:p w14:paraId="6D57738D" w14:textId="77777777" w:rsidR="004D0105" w:rsidRPr="004D0105" w:rsidRDefault="004D0105" w:rsidP="00C4366B">
      <w:pPr>
        <w:spacing w:before="120" w:after="0" w:line="240" w:lineRule="auto"/>
        <w:jc w:val="both"/>
        <w:rPr>
          <w:rFonts w:eastAsia="Arial"/>
          <w:color w:val="000000"/>
          <w:sz w:val="22"/>
          <w:szCs w:val="22"/>
          <w:lang w:val="pt-BR"/>
        </w:rPr>
      </w:pPr>
      <w:r w:rsidRPr="004D0105">
        <w:rPr>
          <w:rFonts w:eastAsia="Arial"/>
          <w:color w:val="000000"/>
          <w:sz w:val="22"/>
          <w:szCs w:val="22"/>
          <w:lang w:val="pt-BR"/>
        </w:rPr>
        <w:t>Prezado Senhor,</w:t>
      </w:r>
    </w:p>
    <w:p w14:paraId="4EF8E3B4" w14:textId="77777777" w:rsidR="004D0105" w:rsidRPr="004D0105" w:rsidRDefault="004D0105" w:rsidP="00C4366B">
      <w:pPr>
        <w:spacing w:before="120" w:after="0" w:line="240" w:lineRule="auto"/>
        <w:jc w:val="both"/>
        <w:rPr>
          <w:rFonts w:eastAsia="Arial"/>
          <w:color w:val="000000"/>
          <w:sz w:val="22"/>
          <w:szCs w:val="22"/>
          <w:lang w:val="pt-BR"/>
        </w:rPr>
      </w:pPr>
      <w:r w:rsidRPr="004D0105">
        <w:rPr>
          <w:rFonts w:eastAsia="Arial"/>
          <w:color w:val="000000"/>
          <w:sz w:val="22"/>
          <w:szCs w:val="22"/>
          <w:lang w:val="pt-BR"/>
        </w:rPr>
        <w:t xml:space="preserve">A resolução de DEE aprovando a assinatura do Acordo para Avaliação e Desenvolvimento constitui um documento de gestão interna normalmente não disponibilizado ao público. </w:t>
      </w:r>
    </w:p>
    <w:p w14:paraId="3D44576B" w14:textId="77777777" w:rsidR="004D0105" w:rsidRPr="004D0105" w:rsidRDefault="004D0105" w:rsidP="00C4366B">
      <w:pPr>
        <w:spacing w:before="120" w:after="0" w:line="240" w:lineRule="auto"/>
        <w:jc w:val="both"/>
        <w:rPr>
          <w:rFonts w:eastAsia="Arial"/>
          <w:color w:val="000000"/>
          <w:sz w:val="22"/>
          <w:szCs w:val="22"/>
          <w:lang w:val="pt-BR"/>
        </w:rPr>
      </w:pPr>
      <w:r w:rsidRPr="004D0105">
        <w:rPr>
          <w:rFonts w:eastAsia="Arial"/>
          <w:color w:val="000000"/>
          <w:sz w:val="22"/>
          <w:szCs w:val="22"/>
          <w:lang w:val="pt-BR"/>
        </w:rPr>
        <w:t xml:space="preserve">As informações contidas na Deliberação do Conselho de Administração sobre a Aquisição das ações da ROUAR encontram-se no Comunicado ao Mercado de 02/10/2013 (Aquisição Participação ROUAR) disponíveis no site da XXXXXX. </w:t>
      </w:r>
    </w:p>
    <w:p w14:paraId="01DA7459" w14:textId="77777777" w:rsidR="004D0105" w:rsidRPr="004D0105" w:rsidRDefault="004D0105" w:rsidP="00C4366B">
      <w:pPr>
        <w:spacing w:before="120" w:after="0" w:line="240" w:lineRule="auto"/>
        <w:jc w:val="both"/>
        <w:rPr>
          <w:rFonts w:eastAsia="Arial"/>
          <w:color w:val="000000"/>
          <w:sz w:val="22"/>
          <w:szCs w:val="22"/>
          <w:lang w:val="pt-BR"/>
        </w:rPr>
      </w:pPr>
      <w:r w:rsidRPr="004D0105">
        <w:rPr>
          <w:rFonts w:eastAsia="Arial"/>
          <w:color w:val="000000"/>
          <w:sz w:val="22"/>
          <w:szCs w:val="22"/>
          <w:lang w:val="pt-BR"/>
        </w:rPr>
        <w:t xml:space="preserve">A Ata aprovando o pedido de financiamento da CAF não se trata de documento da XXXXX e sim do Conselho de Administração da SPE ROUAR. </w:t>
      </w:r>
    </w:p>
    <w:p w14:paraId="34AE30F5" w14:textId="77777777" w:rsidR="004D0105" w:rsidRPr="004D0105" w:rsidRDefault="004D0105" w:rsidP="004D0105">
      <w:pPr>
        <w:spacing w:after="120" w:line="240" w:lineRule="auto"/>
        <w:jc w:val="both"/>
        <w:rPr>
          <w:sz w:val="22"/>
          <w:szCs w:val="22"/>
          <w:lang w:val="pt-BR"/>
        </w:rPr>
      </w:pPr>
    </w:p>
    <w:p w14:paraId="1998EA72" w14:textId="77777777" w:rsidR="004D0105" w:rsidRPr="004D0105" w:rsidRDefault="004D0105" w:rsidP="004D0105">
      <w:pPr>
        <w:spacing w:after="120" w:line="240" w:lineRule="auto"/>
        <w:jc w:val="both"/>
        <w:rPr>
          <w:b/>
          <w:sz w:val="22"/>
          <w:szCs w:val="22"/>
          <w:lang w:val="pt-BR"/>
        </w:rPr>
      </w:pPr>
      <w:r w:rsidRPr="004D0105">
        <w:rPr>
          <w:b/>
          <w:sz w:val="22"/>
          <w:szCs w:val="22"/>
          <w:lang w:val="pt-BR"/>
        </w:rPr>
        <w:t>GABARITO</w:t>
      </w:r>
    </w:p>
    <w:p w14:paraId="1A66CDD1" w14:textId="77777777" w:rsidR="00C4366B" w:rsidRDefault="00C4366B" w:rsidP="004D0105">
      <w:pPr>
        <w:pStyle w:val="Textodenotaderodap"/>
        <w:spacing w:after="120"/>
        <w:jc w:val="both"/>
        <w:rPr>
          <w:rFonts w:cs="Arial"/>
          <w:b/>
          <w:sz w:val="22"/>
          <w:szCs w:val="22"/>
        </w:rPr>
      </w:pPr>
    </w:p>
    <w:p w14:paraId="74F27974" w14:textId="77777777" w:rsidR="004D0105" w:rsidRPr="004D0105" w:rsidRDefault="004D0105" w:rsidP="004D0105">
      <w:pPr>
        <w:pStyle w:val="Textodenotaderodap"/>
        <w:spacing w:after="120"/>
        <w:jc w:val="both"/>
        <w:rPr>
          <w:rFonts w:cs="Arial"/>
          <w:b/>
          <w:sz w:val="22"/>
          <w:szCs w:val="22"/>
        </w:rPr>
      </w:pPr>
      <w:r w:rsidRPr="004D0105">
        <w:rPr>
          <w:rFonts w:cs="Arial"/>
          <w:b/>
          <w:sz w:val="22"/>
          <w:szCs w:val="22"/>
        </w:rPr>
        <w:t>Caso 18. Embasamento legal não apropriado</w:t>
      </w:r>
    </w:p>
    <w:p w14:paraId="152A4FA1" w14:textId="77777777" w:rsidR="004D0105" w:rsidRPr="004D0105" w:rsidRDefault="004D0105" w:rsidP="004D0105">
      <w:pPr>
        <w:pStyle w:val="Textodenotaderodap"/>
        <w:spacing w:after="120"/>
        <w:jc w:val="both"/>
        <w:rPr>
          <w:rFonts w:cs="Arial"/>
          <w:sz w:val="22"/>
          <w:szCs w:val="22"/>
        </w:rPr>
      </w:pPr>
      <w:r w:rsidRPr="004D0105">
        <w:rPr>
          <w:rFonts w:cs="Arial"/>
          <w:sz w:val="22"/>
          <w:szCs w:val="22"/>
        </w:rPr>
        <w:t xml:space="preserve">Ministério não indica o fundamento legal em que se baseia para negar o acesso à informação, em confronto com os art. 11, §1°, II da Lei 12.527/2011 e art. 19, I do Decreto 7.724/2012). Infere-se, pela justificativa fornecida, que o atendimento ao pedido exigiria trabalhos adicionais de análise, interpretação ou consolidação de dados ou informações (art. 13, III do Decreto 7.724/2012). </w:t>
      </w:r>
    </w:p>
    <w:p w14:paraId="133D89F7" w14:textId="77777777" w:rsidR="004D0105" w:rsidRPr="004D0105" w:rsidRDefault="004D0105" w:rsidP="004D0105">
      <w:pPr>
        <w:pStyle w:val="Textodenotaderodap"/>
        <w:spacing w:after="120"/>
        <w:jc w:val="both"/>
        <w:rPr>
          <w:rFonts w:cs="Arial"/>
          <w:sz w:val="22"/>
          <w:szCs w:val="22"/>
        </w:rPr>
      </w:pPr>
    </w:p>
    <w:p w14:paraId="3AE27E3B" w14:textId="77777777" w:rsidR="004D0105" w:rsidRPr="004D0105" w:rsidRDefault="004D0105" w:rsidP="004D0105">
      <w:pPr>
        <w:pStyle w:val="Textodenotaderodap"/>
        <w:spacing w:after="120"/>
        <w:jc w:val="both"/>
        <w:rPr>
          <w:rFonts w:cs="Arial"/>
          <w:b/>
          <w:sz w:val="22"/>
          <w:szCs w:val="22"/>
        </w:rPr>
      </w:pPr>
      <w:r w:rsidRPr="004D0105">
        <w:rPr>
          <w:rFonts w:cs="Arial"/>
          <w:b/>
          <w:sz w:val="22"/>
          <w:szCs w:val="22"/>
        </w:rPr>
        <w:t>Caso 19. Embasamento legal não apropriado</w:t>
      </w:r>
    </w:p>
    <w:p w14:paraId="1E116B70" w14:textId="77777777" w:rsidR="004D0105" w:rsidRPr="004D0105" w:rsidRDefault="004D0105" w:rsidP="004D0105">
      <w:pPr>
        <w:pStyle w:val="Textodenotaderodap"/>
        <w:spacing w:after="120"/>
        <w:jc w:val="both"/>
        <w:rPr>
          <w:rFonts w:cs="Arial"/>
          <w:sz w:val="22"/>
          <w:szCs w:val="22"/>
        </w:rPr>
      </w:pPr>
      <w:r w:rsidRPr="004D0105">
        <w:rPr>
          <w:rFonts w:cs="Arial"/>
          <w:sz w:val="22"/>
          <w:szCs w:val="22"/>
        </w:rPr>
        <w:t xml:space="preserve">Ministério não indica, em sua justificativa, o fundamento legal em que se baseia para negar o acesso à informação, em confronto com os art. 11, §1°, II da Lei 12.527/2011 e art. 19, I do Decreto 7.724/2012).  </w:t>
      </w:r>
    </w:p>
    <w:p w14:paraId="1D535E8A" w14:textId="77777777" w:rsidR="004D0105" w:rsidRPr="004D0105" w:rsidRDefault="004D0105" w:rsidP="004D0105">
      <w:pPr>
        <w:pStyle w:val="Textodenotaderodap"/>
        <w:spacing w:after="120"/>
        <w:jc w:val="both"/>
        <w:rPr>
          <w:rFonts w:cs="Arial"/>
          <w:sz w:val="22"/>
          <w:szCs w:val="22"/>
        </w:rPr>
      </w:pPr>
    </w:p>
    <w:p w14:paraId="225E861D" w14:textId="77777777" w:rsidR="004D0105" w:rsidRPr="004D0105" w:rsidRDefault="004D0105" w:rsidP="004D0105">
      <w:pPr>
        <w:pStyle w:val="Textodenotaderodap"/>
        <w:spacing w:after="120"/>
        <w:jc w:val="both"/>
        <w:rPr>
          <w:rFonts w:cs="Arial"/>
          <w:b/>
          <w:sz w:val="22"/>
          <w:szCs w:val="22"/>
        </w:rPr>
      </w:pPr>
      <w:r w:rsidRPr="004D0105">
        <w:rPr>
          <w:rFonts w:cs="Arial"/>
          <w:b/>
          <w:sz w:val="22"/>
          <w:szCs w:val="22"/>
        </w:rPr>
        <w:t>Caso 20 - Embasamento legal não apropriado</w:t>
      </w:r>
    </w:p>
    <w:p w14:paraId="1F4BBFEF" w14:textId="77777777" w:rsidR="004D0105" w:rsidRPr="004D0105" w:rsidRDefault="004D0105" w:rsidP="004D0105">
      <w:pPr>
        <w:spacing w:after="120" w:line="240" w:lineRule="auto"/>
        <w:jc w:val="both"/>
        <w:rPr>
          <w:rFonts w:cs="Arial"/>
          <w:sz w:val="22"/>
          <w:szCs w:val="22"/>
          <w:lang w:val="pt-BR"/>
        </w:rPr>
      </w:pPr>
      <w:r w:rsidRPr="004D0105">
        <w:rPr>
          <w:rFonts w:cs="Arial"/>
          <w:sz w:val="22"/>
          <w:szCs w:val="22"/>
          <w:lang w:val="pt-BR"/>
        </w:rPr>
        <w:t>O órgão não apresenta embasamento legal apropriado, pois informações pessoais e restritas podem ser tarjadas em processos. Além disso, o SIC é um canal que pode ser utilizado para a solicitação de qualquer informação pública.</w:t>
      </w:r>
    </w:p>
    <w:p w14:paraId="380EEC8C" w14:textId="77777777" w:rsidR="004D0105" w:rsidRPr="004D0105" w:rsidRDefault="004D0105" w:rsidP="004D0105">
      <w:pPr>
        <w:spacing w:after="120" w:line="240" w:lineRule="auto"/>
        <w:jc w:val="both"/>
        <w:rPr>
          <w:rFonts w:cs="Arial"/>
          <w:sz w:val="22"/>
          <w:szCs w:val="22"/>
          <w:lang w:val="pt-BR"/>
        </w:rPr>
      </w:pPr>
    </w:p>
    <w:p w14:paraId="2F957D98" w14:textId="77777777" w:rsidR="004D0105" w:rsidRPr="004D0105" w:rsidRDefault="004D0105" w:rsidP="004D0105">
      <w:pPr>
        <w:spacing w:after="120" w:line="240" w:lineRule="auto"/>
        <w:jc w:val="both"/>
        <w:rPr>
          <w:rFonts w:cs="Arial"/>
          <w:b/>
          <w:sz w:val="22"/>
          <w:szCs w:val="22"/>
          <w:lang w:val="pt-BR"/>
        </w:rPr>
      </w:pPr>
      <w:r w:rsidRPr="004D0105">
        <w:rPr>
          <w:rFonts w:cs="Arial"/>
          <w:b/>
          <w:sz w:val="22"/>
          <w:szCs w:val="22"/>
          <w:lang w:val="pt-BR"/>
        </w:rPr>
        <w:t>Caso 21 – Embasamento legal apropriado</w:t>
      </w:r>
    </w:p>
    <w:p w14:paraId="14FFF5AE" w14:textId="77777777" w:rsidR="004D0105" w:rsidRPr="004D0105" w:rsidRDefault="004D0105" w:rsidP="004D0105">
      <w:pPr>
        <w:spacing w:after="120" w:line="240" w:lineRule="auto"/>
        <w:jc w:val="both"/>
        <w:rPr>
          <w:rFonts w:cs="Arial"/>
          <w:sz w:val="22"/>
          <w:szCs w:val="22"/>
          <w:lang w:val="pt-BR"/>
        </w:rPr>
      </w:pPr>
      <w:r w:rsidRPr="004D0105">
        <w:rPr>
          <w:rFonts w:cs="Arial"/>
          <w:sz w:val="22"/>
          <w:szCs w:val="22"/>
          <w:lang w:val="pt-BR"/>
        </w:rPr>
        <w:t>O órgão apresentou o motivo e citou a legislação</w:t>
      </w:r>
    </w:p>
    <w:p w14:paraId="3A80D64C" w14:textId="77777777" w:rsidR="004D0105" w:rsidRPr="004D0105" w:rsidRDefault="004D0105" w:rsidP="004D0105">
      <w:pPr>
        <w:spacing w:after="120" w:line="240" w:lineRule="auto"/>
        <w:jc w:val="both"/>
        <w:rPr>
          <w:sz w:val="22"/>
          <w:szCs w:val="22"/>
          <w:lang w:val="pt-BR"/>
        </w:rPr>
      </w:pPr>
    </w:p>
    <w:p w14:paraId="7BAA0363" w14:textId="77777777" w:rsidR="004D0105" w:rsidRPr="004D0105" w:rsidRDefault="004D0105" w:rsidP="004D0105">
      <w:pPr>
        <w:spacing w:after="120" w:line="240" w:lineRule="auto"/>
        <w:jc w:val="both"/>
        <w:rPr>
          <w:rFonts w:cs="Arial"/>
          <w:b/>
          <w:sz w:val="22"/>
          <w:szCs w:val="22"/>
          <w:lang w:val="pt-BR"/>
        </w:rPr>
      </w:pPr>
      <w:r w:rsidRPr="004D0105">
        <w:rPr>
          <w:rFonts w:cs="Arial"/>
          <w:b/>
          <w:sz w:val="22"/>
          <w:szCs w:val="22"/>
          <w:lang w:val="pt-BR"/>
        </w:rPr>
        <w:t>Caso 22 – Embasamento legal não apropriado</w:t>
      </w:r>
    </w:p>
    <w:p w14:paraId="4450EEBE" w14:textId="77777777" w:rsidR="004D0105" w:rsidRPr="004D0105" w:rsidRDefault="004D0105" w:rsidP="004D0105">
      <w:pPr>
        <w:spacing w:after="120" w:line="240" w:lineRule="auto"/>
        <w:jc w:val="both"/>
        <w:rPr>
          <w:sz w:val="22"/>
          <w:szCs w:val="22"/>
          <w:lang w:val="pt-BR"/>
        </w:rPr>
      </w:pPr>
      <w:r w:rsidRPr="004D0105">
        <w:rPr>
          <w:sz w:val="22"/>
          <w:szCs w:val="22"/>
          <w:lang w:val="pt-BR"/>
        </w:rPr>
        <w:t>O órgão não apresentou justificativa legal existente para nega a informação.</w:t>
      </w:r>
    </w:p>
    <w:p w14:paraId="6FE3B993" w14:textId="77777777" w:rsidR="004D0105" w:rsidRPr="004D0105" w:rsidRDefault="004D0105" w:rsidP="004D0105">
      <w:pPr>
        <w:spacing w:after="120" w:line="240" w:lineRule="auto"/>
        <w:jc w:val="both"/>
        <w:rPr>
          <w:sz w:val="22"/>
          <w:szCs w:val="22"/>
          <w:lang w:val="pt-BR"/>
        </w:rPr>
      </w:pPr>
    </w:p>
    <w:p w14:paraId="0E533258" w14:textId="77777777" w:rsidR="004D0105" w:rsidRPr="004D0105" w:rsidRDefault="004D0105" w:rsidP="004D0105">
      <w:pPr>
        <w:spacing w:after="120" w:line="240" w:lineRule="auto"/>
        <w:jc w:val="both"/>
        <w:rPr>
          <w:b/>
          <w:sz w:val="22"/>
          <w:szCs w:val="22"/>
          <w:lang w:val="pt-BR"/>
        </w:rPr>
      </w:pPr>
      <w:r w:rsidRPr="004D0105">
        <w:rPr>
          <w:b/>
          <w:sz w:val="22"/>
          <w:szCs w:val="22"/>
          <w:lang w:val="pt-BR"/>
        </w:rPr>
        <w:t>DISCUSSÃO</w:t>
      </w:r>
    </w:p>
    <w:p w14:paraId="28BF09DA" w14:textId="77777777" w:rsidR="004D0105" w:rsidRPr="004D0105" w:rsidRDefault="004D0105" w:rsidP="004D0105">
      <w:pPr>
        <w:spacing w:after="120" w:line="240" w:lineRule="auto"/>
        <w:jc w:val="both"/>
        <w:rPr>
          <w:sz w:val="22"/>
          <w:szCs w:val="22"/>
          <w:lang w:val="pt-BR"/>
        </w:rPr>
      </w:pPr>
      <w:r w:rsidRPr="004D0105">
        <w:rPr>
          <w:sz w:val="22"/>
          <w:szCs w:val="22"/>
          <w:lang w:val="pt-BR"/>
        </w:rPr>
        <w:t>As moderadoras explicaram que, ao negar acesso a uma informação ou concedê-la parcialmente, os órgãos são obrigados a apresentar justificativa e citar o fundamento legal.</w:t>
      </w:r>
    </w:p>
    <w:p w14:paraId="43E9A64B" w14:textId="77777777" w:rsidR="004D0105" w:rsidRPr="004D0105" w:rsidRDefault="004D0105" w:rsidP="004D0105">
      <w:pPr>
        <w:spacing w:after="120" w:line="240" w:lineRule="auto"/>
        <w:jc w:val="both"/>
        <w:rPr>
          <w:sz w:val="22"/>
          <w:szCs w:val="22"/>
          <w:lang w:val="pt-BR"/>
        </w:rPr>
      </w:pPr>
      <w:r w:rsidRPr="004D0105">
        <w:rPr>
          <w:sz w:val="22"/>
          <w:szCs w:val="22"/>
          <w:lang w:val="pt-BR"/>
        </w:rPr>
        <w:t>Os participantes da oficina concordaram com o gabarito e não houve divergência em relação às respostas.</w:t>
      </w:r>
    </w:p>
    <w:p w14:paraId="759D6AA0" w14:textId="77777777" w:rsidR="004D0105" w:rsidRPr="004D0105" w:rsidRDefault="004D0105" w:rsidP="004D0105">
      <w:pPr>
        <w:spacing w:after="120" w:line="240" w:lineRule="auto"/>
        <w:jc w:val="both"/>
        <w:rPr>
          <w:sz w:val="22"/>
          <w:szCs w:val="22"/>
          <w:lang w:val="pt-BR"/>
        </w:rPr>
      </w:pPr>
    </w:p>
    <w:p w14:paraId="33108518" w14:textId="77777777" w:rsidR="004D0105" w:rsidRPr="00C54765" w:rsidRDefault="004D0105" w:rsidP="00C54765">
      <w:pPr>
        <w:pStyle w:val="PargrafodaLista"/>
        <w:shd w:val="clear" w:color="auto" w:fill="BFBFBF" w:themeFill="background1" w:themeFillShade="BF"/>
        <w:spacing w:before="0" w:after="160" w:line="259" w:lineRule="auto"/>
        <w:ind w:left="0"/>
        <w:jc w:val="both"/>
        <w:rPr>
          <w:b/>
          <w:sz w:val="22"/>
          <w:szCs w:val="22"/>
          <w:lang w:val="pt-BR"/>
        </w:rPr>
      </w:pPr>
      <w:r w:rsidRPr="00C54765">
        <w:rPr>
          <w:b/>
          <w:sz w:val="22"/>
          <w:szCs w:val="22"/>
          <w:lang w:val="pt-BR"/>
        </w:rPr>
        <w:t>Árvore 5 (Cajueiro)</w:t>
      </w:r>
    </w:p>
    <w:p w14:paraId="1BCEC50F" w14:textId="77777777" w:rsidR="004D0105" w:rsidRPr="00C54765" w:rsidRDefault="004D0105" w:rsidP="004D0105">
      <w:pPr>
        <w:jc w:val="both"/>
        <w:rPr>
          <w:sz w:val="22"/>
          <w:szCs w:val="22"/>
          <w:lang w:val="pt-BR"/>
        </w:rPr>
      </w:pPr>
    </w:p>
    <w:p w14:paraId="666A9408" w14:textId="77777777" w:rsidR="004D0105" w:rsidRPr="00C54765" w:rsidRDefault="004D0105" w:rsidP="004D0105">
      <w:pPr>
        <w:jc w:val="both"/>
        <w:rPr>
          <w:sz w:val="22"/>
          <w:szCs w:val="22"/>
          <w:u w:val="single"/>
          <w:lang w:val="pt-BR"/>
        </w:rPr>
      </w:pPr>
      <w:r w:rsidRPr="00C54765">
        <w:rPr>
          <w:sz w:val="22"/>
          <w:szCs w:val="22"/>
          <w:u w:val="single"/>
          <w:lang w:val="pt-BR"/>
        </w:rPr>
        <w:t>Descrição da atividade</w:t>
      </w:r>
    </w:p>
    <w:p w14:paraId="21BDF0F7" w14:textId="77777777" w:rsidR="004D0105" w:rsidRPr="00C54765" w:rsidRDefault="004D0105" w:rsidP="004D0105">
      <w:pPr>
        <w:jc w:val="both"/>
        <w:rPr>
          <w:sz w:val="22"/>
          <w:szCs w:val="22"/>
          <w:lang w:val="pt-BR"/>
        </w:rPr>
      </w:pPr>
      <w:r w:rsidRPr="00C54765">
        <w:rPr>
          <w:sz w:val="22"/>
          <w:szCs w:val="22"/>
          <w:lang w:val="pt-BR"/>
        </w:rPr>
        <w:t xml:space="preserve">De acordo com a LAI, é dever do Estado garantir o direito de acesso à informação, que será franqueada, mediante procedimentos objetivos e ágeis, de forma transparente, clara e em linguagem de fácil compreensão. </w:t>
      </w:r>
    </w:p>
    <w:p w14:paraId="0ED20974" w14:textId="77777777" w:rsidR="004D0105" w:rsidRPr="00C54765" w:rsidRDefault="004D0105" w:rsidP="004D0105">
      <w:pPr>
        <w:jc w:val="both"/>
        <w:rPr>
          <w:sz w:val="22"/>
          <w:szCs w:val="22"/>
          <w:lang w:val="pt-BR"/>
        </w:rPr>
      </w:pPr>
      <w:r w:rsidRPr="00C54765">
        <w:rPr>
          <w:sz w:val="22"/>
          <w:szCs w:val="22"/>
          <w:lang w:val="pt-BR"/>
        </w:rPr>
        <w:t>Além disso, a Lei de Acesso à Informação garante aos cidadãos a possibilidade de interpor recursos quando o órgão ou entidade não concedeu a informação solicitada ou não forneceu o motivo para negar a informação.</w:t>
      </w:r>
    </w:p>
    <w:p w14:paraId="2AC152D3" w14:textId="77777777" w:rsidR="004D0105" w:rsidRPr="00C54765" w:rsidRDefault="004D0105" w:rsidP="004D0105">
      <w:pPr>
        <w:jc w:val="both"/>
        <w:rPr>
          <w:sz w:val="22"/>
          <w:szCs w:val="22"/>
          <w:lang w:val="pt-BR"/>
        </w:rPr>
      </w:pPr>
      <w:r w:rsidRPr="00C54765">
        <w:rPr>
          <w:sz w:val="22"/>
          <w:szCs w:val="22"/>
          <w:lang w:val="pt-BR"/>
        </w:rPr>
        <w:t xml:space="preserve">De forma a possibilitar que os cidadãos tenham informações apropriadas sobre seu direito de recorrer, o </w:t>
      </w:r>
      <w:proofErr w:type="spellStart"/>
      <w:r w:rsidRPr="00C54765">
        <w:rPr>
          <w:sz w:val="22"/>
          <w:szCs w:val="22"/>
          <w:lang w:val="pt-BR"/>
        </w:rPr>
        <w:t>e-SIC</w:t>
      </w:r>
      <w:proofErr w:type="spellEnd"/>
      <w:r w:rsidRPr="00C54765">
        <w:rPr>
          <w:sz w:val="22"/>
          <w:szCs w:val="22"/>
          <w:lang w:val="pt-BR"/>
        </w:rPr>
        <w:t xml:space="preserve"> passou a apresentar, desde outubro de 2016, os seguintes campos que devem ser preenchidos pelos órgãos ao responderem pedidos e recursos:</w:t>
      </w:r>
    </w:p>
    <w:p w14:paraId="55933E85" w14:textId="77777777" w:rsidR="004D0105" w:rsidRPr="00C4366B" w:rsidRDefault="004D0105" w:rsidP="00E435E5">
      <w:pPr>
        <w:pStyle w:val="PargrafodaLista"/>
        <w:numPr>
          <w:ilvl w:val="1"/>
          <w:numId w:val="38"/>
        </w:numPr>
        <w:jc w:val="both"/>
        <w:rPr>
          <w:sz w:val="22"/>
          <w:szCs w:val="22"/>
          <w:lang w:val="pt-BR"/>
        </w:rPr>
      </w:pPr>
      <w:r w:rsidRPr="00C4366B">
        <w:rPr>
          <w:sz w:val="22"/>
          <w:szCs w:val="22"/>
          <w:lang w:val="pt-BR"/>
        </w:rPr>
        <w:t>Área técnica responsável pela resposta</w:t>
      </w:r>
    </w:p>
    <w:p w14:paraId="0CD2544E" w14:textId="77777777" w:rsidR="004D0105" w:rsidRPr="00C4366B" w:rsidRDefault="004D0105" w:rsidP="00E435E5">
      <w:pPr>
        <w:pStyle w:val="PargrafodaLista"/>
        <w:numPr>
          <w:ilvl w:val="1"/>
          <w:numId w:val="38"/>
        </w:numPr>
        <w:jc w:val="both"/>
        <w:rPr>
          <w:sz w:val="22"/>
          <w:szCs w:val="22"/>
          <w:lang w:val="pt-BR"/>
        </w:rPr>
      </w:pPr>
      <w:r w:rsidRPr="00C4366B">
        <w:rPr>
          <w:sz w:val="22"/>
          <w:szCs w:val="22"/>
          <w:lang w:val="pt-BR"/>
        </w:rPr>
        <w:t>Destinatário de recurso</w:t>
      </w:r>
    </w:p>
    <w:p w14:paraId="7BF8DB98" w14:textId="77777777" w:rsidR="004D0105" w:rsidRPr="00C54765" w:rsidRDefault="004D0105" w:rsidP="004D0105">
      <w:pPr>
        <w:jc w:val="both"/>
        <w:rPr>
          <w:sz w:val="22"/>
          <w:szCs w:val="22"/>
          <w:lang w:val="pt-BR"/>
        </w:rPr>
      </w:pPr>
      <w:r w:rsidRPr="00C54765">
        <w:rPr>
          <w:sz w:val="22"/>
          <w:szCs w:val="22"/>
          <w:lang w:val="pt-BR"/>
        </w:rPr>
        <w:t>Nos casos apresentados a seguir, vocês devem avaliar os seguintes aspectos referentes às respostas:</w:t>
      </w:r>
    </w:p>
    <w:p w14:paraId="150D5D51" w14:textId="77777777" w:rsidR="004D0105" w:rsidRPr="00C4366B" w:rsidRDefault="004D0105" w:rsidP="00E435E5">
      <w:pPr>
        <w:pStyle w:val="PargrafodaLista"/>
        <w:numPr>
          <w:ilvl w:val="0"/>
          <w:numId w:val="39"/>
        </w:numPr>
        <w:jc w:val="both"/>
        <w:rPr>
          <w:sz w:val="22"/>
          <w:szCs w:val="22"/>
          <w:lang w:val="pt-BR"/>
        </w:rPr>
      </w:pPr>
      <w:r w:rsidRPr="00C4366B">
        <w:rPr>
          <w:sz w:val="22"/>
          <w:szCs w:val="22"/>
          <w:lang w:val="pt-BR"/>
        </w:rPr>
        <w:t>Se elas apresentam uma linguagem adequada</w:t>
      </w:r>
      <w:r w:rsidR="00C4366B">
        <w:rPr>
          <w:sz w:val="22"/>
          <w:szCs w:val="22"/>
          <w:lang w:val="pt-BR"/>
        </w:rPr>
        <w:t>;</w:t>
      </w:r>
    </w:p>
    <w:p w14:paraId="3CC1B315" w14:textId="77777777" w:rsidR="004D0105" w:rsidRPr="00C4366B" w:rsidRDefault="004D0105" w:rsidP="00E435E5">
      <w:pPr>
        <w:pStyle w:val="PargrafodaLista"/>
        <w:numPr>
          <w:ilvl w:val="0"/>
          <w:numId w:val="39"/>
        </w:numPr>
        <w:jc w:val="both"/>
        <w:rPr>
          <w:sz w:val="22"/>
          <w:szCs w:val="22"/>
          <w:lang w:val="pt-BR"/>
        </w:rPr>
      </w:pPr>
      <w:r w:rsidRPr="00C4366B">
        <w:rPr>
          <w:sz w:val="22"/>
          <w:szCs w:val="22"/>
          <w:lang w:val="pt-BR"/>
        </w:rPr>
        <w:t>Se o campo “Área técnica responsável pela resposta” foi preenchido de forma apropriada</w:t>
      </w:r>
      <w:r w:rsidR="00C4366B">
        <w:rPr>
          <w:sz w:val="22"/>
          <w:szCs w:val="22"/>
          <w:lang w:val="pt-BR"/>
        </w:rPr>
        <w:t>;</w:t>
      </w:r>
    </w:p>
    <w:p w14:paraId="6E00117B" w14:textId="77777777" w:rsidR="004D0105" w:rsidRPr="00C4366B" w:rsidRDefault="004D0105" w:rsidP="00E435E5">
      <w:pPr>
        <w:pStyle w:val="PargrafodaLista"/>
        <w:numPr>
          <w:ilvl w:val="0"/>
          <w:numId w:val="39"/>
        </w:numPr>
        <w:jc w:val="both"/>
        <w:rPr>
          <w:sz w:val="22"/>
          <w:szCs w:val="22"/>
          <w:lang w:val="pt-BR"/>
        </w:rPr>
      </w:pPr>
      <w:r w:rsidRPr="00C4366B">
        <w:rPr>
          <w:sz w:val="22"/>
          <w:szCs w:val="22"/>
          <w:lang w:val="pt-BR"/>
        </w:rPr>
        <w:t>Se o campo “Destinatário de recurso” foi preenchido de forma apropriada</w:t>
      </w:r>
      <w:r w:rsidR="00C4366B">
        <w:rPr>
          <w:sz w:val="22"/>
          <w:szCs w:val="22"/>
          <w:lang w:val="pt-BR"/>
        </w:rPr>
        <w:t>.</w:t>
      </w:r>
    </w:p>
    <w:p w14:paraId="13AB8842" w14:textId="77777777" w:rsidR="004D0105" w:rsidRPr="004D0105" w:rsidRDefault="00A05C9D" w:rsidP="004D0105">
      <w:pPr>
        <w:jc w:val="both"/>
        <w:rPr>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53472" behindDoc="0" locked="0" layoutInCell="1" allowOverlap="1" wp14:anchorId="0C59551B" wp14:editId="5A22921F">
                <wp:simplePos x="0" y="0"/>
                <wp:positionH relativeFrom="margin">
                  <wp:posOffset>-184785</wp:posOffset>
                </wp:positionH>
                <wp:positionV relativeFrom="paragraph">
                  <wp:posOffset>318136</wp:posOffset>
                </wp:positionV>
                <wp:extent cx="5934075" cy="4305300"/>
                <wp:effectExtent l="0" t="0" r="28575" b="19050"/>
                <wp:wrapNone/>
                <wp:docPr id="110" name="Retângulo 110"/>
                <wp:cNvGraphicFramePr/>
                <a:graphic xmlns:a="http://schemas.openxmlformats.org/drawingml/2006/main">
                  <a:graphicData uri="http://schemas.microsoft.com/office/word/2010/wordprocessingShape">
                    <wps:wsp>
                      <wps:cNvSpPr/>
                      <wps:spPr>
                        <a:xfrm>
                          <a:off x="0" y="0"/>
                          <a:ext cx="5934075" cy="430530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3A7649" id="Retângulo 110" o:spid="_x0000_s1026" style="position:absolute;margin-left:-14.55pt;margin-top:25.05pt;width:467.25pt;height:339pt;z-index:2517534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" filled="f" strokecolor="#9bbb59 [3206]" strokeweight="2pt">
                <w10:wrap anchorx="margin"/>
              </v:rect>
            </w:pict>
          </mc:Fallback>
        </mc:AlternateContent>
      </w:r>
    </w:p>
    <w:p w14:paraId="36970719" w14:textId="77777777" w:rsidR="004D0105" w:rsidRPr="004D0105" w:rsidRDefault="004D0105" w:rsidP="004D0105">
      <w:pPr>
        <w:spacing w:after="120" w:line="240" w:lineRule="auto"/>
        <w:jc w:val="both"/>
        <w:rPr>
          <w:b/>
          <w:sz w:val="22"/>
          <w:szCs w:val="22"/>
          <w:lang w:val="pt-BR"/>
        </w:rPr>
      </w:pPr>
      <w:r w:rsidRPr="004D0105">
        <w:rPr>
          <w:noProof/>
          <w:sz w:val="22"/>
          <w:szCs w:val="22"/>
          <w:lang w:val="pt-BR" w:eastAsia="pt-BR" w:bidi="ar-SA"/>
        </w:rPr>
        <w:drawing>
          <wp:anchor distT="0" distB="0" distL="114300" distR="114300" simplePos="0" relativeHeight="251697152" behindDoc="0" locked="0" layoutInCell="1" allowOverlap="1" wp14:anchorId="7B4C9AA1" wp14:editId="44D51DDB">
            <wp:simplePos x="0" y="0"/>
            <wp:positionH relativeFrom="margin">
              <wp:align>right</wp:align>
            </wp:positionH>
            <wp:positionV relativeFrom="paragraph">
              <wp:posOffset>136525</wp:posOffset>
            </wp:positionV>
            <wp:extent cx="789436" cy="738858"/>
            <wp:effectExtent l="0" t="107950" r="0" b="36195"/>
            <wp:wrapNone/>
            <wp:docPr id="76" name="Imagem 76"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Resultado de imagem"/>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7964561">
                      <a:off x="0" y="0"/>
                      <a:ext cx="789436" cy="73885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F8099F" w14:textId="77777777" w:rsidR="004D0105" w:rsidRPr="004D0105" w:rsidRDefault="004D0105" w:rsidP="00A05C9D">
      <w:pPr>
        <w:spacing w:after="120" w:line="240" w:lineRule="auto"/>
        <w:jc w:val="center"/>
        <w:rPr>
          <w:b/>
          <w:sz w:val="22"/>
          <w:szCs w:val="22"/>
          <w:lang w:val="pt-BR"/>
        </w:rPr>
      </w:pPr>
      <w:r w:rsidRPr="004D0105">
        <w:rPr>
          <w:b/>
          <w:sz w:val="22"/>
          <w:szCs w:val="22"/>
          <w:lang w:val="pt-BR"/>
        </w:rPr>
        <w:t>CASO 23</w:t>
      </w:r>
    </w:p>
    <w:p w14:paraId="7895F3CC" w14:textId="77777777" w:rsidR="004D0105" w:rsidRPr="004D0105" w:rsidRDefault="004D0105" w:rsidP="004D0105">
      <w:pPr>
        <w:spacing w:after="0" w:line="240" w:lineRule="auto"/>
        <w:jc w:val="both"/>
        <w:rPr>
          <w:rFonts w:eastAsia="Arial"/>
          <w:color w:val="000000"/>
          <w:sz w:val="22"/>
          <w:szCs w:val="22"/>
          <w:lang w:val="pt-BR"/>
        </w:rPr>
      </w:pPr>
    </w:p>
    <w:p w14:paraId="2BB6CD8D" w14:textId="77777777" w:rsidR="004D0105" w:rsidRPr="004D0105" w:rsidRDefault="004D0105" w:rsidP="00A05C9D">
      <w:pPr>
        <w:spacing w:before="120" w:after="0" w:line="240" w:lineRule="auto"/>
        <w:jc w:val="both"/>
        <w:rPr>
          <w:rFonts w:eastAsia="Arial"/>
          <w:b/>
          <w:color w:val="000000"/>
          <w:sz w:val="22"/>
          <w:szCs w:val="22"/>
          <w:lang w:val="pt-BR"/>
        </w:rPr>
      </w:pPr>
      <w:r w:rsidRPr="004D0105">
        <w:rPr>
          <w:rFonts w:eastAsia="Arial"/>
          <w:b/>
          <w:color w:val="000000"/>
          <w:sz w:val="22"/>
          <w:szCs w:val="22"/>
          <w:lang w:val="pt-BR"/>
        </w:rPr>
        <w:t>Dados da Resposta</w:t>
      </w:r>
    </w:p>
    <w:p w14:paraId="1EF85831" w14:textId="77777777" w:rsidR="004D0105" w:rsidRPr="004D0105" w:rsidRDefault="004D0105" w:rsidP="00A05C9D">
      <w:pPr>
        <w:spacing w:before="120" w:after="0" w:line="240" w:lineRule="auto"/>
        <w:jc w:val="both"/>
        <w:rPr>
          <w:sz w:val="22"/>
          <w:szCs w:val="22"/>
          <w:lang w:val="pt-BR"/>
        </w:rPr>
      </w:pPr>
    </w:p>
    <w:p w14:paraId="385C0B98" w14:textId="77777777" w:rsidR="004D0105" w:rsidRPr="004D0105" w:rsidRDefault="004D0105" w:rsidP="00A05C9D">
      <w:pPr>
        <w:spacing w:before="120" w:after="0" w:line="240" w:lineRule="auto"/>
        <w:jc w:val="both"/>
        <w:rPr>
          <w:rFonts w:eastAsia="Arial"/>
          <w:color w:val="000000"/>
          <w:sz w:val="22"/>
          <w:szCs w:val="22"/>
          <w:lang w:val="pt-BR"/>
        </w:rPr>
      </w:pPr>
      <w:r w:rsidRPr="004D0105">
        <w:rPr>
          <w:rFonts w:eastAsia="Arial"/>
          <w:color w:val="000000"/>
          <w:sz w:val="22"/>
          <w:szCs w:val="22"/>
          <w:lang w:val="pt-BR"/>
        </w:rPr>
        <w:t xml:space="preserve">Prezado (a) Sr.(a) </w:t>
      </w:r>
    </w:p>
    <w:p w14:paraId="3E359E1C" w14:textId="77777777" w:rsidR="004D0105" w:rsidRPr="004D0105" w:rsidRDefault="004D0105" w:rsidP="00A05C9D">
      <w:pPr>
        <w:spacing w:before="120" w:after="0" w:line="240" w:lineRule="auto"/>
        <w:jc w:val="both"/>
        <w:rPr>
          <w:rFonts w:eastAsia="Arial"/>
          <w:color w:val="000000"/>
          <w:sz w:val="22"/>
          <w:szCs w:val="22"/>
          <w:lang w:val="pt-BR"/>
        </w:rPr>
      </w:pPr>
      <w:r w:rsidRPr="004D0105">
        <w:rPr>
          <w:rFonts w:eastAsia="Arial"/>
          <w:color w:val="000000"/>
          <w:sz w:val="22"/>
          <w:szCs w:val="22"/>
          <w:lang w:val="pt-BR"/>
        </w:rPr>
        <w:t>O Serviço de Informação ao Cidadão (SIC) do Ministério AAAA, em atenção ao pedido de Vossa Senhoria, dispõe das seguintes informações solicitadas, conforme esclarecimentos da área:</w:t>
      </w:r>
    </w:p>
    <w:p w14:paraId="29FF747C" w14:textId="77777777" w:rsidR="004D0105" w:rsidRPr="004D0105" w:rsidRDefault="004D0105" w:rsidP="00A05C9D">
      <w:pPr>
        <w:spacing w:before="120" w:after="0" w:line="240" w:lineRule="auto"/>
        <w:jc w:val="both"/>
        <w:rPr>
          <w:rFonts w:eastAsia="Arial"/>
          <w:color w:val="000000"/>
          <w:sz w:val="22"/>
          <w:szCs w:val="22"/>
          <w:lang w:val="pt-BR"/>
        </w:rPr>
      </w:pPr>
      <w:r w:rsidRPr="004D0105">
        <w:rPr>
          <w:rFonts w:eastAsia="Arial"/>
          <w:color w:val="000000"/>
          <w:sz w:val="22"/>
          <w:szCs w:val="22"/>
          <w:lang w:val="pt-BR"/>
        </w:rPr>
        <w:t xml:space="preserve">Não é possível informar a relação de Emendas Parlamentares pagas pelo Ministério AAAA em 2015 tendo em vista que não foi liberado, no sistema, o cadastramento das propostas. Previsão para cadastro a partir de 06/07 com análise final a partir de 10/8. </w:t>
      </w:r>
    </w:p>
    <w:p w14:paraId="48248A7E" w14:textId="77777777" w:rsidR="004D0105" w:rsidRDefault="004D0105" w:rsidP="00A05C9D">
      <w:pPr>
        <w:spacing w:before="120" w:after="0" w:line="240" w:lineRule="auto"/>
        <w:jc w:val="both"/>
        <w:rPr>
          <w:rFonts w:eastAsia="Arial"/>
          <w:color w:val="000000"/>
          <w:sz w:val="22"/>
          <w:szCs w:val="22"/>
          <w:lang w:val="pt-BR"/>
        </w:rPr>
      </w:pPr>
      <w:r w:rsidRPr="004D0105">
        <w:rPr>
          <w:rFonts w:eastAsia="Arial"/>
          <w:color w:val="000000"/>
          <w:sz w:val="22"/>
          <w:szCs w:val="22"/>
          <w:lang w:val="pt-BR"/>
        </w:rPr>
        <w:t>Na oportunidade, o Ministério AAAA coloca-se à disposição de Vossa Senhoria sempre que necessário.</w:t>
      </w:r>
    </w:p>
    <w:p w14:paraId="3CE1EE9F" w14:textId="77777777" w:rsidR="00A05C9D" w:rsidRPr="004D0105" w:rsidRDefault="00A05C9D" w:rsidP="00A05C9D">
      <w:pPr>
        <w:spacing w:before="120" w:after="0" w:line="240" w:lineRule="auto"/>
        <w:jc w:val="both"/>
        <w:rPr>
          <w:rFonts w:eastAsia="Arial"/>
          <w:color w:val="000000"/>
          <w:sz w:val="22"/>
          <w:szCs w:val="22"/>
          <w:lang w:val="pt-BR"/>
        </w:rPr>
      </w:pPr>
    </w:p>
    <w:p w14:paraId="428C245A" w14:textId="77777777" w:rsidR="004D0105" w:rsidRPr="004D0105" w:rsidRDefault="004D0105" w:rsidP="00A05C9D">
      <w:pPr>
        <w:spacing w:before="120" w:after="0" w:line="240" w:lineRule="auto"/>
        <w:jc w:val="both"/>
        <w:rPr>
          <w:rFonts w:eastAsia="Arial"/>
          <w:color w:val="000000"/>
          <w:sz w:val="22"/>
          <w:szCs w:val="22"/>
          <w:lang w:val="pt-BR"/>
        </w:rPr>
      </w:pPr>
      <w:r w:rsidRPr="004D0105">
        <w:rPr>
          <w:rFonts w:eastAsia="Arial"/>
          <w:color w:val="000000"/>
          <w:sz w:val="22"/>
          <w:szCs w:val="22"/>
          <w:lang w:val="pt-BR"/>
        </w:rPr>
        <w:t>Atenciosamente,</w:t>
      </w:r>
    </w:p>
    <w:p w14:paraId="155B5B54" w14:textId="77777777" w:rsidR="004D0105" w:rsidRPr="004D0105" w:rsidRDefault="004D0105" w:rsidP="00A05C9D">
      <w:pPr>
        <w:spacing w:before="120" w:after="0" w:line="240" w:lineRule="auto"/>
        <w:jc w:val="both"/>
        <w:rPr>
          <w:rFonts w:eastAsia="Arial"/>
          <w:color w:val="000000"/>
          <w:sz w:val="22"/>
          <w:szCs w:val="22"/>
          <w:lang w:val="pt-BR"/>
        </w:rPr>
      </w:pPr>
      <w:r w:rsidRPr="004D0105">
        <w:rPr>
          <w:rFonts w:eastAsia="Arial"/>
          <w:color w:val="000000"/>
          <w:sz w:val="22"/>
          <w:szCs w:val="22"/>
          <w:lang w:val="pt-BR"/>
        </w:rPr>
        <w:t>Ministério AAAA</w:t>
      </w:r>
    </w:p>
    <w:p w14:paraId="6CCB55B1" w14:textId="77777777" w:rsidR="004D0105" w:rsidRPr="004D0105" w:rsidRDefault="004D0105" w:rsidP="00A05C9D">
      <w:pPr>
        <w:spacing w:before="120" w:after="0" w:line="240" w:lineRule="auto"/>
        <w:jc w:val="both"/>
        <w:rPr>
          <w:rFonts w:eastAsia="Arial"/>
          <w:color w:val="000000"/>
          <w:sz w:val="22"/>
          <w:szCs w:val="22"/>
          <w:lang w:val="pt-BR"/>
        </w:rPr>
      </w:pPr>
      <w:r w:rsidRPr="004D0105">
        <w:rPr>
          <w:rFonts w:eastAsia="Arial"/>
          <w:b/>
          <w:color w:val="000000"/>
          <w:sz w:val="22"/>
          <w:szCs w:val="22"/>
          <w:lang w:val="pt-BR"/>
        </w:rPr>
        <w:t>Área técnica responsável:</w:t>
      </w:r>
      <w:r w:rsidRPr="004D0105">
        <w:rPr>
          <w:rFonts w:eastAsia="Arial"/>
          <w:color w:val="000000"/>
          <w:sz w:val="22"/>
          <w:szCs w:val="22"/>
          <w:lang w:val="pt-BR"/>
        </w:rPr>
        <w:t xml:space="preserve"> SIC/Ministério AAAA</w:t>
      </w:r>
    </w:p>
    <w:p w14:paraId="4FA35FA3" w14:textId="77777777" w:rsidR="004D0105" w:rsidRPr="004D0105" w:rsidRDefault="004D0105" w:rsidP="00A05C9D">
      <w:pPr>
        <w:spacing w:before="120" w:after="0" w:line="240" w:lineRule="auto"/>
        <w:jc w:val="both"/>
        <w:rPr>
          <w:rFonts w:eastAsia="Arial"/>
          <w:color w:val="000000"/>
          <w:sz w:val="22"/>
          <w:szCs w:val="22"/>
          <w:lang w:val="pt-BR"/>
        </w:rPr>
      </w:pPr>
      <w:r w:rsidRPr="004D0105">
        <w:rPr>
          <w:rFonts w:eastAsia="Arial"/>
          <w:b/>
          <w:color w:val="000000"/>
          <w:sz w:val="22"/>
          <w:szCs w:val="22"/>
          <w:lang w:val="pt-BR"/>
        </w:rPr>
        <w:t>Destinatário do Recurso de 1ª Instância:</w:t>
      </w:r>
      <w:r w:rsidRPr="004D0105">
        <w:rPr>
          <w:rFonts w:eastAsia="Arial"/>
          <w:color w:val="000000"/>
          <w:sz w:val="22"/>
          <w:szCs w:val="22"/>
          <w:lang w:val="pt-BR"/>
        </w:rPr>
        <w:t xml:space="preserve"> Secretário de Legislação</w:t>
      </w:r>
    </w:p>
    <w:p w14:paraId="4998BF44" w14:textId="77777777" w:rsidR="004D0105" w:rsidRPr="004D0105" w:rsidRDefault="004D0105" w:rsidP="004D0105">
      <w:pPr>
        <w:spacing w:after="0" w:line="240" w:lineRule="auto"/>
        <w:jc w:val="both"/>
        <w:rPr>
          <w:rFonts w:eastAsia="Arial"/>
          <w:b/>
          <w:color w:val="000000"/>
          <w:sz w:val="22"/>
          <w:szCs w:val="22"/>
          <w:lang w:val="pt-BR"/>
        </w:rPr>
      </w:pPr>
    </w:p>
    <w:p w14:paraId="03EE5F62" w14:textId="77777777" w:rsidR="004D0105" w:rsidRPr="004D0105" w:rsidRDefault="00C37422" w:rsidP="004D0105">
      <w:pPr>
        <w:spacing w:after="0" w:line="240" w:lineRule="auto"/>
        <w:jc w:val="both"/>
        <w:rPr>
          <w:rFonts w:eastAsia="Arial"/>
          <w:color w:val="000000"/>
          <w:sz w:val="22"/>
          <w:szCs w:val="22"/>
          <w:lang w:val="pt-BR"/>
        </w:rPr>
      </w:pPr>
      <w:r w:rsidRPr="004D0105">
        <w:rPr>
          <w:noProof/>
          <w:sz w:val="22"/>
          <w:szCs w:val="22"/>
          <w:lang w:val="pt-BR" w:eastAsia="pt-BR" w:bidi="ar-SA"/>
        </w:rPr>
        <w:drawing>
          <wp:anchor distT="0" distB="0" distL="114300" distR="114300" simplePos="0" relativeHeight="251698176" behindDoc="0" locked="0" layoutInCell="1" allowOverlap="1" wp14:anchorId="3EE72EB4" wp14:editId="45F7888E">
            <wp:simplePos x="0" y="0"/>
            <wp:positionH relativeFrom="margin">
              <wp:posOffset>4984750</wp:posOffset>
            </wp:positionH>
            <wp:positionV relativeFrom="paragraph">
              <wp:posOffset>245745</wp:posOffset>
            </wp:positionV>
            <wp:extent cx="789436" cy="738858"/>
            <wp:effectExtent l="0" t="107950" r="0" b="36195"/>
            <wp:wrapNone/>
            <wp:docPr id="77" name="Imagem 77"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Resultado de imagem"/>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7964561">
                      <a:off x="0" y="0"/>
                      <a:ext cx="789436" cy="738858"/>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DFKai-SB"/>
          <w:noProof/>
          <w:sz w:val="22"/>
          <w:szCs w:val="22"/>
          <w:lang w:val="pt-BR" w:eastAsia="pt-BR" w:bidi="ar-SA"/>
        </w:rPr>
        <mc:AlternateContent>
          <mc:Choice Requires="wps">
            <w:drawing>
              <wp:anchor distT="0" distB="0" distL="114300" distR="114300" simplePos="0" relativeHeight="251755520" behindDoc="0" locked="0" layoutInCell="1" allowOverlap="1" wp14:anchorId="443E8F45" wp14:editId="2F0B222F">
                <wp:simplePos x="0" y="0"/>
                <wp:positionH relativeFrom="margin">
                  <wp:posOffset>-184785</wp:posOffset>
                </wp:positionH>
                <wp:positionV relativeFrom="paragraph">
                  <wp:posOffset>136524</wp:posOffset>
                </wp:positionV>
                <wp:extent cx="5915025" cy="1952625"/>
                <wp:effectExtent l="0" t="0" r="28575" b="28575"/>
                <wp:wrapNone/>
                <wp:docPr id="111" name="Retângulo 111"/>
                <wp:cNvGraphicFramePr/>
                <a:graphic xmlns:a="http://schemas.openxmlformats.org/drawingml/2006/main">
                  <a:graphicData uri="http://schemas.microsoft.com/office/word/2010/wordprocessingShape">
                    <wps:wsp>
                      <wps:cNvSpPr/>
                      <wps:spPr>
                        <a:xfrm>
                          <a:off x="0" y="0"/>
                          <a:ext cx="5915025" cy="195262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D5CCD0" id="Retângulo 111" o:spid="_x0000_s1026" style="position:absolute;margin-left:-14.55pt;margin-top:10.75pt;width:465.75pt;height:153.75pt;z-index:2517555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" filled="f" strokecolor="#9bbb59 [3206]" strokeweight="2pt">
                <w10:wrap anchorx="margin"/>
              </v:rect>
            </w:pict>
          </mc:Fallback>
        </mc:AlternateContent>
      </w:r>
    </w:p>
    <w:p w14:paraId="6ACDF79C" w14:textId="77777777" w:rsidR="004D0105" w:rsidRPr="004D0105" w:rsidRDefault="004D0105" w:rsidP="00C37422">
      <w:pPr>
        <w:spacing w:before="120" w:after="0" w:line="240" w:lineRule="auto"/>
        <w:jc w:val="center"/>
        <w:rPr>
          <w:b/>
          <w:sz w:val="22"/>
          <w:szCs w:val="22"/>
          <w:lang w:val="pt-BR"/>
        </w:rPr>
      </w:pPr>
      <w:r w:rsidRPr="004D0105">
        <w:rPr>
          <w:b/>
          <w:sz w:val="22"/>
          <w:szCs w:val="22"/>
          <w:lang w:val="pt-BR"/>
        </w:rPr>
        <w:t>CASO 24</w:t>
      </w:r>
    </w:p>
    <w:p w14:paraId="7AA100AC" w14:textId="77777777" w:rsidR="004D0105" w:rsidRPr="004D0105" w:rsidRDefault="004D0105" w:rsidP="00C37422">
      <w:pPr>
        <w:spacing w:before="120" w:after="0" w:line="240" w:lineRule="auto"/>
        <w:jc w:val="both"/>
        <w:rPr>
          <w:rFonts w:eastAsia="Arial"/>
          <w:color w:val="000000"/>
          <w:sz w:val="22"/>
          <w:szCs w:val="22"/>
          <w:lang w:val="pt-BR"/>
        </w:rPr>
      </w:pPr>
    </w:p>
    <w:p w14:paraId="0DA3C0FF" w14:textId="77777777" w:rsidR="004D0105" w:rsidRPr="004D0105" w:rsidRDefault="004D0105" w:rsidP="00C37422">
      <w:pPr>
        <w:spacing w:before="120" w:after="0" w:line="240" w:lineRule="auto"/>
        <w:jc w:val="both"/>
        <w:rPr>
          <w:rFonts w:eastAsia="Arial"/>
          <w:b/>
          <w:color w:val="000000"/>
          <w:sz w:val="22"/>
          <w:szCs w:val="22"/>
          <w:lang w:val="pt-BR"/>
        </w:rPr>
      </w:pPr>
      <w:r w:rsidRPr="004D0105">
        <w:rPr>
          <w:rFonts w:eastAsia="Arial"/>
          <w:b/>
          <w:color w:val="000000"/>
          <w:sz w:val="22"/>
          <w:szCs w:val="22"/>
          <w:lang w:val="pt-BR"/>
        </w:rPr>
        <w:t>Dados da Resposta</w:t>
      </w:r>
    </w:p>
    <w:p w14:paraId="5E2FA983" w14:textId="77777777" w:rsidR="004D0105" w:rsidRPr="004D0105" w:rsidRDefault="004D0105" w:rsidP="00C37422">
      <w:pPr>
        <w:spacing w:before="120" w:after="0" w:line="240" w:lineRule="auto"/>
        <w:jc w:val="both"/>
        <w:rPr>
          <w:sz w:val="22"/>
          <w:szCs w:val="22"/>
          <w:lang w:val="pt-BR"/>
        </w:rPr>
      </w:pPr>
    </w:p>
    <w:p w14:paraId="6586ED3D" w14:textId="77777777" w:rsidR="004D0105" w:rsidRPr="004D0105" w:rsidRDefault="004D0105" w:rsidP="00C37422">
      <w:pPr>
        <w:spacing w:before="120" w:after="0" w:line="240" w:lineRule="auto"/>
        <w:jc w:val="both"/>
        <w:rPr>
          <w:rFonts w:eastAsia="Arial"/>
          <w:color w:val="000000"/>
          <w:sz w:val="22"/>
          <w:szCs w:val="22"/>
          <w:lang w:val="pt-BR"/>
        </w:rPr>
      </w:pPr>
      <w:r w:rsidRPr="004D0105">
        <w:rPr>
          <w:rFonts w:eastAsia="Arial"/>
          <w:color w:val="000000"/>
          <w:sz w:val="22"/>
          <w:szCs w:val="22"/>
          <w:lang w:val="pt-BR"/>
        </w:rPr>
        <w:t>"Prezado Sr.,</w:t>
      </w:r>
    </w:p>
    <w:p w14:paraId="04483786" w14:textId="77777777" w:rsidR="004D0105" w:rsidRPr="004D0105" w:rsidRDefault="004D0105" w:rsidP="00C37422">
      <w:pPr>
        <w:spacing w:before="120" w:after="0" w:line="240" w:lineRule="auto"/>
        <w:jc w:val="both"/>
        <w:rPr>
          <w:rFonts w:eastAsia="Arial"/>
          <w:color w:val="000000"/>
          <w:sz w:val="22"/>
          <w:szCs w:val="22"/>
          <w:lang w:val="pt-BR"/>
        </w:rPr>
      </w:pPr>
      <w:r w:rsidRPr="004D0105">
        <w:rPr>
          <w:rFonts w:eastAsia="Arial"/>
          <w:color w:val="000000"/>
          <w:sz w:val="22"/>
          <w:szCs w:val="22"/>
          <w:lang w:val="pt-BR"/>
        </w:rPr>
        <w:t>O artigo 5º, parágrafo 1º, do Decreto nº 7.774, de 16 de maio de 2012, estabelece que:</w:t>
      </w:r>
    </w:p>
    <w:p w14:paraId="6186B48B" w14:textId="77777777" w:rsidR="004D0105" w:rsidRPr="004D0105" w:rsidRDefault="00C37422" w:rsidP="00C37422">
      <w:pPr>
        <w:spacing w:before="120" w:after="0" w:line="240" w:lineRule="auto"/>
        <w:jc w:val="both"/>
        <w:rPr>
          <w:rFonts w:eastAsia="Arial"/>
          <w:color w:val="000000"/>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57568" behindDoc="0" locked="0" layoutInCell="1" allowOverlap="1" wp14:anchorId="592B2FED" wp14:editId="68DA828B">
                <wp:simplePos x="0" y="0"/>
                <wp:positionH relativeFrom="margin">
                  <wp:posOffset>-203835</wp:posOffset>
                </wp:positionH>
                <wp:positionV relativeFrom="paragraph">
                  <wp:posOffset>-79375</wp:posOffset>
                </wp:positionV>
                <wp:extent cx="5953125" cy="2714625"/>
                <wp:effectExtent l="0" t="0" r="28575" b="28575"/>
                <wp:wrapNone/>
                <wp:docPr id="112" name="Retângulo 112"/>
                <wp:cNvGraphicFramePr/>
                <a:graphic xmlns:a="http://schemas.openxmlformats.org/drawingml/2006/main">
                  <a:graphicData uri="http://schemas.microsoft.com/office/word/2010/wordprocessingShape">
                    <wps:wsp>
                      <wps:cNvSpPr/>
                      <wps:spPr>
                        <a:xfrm>
                          <a:off x="0" y="0"/>
                          <a:ext cx="5953125" cy="271462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D18229" id="Retângulo 112" o:spid="_x0000_s1026" style="position:absolute;margin-left:-16.05pt;margin-top:-6.25pt;width:468.75pt;height:213.75pt;z-index:251757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" filled="f" strokecolor="#9bbb59 [3206]" strokeweight="2pt">
                <w10:wrap anchorx="margin"/>
              </v:rect>
            </w:pict>
          </mc:Fallback>
        </mc:AlternateContent>
      </w:r>
      <w:r w:rsidR="004D0105" w:rsidRPr="004D0105">
        <w:rPr>
          <w:rFonts w:eastAsia="Arial"/>
          <w:color w:val="000000"/>
          <w:sz w:val="22"/>
          <w:szCs w:val="22"/>
          <w:lang w:val="pt-BR"/>
        </w:rPr>
        <w:t>§ 1o A divulgação de informações de empresas públicas, sociedade de economia mista e demais entidades controladas pela União que atuem em regime de concorrência, sujeitas ao disposto no art. 173 da Constituição, estará submetida às normas pertinentes da Comissão de Valores Mobiliários, a fim de assegurar sua competitividade, governança corporativa e, quando houver, os interesses de acionistas minoritários.</w:t>
      </w:r>
    </w:p>
    <w:p w14:paraId="07C9206D" w14:textId="77777777" w:rsidR="004D0105" w:rsidRPr="004D0105" w:rsidRDefault="004D0105" w:rsidP="00C37422">
      <w:pPr>
        <w:spacing w:before="120" w:after="0" w:line="240" w:lineRule="auto"/>
        <w:jc w:val="both"/>
        <w:rPr>
          <w:rFonts w:eastAsia="Arial"/>
          <w:color w:val="000000"/>
          <w:sz w:val="22"/>
          <w:szCs w:val="22"/>
          <w:lang w:val="pt-BR"/>
        </w:rPr>
      </w:pPr>
      <w:r w:rsidRPr="004D0105">
        <w:rPr>
          <w:rFonts w:eastAsia="Arial"/>
          <w:color w:val="000000"/>
          <w:sz w:val="22"/>
          <w:szCs w:val="22"/>
          <w:lang w:val="pt-BR"/>
        </w:rPr>
        <w:t>Neste sentido, o entendimento da XXXX é que, de acordo com este artigo, combinado com o artigo 6º da Portaria Interministerial nº 233, de 25 de maio de 2012, não é obrigatória a divulgação dos salários e/ou remuneração de seus colaboradores.</w:t>
      </w:r>
    </w:p>
    <w:p w14:paraId="49EDA69A" w14:textId="77777777" w:rsidR="00C37422" w:rsidRDefault="00C37422" w:rsidP="00C37422">
      <w:pPr>
        <w:spacing w:before="120" w:after="0" w:line="240" w:lineRule="auto"/>
        <w:jc w:val="both"/>
        <w:rPr>
          <w:rFonts w:eastAsia="Arial"/>
          <w:color w:val="000000"/>
          <w:sz w:val="22"/>
          <w:szCs w:val="22"/>
          <w:lang w:val="pt-BR"/>
        </w:rPr>
      </w:pPr>
    </w:p>
    <w:p w14:paraId="3D1D33D8" w14:textId="77777777" w:rsidR="004D0105" w:rsidRPr="004D0105" w:rsidRDefault="004D0105" w:rsidP="00C37422">
      <w:pPr>
        <w:spacing w:before="120" w:after="0" w:line="240" w:lineRule="auto"/>
        <w:jc w:val="both"/>
        <w:rPr>
          <w:rFonts w:eastAsia="Arial"/>
          <w:color w:val="000000"/>
          <w:sz w:val="22"/>
          <w:szCs w:val="22"/>
          <w:lang w:val="pt-BR"/>
        </w:rPr>
      </w:pPr>
      <w:r w:rsidRPr="004D0105">
        <w:rPr>
          <w:rFonts w:eastAsia="Arial"/>
          <w:color w:val="000000"/>
          <w:sz w:val="22"/>
          <w:szCs w:val="22"/>
          <w:lang w:val="pt-BR"/>
        </w:rPr>
        <w:t>Atenciosamente,</w:t>
      </w:r>
    </w:p>
    <w:p w14:paraId="245AAD67" w14:textId="77777777" w:rsidR="004D0105" w:rsidRPr="004D0105" w:rsidRDefault="004D0105" w:rsidP="00C37422">
      <w:pPr>
        <w:spacing w:before="120" w:after="0" w:line="240" w:lineRule="auto"/>
        <w:jc w:val="both"/>
        <w:rPr>
          <w:rFonts w:eastAsia="Arial"/>
          <w:color w:val="000000"/>
          <w:sz w:val="22"/>
          <w:szCs w:val="22"/>
          <w:lang w:val="pt-BR"/>
        </w:rPr>
      </w:pPr>
      <w:r w:rsidRPr="004D0105">
        <w:rPr>
          <w:rFonts w:eastAsia="Arial"/>
          <w:b/>
          <w:color w:val="000000"/>
          <w:sz w:val="22"/>
          <w:szCs w:val="22"/>
          <w:lang w:val="pt-BR"/>
        </w:rPr>
        <w:t>Área técnica responsável:</w:t>
      </w:r>
      <w:r w:rsidRPr="004D0105">
        <w:rPr>
          <w:rFonts w:eastAsia="Arial"/>
          <w:color w:val="000000"/>
          <w:sz w:val="22"/>
          <w:szCs w:val="22"/>
          <w:lang w:val="pt-BR"/>
        </w:rPr>
        <w:t xml:space="preserve"> Departamento de Gestão de Pessoas – DAG</w:t>
      </w:r>
    </w:p>
    <w:p w14:paraId="45BB0A48" w14:textId="77777777" w:rsidR="004D0105" w:rsidRPr="004D0105" w:rsidRDefault="004D0105" w:rsidP="00C37422">
      <w:pPr>
        <w:spacing w:before="120" w:after="0" w:line="240" w:lineRule="auto"/>
        <w:jc w:val="both"/>
        <w:rPr>
          <w:rFonts w:eastAsia="Arial"/>
          <w:color w:val="000000"/>
          <w:sz w:val="22"/>
          <w:szCs w:val="22"/>
          <w:lang w:val="pt-BR"/>
        </w:rPr>
      </w:pPr>
      <w:r w:rsidRPr="004D0105">
        <w:rPr>
          <w:rFonts w:eastAsia="Arial"/>
          <w:b/>
          <w:color w:val="000000"/>
          <w:sz w:val="22"/>
          <w:szCs w:val="22"/>
          <w:lang w:val="pt-BR"/>
        </w:rPr>
        <w:t>Destinatário do Recurso de 1ª Instância:</w:t>
      </w:r>
      <w:r w:rsidRPr="004D0105">
        <w:rPr>
          <w:rFonts w:eastAsia="Arial"/>
          <w:color w:val="000000"/>
          <w:sz w:val="22"/>
          <w:szCs w:val="22"/>
          <w:lang w:val="pt-BR"/>
        </w:rPr>
        <w:t xml:space="preserve"> João da Silva</w:t>
      </w:r>
    </w:p>
    <w:p w14:paraId="33863909" w14:textId="77777777" w:rsidR="004D0105" w:rsidRPr="004D0105" w:rsidRDefault="004D0105" w:rsidP="004D0105">
      <w:pPr>
        <w:spacing w:after="0" w:line="240" w:lineRule="auto"/>
        <w:jc w:val="both"/>
        <w:rPr>
          <w:rFonts w:eastAsia="Arial"/>
          <w:color w:val="000000"/>
          <w:sz w:val="22"/>
          <w:szCs w:val="22"/>
          <w:lang w:val="pt-BR"/>
        </w:rPr>
      </w:pPr>
    </w:p>
    <w:p w14:paraId="3F46CFAF" w14:textId="77777777" w:rsidR="004D0105" w:rsidRPr="004D0105" w:rsidRDefault="00AA75FB" w:rsidP="004D0105">
      <w:pPr>
        <w:spacing w:after="0" w:line="240" w:lineRule="auto"/>
        <w:jc w:val="both"/>
        <w:rPr>
          <w:rFonts w:eastAsia="Arial"/>
          <w:color w:val="000000"/>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59616" behindDoc="0" locked="0" layoutInCell="1" allowOverlap="1" wp14:anchorId="21CEFA78" wp14:editId="1C6B9D9F">
                <wp:simplePos x="0" y="0"/>
                <wp:positionH relativeFrom="margin">
                  <wp:posOffset>-203835</wp:posOffset>
                </wp:positionH>
                <wp:positionV relativeFrom="paragraph">
                  <wp:posOffset>300355</wp:posOffset>
                </wp:positionV>
                <wp:extent cx="5953125" cy="5286375"/>
                <wp:effectExtent l="0" t="0" r="28575" b="28575"/>
                <wp:wrapNone/>
                <wp:docPr id="113" name="Retângulo 113"/>
                <wp:cNvGraphicFramePr/>
                <a:graphic xmlns:a="http://schemas.openxmlformats.org/drawingml/2006/main">
                  <a:graphicData uri="http://schemas.microsoft.com/office/word/2010/wordprocessingShape">
                    <wps:wsp>
                      <wps:cNvSpPr/>
                      <wps:spPr>
                        <a:xfrm>
                          <a:off x="0" y="0"/>
                          <a:ext cx="5953125" cy="528637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EDDDF2" id="Retângulo 113" o:spid="_x0000_s1026" style="position:absolute;margin-left:-16.05pt;margin-top:23.65pt;width:468.75pt;height:416.25pt;z-index:251759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" filled="f" strokecolor="#9bbb59 [3206]" strokeweight="2pt">
                <w10:wrap anchorx="margin"/>
              </v:rect>
            </w:pict>
          </mc:Fallback>
        </mc:AlternateContent>
      </w:r>
    </w:p>
    <w:p w14:paraId="1A9A3602" w14:textId="77777777" w:rsidR="004D0105" w:rsidRPr="004D0105" w:rsidRDefault="00AA75FB" w:rsidP="004D0105">
      <w:pPr>
        <w:spacing w:after="0" w:line="240" w:lineRule="auto"/>
        <w:jc w:val="both"/>
        <w:rPr>
          <w:rFonts w:eastAsia="Arial"/>
          <w:color w:val="000000"/>
          <w:sz w:val="22"/>
          <w:szCs w:val="22"/>
          <w:lang w:val="pt-BR"/>
        </w:rPr>
      </w:pPr>
      <w:r w:rsidRPr="004D0105">
        <w:rPr>
          <w:noProof/>
          <w:sz w:val="22"/>
          <w:szCs w:val="22"/>
          <w:lang w:val="pt-BR" w:eastAsia="pt-BR" w:bidi="ar-SA"/>
        </w:rPr>
        <w:drawing>
          <wp:anchor distT="0" distB="0" distL="114300" distR="114300" simplePos="0" relativeHeight="251699200" behindDoc="0" locked="0" layoutInCell="1" allowOverlap="1" wp14:anchorId="678A8FF0" wp14:editId="49C0C659">
            <wp:simplePos x="0" y="0"/>
            <wp:positionH relativeFrom="margin">
              <wp:posOffset>4969509</wp:posOffset>
            </wp:positionH>
            <wp:positionV relativeFrom="paragraph">
              <wp:posOffset>131445</wp:posOffset>
            </wp:positionV>
            <wp:extent cx="789436" cy="738858"/>
            <wp:effectExtent l="0" t="107950" r="0" b="36195"/>
            <wp:wrapNone/>
            <wp:docPr id="78" name="Imagem 78"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Resultado de imagem"/>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7964561">
                      <a:off x="0" y="0"/>
                      <a:ext cx="789436" cy="73885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169E81" w14:textId="77777777" w:rsidR="004D0105" w:rsidRPr="004D0105" w:rsidRDefault="004D0105" w:rsidP="004D0105">
      <w:pPr>
        <w:spacing w:after="0" w:line="240" w:lineRule="auto"/>
        <w:jc w:val="both"/>
        <w:rPr>
          <w:rFonts w:eastAsia="Arial"/>
          <w:color w:val="000000"/>
          <w:sz w:val="22"/>
          <w:szCs w:val="22"/>
          <w:lang w:val="pt-BR"/>
        </w:rPr>
      </w:pPr>
    </w:p>
    <w:p w14:paraId="63CB820B" w14:textId="77777777" w:rsidR="004D0105" w:rsidRPr="004D0105" w:rsidRDefault="004D0105" w:rsidP="00AA75FB">
      <w:pPr>
        <w:spacing w:after="120" w:line="240" w:lineRule="auto"/>
        <w:jc w:val="center"/>
        <w:rPr>
          <w:b/>
          <w:sz w:val="22"/>
          <w:szCs w:val="22"/>
          <w:lang w:val="pt-BR"/>
        </w:rPr>
      </w:pPr>
      <w:r w:rsidRPr="004D0105">
        <w:rPr>
          <w:b/>
          <w:sz w:val="22"/>
          <w:szCs w:val="22"/>
          <w:lang w:val="pt-BR"/>
        </w:rPr>
        <w:t>CASO 25</w:t>
      </w:r>
    </w:p>
    <w:p w14:paraId="1148CF45" w14:textId="77777777" w:rsidR="004D0105" w:rsidRPr="004D0105" w:rsidRDefault="004D0105" w:rsidP="00AA75FB">
      <w:pPr>
        <w:spacing w:before="120" w:after="120" w:line="240" w:lineRule="auto"/>
        <w:jc w:val="both"/>
        <w:rPr>
          <w:rFonts w:eastAsia="Arial"/>
          <w:color w:val="000000"/>
          <w:sz w:val="22"/>
          <w:szCs w:val="22"/>
          <w:lang w:val="pt-BR"/>
        </w:rPr>
      </w:pPr>
    </w:p>
    <w:p w14:paraId="3144336E" w14:textId="77777777" w:rsidR="004D0105" w:rsidRPr="004D0105" w:rsidRDefault="004D0105" w:rsidP="00AA75FB">
      <w:pPr>
        <w:spacing w:before="120" w:after="120" w:line="240" w:lineRule="auto"/>
        <w:jc w:val="both"/>
        <w:rPr>
          <w:sz w:val="22"/>
          <w:szCs w:val="22"/>
          <w:lang w:val="pt-BR"/>
        </w:rPr>
      </w:pPr>
      <w:r w:rsidRPr="004D0105">
        <w:rPr>
          <w:rFonts w:eastAsia="Arial"/>
          <w:b/>
          <w:color w:val="000000"/>
          <w:sz w:val="22"/>
          <w:szCs w:val="22"/>
          <w:lang w:val="pt-BR"/>
        </w:rPr>
        <w:t>Dados da Resposta</w:t>
      </w:r>
    </w:p>
    <w:p w14:paraId="2075C0A1" w14:textId="77777777" w:rsidR="004D0105" w:rsidRPr="004D0105" w:rsidRDefault="004D0105" w:rsidP="00AA75FB">
      <w:pPr>
        <w:spacing w:before="120" w:after="120" w:line="240" w:lineRule="auto"/>
        <w:jc w:val="both"/>
        <w:rPr>
          <w:rFonts w:eastAsia="Arial"/>
          <w:color w:val="000000"/>
          <w:sz w:val="22"/>
          <w:szCs w:val="22"/>
          <w:lang w:val="pt-BR"/>
        </w:rPr>
      </w:pPr>
      <w:r w:rsidRPr="004D0105">
        <w:rPr>
          <w:rFonts w:eastAsia="Arial"/>
          <w:color w:val="000000"/>
          <w:sz w:val="22"/>
          <w:szCs w:val="22"/>
          <w:lang w:val="pt-BR"/>
        </w:rPr>
        <w:t xml:space="preserve">Prezada </w:t>
      </w:r>
      <w:proofErr w:type="spellStart"/>
      <w:r w:rsidRPr="004D0105">
        <w:rPr>
          <w:rFonts w:eastAsia="Arial"/>
          <w:color w:val="000000"/>
          <w:sz w:val="22"/>
          <w:szCs w:val="22"/>
          <w:lang w:val="pt-BR"/>
        </w:rPr>
        <w:t>Srª</w:t>
      </w:r>
      <w:proofErr w:type="spellEnd"/>
      <w:r w:rsidRPr="004D0105">
        <w:rPr>
          <w:rFonts w:eastAsia="Arial"/>
          <w:color w:val="000000"/>
          <w:sz w:val="22"/>
          <w:szCs w:val="22"/>
          <w:lang w:val="pt-BR"/>
        </w:rPr>
        <w:t>. ,</w:t>
      </w:r>
    </w:p>
    <w:p w14:paraId="606BA6C5" w14:textId="77777777" w:rsidR="004D0105" w:rsidRPr="004D0105" w:rsidRDefault="004D0105" w:rsidP="00AA75FB">
      <w:pPr>
        <w:spacing w:before="120" w:after="120" w:line="240" w:lineRule="auto"/>
        <w:jc w:val="both"/>
        <w:rPr>
          <w:rFonts w:eastAsia="Arial"/>
          <w:color w:val="000000"/>
          <w:sz w:val="22"/>
          <w:szCs w:val="22"/>
          <w:lang w:val="pt-BR"/>
        </w:rPr>
      </w:pPr>
      <w:r w:rsidRPr="004D0105">
        <w:rPr>
          <w:rFonts w:eastAsia="Arial"/>
          <w:color w:val="000000"/>
          <w:sz w:val="22"/>
          <w:szCs w:val="22"/>
          <w:lang w:val="pt-BR"/>
        </w:rPr>
        <w:t>O Serviço de Informação ao Cidadão (SIC) do Ministério AAAA, em atenção ao pedido de Vossa Senhoria, dispõe das informações solicitadas, conforme esclarecimentos da área:</w:t>
      </w:r>
    </w:p>
    <w:p w14:paraId="1CE9BBF2" w14:textId="77777777" w:rsidR="004D0105" w:rsidRPr="004D0105" w:rsidRDefault="004D0105" w:rsidP="00AA75FB">
      <w:pPr>
        <w:spacing w:before="120" w:after="120" w:line="240" w:lineRule="auto"/>
        <w:jc w:val="both"/>
        <w:rPr>
          <w:rFonts w:eastAsia="Arial"/>
          <w:color w:val="000000"/>
          <w:sz w:val="22"/>
          <w:szCs w:val="22"/>
          <w:lang w:val="pt-BR"/>
        </w:rPr>
      </w:pPr>
      <w:r w:rsidRPr="004D0105">
        <w:rPr>
          <w:rFonts w:eastAsia="Arial"/>
          <w:color w:val="000000"/>
          <w:sz w:val="22"/>
          <w:szCs w:val="22"/>
          <w:lang w:val="pt-BR"/>
        </w:rPr>
        <w:t>1. A PRESENTE DEMANDA NÃO É DE COMPETÊNCIA DO INSTITUTO YYYY</w:t>
      </w:r>
    </w:p>
    <w:p w14:paraId="4DDBE75D" w14:textId="77777777" w:rsidR="004D0105" w:rsidRPr="004D0105" w:rsidRDefault="004D0105" w:rsidP="00AA75FB">
      <w:pPr>
        <w:spacing w:before="120" w:after="120" w:line="240" w:lineRule="auto"/>
        <w:jc w:val="both"/>
        <w:rPr>
          <w:rFonts w:eastAsia="Arial"/>
          <w:color w:val="000000"/>
          <w:sz w:val="22"/>
          <w:szCs w:val="22"/>
          <w:lang w:val="pt-BR"/>
        </w:rPr>
      </w:pPr>
      <w:r w:rsidRPr="004D0105">
        <w:rPr>
          <w:rFonts w:eastAsia="Arial"/>
          <w:color w:val="000000"/>
          <w:sz w:val="22"/>
          <w:szCs w:val="22"/>
          <w:lang w:val="pt-BR"/>
        </w:rPr>
        <w:t>2. POR RAZÕES ÓBVIAS O YYYYY NÃO PRESTA ATENDIMENTO MÉDICO POR DEMANDAS, SENDO NECESSÁRIO O CONTATO INDISPENSÁVEL ENTRE O MÉDICO E PACIENTE.</w:t>
      </w:r>
    </w:p>
    <w:p w14:paraId="0847BA53" w14:textId="77777777" w:rsidR="004D0105" w:rsidRPr="004D0105" w:rsidRDefault="004D0105" w:rsidP="00AA75FB">
      <w:pPr>
        <w:spacing w:before="120" w:after="120" w:line="240" w:lineRule="auto"/>
        <w:jc w:val="both"/>
        <w:rPr>
          <w:rFonts w:eastAsia="Arial"/>
          <w:color w:val="000000"/>
          <w:sz w:val="22"/>
          <w:szCs w:val="22"/>
          <w:lang w:val="pt-BR"/>
        </w:rPr>
      </w:pPr>
      <w:r w:rsidRPr="004D0105">
        <w:rPr>
          <w:rFonts w:eastAsia="Arial"/>
          <w:color w:val="000000"/>
          <w:sz w:val="22"/>
          <w:szCs w:val="22"/>
          <w:lang w:val="pt-BR"/>
        </w:rPr>
        <w:t>3. O YYYY, ASSIM COMO TODOS OS HOSPITAIS DA REDE SUS, ESTÁ COM TODAS AS SUAS VAGAS DISPONIBILIZADAS PARA OCUPAÇÃO ATRAVÉS DO SISREG, POR DETERMINAÇÃO DO MINISTÉRIO DA SAÚDE. ESTE SISTEMA DE REGULAÇÃO VISA ALOCAR O PACIENTE EM UMA UNIDADE HOSPITALAR, DA FORMA MAIS RÁPIDA POSSÍVEL, DIMINUINDO O TEMPO DE ESPERA PARA INÍCIO DE TRATAMENTO.</w:t>
      </w:r>
    </w:p>
    <w:p w14:paraId="42C3A5F8" w14:textId="77777777" w:rsidR="004D0105" w:rsidRPr="004D0105" w:rsidRDefault="004D0105" w:rsidP="00AA75FB">
      <w:pPr>
        <w:spacing w:before="120" w:after="120" w:line="240" w:lineRule="auto"/>
        <w:jc w:val="both"/>
        <w:rPr>
          <w:rFonts w:eastAsia="Arial"/>
          <w:color w:val="000000"/>
          <w:sz w:val="22"/>
          <w:szCs w:val="22"/>
          <w:lang w:val="pt-BR"/>
        </w:rPr>
      </w:pPr>
      <w:r w:rsidRPr="004D0105">
        <w:rPr>
          <w:rFonts w:eastAsia="Arial"/>
          <w:color w:val="000000"/>
          <w:sz w:val="22"/>
          <w:szCs w:val="22"/>
          <w:lang w:val="pt-BR"/>
        </w:rPr>
        <w:t>4. A PACIENTE QUE SE DECLARA CIDADÃ DO ESTADO DE SÃO PAULO, INFORMA TAMBÉM QUE VEM SENDO ACOMPANHADA EM POSTO DE SAÚDE DAQUELA LOCALIDADE (CONFORME CITADO NO ESPELHO DA DEMANDA ENVIADA).</w:t>
      </w:r>
    </w:p>
    <w:p w14:paraId="66C2EE30" w14:textId="77777777" w:rsidR="00AA75FB" w:rsidRDefault="00AA75FB" w:rsidP="00AA75FB">
      <w:pPr>
        <w:spacing w:before="120" w:after="0" w:line="240" w:lineRule="auto"/>
        <w:jc w:val="both"/>
        <w:rPr>
          <w:rFonts w:eastAsia="Arial"/>
          <w:b/>
          <w:color w:val="000000"/>
          <w:sz w:val="22"/>
          <w:szCs w:val="22"/>
          <w:lang w:val="pt-BR"/>
        </w:rPr>
      </w:pPr>
    </w:p>
    <w:p w14:paraId="5F389222" w14:textId="77777777" w:rsidR="004D0105" w:rsidRPr="004D0105" w:rsidRDefault="004D0105" w:rsidP="00AA75FB">
      <w:pPr>
        <w:spacing w:before="120" w:after="0" w:line="240" w:lineRule="auto"/>
        <w:jc w:val="both"/>
        <w:rPr>
          <w:rFonts w:eastAsia="Arial"/>
          <w:color w:val="000000"/>
          <w:sz w:val="22"/>
          <w:szCs w:val="22"/>
          <w:lang w:val="pt-BR"/>
        </w:rPr>
      </w:pPr>
      <w:r w:rsidRPr="004D0105">
        <w:rPr>
          <w:rFonts w:eastAsia="Arial"/>
          <w:b/>
          <w:color w:val="000000"/>
          <w:sz w:val="22"/>
          <w:szCs w:val="22"/>
          <w:lang w:val="pt-BR"/>
        </w:rPr>
        <w:t>Área técnica responsável:</w:t>
      </w:r>
      <w:r w:rsidRPr="004D0105">
        <w:rPr>
          <w:rFonts w:eastAsia="Arial"/>
          <w:color w:val="000000"/>
          <w:sz w:val="22"/>
          <w:szCs w:val="22"/>
          <w:lang w:val="pt-BR"/>
        </w:rPr>
        <w:t xml:space="preserve"> Instituto YYYY</w:t>
      </w:r>
    </w:p>
    <w:p w14:paraId="184B155F" w14:textId="77777777" w:rsidR="004D0105" w:rsidRPr="004D0105" w:rsidRDefault="004D0105" w:rsidP="00AA75FB">
      <w:pPr>
        <w:spacing w:before="120" w:after="0" w:line="240" w:lineRule="auto"/>
        <w:jc w:val="both"/>
        <w:rPr>
          <w:rFonts w:eastAsia="Arial"/>
          <w:color w:val="000000"/>
          <w:sz w:val="22"/>
          <w:szCs w:val="22"/>
          <w:lang w:val="pt-BR"/>
        </w:rPr>
      </w:pPr>
      <w:r w:rsidRPr="004D0105">
        <w:rPr>
          <w:rFonts w:eastAsia="Arial"/>
          <w:b/>
          <w:color w:val="000000"/>
          <w:sz w:val="22"/>
          <w:szCs w:val="22"/>
          <w:lang w:val="pt-BR"/>
        </w:rPr>
        <w:t>Destinatário do Recurso de 1ª Instância:</w:t>
      </w:r>
      <w:r w:rsidRPr="004D0105">
        <w:rPr>
          <w:rFonts w:eastAsia="Arial"/>
          <w:color w:val="000000"/>
          <w:sz w:val="22"/>
          <w:szCs w:val="22"/>
          <w:lang w:val="pt-BR"/>
        </w:rPr>
        <w:t xml:space="preserve"> Presidente do Instituto</w:t>
      </w:r>
    </w:p>
    <w:p w14:paraId="137F8A06" w14:textId="77777777" w:rsidR="004D0105" w:rsidRPr="004D0105" w:rsidRDefault="004D0105" w:rsidP="00AA75FB">
      <w:pPr>
        <w:spacing w:before="120" w:after="120" w:line="240" w:lineRule="auto"/>
        <w:jc w:val="both"/>
        <w:rPr>
          <w:sz w:val="22"/>
          <w:szCs w:val="22"/>
          <w:lang w:val="pt-BR"/>
        </w:rPr>
      </w:pPr>
    </w:p>
    <w:p w14:paraId="1EDEB79D" w14:textId="77777777" w:rsidR="004D0105" w:rsidRPr="004D0105" w:rsidRDefault="001B0BD1" w:rsidP="004D0105">
      <w:pPr>
        <w:spacing w:after="120" w:line="240" w:lineRule="auto"/>
        <w:jc w:val="both"/>
        <w:rPr>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61664" behindDoc="0" locked="0" layoutInCell="1" allowOverlap="1" wp14:anchorId="03862E36" wp14:editId="4DA773FB">
                <wp:simplePos x="0" y="0"/>
                <wp:positionH relativeFrom="margin">
                  <wp:posOffset>-194310</wp:posOffset>
                </wp:positionH>
                <wp:positionV relativeFrom="paragraph">
                  <wp:posOffset>-50800</wp:posOffset>
                </wp:positionV>
                <wp:extent cx="5953125" cy="5067300"/>
                <wp:effectExtent l="0" t="0" r="28575" b="19050"/>
                <wp:wrapNone/>
                <wp:docPr id="114" name="Retângulo 114"/>
                <wp:cNvGraphicFramePr/>
                <a:graphic xmlns:a="http://schemas.openxmlformats.org/drawingml/2006/main">
                  <a:graphicData uri="http://schemas.microsoft.com/office/word/2010/wordprocessingShape">
                    <wps:wsp>
                      <wps:cNvSpPr/>
                      <wps:spPr>
                        <a:xfrm>
                          <a:off x="0" y="0"/>
                          <a:ext cx="5953125" cy="506730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3CE8E6" id="Retângulo 114" o:spid="_x0000_s1026" style="position:absolute;margin-left:-15.3pt;margin-top:-4pt;width:468.75pt;height:399pt;z-index:251761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" filled="f" strokecolor="#9bbb59 [3206]" strokeweight="2pt">
                <w10:wrap anchorx="margin"/>
              </v:rect>
            </w:pict>
          </mc:Fallback>
        </mc:AlternateContent>
      </w:r>
      <w:r w:rsidRPr="004D0105">
        <w:rPr>
          <w:noProof/>
          <w:sz w:val="22"/>
          <w:szCs w:val="22"/>
          <w:lang w:val="pt-BR" w:eastAsia="pt-BR" w:bidi="ar-SA"/>
        </w:rPr>
        <w:drawing>
          <wp:anchor distT="0" distB="0" distL="114300" distR="114300" simplePos="0" relativeHeight="251700224" behindDoc="0" locked="0" layoutInCell="1" allowOverlap="1" wp14:anchorId="2C193E06" wp14:editId="5F6D3DDA">
            <wp:simplePos x="0" y="0"/>
            <wp:positionH relativeFrom="margin">
              <wp:posOffset>4893310</wp:posOffset>
            </wp:positionH>
            <wp:positionV relativeFrom="paragraph">
              <wp:posOffset>135890</wp:posOffset>
            </wp:positionV>
            <wp:extent cx="789436" cy="738858"/>
            <wp:effectExtent l="0" t="107950" r="0" b="36195"/>
            <wp:wrapNone/>
            <wp:docPr id="79" name="Imagem 79"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Resultado de imagem"/>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7964561">
                      <a:off x="0" y="0"/>
                      <a:ext cx="789436" cy="73885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136B4AF" w14:textId="77777777" w:rsidR="004D0105" w:rsidRPr="004D0105" w:rsidRDefault="004D0105" w:rsidP="001B0BD1">
      <w:pPr>
        <w:spacing w:after="120" w:line="240" w:lineRule="auto"/>
        <w:jc w:val="center"/>
        <w:rPr>
          <w:sz w:val="22"/>
          <w:szCs w:val="22"/>
          <w:lang w:val="pt-BR"/>
        </w:rPr>
      </w:pPr>
      <w:r w:rsidRPr="004D0105">
        <w:rPr>
          <w:b/>
          <w:sz w:val="22"/>
          <w:szCs w:val="22"/>
          <w:lang w:val="pt-BR"/>
        </w:rPr>
        <w:t>CASO 26</w:t>
      </w:r>
    </w:p>
    <w:p w14:paraId="0ABE95B0" w14:textId="77777777" w:rsidR="004D0105" w:rsidRPr="004D0105" w:rsidRDefault="004D0105" w:rsidP="004D0105">
      <w:pPr>
        <w:spacing w:after="120" w:line="240" w:lineRule="auto"/>
        <w:jc w:val="both"/>
        <w:rPr>
          <w:rFonts w:eastAsia="Arial"/>
          <w:color w:val="000000"/>
          <w:sz w:val="22"/>
          <w:szCs w:val="22"/>
          <w:lang w:val="pt-BR"/>
        </w:rPr>
      </w:pPr>
    </w:p>
    <w:p w14:paraId="4C813AEE" w14:textId="77777777" w:rsidR="004D0105" w:rsidRPr="004D0105" w:rsidRDefault="004D0105" w:rsidP="004D0105">
      <w:pPr>
        <w:spacing w:after="120" w:line="240" w:lineRule="auto"/>
        <w:jc w:val="both"/>
        <w:rPr>
          <w:sz w:val="22"/>
          <w:szCs w:val="22"/>
          <w:lang w:val="pt-BR"/>
        </w:rPr>
      </w:pPr>
      <w:r w:rsidRPr="004D0105">
        <w:rPr>
          <w:rFonts w:eastAsia="Arial"/>
          <w:b/>
          <w:color w:val="000000"/>
          <w:sz w:val="22"/>
          <w:szCs w:val="22"/>
          <w:lang w:val="pt-BR"/>
        </w:rPr>
        <w:t>Dados da Resposta</w:t>
      </w:r>
    </w:p>
    <w:p w14:paraId="14BEACEE"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 xml:space="preserve">Prezada Sra., </w:t>
      </w:r>
    </w:p>
    <w:p w14:paraId="71FCF296"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EM ATENÇÃO AO QUESTIONAMENTO ENVIADO POR MEIO DO SISTEMA DE INFORMAÇÃO AO CIDADÃO DO MINISTÉRIO DA SAÚDE, INFORMAMOS QUE A FEBRE POR VÍRUS ZIKA É UMA DOENÇA DE EVOLUÇÃO BENIGNA E OS SINTOMAS GERALMENTE DESAPARECEM ESPONTANEAMENTE APÓS 3-7 DIAS. DIVERSAS DOENÇAS PODEM LEVAR SINAIS E SINTOMAS SEMELHANTES, PRINCIPALMENTE A DENGUE. DESSA FORMA, A RECOMENDAÇÃO É QUE O PACIENTE BUSQUE ASSISTÊNCIA MÉDICA PARA OBTER A ORIENTAÇÃO MAIS ADEQUADA AO SEU CASO.</w:t>
      </w:r>
    </w:p>
    <w:p w14:paraId="0FF35350" w14:textId="77777777" w:rsidR="004D0105" w:rsidRP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 xml:space="preserve">AS MEDIDAS DE PREVENÇÃO E CONTROLE SÃO SEMELHANTES ÀS DA DENGUE E CHIKUNGUNYA. NÃO EXISTEM MEDIDAS DE CONTROLE ESPECÍFICAS DIRECIONADAS AO HOMEM, UMA VEZ QUE NÃO SE DISPÕE DE NENHUMA VACINA OU DROGAS ANTIVIRAIS. </w:t>
      </w:r>
    </w:p>
    <w:p w14:paraId="04CFF06B" w14:textId="77777777" w:rsidR="004D0105" w:rsidRDefault="004D0105" w:rsidP="004D0105">
      <w:pPr>
        <w:spacing w:after="120" w:line="240" w:lineRule="auto"/>
        <w:jc w:val="both"/>
        <w:rPr>
          <w:rFonts w:eastAsia="Arial"/>
          <w:color w:val="000000"/>
          <w:sz w:val="22"/>
          <w:szCs w:val="22"/>
          <w:lang w:val="pt-BR"/>
        </w:rPr>
      </w:pPr>
      <w:r w:rsidRPr="004D0105">
        <w:rPr>
          <w:rFonts w:eastAsia="Arial"/>
          <w:color w:val="000000"/>
          <w:sz w:val="22"/>
          <w:szCs w:val="22"/>
          <w:lang w:val="pt-BR"/>
        </w:rPr>
        <w:t>QUANTO À FORMA DE CONTÁGIO, O ZIKA VÍRUS É UM FLAVÍRUS TRANSMITIDO VETORIALMENTE POR ALGUMAS ESPÉCIES DE AEDES. OS RESERVATÓRIOS SÃO PROVAVELMENTE MACACOS.</w:t>
      </w:r>
    </w:p>
    <w:p w14:paraId="3846EFDF" w14:textId="77777777" w:rsidR="001B0BD1" w:rsidRPr="004D0105" w:rsidRDefault="001B0BD1" w:rsidP="004D0105">
      <w:pPr>
        <w:spacing w:after="120" w:line="240" w:lineRule="auto"/>
        <w:jc w:val="both"/>
        <w:rPr>
          <w:rFonts w:eastAsia="Arial"/>
          <w:color w:val="000000"/>
          <w:sz w:val="22"/>
          <w:szCs w:val="22"/>
          <w:lang w:val="pt-BR"/>
        </w:rPr>
      </w:pPr>
    </w:p>
    <w:p w14:paraId="146CFDEE"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b/>
          <w:color w:val="000000"/>
          <w:sz w:val="22"/>
          <w:szCs w:val="22"/>
          <w:lang w:val="pt-BR"/>
        </w:rPr>
        <w:t>Área técnica responsável:</w:t>
      </w:r>
      <w:r w:rsidRPr="004D0105">
        <w:rPr>
          <w:rFonts w:eastAsia="Arial"/>
          <w:color w:val="000000"/>
          <w:sz w:val="22"/>
          <w:szCs w:val="22"/>
          <w:lang w:val="pt-BR"/>
        </w:rPr>
        <w:t xml:space="preserve"> Charlie Brown Souza</w:t>
      </w:r>
    </w:p>
    <w:p w14:paraId="3456449D" w14:textId="77777777" w:rsidR="004D0105" w:rsidRPr="004D0105" w:rsidRDefault="004D0105" w:rsidP="004D0105">
      <w:pPr>
        <w:spacing w:after="0" w:line="240" w:lineRule="auto"/>
        <w:jc w:val="both"/>
        <w:rPr>
          <w:rFonts w:eastAsia="Arial"/>
          <w:color w:val="000000"/>
          <w:sz w:val="22"/>
          <w:szCs w:val="22"/>
          <w:lang w:val="pt-BR"/>
        </w:rPr>
      </w:pPr>
      <w:r w:rsidRPr="004D0105">
        <w:rPr>
          <w:rFonts w:eastAsia="Arial"/>
          <w:b/>
          <w:color w:val="000000"/>
          <w:sz w:val="22"/>
          <w:szCs w:val="22"/>
          <w:lang w:val="pt-BR"/>
        </w:rPr>
        <w:t>Destinatário do Recurso de 1ª Instância:</w:t>
      </w:r>
      <w:r w:rsidRPr="004D0105">
        <w:rPr>
          <w:rFonts w:eastAsia="Arial"/>
          <w:color w:val="000000"/>
          <w:sz w:val="22"/>
          <w:szCs w:val="22"/>
          <w:lang w:val="pt-BR"/>
        </w:rPr>
        <w:t xml:space="preserve"> Mortícia Adams Silveira</w:t>
      </w:r>
    </w:p>
    <w:p w14:paraId="6C931ADE" w14:textId="77777777" w:rsidR="004D0105" w:rsidRPr="004D0105" w:rsidRDefault="00627BF2" w:rsidP="004D0105">
      <w:pPr>
        <w:spacing w:after="120" w:line="240" w:lineRule="auto"/>
        <w:jc w:val="both"/>
        <w:rPr>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63712" behindDoc="0" locked="0" layoutInCell="1" allowOverlap="1" wp14:anchorId="7CEAAD95" wp14:editId="521221B7">
                <wp:simplePos x="0" y="0"/>
                <wp:positionH relativeFrom="margin">
                  <wp:posOffset>-194310</wp:posOffset>
                </wp:positionH>
                <wp:positionV relativeFrom="paragraph">
                  <wp:posOffset>431800</wp:posOffset>
                </wp:positionV>
                <wp:extent cx="5972175" cy="3028950"/>
                <wp:effectExtent l="0" t="0" r="28575" b="19050"/>
                <wp:wrapNone/>
                <wp:docPr id="115" name="Retângulo 115"/>
                <wp:cNvGraphicFramePr/>
                <a:graphic xmlns:a="http://schemas.openxmlformats.org/drawingml/2006/main">
                  <a:graphicData uri="http://schemas.microsoft.com/office/word/2010/wordprocessingShape">
                    <wps:wsp>
                      <wps:cNvSpPr/>
                      <wps:spPr>
                        <a:xfrm>
                          <a:off x="0" y="0"/>
                          <a:ext cx="5972175" cy="3028950"/>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F91A81" id="Retângulo 115" o:spid="_x0000_s1026" style="position:absolute;margin-left:-15.3pt;margin-top:34pt;width:470.25pt;height:238.5pt;z-index:251763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" filled="f" strokecolor="#9bbb59 [3206]" strokeweight="2pt">
                <w10:wrap anchorx="margin"/>
              </v:rect>
            </w:pict>
          </mc:Fallback>
        </mc:AlternateContent>
      </w:r>
    </w:p>
    <w:p w14:paraId="627A9CB3" w14:textId="77777777" w:rsidR="004D0105" w:rsidRPr="004D0105" w:rsidRDefault="004D0105" w:rsidP="004D0105">
      <w:pPr>
        <w:spacing w:after="120" w:line="240" w:lineRule="auto"/>
        <w:jc w:val="both"/>
        <w:rPr>
          <w:sz w:val="22"/>
          <w:szCs w:val="22"/>
          <w:lang w:val="pt-BR"/>
        </w:rPr>
      </w:pPr>
      <w:r w:rsidRPr="004D0105">
        <w:rPr>
          <w:noProof/>
          <w:sz w:val="22"/>
          <w:szCs w:val="22"/>
          <w:lang w:val="pt-BR" w:eastAsia="pt-BR" w:bidi="ar-SA"/>
        </w:rPr>
        <w:drawing>
          <wp:anchor distT="0" distB="0" distL="114300" distR="114300" simplePos="0" relativeHeight="251701248" behindDoc="0" locked="0" layoutInCell="1" allowOverlap="1" wp14:anchorId="1CA45B99" wp14:editId="685AC88F">
            <wp:simplePos x="0" y="0"/>
            <wp:positionH relativeFrom="margin">
              <wp:posOffset>4821840</wp:posOffset>
            </wp:positionH>
            <wp:positionV relativeFrom="paragraph">
              <wp:posOffset>195579</wp:posOffset>
            </wp:positionV>
            <wp:extent cx="789436" cy="738858"/>
            <wp:effectExtent l="0" t="107950" r="0" b="36195"/>
            <wp:wrapNone/>
            <wp:docPr id="80" name="Imagem 80" descr="Resultado de ima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Resultado de imagem"/>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7964561">
                      <a:off x="0" y="0"/>
                      <a:ext cx="789436" cy="73885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DA6828" w14:textId="77777777" w:rsidR="004D0105" w:rsidRPr="004D0105" w:rsidRDefault="004D0105" w:rsidP="00DD3BFB">
      <w:pPr>
        <w:spacing w:after="120" w:line="240" w:lineRule="auto"/>
        <w:jc w:val="center"/>
        <w:rPr>
          <w:b/>
          <w:sz w:val="22"/>
          <w:szCs w:val="22"/>
          <w:lang w:val="pt-BR"/>
        </w:rPr>
      </w:pPr>
      <w:r w:rsidRPr="004D0105">
        <w:rPr>
          <w:b/>
          <w:sz w:val="22"/>
          <w:szCs w:val="22"/>
          <w:lang w:val="pt-BR"/>
        </w:rPr>
        <w:t>CASO 27</w:t>
      </w:r>
    </w:p>
    <w:p w14:paraId="19DA73F1" w14:textId="77777777" w:rsidR="004D0105" w:rsidRPr="004D0105" w:rsidRDefault="004D0105" w:rsidP="004D0105">
      <w:pPr>
        <w:spacing w:after="120" w:line="240" w:lineRule="auto"/>
        <w:jc w:val="both"/>
        <w:rPr>
          <w:rFonts w:eastAsia="Arial"/>
          <w:color w:val="000000"/>
          <w:sz w:val="22"/>
          <w:szCs w:val="22"/>
          <w:lang w:val="pt-BR"/>
        </w:rPr>
      </w:pPr>
    </w:p>
    <w:p w14:paraId="6C9E9ADF" w14:textId="77777777" w:rsidR="004D0105" w:rsidRPr="004D0105" w:rsidRDefault="004D0105" w:rsidP="00627BF2">
      <w:pPr>
        <w:spacing w:before="120" w:after="0" w:line="240" w:lineRule="auto"/>
        <w:jc w:val="both"/>
        <w:rPr>
          <w:sz w:val="22"/>
          <w:szCs w:val="22"/>
          <w:lang w:val="pt-BR"/>
        </w:rPr>
      </w:pPr>
      <w:r w:rsidRPr="004D0105">
        <w:rPr>
          <w:rFonts w:eastAsia="Arial"/>
          <w:b/>
          <w:color w:val="000000"/>
          <w:sz w:val="22"/>
          <w:szCs w:val="22"/>
          <w:lang w:val="pt-BR"/>
        </w:rPr>
        <w:t>Dados da Resposta</w:t>
      </w:r>
    </w:p>
    <w:p w14:paraId="1BA8514E" w14:textId="77777777" w:rsidR="004D0105" w:rsidRPr="004D0105" w:rsidRDefault="004D0105" w:rsidP="00627BF2">
      <w:pPr>
        <w:spacing w:before="120" w:after="0" w:line="240" w:lineRule="auto"/>
        <w:jc w:val="both"/>
        <w:rPr>
          <w:rFonts w:eastAsia="Arial"/>
          <w:color w:val="000000"/>
          <w:sz w:val="22"/>
          <w:szCs w:val="22"/>
          <w:lang w:val="pt-BR"/>
        </w:rPr>
      </w:pPr>
      <w:r w:rsidRPr="004D0105">
        <w:rPr>
          <w:rFonts w:eastAsia="Arial"/>
          <w:color w:val="000000"/>
          <w:sz w:val="22"/>
          <w:szCs w:val="22"/>
          <w:lang w:val="pt-BR"/>
        </w:rPr>
        <w:t xml:space="preserve">Prezado (a) Sr.(a) </w:t>
      </w:r>
    </w:p>
    <w:p w14:paraId="2343CD38" w14:textId="77777777" w:rsidR="004D0105" w:rsidRPr="004D0105" w:rsidRDefault="004D0105" w:rsidP="00627BF2">
      <w:pPr>
        <w:spacing w:before="120" w:after="0" w:line="240" w:lineRule="auto"/>
        <w:jc w:val="both"/>
        <w:rPr>
          <w:rFonts w:eastAsia="Arial"/>
          <w:color w:val="000000"/>
          <w:sz w:val="22"/>
          <w:szCs w:val="22"/>
          <w:lang w:val="pt-BR"/>
        </w:rPr>
      </w:pPr>
    </w:p>
    <w:p w14:paraId="7B249370" w14:textId="77777777" w:rsidR="004D0105" w:rsidRPr="004D0105" w:rsidRDefault="004D0105" w:rsidP="00627BF2">
      <w:pPr>
        <w:spacing w:before="120" w:after="0" w:line="240" w:lineRule="auto"/>
        <w:jc w:val="both"/>
        <w:rPr>
          <w:rFonts w:eastAsia="Arial"/>
          <w:color w:val="000000"/>
          <w:sz w:val="22"/>
          <w:szCs w:val="22"/>
          <w:lang w:val="pt-BR"/>
        </w:rPr>
      </w:pPr>
      <w:r w:rsidRPr="004D0105">
        <w:rPr>
          <w:rFonts w:eastAsia="Arial"/>
          <w:color w:val="000000"/>
          <w:sz w:val="22"/>
          <w:szCs w:val="22"/>
          <w:lang w:val="pt-BR"/>
        </w:rPr>
        <w:t>O valor da equipe está de acordo com a lista de certificação e a portaria referente aos valores do repasse por cada tipo de certificação.</w:t>
      </w:r>
    </w:p>
    <w:p w14:paraId="4539356F" w14:textId="77777777" w:rsidR="004D0105" w:rsidRPr="004D0105" w:rsidRDefault="004D0105" w:rsidP="00627BF2">
      <w:pPr>
        <w:spacing w:before="120" w:after="0" w:line="240" w:lineRule="auto"/>
        <w:jc w:val="both"/>
        <w:rPr>
          <w:rFonts w:eastAsia="Arial"/>
          <w:color w:val="000000"/>
          <w:sz w:val="22"/>
          <w:szCs w:val="22"/>
          <w:lang w:val="pt-BR"/>
        </w:rPr>
      </w:pPr>
      <w:r w:rsidRPr="004D0105">
        <w:rPr>
          <w:rFonts w:eastAsia="Arial"/>
          <w:color w:val="000000"/>
          <w:sz w:val="22"/>
          <w:szCs w:val="22"/>
          <w:lang w:val="pt-BR"/>
        </w:rPr>
        <w:t>O município para saber o valor de cada equipe deve verificar o valor da lista de certificação e dos valores referentes a cada certificação.</w:t>
      </w:r>
    </w:p>
    <w:p w14:paraId="3EC3C601" w14:textId="77777777" w:rsidR="00627BF2" w:rsidRDefault="004D0105" w:rsidP="00627BF2">
      <w:pPr>
        <w:spacing w:before="120" w:after="0" w:line="240" w:lineRule="auto"/>
        <w:jc w:val="both"/>
        <w:rPr>
          <w:rFonts w:eastAsia="Arial"/>
          <w:color w:val="000000"/>
          <w:sz w:val="22"/>
          <w:szCs w:val="22"/>
          <w:lang w:val="pt-BR"/>
        </w:rPr>
      </w:pPr>
      <w:r w:rsidRPr="004D0105">
        <w:rPr>
          <w:rFonts w:eastAsia="Arial"/>
          <w:color w:val="000000"/>
          <w:sz w:val="22"/>
          <w:szCs w:val="22"/>
          <w:lang w:val="pt-BR"/>
        </w:rPr>
        <w:t xml:space="preserve">Lembrando que pode haver suspensão (verificar </w:t>
      </w:r>
      <w:proofErr w:type="spellStart"/>
      <w:r w:rsidRPr="004D0105">
        <w:rPr>
          <w:rFonts w:eastAsia="Arial"/>
          <w:color w:val="000000"/>
          <w:sz w:val="22"/>
          <w:szCs w:val="22"/>
          <w:lang w:val="pt-BR"/>
        </w:rPr>
        <w:t>cnes</w:t>
      </w:r>
      <w:proofErr w:type="spellEnd"/>
      <w:r w:rsidRPr="004D0105">
        <w:rPr>
          <w:rFonts w:eastAsia="Arial"/>
          <w:color w:val="000000"/>
          <w:sz w:val="22"/>
          <w:szCs w:val="22"/>
          <w:lang w:val="pt-BR"/>
        </w:rPr>
        <w:t>), neste caso o valor descontado será igual ao valor da certificação da equipe suspensa.</w:t>
      </w:r>
    </w:p>
    <w:p w14:paraId="778FF6AB" w14:textId="77777777" w:rsidR="004D0105" w:rsidRPr="004D0105" w:rsidRDefault="00DD3BFB" w:rsidP="00627BF2">
      <w:pPr>
        <w:spacing w:before="120" w:after="0" w:line="240" w:lineRule="auto"/>
        <w:jc w:val="both"/>
        <w:rPr>
          <w:rFonts w:eastAsia="Arial"/>
          <w:color w:val="000000"/>
          <w:sz w:val="22"/>
          <w:szCs w:val="22"/>
          <w:lang w:val="pt-BR"/>
        </w:rPr>
      </w:pPr>
      <w:r>
        <w:rPr>
          <w:rFonts w:eastAsia="DFKai-SB"/>
          <w:noProof/>
          <w:sz w:val="22"/>
          <w:szCs w:val="22"/>
          <w:lang w:val="pt-BR" w:eastAsia="pt-BR" w:bidi="ar-SA"/>
        </w:rPr>
        <mc:AlternateContent>
          <mc:Choice Requires="wps">
            <w:drawing>
              <wp:anchor distT="0" distB="0" distL="114300" distR="114300" simplePos="0" relativeHeight="251765760" behindDoc="0" locked="0" layoutInCell="1" allowOverlap="1" wp14:anchorId="7DCCF6D4" wp14:editId="3B261DE6">
                <wp:simplePos x="0" y="0"/>
                <wp:positionH relativeFrom="margin">
                  <wp:posOffset>-184785</wp:posOffset>
                </wp:positionH>
                <wp:positionV relativeFrom="paragraph">
                  <wp:posOffset>-79375</wp:posOffset>
                </wp:positionV>
                <wp:extent cx="5924550" cy="1990725"/>
                <wp:effectExtent l="0" t="0" r="19050" b="28575"/>
                <wp:wrapNone/>
                <wp:docPr id="116" name="Retângulo 116"/>
                <wp:cNvGraphicFramePr/>
                <a:graphic xmlns:a="http://schemas.openxmlformats.org/drawingml/2006/main">
                  <a:graphicData uri="http://schemas.microsoft.com/office/word/2010/wordprocessingShape">
                    <wps:wsp>
                      <wps:cNvSpPr/>
                      <wps:spPr>
                        <a:xfrm>
                          <a:off x="0" y="0"/>
                          <a:ext cx="5924550" cy="1990725"/>
                        </a:xfrm>
                        <a:prstGeom prst="rect">
                          <a:avLst/>
                        </a:prstGeom>
                        <a:noFill/>
                        <a:ln>
                          <a:solidFill>
                            <a:schemeClr val="accent3"/>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010AA3" id="Retângulo 116" o:spid="_x0000_s1026" style="position:absolute;margin-left:-14.55pt;margin-top:-6.25pt;width:466.5pt;height:156.75pt;z-index:251765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" filled="f" strokecolor="#9bbb59 [3206]" strokeweight="2pt">
                <w10:wrap anchorx="margin"/>
              </v:rect>
            </w:pict>
          </mc:Fallback>
        </mc:AlternateContent>
      </w:r>
      <w:r w:rsidR="004D0105" w:rsidRPr="004D0105">
        <w:rPr>
          <w:rFonts w:eastAsia="Arial"/>
          <w:color w:val="000000"/>
          <w:sz w:val="22"/>
          <w:szCs w:val="22"/>
          <w:lang w:val="pt-BR"/>
        </w:rPr>
        <w:t>Nos meses de junho até novembro de 2014 foram pagos os retroativos referentes aos valores da portaria de certificação, uma vez que neste período ainda não tínhamos certificado as equipes e estávamos pagando (junho e julho) com a certificação do 1º ciclo ainda e (agosto, setembro, outubro e novembro) com a lista do 2º ciclo ainda parcial.</w:t>
      </w:r>
    </w:p>
    <w:p w14:paraId="68F6E3F2" w14:textId="77777777" w:rsidR="004D0105" w:rsidRPr="004D0105" w:rsidRDefault="004D0105" w:rsidP="00627BF2">
      <w:pPr>
        <w:spacing w:before="120" w:after="0" w:line="240" w:lineRule="auto"/>
        <w:jc w:val="both"/>
        <w:rPr>
          <w:rFonts w:eastAsia="Arial"/>
          <w:color w:val="000000"/>
          <w:sz w:val="22"/>
          <w:szCs w:val="22"/>
          <w:lang w:val="pt-BR"/>
        </w:rPr>
      </w:pPr>
      <w:r w:rsidRPr="004D0105">
        <w:rPr>
          <w:rFonts w:eastAsia="Arial"/>
          <w:color w:val="000000"/>
          <w:sz w:val="22"/>
          <w:szCs w:val="22"/>
          <w:lang w:val="pt-BR"/>
        </w:rPr>
        <w:t>Na oportunidade, o Ministério AAAA coloca-se à disposição de Vossa Senhoria sempre que necessário.</w:t>
      </w:r>
    </w:p>
    <w:p w14:paraId="6293B56C" w14:textId="77777777" w:rsidR="004D0105" w:rsidRPr="004D0105" w:rsidRDefault="004D0105" w:rsidP="00627BF2">
      <w:pPr>
        <w:spacing w:before="120" w:after="0" w:line="240" w:lineRule="auto"/>
        <w:jc w:val="both"/>
        <w:rPr>
          <w:rFonts w:eastAsia="Arial"/>
          <w:color w:val="000000"/>
          <w:sz w:val="22"/>
          <w:szCs w:val="22"/>
          <w:lang w:val="pt-BR"/>
        </w:rPr>
      </w:pPr>
    </w:p>
    <w:p w14:paraId="57A3C966" w14:textId="77777777" w:rsidR="004D0105" w:rsidRPr="004D0105" w:rsidRDefault="004D0105" w:rsidP="00627BF2">
      <w:pPr>
        <w:spacing w:before="120" w:after="0" w:line="240" w:lineRule="auto"/>
        <w:jc w:val="both"/>
        <w:rPr>
          <w:rFonts w:eastAsia="Arial"/>
          <w:color w:val="000000"/>
          <w:sz w:val="22"/>
          <w:szCs w:val="22"/>
          <w:lang w:val="pt-BR"/>
        </w:rPr>
      </w:pPr>
      <w:r w:rsidRPr="004D0105">
        <w:rPr>
          <w:rFonts w:eastAsia="Arial"/>
          <w:b/>
          <w:color w:val="000000"/>
          <w:sz w:val="22"/>
          <w:szCs w:val="22"/>
          <w:lang w:val="pt-BR"/>
        </w:rPr>
        <w:t>Área técnica responsável:</w:t>
      </w:r>
      <w:r w:rsidRPr="004D0105">
        <w:rPr>
          <w:rFonts w:eastAsia="Arial"/>
          <w:color w:val="000000"/>
          <w:sz w:val="22"/>
          <w:szCs w:val="22"/>
          <w:lang w:val="pt-BR"/>
        </w:rPr>
        <w:t xml:space="preserve"> Mafalda da Silva – Analista da Coordenação-Geral de Certificação</w:t>
      </w:r>
    </w:p>
    <w:p w14:paraId="41722DBD" w14:textId="77777777" w:rsidR="004D0105" w:rsidRPr="004D0105" w:rsidRDefault="004D0105" w:rsidP="00627BF2">
      <w:pPr>
        <w:spacing w:before="120" w:after="0" w:line="240" w:lineRule="auto"/>
        <w:jc w:val="both"/>
        <w:rPr>
          <w:rFonts w:eastAsia="Arial"/>
          <w:color w:val="000000"/>
          <w:sz w:val="22"/>
          <w:szCs w:val="22"/>
          <w:lang w:val="pt-BR"/>
        </w:rPr>
      </w:pPr>
      <w:r w:rsidRPr="004D0105">
        <w:rPr>
          <w:rFonts w:eastAsia="Arial"/>
          <w:b/>
          <w:color w:val="000000"/>
          <w:sz w:val="22"/>
          <w:szCs w:val="22"/>
          <w:lang w:val="pt-BR"/>
        </w:rPr>
        <w:t>Destinatário do Recurso de 1ª Instância:</w:t>
      </w:r>
      <w:r w:rsidRPr="004D0105">
        <w:rPr>
          <w:rFonts w:eastAsia="Arial"/>
          <w:color w:val="000000"/>
          <w:sz w:val="22"/>
          <w:szCs w:val="22"/>
          <w:lang w:val="pt-BR"/>
        </w:rPr>
        <w:t xml:space="preserve"> Coordenador-Geral de Certificação</w:t>
      </w:r>
    </w:p>
    <w:p w14:paraId="545183C6" w14:textId="77777777" w:rsidR="004D0105" w:rsidRPr="004D0105" w:rsidRDefault="004D0105" w:rsidP="004D0105">
      <w:pPr>
        <w:spacing w:after="0" w:line="240" w:lineRule="auto"/>
        <w:jc w:val="both"/>
        <w:rPr>
          <w:rFonts w:eastAsia="Arial"/>
          <w:color w:val="000000"/>
          <w:sz w:val="22"/>
          <w:szCs w:val="22"/>
          <w:lang w:val="pt-BR"/>
        </w:rPr>
      </w:pPr>
    </w:p>
    <w:p w14:paraId="56393425" w14:textId="77777777" w:rsidR="004D0105" w:rsidRPr="004D0105" w:rsidRDefault="004D0105" w:rsidP="004D0105">
      <w:pPr>
        <w:spacing w:after="0" w:line="240" w:lineRule="auto"/>
        <w:jc w:val="both"/>
        <w:rPr>
          <w:rFonts w:eastAsia="Arial"/>
          <w:color w:val="000000"/>
          <w:sz w:val="22"/>
          <w:szCs w:val="22"/>
          <w:lang w:val="pt-BR"/>
        </w:rPr>
      </w:pPr>
      <w:r w:rsidRPr="004D0105">
        <w:rPr>
          <w:b/>
          <w:sz w:val="22"/>
          <w:szCs w:val="22"/>
          <w:lang w:val="pt-BR"/>
        </w:rPr>
        <w:t>GABARITO</w:t>
      </w:r>
    </w:p>
    <w:p w14:paraId="6B925AE3" w14:textId="77777777" w:rsidR="004D0105" w:rsidRPr="004D0105" w:rsidRDefault="004D0105" w:rsidP="004D0105">
      <w:pPr>
        <w:spacing w:after="120" w:line="240" w:lineRule="auto"/>
        <w:jc w:val="both"/>
        <w:rPr>
          <w:sz w:val="22"/>
          <w:szCs w:val="22"/>
          <w:lang w:val="pt-BR"/>
        </w:rPr>
      </w:pPr>
    </w:p>
    <w:p w14:paraId="68B5A26F" w14:textId="77777777" w:rsidR="004D0105" w:rsidRPr="004D0105" w:rsidRDefault="004D0105" w:rsidP="004D0105">
      <w:pPr>
        <w:pStyle w:val="Textodenotaderodap"/>
        <w:jc w:val="both"/>
        <w:rPr>
          <w:rFonts w:cs="Arial"/>
          <w:b/>
          <w:sz w:val="22"/>
          <w:szCs w:val="22"/>
        </w:rPr>
      </w:pPr>
      <w:r w:rsidRPr="004D0105">
        <w:rPr>
          <w:rFonts w:cs="Arial"/>
          <w:b/>
          <w:sz w:val="22"/>
          <w:szCs w:val="22"/>
        </w:rPr>
        <w:t>Caso 23</w:t>
      </w:r>
    </w:p>
    <w:p w14:paraId="1B2572CA"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Linguagem - ok</w:t>
      </w:r>
    </w:p>
    <w:p w14:paraId="06B16988"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Informação sobre a área técnica responsável pela resposta- não</w:t>
      </w:r>
    </w:p>
    <w:p w14:paraId="5F2A3815"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Informação sobre a possibilidade de recurso- sim</w:t>
      </w:r>
    </w:p>
    <w:p w14:paraId="71B667E0" w14:textId="77777777" w:rsidR="004D0105" w:rsidRPr="004D0105" w:rsidRDefault="004D0105" w:rsidP="004D0105">
      <w:pPr>
        <w:pStyle w:val="Textodenotaderodap"/>
        <w:jc w:val="both"/>
        <w:rPr>
          <w:rFonts w:cs="Arial"/>
          <w:sz w:val="22"/>
          <w:szCs w:val="22"/>
        </w:rPr>
      </w:pPr>
    </w:p>
    <w:p w14:paraId="7DBBEBF1" w14:textId="77777777" w:rsidR="004D0105" w:rsidRPr="004D0105" w:rsidRDefault="004D0105" w:rsidP="004D0105">
      <w:pPr>
        <w:pStyle w:val="Textodenotaderodap"/>
        <w:jc w:val="both"/>
        <w:rPr>
          <w:rFonts w:cs="Arial"/>
          <w:b/>
          <w:sz w:val="22"/>
          <w:szCs w:val="22"/>
        </w:rPr>
      </w:pPr>
      <w:r w:rsidRPr="004D0105">
        <w:rPr>
          <w:rFonts w:cs="Arial"/>
          <w:b/>
          <w:sz w:val="22"/>
          <w:szCs w:val="22"/>
        </w:rPr>
        <w:t>Caso 24</w:t>
      </w:r>
    </w:p>
    <w:p w14:paraId="2D576839"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Linguagem - ok</w:t>
      </w:r>
    </w:p>
    <w:p w14:paraId="0D462D4C"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Informação sobre a área técnica responsável pela resposta- ok</w:t>
      </w:r>
    </w:p>
    <w:p w14:paraId="5844873D" w14:textId="77777777" w:rsidR="004D0105" w:rsidRPr="004D0105" w:rsidRDefault="004D0105" w:rsidP="004D0105">
      <w:pPr>
        <w:shd w:val="clear" w:color="auto" w:fill="FFFFFF"/>
        <w:spacing w:after="0" w:line="240" w:lineRule="auto"/>
        <w:jc w:val="both"/>
        <w:textAlignment w:val="baseline"/>
        <w:rPr>
          <w:sz w:val="22"/>
          <w:szCs w:val="22"/>
          <w:lang w:val="pt-BR"/>
        </w:rPr>
      </w:pPr>
      <w:r w:rsidRPr="004D0105">
        <w:rPr>
          <w:rFonts w:cs="Arial"/>
          <w:sz w:val="22"/>
          <w:szCs w:val="22"/>
          <w:lang w:val="pt-BR"/>
        </w:rPr>
        <w:t>Informação sobre</w:t>
      </w:r>
      <w:r w:rsidRPr="004D0105">
        <w:rPr>
          <w:sz w:val="22"/>
          <w:szCs w:val="22"/>
          <w:lang w:val="pt-BR"/>
        </w:rPr>
        <w:t xml:space="preserve"> a possibilidade de recurso- não</w:t>
      </w:r>
    </w:p>
    <w:p w14:paraId="580505B4" w14:textId="77777777" w:rsidR="004D0105" w:rsidRPr="004D0105" w:rsidRDefault="004D0105" w:rsidP="004D0105">
      <w:pPr>
        <w:pStyle w:val="Textodenotaderodap"/>
        <w:jc w:val="both"/>
        <w:rPr>
          <w:rFonts w:cs="Arial"/>
          <w:sz w:val="22"/>
          <w:szCs w:val="22"/>
        </w:rPr>
      </w:pPr>
    </w:p>
    <w:p w14:paraId="53B89C5C" w14:textId="77777777" w:rsidR="004D0105" w:rsidRPr="004D0105" w:rsidRDefault="004D0105" w:rsidP="004D0105">
      <w:pPr>
        <w:pStyle w:val="Textodenotaderodap"/>
        <w:jc w:val="both"/>
        <w:rPr>
          <w:rFonts w:cs="Arial"/>
          <w:b/>
          <w:sz w:val="22"/>
          <w:szCs w:val="22"/>
        </w:rPr>
      </w:pPr>
      <w:r w:rsidRPr="004D0105">
        <w:rPr>
          <w:rFonts w:cs="Arial"/>
          <w:b/>
          <w:sz w:val="22"/>
          <w:szCs w:val="22"/>
        </w:rPr>
        <w:t>Caso 25</w:t>
      </w:r>
    </w:p>
    <w:p w14:paraId="6C536AAF"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Linguagem - não</w:t>
      </w:r>
    </w:p>
    <w:p w14:paraId="57309FAD"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Informação sobre a área técnica responsável pela resposta- sim</w:t>
      </w:r>
    </w:p>
    <w:p w14:paraId="7F6AA375"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Informação sobre a possibilidade de recurso- sim</w:t>
      </w:r>
    </w:p>
    <w:p w14:paraId="390DCA1F" w14:textId="77777777" w:rsidR="004D0105" w:rsidRPr="004D0105" w:rsidRDefault="004D0105" w:rsidP="004D0105">
      <w:pPr>
        <w:spacing w:after="0" w:line="240" w:lineRule="auto"/>
        <w:jc w:val="both"/>
        <w:rPr>
          <w:rFonts w:cs="Arial"/>
          <w:b/>
          <w:sz w:val="22"/>
          <w:szCs w:val="22"/>
          <w:lang w:val="pt-BR"/>
        </w:rPr>
      </w:pPr>
      <w:r w:rsidRPr="004D0105">
        <w:rPr>
          <w:rFonts w:cs="Arial"/>
          <w:b/>
          <w:sz w:val="22"/>
          <w:szCs w:val="22"/>
          <w:lang w:val="pt-BR"/>
        </w:rPr>
        <w:t>Caso 26</w:t>
      </w:r>
    </w:p>
    <w:p w14:paraId="610FE299"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Linguagem – não (caixa alta)</w:t>
      </w:r>
    </w:p>
    <w:p w14:paraId="3974F188"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Informação sobre a área técnica responsável pela resposta- não</w:t>
      </w:r>
    </w:p>
    <w:p w14:paraId="5662C21A"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Informação sobre a possibilidade de recurso- não</w:t>
      </w:r>
    </w:p>
    <w:p w14:paraId="25BD352A" w14:textId="77777777" w:rsidR="00DD3BFB" w:rsidRDefault="00DD3BFB">
      <w:pPr>
        <w:rPr>
          <w:rFonts w:cs="Arial"/>
          <w:b/>
          <w:sz w:val="22"/>
          <w:szCs w:val="22"/>
          <w:lang w:val="pt-BR"/>
        </w:rPr>
      </w:pPr>
      <w:r>
        <w:rPr>
          <w:rFonts w:cs="Arial"/>
          <w:b/>
          <w:sz w:val="22"/>
          <w:szCs w:val="22"/>
          <w:lang w:val="pt-BR"/>
        </w:rPr>
        <w:br w:type="page"/>
      </w:r>
    </w:p>
    <w:p w14:paraId="66AD5E4D" w14:textId="77777777" w:rsidR="004D0105" w:rsidRPr="004D0105" w:rsidRDefault="004D0105" w:rsidP="004D0105">
      <w:pPr>
        <w:spacing w:after="0" w:line="240" w:lineRule="auto"/>
        <w:jc w:val="both"/>
        <w:rPr>
          <w:rFonts w:cs="Arial"/>
          <w:b/>
          <w:sz w:val="22"/>
          <w:szCs w:val="22"/>
          <w:lang w:val="pt-BR"/>
        </w:rPr>
      </w:pPr>
      <w:r w:rsidRPr="004D0105">
        <w:rPr>
          <w:rFonts w:cs="Arial"/>
          <w:b/>
          <w:sz w:val="22"/>
          <w:szCs w:val="22"/>
          <w:lang w:val="pt-BR"/>
        </w:rPr>
        <w:t>Caso 27</w:t>
      </w:r>
    </w:p>
    <w:p w14:paraId="2407AC35"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Linguagem - sim</w:t>
      </w:r>
    </w:p>
    <w:p w14:paraId="556626DF"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Informação sobre a área técnica responsável pela resposta- sim</w:t>
      </w:r>
    </w:p>
    <w:p w14:paraId="4AEE2D00" w14:textId="77777777" w:rsidR="004D0105" w:rsidRPr="004D0105" w:rsidRDefault="004D0105" w:rsidP="004D0105">
      <w:pPr>
        <w:shd w:val="clear" w:color="auto" w:fill="FFFFFF"/>
        <w:spacing w:after="0" w:line="240" w:lineRule="auto"/>
        <w:jc w:val="both"/>
        <w:textAlignment w:val="baseline"/>
        <w:rPr>
          <w:rFonts w:cs="Arial"/>
          <w:sz w:val="22"/>
          <w:szCs w:val="22"/>
          <w:lang w:val="pt-BR"/>
        </w:rPr>
      </w:pPr>
      <w:r w:rsidRPr="004D0105">
        <w:rPr>
          <w:rFonts w:cs="Arial"/>
          <w:sz w:val="22"/>
          <w:szCs w:val="22"/>
          <w:lang w:val="pt-BR"/>
        </w:rPr>
        <w:t>Informação sobre a possibilidade de recurso- sim</w:t>
      </w:r>
    </w:p>
    <w:p w14:paraId="2E4139BC" w14:textId="77777777" w:rsidR="004D0105" w:rsidRPr="004D0105" w:rsidRDefault="004D0105" w:rsidP="004D0105">
      <w:pPr>
        <w:jc w:val="both"/>
        <w:rPr>
          <w:sz w:val="22"/>
          <w:szCs w:val="22"/>
          <w:lang w:val="pt-BR"/>
        </w:rPr>
      </w:pPr>
    </w:p>
    <w:p w14:paraId="1750A7E2" w14:textId="77777777" w:rsidR="004D0105" w:rsidRPr="004D0105" w:rsidRDefault="004D0105" w:rsidP="004D0105">
      <w:pPr>
        <w:jc w:val="both"/>
        <w:rPr>
          <w:b/>
          <w:sz w:val="22"/>
          <w:szCs w:val="22"/>
          <w:lang w:val="pt-BR"/>
        </w:rPr>
      </w:pPr>
      <w:r w:rsidRPr="004D0105">
        <w:rPr>
          <w:b/>
          <w:sz w:val="22"/>
          <w:szCs w:val="22"/>
          <w:lang w:val="pt-BR"/>
        </w:rPr>
        <w:t>DISCUSSÕES</w:t>
      </w:r>
    </w:p>
    <w:p w14:paraId="0C4540A0" w14:textId="77777777" w:rsidR="004D0105" w:rsidRPr="004D0105" w:rsidRDefault="004D0105" w:rsidP="004D0105">
      <w:pPr>
        <w:jc w:val="both"/>
        <w:rPr>
          <w:sz w:val="22"/>
          <w:szCs w:val="22"/>
          <w:lang w:val="pt-BR"/>
        </w:rPr>
      </w:pPr>
      <w:r w:rsidRPr="004D0105">
        <w:rPr>
          <w:sz w:val="22"/>
          <w:szCs w:val="22"/>
          <w:lang w:val="pt-BR"/>
        </w:rPr>
        <w:t>Os participantes apresentaram várias dúvidas sobre o assunto.</w:t>
      </w:r>
    </w:p>
    <w:p w14:paraId="57CD0474" w14:textId="77777777" w:rsidR="004D0105" w:rsidRPr="004D0105" w:rsidRDefault="004D0105" w:rsidP="004D0105">
      <w:pPr>
        <w:jc w:val="both"/>
        <w:rPr>
          <w:sz w:val="22"/>
          <w:szCs w:val="22"/>
          <w:lang w:val="pt-BR"/>
        </w:rPr>
      </w:pPr>
      <w:r w:rsidRPr="004D0105">
        <w:rPr>
          <w:sz w:val="22"/>
          <w:szCs w:val="22"/>
          <w:lang w:val="pt-BR"/>
        </w:rPr>
        <w:t>Sobre o caso 23, as moderadoras esclareceram que o campo “Área Técnica Responsável” deveria ter sido preenchido com o nome da área técnica, e não com o nome do SIC. O campo só deve ser preenchido com o nome do SIC quando este for responsável pelo conteúdo.</w:t>
      </w:r>
    </w:p>
    <w:p w14:paraId="6F30B72C" w14:textId="77777777" w:rsidR="004D0105" w:rsidRPr="004D0105" w:rsidRDefault="004D0105" w:rsidP="004D0105">
      <w:pPr>
        <w:jc w:val="both"/>
        <w:rPr>
          <w:sz w:val="22"/>
          <w:szCs w:val="22"/>
          <w:lang w:val="pt-BR"/>
        </w:rPr>
      </w:pPr>
      <w:r w:rsidRPr="004D0105">
        <w:rPr>
          <w:sz w:val="22"/>
          <w:szCs w:val="22"/>
          <w:lang w:val="pt-BR"/>
        </w:rPr>
        <w:t>Em relação ao caso 24, as moderadoras esclareceram que é necessário incluir no campo “Destinatário do Recurso” não só o nome da pessoa, mas o cargo que ela ocupa, para que o solicitante possa saber se o recurso está sendo enviado à autoridade correta.</w:t>
      </w:r>
    </w:p>
    <w:p w14:paraId="3AEFF571" w14:textId="77777777" w:rsidR="004D0105" w:rsidRPr="004D0105" w:rsidRDefault="004D0105" w:rsidP="004D0105">
      <w:pPr>
        <w:jc w:val="both"/>
        <w:rPr>
          <w:sz w:val="22"/>
          <w:szCs w:val="22"/>
          <w:lang w:val="pt-BR"/>
        </w:rPr>
      </w:pPr>
      <w:r w:rsidRPr="004D0105">
        <w:rPr>
          <w:sz w:val="22"/>
          <w:szCs w:val="22"/>
          <w:lang w:val="pt-BR"/>
        </w:rPr>
        <w:t>As moderadoras decidiram anular o caso 25, pois não haviam deixado claro aos participantes da oficina que o “Instituto” em questão era uma área técnica de um ministério.</w:t>
      </w:r>
    </w:p>
    <w:p w14:paraId="22A7BD9B" w14:textId="45EF561B" w:rsidR="004D0105" w:rsidRDefault="004D0105" w:rsidP="004D0105">
      <w:pPr>
        <w:jc w:val="both"/>
        <w:rPr>
          <w:sz w:val="22"/>
          <w:szCs w:val="22"/>
          <w:lang w:val="pt-BR"/>
        </w:rPr>
      </w:pPr>
      <w:r w:rsidRPr="004D0105">
        <w:rPr>
          <w:sz w:val="22"/>
          <w:szCs w:val="22"/>
          <w:lang w:val="pt-BR"/>
        </w:rPr>
        <w:t>Sobre o caso 26, as moderadoras ressaltaram que não devem ser inseridos apenas os nomes de pessoas nos campos. No campo “Área Técnica Responsável”, caso seja inserido o nome do servidor, deve-se indicar em que área técnica ele atua (como foi feito no caso 27). No campo “Destinatário do Recurso” é obrigatório inserir o cargo da pessoa. As moderadoras esclareceram que não é incorreto inserir apenas o cargo sem nome de quem o está ocupando, como no caso 27.</w:t>
      </w:r>
    </w:p>
    <w:p w14:paraId="09C71F3B" w14:textId="77777777" w:rsidR="00EF593F" w:rsidRDefault="00EF593F" w:rsidP="004D0105">
      <w:pPr>
        <w:jc w:val="both"/>
        <w:rPr>
          <w:sz w:val="22"/>
          <w:szCs w:val="22"/>
          <w:lang w:val="pt-BR"/>
        </w:rPr>
      </w:pPr>
    </w:p>
    <w:p w14:paraId="182196B6" w14:textId="77777777" w:rsidR="004D0105" w:rsidRPr="004D0105" w:rsidRDefault="004D0105" w:rsidP="004D0105">
      <w:pPr>
        <w:shd w:val="clear" w:color="auto" w:fill="DBE5F1" w:themeFill="accent1" w:themeFillTint="33"/>
        <w:jc w:val="both"/>
        <w:rPr>
          <w:b/>
          <w:smallCaps/>
          <w:sz w:val="22"/>
          <w:szCs w:val="22"/>
          <w:lang w:val="pt-BR"/>
        </w:rPr>
      </w:pPr>
      <w:r w:rsidRPr="004D0105">
        <w:rPr>
          <w:b/>
          <w:smallCaps/>
          <w:sz w:val="22"/>
          <w:szCs w:val="22"/>
          <w:lang w:val="pt-BR"/>
        </w:rPr>
        <w:t>Observações finais</w:t>
      </w:r>
    </w:p>
    <w:p w14:paraId="5B9F8ED2" w14:textId="77777777" w:rsidR="004D0105" w:rsidRPr="004D0105" w:rsidRDefault="004D0105" w:rsidP="004D0105">
      <w:pPr>
        <w:jc w:val="both"/>
        <w:rPr>
          <w:sz w:val="22"/>
          <w:szCs w:val="22"/>
          <w:lang w:val="pt-BR"/>
        </w:rPr>
      </w:pPr>
      <w:r w:rsidRPr="004D0105">
        <w:rPr>
          <w:sz w:val="22"/>
          <w:szCs w:val="22"/>
          <w:lang w:val="pt-BR"/>
        </w:rPr>
        <w:t>Os participantes gostaram da dinâmica adotada e do fato de terem podido discutir os assuntos com os colegas.</w:t>
      </w:r>
    </w:p>
    <w:p w14:paraId="1336EBCD" w14:textId="77777777" w:rsidR="004D0105" w:rsidRPr="004D0105" w:rsidRDefault="004D0105" w:rsidP="004D0105">
      <w:pPr>
        <w:jc w:val="both"/>
        <w:rPr>
          <w:sz w:val="22"/>
          <w:szCs w:val="22"/>
          <w:lang w:val="pt-BR"/>
        </w:rPr>
      </w:pPr>
      <w:r w:rsidRPr="004D0105">
        <w:rPr>
          <w:sz w:val="22"/>
          <w:szCs w:val="22"/>
          <w:lang w:val="pt-BR"/>
        </w:rPr>
        <w:t>Sugere-se, no entanto, que, caso a dinâmica seja reaplicada, reduza-se o número de casos trabalhados ou amplie-se o tempo para que os grupos trabalhem os casos.</w:t>
      </w:r>
    </w:p>
    <w:p w14:paraId="3D00E553" w14:textId="77777777" w:rsidR="004D0105" w:rsidRPr="004D0105" w:rsidRDefault="004D0105" w:rsidP="004D0105">
      <w:pPr>
        <w:jc w:val="both"/>
        <w:rPr>
          <w:sz w:val="22"/>
          <w:szCs w:val="22"/>
          <w:lang w:val="pt-BR"/>
        </w:rPr>
      </w:pPr>
      <w:r w:rsidRPr="004D0105">
        <w:rPr>
          <w:sz w:val="22"/>
          <w:szCs w:val="22"/>
          <w:lang w:val="pt-BR"/>
        </w:rPr>
        <w:t xml:space="preserve">Muitos grupos não conseguiram terminar os casos no tempo estipulado.  </w:t>
      </w:r>
    </w:p>
    <w:p w14:paraId="666A706D" w14:textId="77777777" w:rsidR="004D0105" w:rsidRPr="004D0105" w:rsidRDefault="004D0105" w:rsidP="004D0105">
      <w:pPr>
        <w:jc w:val="both"/>
        <w:rPr>
          <w:sz w:val="22"/>
          <w:szCs w:val="22"/>
          <w:lang w:val="pt-BR"/>
        </w:rPr>
      </w:pPr>
      <w:r w:rsidRPr="004D0105">
        <w:rPr>
          <w:sz w:val="22"/>
          <w:szCs w:val="22"/>
          <w:lang w:val="pt-BR"/>
        </w:rPr>
        <w:t xml:space="preserve">Percebeu-se que os </w:t>
      </w:r>
      <w:proofErr w:type="spellStart"/>
      <w:r w:rsidRPr="004D0105">
        <w:rPr>
          <w:sz w:val="22"/>
          <w:szCs w:val="22"/>
          <w:lang w:val="pt-BR"/>
        </w:rPr>
        <w:t>SICs</w:t>
      </w:r>
      <w:proofErr w:type="spellEnd"/>
      <w:r w:rsidRPr="004D0105">
        <w:rPr>
          <w:sz w:val="22"/>
          <w:szCs w:val="22"/>
          <w:lang w:val="pt-BR"/>
        </w:rPr>
        <w:t xml:space="preserve"> precisam receber mais orientações sobre como marcar os campos do </w:t>
      </w:r>
      <w:proofErr w:type="spellStart"/>
      <w:r w:rsidRPr="004D0105">
        <w:rPr>
          <w:sz w:val="22"/>
          <w:szCs w:val="22"/>
          <w:lang w:val="pt-BR"/>
        </w:rPr>
        <w:t>e-SIC</w:t>
      </w:r>
      <w:proofErr w:type="spellEnd"/>
      <w:r w:rsidRPr="004D0105">
        <w:rPr>
          <w:sz w:val="22"/>
          <w:szCs w:val="22"/>
          <w:lang w:val="pt-BR"/>
        </w:rPr>
        <w:t xml:space="preserve"> e que eles demandam um posicionamento oficial em relação à possibilidade de divulgar os nomes completos dos solicitantes.</w:t>
      </w:r>
    </w:p>
    <w:p w14:paraId="1C67E62F" w14:textId="77777777" w:rsidR="004D0105" w:rsidRPr="004D0105" w:rsidRDefault="004D0105" w:rsidP="004D0105">
      <w:pPr>
        <w:jc w:val="both"/>
        <w:rPr>
          <w:sz w:val="22"/>
          <w:szCs w:val="22"/>
          <w:lang w:val="pt-BR"/>
        </w:rPr>
      </w:pPr>
    </w:p>
    <w:p w14:paraId="58F651B8" w14:textId="3DDE8C98" w:rsidR="00EE3599" w:rsidRPr="00833AB2" w:rsidRDefault="000E6348" w:rsidP="0021756A">
      <w:pPr>
        <w:pStyle w:val="Ttulo1"/>
        <w:spacing w:line="360" w:lineRule="auto"/>
        <w:rPr>
          <w:lang w:val="pt-BR"/>
        </w:rPr>
      </w:pPr>
      <w:bookmarkStart w:id="26" w:name="_Toc468882710"/>
      <w:r>
        <w:rPr>
          <w:lang w:val="pt-BR"/>
        </w:rPr>
        <w:t>aNEXO II</w:t>
      </w:r>
      <w:r w:rsidR="00EE3599" w:rsidRPr="00833AB2">
        <w:rPr>
          <w:lang w:val="pt-BR"/>
        </w:rPr>
        <w:t>i – aVALIAÇÃO DOS PARTICIPANTES</w:t>
      </w:r>
      <w:bookmarkEnd w:id="26"/>
    </w:p>
    <w:p w14:paraId="7CA9E5F8" w14:textId="77777777" w:rsidR="00EE3599" w:rsidRPr="00833AB2" w:rsidRDefault="00082288" w:rsidP="0021756A">
      <w:pPr>
        <w:spacing w:line="360" w:lineRule="auto"/>
        <w:jc w:val="both"/>
        <w:rPr>
          <w:sz w:val="22"/>
          <w:szCs w:val="22"/>
          <w:lang w:val="pt-BR"/>
        </w:rPr>
      </w:pPr>
      <w:r w:rsidRPr="00833AB2">
        <w:rPr>
          <w:sz w:val="22"/>
          <w:szCs w:val="22"/>
          <w:lang w:val="pt-BR"/>
        </w:rPr>
        <w:t>O resultado das respostas aos formulários de avaliação do evento segue</w:t>
      </w:r>
      <w:r w:rsidR="0002356F" w:rsidRPr="00833AB2">
        <w:rPr>
          <w:sz w:val="22"/>
          <w:szCs w:val="22"/>
          <w:lang w:val="pt-BR"/>
        </w:rPr>
        <w:t xml:space="preserve"> abaixo:</w:t>
      </w:r>
      <w:r w:rsidR="00EE3599" w:rsidRPr="00833AB2">
        <w:rPr>
          <w:sz w:val="22"/>
          <w:szCs w:val="22"/>
          <w:lang w:val="pt-BR"/>
        </w:rPr>
        <w:t xml:space="preserve"> </w:t>
      </w:r>
    </w:p>
    <w:p w14:paraId="1CE84B0A" w14:textId="77777777" w:rsidR="00082288" w:rsidRPr="00833AB2" w:rsidRDefault="00082288" w:rsidP="0021756A">
      <w:pPr>
        <w:spacing w:line="360" w:lineRule="auto"/>
        <w:jc w:val="both"/>
        <w:rPr>
          <w:b/>
          <w:sz w:val="22"/>
          <w:szCs w:val="22"/>
          <w:lang w:val="pt-BR"/>
        </w:rPr>
      </w:pPr>
      <w:r w:rsidRPr="00833AB2">
        <w:rPr>
          <w:b/>
          <w:sz w:val="22"/>
          <w:szCs w:val="22"/>
          <w:lang w:val="pt-BR"/>
        </w:rPr>
        <w:t>Avaliação Geral</w:t>
      </w:r>
    </w:p>
    <w:tbl>
      <w:tblPr>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96"/>
        <w:gridCol w:w="949"/>
        <w:gridCol w:w="949"/>
        <w:gridCol w:w="949"/>
        <w:gridCol w:w="949"/>
        <w:gridCol w:w="949"/>
        <w:gridCol w:w="1106"/>
      </w:tblGrid>
      <w:tr w:rsidR="0029013A" w:rsidRPr="002F33C7" w14:paraId="0A00DEF1" w14:textId="77777777" w:rsidTr="00EF593F">
        <w:trPr>
          <w:cantSplit/>
          <w:trHeight w:val="1418"/>
        </w:trPr>
        <w:tc>
          <w:tcPr>
            <w:tcW w:w="2796" w:type="dxa"/>
            <w:tcBorders>
              <w:top w:val="single" w:sz="4" w:space="0" w:color="auto"/>
              <w:left w:val="single" w:sz="4" w:space="0" w:color="auto"/>
              <w:bottom w:val="single" w:sz="4" w:space="0" w:color="auto"/>
              <w:right w:val="single" w:sz="4" w:space="0" w:color="auto"/>
            </w:tcBorders>
            <w:vAlign w:val="center"/>
          </w:tcPr>
          <w:p w14:paraId="1693807F" w14:textId="77777777" w:rsidR="00EE3599" w:rsidRPr="00833AB2" w:rsidRDefault="00EE3599" w:rsidP="0021756A">
            <w:pPr>
              <w:spacing w:line="360" w:lineRule="auto"/>
              <w:jc w:val="center"/>
              <w:rPr>
                <w:rFonts w:cs="Arial"/>
                <w:sz w:val="22"/>
                <w:szCs w:val="22"/>
                <w:lang w:val="pt-BR"/>
              </w:rPr>
            </w:pPr>
            <w:r w:rsidRPr="00833AB2">
              <w:rPr>
                <w:rFonts w:cs="Arial"/>
                <w:sz w:val="22"/>
                <w:szCs w:val="22"/>
                <w:lang w:val="pt-BR"/>
              </w:rPr>
              <w:t>Para cada item, assinale a opção que melhor reflete sua opinião.</w:t>
            </w:r>
          </w:p>
        </w:tc>
        <w:tc>
          <w:tcPr>
            <w:tcW w:w="949" w:type="dxa"/>
            <w:tcBorders>
              <w:top w:val="single" w:sz="4" w:space="0" w:color="auto"/>
              <w:left w:val="single" w:sz="4" w:space="0" w:color="auto"/>
              <w:bottom w:val="single" w:sz="4" w:space="0" w:color="auto"/>
              <w:right w:val="single" w:sz="4" w:space="0" w:color="auto"/>
            </w:tcBorders>
            <w:textDirection w:val="btLr"/>
            <w:vAlign w:val="center"/>
          </w:tcPr>
          <w:p w14:paraId="33B55504" w14:textId="77777777" w:rsidR="00EE3599" w:rsidRPr="00833AB2" w:rsidRDefault="00EE3599" w:rsidP="00626B3E">
            <w:pPr>
              <w:spacing w:line="240" w:lineRule="auto"/>
              <w:ind w:left="113" w:right="113"/>
              <w:jc w:val="center"/>
              <w:rPr>
                <w:rFonts w:cs="Arial"/>
                <w:b/>
                <w:sz w:val="22"/>
                <w:szCs w:val="22"/>
              </w:rPr>
            </w:pPr>
            <w:proofErr w:type="spellStart"/>
            <w:r w:rsidRPr="00833AB2">
              <w:rPr>
                <w:rFonts w:cs="Arial"/>
                <w:color w:val="000000"/>
                <w:sz w:val="22"/>
                <w:szCs w:val="22"/>
              </w:rPr>
              <w:t>Péssimo</w:t>
            </w:r>
            <w:proofErr w:type="spellEnd"/>
          </w:p>
        </w:tc>
        <w:tc>
          <w:tcPr>
            <w:tcW w:w="949" w:type="dxa"/>
            <w:tcBorders>
              <w:top w:val="single" w:sz="4" w:space="0" w:color="auto"/>
              <w:left w:val="single" w:sz="4" w:space="0" w:color="auto"/>
              <w:bottom w:val="single" w:sz="4" w:space="0" w:color="auto"/>
              <w:right w:val="single" w:sz="4" w:space="0" w:color="auto"/>
            </w:tcBorders>
            <w:textDirection w:val="btLr"/>
            <w:vAlign w:val="center"/>
          </w:tcPr>
          <w:p w14:paraId="4E8B3BDD" w14:textId="77777777" w:rsidR="00EE3599" w:rsidRPr="00833AB2" w:rsidRDefault="00EE3599" w:rsidP="00626B3E">
            <w:pPr>
              <w:spacing w:line="240" w:lineRule="auto"/>
              <w:ind w:left="113" w:right="113"/>
              <w:jc w:val="center"/>
              <w:rPr>
                <w:rFonts w:cs="Arial"/>
                <w:b/>
                <w:sz w:val="22"/>
                <w:szCs w:val="22"/>
              </w:rPr>
            </w:pPr>
            <w:proofErr w:type="spellStart"/>
            <w:r w:rsidRPr="00833AB2">
              <w:rPr>
                <w:rFonts w:cs="Arial"/>
                <w:color w:val="000000"/>
                <w:sz w:val="22"/>
                <w:szCs w:val="22"/>
              </w:rPr>
              <w:t>Fraco</w:t>
            </w:r>
            <w:proofErr w:type="spellEnd"/>
          </w:p>
        </w:tc>
        <w:tc>
          <w:tcPr>
            <w:tcW w:w="949" w:type="dxa"/>
            <w:tcBorders>
              <w:top w:val="single" w:sz="4" w:space="0" w:color="auto"/>
              <w:left w:val="single" w:sz="4" w:space="0" w:color="auto"/>
              <w:bottom w:val="single" w:sz="4" w:space="0" w:color="auto"/>
              <w:right w:val="single" w:sz="4" w:space="0" w:color="auto"/>
            </w:tcBorders>
            <w:textDirection w:val="btLr"/>
            <w:vAlign w:val="center"/>
          </w:tcPr>
          <w:p w14:paraId="4E847D14" w14:textId="77777777" w:rsidR="00EE3599" w:rsidRPr="00833AB2" w:rsidRDefault="00EE3599" w:rsidP="00626B3E">
            <w:pPr>
              <w:spacing w:line="240" w:lineRule="auto"/>
              <w:ind w:left="113" w:right="113"/>
              <w:jc w:val="center"/>
              <w:rPr>
                <w:rFonts w:cs="Arial"/>
                <w:b/>
                <w:sz w:val="22"/>
                <w:szCs w:val="22"/>
              </w:rPr>
            </w:pPr>
            <w:proofErr w:type="spellStart"/>
            <w:r w:rsidRPr="00833AB2">
              <w:rPr>
                <w:rFonts w:cs="Arial"/>
                <w:color w:val="000000"/>
                <w:sz w:val="22"/>
                <w:szCs w:val="22"/>
              </w:rPr>
              <w:t>Médio</w:t>
            </w:r>
            <w:proofErr w:type="spellEnd"/>
          </w:p>
        </w:tc>
        <w:tc>
          <w:tcPr>
            <w:tcW w:w="949" w:type="dxa"/>
            <w:tcBorders>
              <w:top w:val="single" w:sz="4" w:space="0" w:color="auto"/>
              <w:left w:val="single" w:sz="4" w:space="0" w:color="auto"/>
              <w:bottom w:val="single" w:sz="4" w:space="0" w:color="auto"/>
              <w:right w:val="single" w:sz="4" w:space="0" w:color="auto"/>
            </w:tcBorders>
            <w:textDirection w:val="btLr"/>
            <w:vAlign w:val="center"/>
          </w:tcPr>
          <w:p w14:paraId="4BBF4267" w14:textId="77777777" w:rsidR="00EE3599" w:rsidRPr="00833AB2" w:rsidRDefault="00EE3599" w:rsidP="00626B3E">
            <w:pPr>
              <w:spacing w:line="240" w:lineRule="auto"/>
              <w:ind w:left="113" w:right="113"/>
              <w:jc w:val="center"/>
              <w:rPr>
                <w:rFonts w:cs="Arial"/>
                <w:b/>
                <w:sz w:val="22"/>
                <w:szCs w:val="22"/>
              </w:rPr>
            </w:pPr>
            <w:r w:rsidRPr="00833AB2">
              <w:rPr>
                <w:rFonts w:cs="Arial"/>
                <w:color w:val="000000"/>
                <w:sz w:val="22"/>
                <w:szCs w:val="22"/>
              </w:rPr>
              <w:t>Bom</w:t>
            </w:r>
          </w:p>
        </w:tc>
        <w:tc>
          <w:tcPr>
            <w:tcW w:w="949" w:type="dxa"/>
            <w:tcBorders>
              <w:top w:val="single" w:sz="4" w:space="0" w:color="auto"/>
              <w:left w:val="single" w:sz="4" w:space="0" w:color="auto"/>
              <w:bottom w:val="single" w:sz="4" w:space="0" w:color="auto"/>
              <w:right w:val="single" w:sz="4" w:space="0" w:color="auto"/>
            </w:tcBorders>
            <w:textDirection w:val="btLr"/>
            <w:vAlign w:val="center"/>
          </w:tcPr>
          <w:p w14:paraId="036356F8" w14:textId="77777777" w:rsidR="00EE3599" w:rsidRPr="00833AB2" w:rsidRDefault="00EE3599" w:rsidP="00626B3E">
            <w:pPr>
              <w:spacing w:line="240" w:lineRule="auto"/>
              <w:ind w:left="113" w:right="113"/>
              <w:jc w:val="center"/>
              <w:rPr>
                <w:rFonts w:cs="Arial"/>
                <w:b/>
                <w:sz w:val="22"/>
                <w:szCs w:val="22"/>
              </w:rPr>
            </w:pPr>
            <w:proofErr w:type="spellStart"/>
            <w:r w:rsidRPr="00833AB2">
              <w:rPr>
                <w:rFonts w:cs="Arial"/>
                <w:color w:val="000000"/>
                <w:sz w:val="22"/>
                <w:szCs w:val="22"/>
              </w:rPr>
              <w:t>Excelente</w:t>
            </w:r>
            <w:proofErr w:type="spellEnd"/>
          </w:p>
        </w:tc>
        <w:tc>
          <w:tcPr>
            <w:tcW w:w="1106" w:type="dxa"/>
            <w:tcBorders>
              <w:top w:val="single" w:sz="4" w:space="0" w:color="auto"/>
              <w:left w:val="single" w:sz="4" w:space="0" w:color="auto"/>
              <w:bottom w:val="single" w:sz="4" w:space="0" w:color="auto"/>
              <w:right w:val="single" w:sz="4" w:space="0" w:color="auto"/>
            </w:tcBorders>
            <w:textDirection w:val="btLr"/>
          </w:tcPr>
          <w:p w14:paraId="150C0AA3" w14:textId="77777777" w:rsidR="00EE3599" w:rsidRPr="00833AB2" w:rsidRDefault="0029013A" w:rsidP="00626B3E">
            <w:pPr>
              <w:spacing w:line="240" w:lineRule="auto"/>
              <w:ind w:left="113" w:right="113"/>
              <w:jc w:val="center"/>
              <w:rPr>
                <w:rFonts w:cs="Arial"/>
                <w:b/>
                <w:sz w:val="22"/>
                <w:szCs w:val="22"/>
                <w:lang w:val="pt-BR"/>
              </w:rPr>
            </w:pPr>
            <w:r w:rsidRPr="00833AB2">
              <w:rPr>
                <w:rFonts w:cs="Arial"/>
                <w:color w:val="000000"/>
                <w:sz w:val="22"/>
                <w:szCs w:val="22"/>
                <w:lang w:val="pt-BR"/>
              </w:rPr>
              <w:t>Não respondeu/ Não se aplica</w:t>
            </w:r>
          </w:p>
        </w:tc>
      </w:tr>
      <w:tr w:rsidR="0029013A" w:rsidRPr="00833AB2" w14:paraId="5C21F785" w14:textId="77777777" w:rsidTr="00626B3E">
        <w:trPr>
          <w:trHeight w:val="231"/>
        </w:trPr>
        <w:tc>
          <w:tcPr>
            <w:tcW w:w="2796" w:type="dxa"/>
            <w:tcBorders>
              <w:top w:val="single" w:sz="4" w:space="0" w:color="auto"/>
            </w:tcBorders>
          </w:tcPr>
          <w:p w14:paraId="5E758137" w14:textId="77777777" w:rsidR="00E74D2A" w:rsidRPr="00833AB2" w:rsidRDefault="00E74D2A" w:rsidP="0021756A">
            <w:pPr>
              <w:spacing w:line="360" w:lineRule="auto"/>
              <w:rPr>
                <w:sz w:val="22"/>
                <w:szCs w:val="22"/>
              </w:rPr>
            </w:pPr>
            <w:r w:rsidRPr="00833AB2">
              <w:rPr>
                <w:sz w:val="22"/>
                <w:szCs w:val="22"/>
              </w:rPr>
              <w:t xml:space="preserve">1.     </w:t>
            </w:r>
            <w:proofErr w:type="spellStart"/>
            <w:r w:rsidRPr="00833AB2">
              <w:rPr>
                <w:sz w:val="22"/>
                <w:szCs w:val="22"/>
              </w:rPr>
              <w:t>Divulgação</w:t>
            </w:r>
            <w:proofErr w:type="spellEnd"/>
            <w:r w:rsidRPr="00833AB2">
              <w:rPr>
                <w:sz w:val="22"/>
                <w:szCs w:val="22"/>
              </w:rPr>
              <w:t xml:space="preserve"> </w:t>
            </w:r>
          </w:p>
        </w:tc>
        <w:tc>
          <w:tcPr>
            <w:tcW w:w="949" w:type="dxa"/>
            <w:tcBorders>
              <w:top w:val="single" w:sz="4" w:space="0" w:color="auto"/>
            </w:tcBorders>
            <w:tcMar>
              <w:left w:w="28" w:type="dxa"/>
              <w:right w:w="28" w:type="dxa"/>
            </w:tcMar>
            <w:vAlign w:val="center"/>
          </w:tcPr>
          <w:p w14:paraId="5CEB07A0" w14:textId="77777777" w:rsidR="00E74D2A" w:rsidRPr="00833AB2" w:rsidRDefault="00E74D2A" w:rsidP="0021756A">
            <w:pPr>
              <w:spacing w:line="360" w:lineRule="auto"/>
              <w:jc w:val="center"/>
              <w:rPr>
                <w:rFonts w:cs="Arial"/>
                <w:sz w:val="22"/>
                <w:szCs w:val="22"/>
              </w:rPr>
            </w:pPr>
          </w:p>
        </w:tc>
        <w:tc>
          <w:tcPr>
            <w:tcW w:w="949" w:type="dxa"/>
            <w:tcBorders>
              <w:top w:val="single" w:sz="4" w:space="0" w:color="auto"/>
            </w:tcBorders>
            <w:tcMar>
              <w:left w:w="28" w:type="dxa"/>
              <w:right w:w="28" w:type="dxa"/>
            </w:tcMar>
            <w:vAlign w:val="center"/>
          </w:tcPr>
          <w:p w14:paraId="3F906D80" w14:textId="77777777" w:rsidR="00E74D2A" w:rsidRPr="00833AB2" w:rsidRDefault="001438A7" w:rsidP="0021756A">
            <w:pPr>
              <w:spacing w:line="360" w:lineRule="auto"/>
              <w:jc w:val="center"/>
              <w:rPr>
                <w:rFonts w:cs="Arial"/>
                <w:sz w:val="22"/>
                <w:szCs w:val="22"/>
              </w:rPr>
            </w:pPr>
            <w:r w:rsidRPr="00833AB2">
              <w:rPr>
                <w:rFonts w:cs="Arial"/>
                <w:sz w:val="22"/>
                <w:szCs w:val="22"/>
              </w:rPr>
              <w:t>6</w:t>
            </w:r>
          </w:p>
        </w:tc>
        <w:tc>
          <w:tcPr>
            <w:tcW w:w="949" w:type="dxa"/>
            <w:tcBorders>
              <w:top w:val="single" w:sz="4" w:space="0" w:color="auto"/>
            </w:tcBorders>
            <w:tcMar>
              <w:left w:w="28" w:type="dxa"/>
              <w:right w:w="28" w:type="dxa"/>
            </w:tcMar>
            <w:vAlign w:val="center"/>
          </w:tcPr>
          <w:p w14:paraId="22C5A251" w14:textId="77777777" w:rsidR="00E74D2A" w:rsidRPr="00833AB2" w:rsidRDefault="001438A7" w:rsidP="0021756A">
            <w:pPr>
              <w:spacing w:line="360" w:lineRule="auto"/>
              <w:jc w:val="center"/>
              <w:rPr>
                <w:rFonts w:cs="Arial"/>
                <w:sz w:val="22"/>
                <w:szCs w:val="22"/>
              </w:rPr>
            </w:pPr>
            <w:r w:rsidRPr="00833AB2">
              <w:rPr>
                <w:rFonts w:cs="Arial"/>
                <w:sz w:val="22"/>
                <w:szCs w:val="22"/>
              </w:rPr>
              <w:t>12</w:t>
            </w:r>
          </w:p>
        </w:tc>
        <w:tc>
          <w:tcPr>
            <w:tcW w:w="949" w:type="dxa"/>
            <w:tcBorders>
              <w:top w:val="single" w:sz="4" w:space="0" w:color="auto"/>
            </w:tcBorders>
            <w:tcMar>
              <w:left w:w="28" w:type="dxa"/>
              <w:right w:w="28" w:type="dxa"/>
            </w:tcMar>
            <w:vAlign w:val="center"/>
          </w:tcPr>
          <w:p w14:paraId="12F0B699" w14:textId="77777777" w:rsidR="00E74D2A" w:rsidRPr="00833AB2" w:rsidRDefault="001438A7" w:rsidP="0021756A">
            <w:pPr>
              <w:spacing w:line="360" w:lineRule="auto"/>
              <w:jc w:val="center"/>
              <w:rPr>
                <w:rFonts w:cs="Arial"/>
                <w:sz w:val="22"/>
                <w:szCs w:val="22"/>
              </w:rPr>
            </w:pPr>
            <w:r w:rsidRPr="00833AB2">
              <w:rPr>
                <w:rFonts w:cs="Arial"/>
                <w:sz w:val="22"/>
                <w:szCs w:val="22"/>
              </w:rPr>
              <w:t>44</w:t>
            </w:r>
          </w:p>
        </w:tc>
        <w:tc>
          <w:tcPr>
            <w:tcW w:w="949" w:type="dxa"/>
            <w:tcBorders>
              <w:top w:val="single" w:sz="4" w:space="0" w:color="auto"/>
            </w:tcBorders>
            <w:tcMar>
              <w:left w:w="28" w:type="dxa"/>
              <w:right w:w="28" w:type="dxa"/>
            </w:tcMar>
            <w:vAlign w:val="center"/>
          </w:tcPr>
          <w:p w14:paraId="3799D5C3" w14:textId="77777777" w:rsidR="00E74D2A" w:rsidRPr="00833AB2" w:rsidRDefault="001438A7" w:rsidP="0021756A">
            <w:pPr>
              <w:spacing w:line="360" w:lineRule="auto"/>
              <w:jc w:val="center"/>
              <w:rPr>
                <w:rFonts w:cs="Arial"/>
                <w:sz w:val="22"/>
                <w:szCs w:val="22"/>
              </w:rPr>
            </w:pPr>
            <w:r w:rsidRPr="00833AB2">
              <w:rPr>
                <w:rFonts w:cs="Arial"/>
                <w:sz w:val="22"/>
                <w:szCs w:val="22"/>
              </w:rPr>
              <w:t>32</w:t>
            </w:r>
          </w:p>
        </w:tc>
        <w:tc>
          <w:tcPr>
            <w:tcW w:w="1106" w:type="dxa"/>
            <w:tcBorders>
              <w:top w:val="single" w:sz="4" w:space="0" w:color="auto"/>
            </w:tcBorders>
            <w:tcMar>
              <w:left w:w="28" w:type="dxa"/>
              <w:right w:w="28" w:type="dxa"/>
            </w:tcMar>
            <w:vAlign w:val="center"/>
          </w:tcPr>
          <w:p w14:paraId="23AA6CF0" w14:textId="77777777" w:rsidR="00E74D2A" w:rsidRPr="00833AB2" w:rsidRDefault="00E74D2A" w:rsidP="0021756A">
            <w:pPr>
              <w:spacing w:line="360" w:lineRule="auto"/>
              <w:jc w:val="center"/>
              <w:rPr>
                <w:rFonts w:cs="Arial"/>
                <w:sz w:val="22"/>
                <w:szCs w:val="22"/>
              </w:rPr>
            </w:pPr>
          </w:p>
        </w:tc>
      </w:tr>
      <w:tr w:rsidR="0029013A" w:rsidRPr="00833AB2" w14:paraId="2ABC3DDA" w14:textId="77777777" w:rsidTr="00626B3E">
        <w:trPr>
          <w:trHeight w:val="231"/>
        </w:trPr>
        <w:tc>
          <w:tcPr>
            <w:tcW w:w="2796" w:type="dxa"/>
            <w:tcBorders>
              <w:top w:val="single" w:sz="4" w:space="0" w:color="auto"/>
            </w:tcBorders>
          </w:tcPr>
          <w:p w14:paraId="1E219C55" w14:textId="77777777" w:rsidR="00E74D2A" w:rsidRPr="00833AB2" w:rsidRDefault="00E74D2A" w:rsidP="0021756A">
            <w:pPr>
              <w:spacing w:line="360" w:lineRule="auto"/>
              <w:rPr>
                <w:sz w:val="22"/>
                <w:szCs w:val="22"/>
              </w:rPr>
            </w:pPr>
            <w:r w:rsidRPr="00833AB2">
              <w:rPr>
                <w:sz w:val="22"/>
                <w:szCs w:val="22"/>
              </w:rPr>
              <w:t xml:space="preserve">2.     </w:t>
            </w:r>
            <w:proofErr w:type="spellStart"/>
            <w:r w:rsidRPr="00833AB2">
              <w:rPr>
                <w:sz w:val="22"/>
                <w:szCs w:val="22"/>
              </w:rPr>
              <w:t>Programação</w:t>
            </w:r>
            <w:proofErr w:type="spellEnd"/>
          </w:p>
        </w:tc>
        <w:tc>
          <w:tcPr>
            <w:tcW w:w="949" w:type="dxa"/>
            <w:tcBorders>
              <w:top w:val="single" w:sz="4" w:space="0" w:color="auto"/>
            </w:tcBorders>
            <w:tcMar>
              <w:left w:w="28" w:type="dxa"/>
              <w:right w:w="28" w:type="dxa"/>
            </w:tcMar>
            <w:vAlign w:val="center"/>
          </w:tcPr>
          <w:p w14:paraId="0A773BC1" w14:textId="77777777" w:rsidR="00E74D2A" w:rsidRPr="00833AB2" w:rsidRDefault="00E74D2A" w:rsidP="0021756A">
            <w:pPr>
              <w:spacing w:line="360" w:lineRule="auto"/>
              <w:jc w:val="center"/>
              <w:rPr>
                <w:rFonts w:cs="Arial"/>
                <w:sz w:val="22"/>
                <w:szCs w:val="22"/>
              </w:rPr>
            </w:pPr>
          </w:p>
        </w:tc>
        <w:tc>
          <w:tcPr>
            <w:tcW w:w="949" w:type="dxa"/>
            <w:tcBorders>
              <w:top w:val="single" w:sz="4" w:space="0" w:color="auto"/>
            </w:tcBorders>
            <w:tcMar>
              <w:left w:w="28" w:type="dxa"/>
              <w:right w:w="28" w:type="dxa"/>
            </w:tcMar>
            <w:vAlign w:val="center"/>
          </w:tcPr>
          <w:p w14:paraId="1B3C0A8C" w14:textId="77777777" w:rsidR="00E74D2A" w:rsidRPr="00833AB2" w:rsidRDefault="00E74D2A" w:rsidP="0021756A">
            <w:pPr>
              <w:spacing w:line="360" w:lineRule="auto"/>
              <w:jc w:val="center"/>
              <w:rPr>
                <w:rFonts w:cs="Arial"/>
                <w:sz w:val="22"/>
                <w:szCs w:val="22"/>
              </w:rPr>
            </w:pPr>
          </w:p>
        </w:tc>
        <w:tc>
          <w:tcPr>
            <w:tcW w:w="949" w:type="dxa"/>
            <w:tcBorders>
              <w:top w:val="single" w:sz="4" w:space="0" w:color="auto"/>
            </w:tcBorders>
            <w:tcMar>
              <w:left w:w="28" w:type="dxa"/>
              <w:right w:w="28" w:type="dxa"/>
            </w:tcMar>
            <w:vAlign w:val="center"/>
          </w:tcPr>
          <w:p w14:paraId="696D4F82" w14:textId="77777777" w:rsidR="00E74D2A" w:rsidRPr="00833AB2" w:rsidRDefault="001438A7" w:rsidP="0021756A">
            <w:pPr>
              <w:spacing w:line="360" w:lineRule="auto"/>
              <w:jc w:val="center"/>
              <w:rPr>
                <w:rFonts w:cs="Arial"/>
                <w:sz w:val="22"/>
                <w:szCs w:val="22"/>
              </w:rPr>
            </w:pPr>
            <w:r w:rsidRPr="00833AB2">
              <w:rPr>
                <w:rFonts w:cs="Arial"/>
                <w:sz w:val="22"/>
                <w:szCs w:val="22"/>
              </w:rPr>
              <w:t>10</w:t>
            </w:r>
          </w:p>
        </w:tc>
        <w:tc>
          <w:tcPr>
            <w:tcW w:w="949" w:type="dxa"/>
            <w:tcBorders>
              <w:top w:val="single" w:sz="4" w:space="0" w:color="auto"/>
            </w:tcBorders>
            <w:tcMar>
              <w:left w:w="28" w:type="dxa"/>
              <w:right w:w="28" w:type="dxa"/>
            </w:tcMar>
            <w:vAlign w:val="center"/>
          </w:tcPr>
          <w:p w14:paraId="21902657" w14:textId="77777777" w:rsidR="00E74D2A" w:rsidRPr="00833AB2" w:rsidRDefault="001438A7" w:rsidP="0021756A">
            <w:pPr>
              <w:spacing w:line="360" w:lineRule="auto"/>
              <w:jc w:val="center"/>
              <w:rPr>
                <w:rFonts w:cs="Arial"/>
                <w:sz w:val="22"/>
                <w:szCs w:val="22"/>
              </w:rPr>
            </w:pPr>
            <w:r w:rsidRPr="00833AB2">
              <w:rPr>
                <w:rFonts w:cs="Arial"/>
                <w:sz w:val="22"/>
                <w:szCs w:val="22"/>
              </w:rPr>
              <w:t>34</w:t>
            </w:r>
          </w:p>
        </w:tc>
        <w:tc>
          <w:tcPr>
            <w:tcW w:w="949" w:type="dxa"/>
            <w:tcBorders>
              <w:top w:val="single" w:sz="4" w:space="0" w:color="auto"/>
            </w:tcBorders>
            <w:tcMar>
              <w:left w:w="28" w:type="dxa"/>
              <w:right w:w="28" w:type="dxa"/>
            </w:tcMar>
            <w:vAlign w:val="center"/>
          </w:tcPr>
          <w:p w14:paraId="321B919A" w14:textId="77777777" w:rsidR="00E74D2A" w:rsidRPr="00833AB2" w:rsidRDefault="001438A7" w:rsidP="0021756A">
            <w:pPr>
              <w:spacing w:line="360" w:lineRule="auto"/>
              <w:jc w:val="center"/>
              <w:rPr>
                <w:rFonts w:cs="Arial"/>
                <w:sz w:val="22"/>
                <w:szCs w:val="22"/>
              </w:rPr>
            </w:pPr>
            <w:r w:rsidRPr="00833AB2">
              <w:rPr>
                <w:rFonts w:cs="Arial"/>
                <w:sz w:val="22"/>
                <w:szCs w:val="22"/>
              </w:rPr>
              <w:t>50</w:t>
            </w:r>
          </w:p>
        </w:tc>
        <w:tc>
          <w:tcPr>
            <w:tcW w:w="1106" w:type="dxa"/>
            <w:tcBorders>
              <w:top w:val="single" w:sz="4" w:space="0" w:color="auto"/>
            </w:tcBorders>
            <w:tcMar>
              <w:left w:w="28" w:type="dxa"/>
              <w:right w:w="28" w:type="dxa"/>
            </w:tcMar>
            <w:vAlign w:val="center"/>
          </w:tcPr>
          <w:p w14:paraId="66AD8B0C" w14:textId="77777777" w:rsidR="00E74D2A" w:rsidRPr="00833AB2" w:rsidRDefault="00E74D2A" w:rsidP="0021756A">
            <w:pPr>
              <w:spacing w:line="360" w:lineRule="auto"/>
              <w:jc w:val="center"/>
              <w:rPr>
                <w:rFonts w:cs="Arial"/>
                <w:sz w:val="22"/>
                <w:szCs w:val="22"/>
              </w:rPr>
            </w:pPr>
          </w:p>
        </w:tc>
      </w:tr>
      <w:tr w:rsidR="0029013A" w:rsidRPr="00833AB2" w14:paraId="78DF84FB" w14:textId="77777777" w:rsidTr="00626B3E">
        <w:trPr>
          <w:trHeight w:val="231"/>
        </w:trPr>
        <w:tc>
          <w:tcPr>
            <w:tcW w:w="2796" w:type="dxa"/>
          </w:tcPr>
          <w:p w14:paraId="129D9CA7" w14:textId="77777777" w:rsidR="00E74D2A" w:rsidRPr="00833AB2" w:rsidRDefault="00E74D2A" w:rsidP="0021756A">
            <w:pPr>
              <w:spacing w:line="360" w:lineRule="auto"/>
              <w:rPr>
                <w:sz w:val="22"/>
                <w:szCs w:val="22"/>
              </w:rPr>
            </w:pPr>
            <w:r w:rsidRPr="00833AB2">
              <w:rPr>
                <w:sz w:val="22"/>
                <w:szCs w:val="22"/>
              </w:rPr>
              <w:t xml:space="preserve">3.     </w:t>
            </w:r>
            <w:proofErr w:type="spellStart"/>
            <w:r w:rsidRPr="00833AB2">
              <w:rPr>
                <w:sz w:val="22"/>
                <w:szCs w:val="22"/>
              </w:rPr>
              <w:t>Organização</w:t>
            </w:r>
            <w:proofErr w:type="spellEnd"/>
          </w:p>
        </w:tc>
        <w:tc>
          <w:tcPr>
            <w:tcW w:w="949" w:type="dxa"/>
            <w:tcMar>
              <w:left w:w="28" w:type="dxa"/>
              <w:right w:w="28" w:type="dxa"/>
            </w:tcMar>
            <w:vAlign w:val="center"/>
          </w:tcPr>
          <w:p w14:paraId="438F7EF2" w14:textId="77777777" w:rsidR="00E74D2A" w:rsidRPr="00833AB2" w:rsidRDefault="00E74D2A" w:rsidP="0021756A">
            <w:pPr>
              <w:spacing w:line="360" w:lineRule="auto"/>
              <w:jc w:val="center"/>
              <w:rPr>
                <w:rFonts w:cs="Arial"/>
                <w:sz w:val="22"/>
                <w:szCs w:val="22"/>
              </w:rPr>
            </w:pPr>
          </w:p>
        </w:tc>
        <w:tc>
          <w:tcPr>
            <w:tcW w:w="949" w:type="dxa"/>
            <w:tcMar>
              <w:left w:w="28" w:type="dxa"/>
              <w:right w:w="28" w:type="dxa"/>
            </w:tcMar>
            <w:vAlign w:val="center"/>
          </w:tcPr>
          <w:p w14:paraId="7305E04E" w14:textId="77777777" w:rsidR="00E74D2A" w:rsidRPr="00833AB2" w:rsidRDefault="00E74D2A" w:rsidP="0021756A">
            <w:pPr>
              <w:spacing w:line="360" w:lineRule="auto"/>
              <w:jc w:val="center"/>
              <w:rPr>
                <w:rFonts w:cs="Arial"/>
                <w:sz w:val="22"/>
                <w:szCs w:val="22"/>
              </w:rPr>
            </w:pPr>
          </w:p>
        </w:tc>
        <w:tc>
          <w:tcPr>
            <w:tcW w:w="949" w:type="dxa"/>
            <w:tcMar>
              <w:left w:w="28" w:type="dxa"/>
              <w:right w:w="28" w:type="dxa"/>
            </w:tcMar>
            <w:vAlign w:val="center"/>
          </w:tcPr>
          <w:p w14:paraId="437AFABC" w14:textId="77777777" w:rsidR="00E74D2A" w:rsidRPr="00833AB2" w:rsidRDefault="001438A7" w:rsidP="0021756A">
            <w:pPr>
              <w:spacing w:line="360" w:lineRule="auto"/>
              <w:jc w:val="center"/>
              <w:rPr>
                <w:rFonts w:cs="Arial"/>
                <w:sz w:val="22"/>
                <w:szCs w:val="22"/>
              </w:rPr>
            </w:pPr>
            <w:r w:rsidRPr="00833AB2">
              <w:rPr>
                <w:rFonts w:cs="Arial"/>
                <w:sz w:val="22"/>
                <w:szCs w:val="22"/>
              </w:rPr>
              <w:t>3</w:t>
            </w:r>
          </w:p>
        </w:tc>
        <w:tc>
          <w:tcPr>
            <w:tcW w:w="949" w:type="dxa"/>
            <w:tcMar>
              <w:left w:w="28" w:type="dxa"/>
              <w:right w:w="28" w:type="dxa"/>
            </w:tcMar>
            <w:vAlign w:val="center"/>
          </w:tcPr>
          <w:p w14:paraId="5FF1D570" w14:textId="77777777" w:rsidR="00E74D2A" w:rsidRPr="00833AB2" w:rsidRDefault="001438A7" w:rsidP="0021756A">
            <w:pPr>
              <w:spacing w:line="360" w:lineRule="auto"/>
              <w:jc w:val="center"/>
              <w:rPr>
                <w:rFonts w:cs="Arial"/>
                <w:sz w:val="22"/>
                <w:szCs w:val="22"/>
              </w:rPr>
            </w:pPr>
            <w:r w:rsidRPr="00833AB2">
              <w:rPr>
                <w:rFonts w:cs="Arial"/>
                <w:sz w:val="22"/>
                <w:szCs w:val="22"/>
              </w:rPr>
              <w:t>23</w:t>
            </w:r>
          </w:p>
        </w:tc>
        <w:tc>
          <w:tcPr>
            <w:tcW w:w="949" w:type="dxa"/>
            <w:tcMar>
              <w:left w:w="28" w:type="dxa"/>
              <w:right w:w="28" w:type="dxa"/>
            </w:tcMar>
            <w:vAlign w:val="center"/>
          </w:tcPr>
          <w:p w14:paraId="5B960D0B" w14:textId="77777777" w:rsidR="00E74D2A" w:rsidRPr="00833AB2" w:rsidRDefault="001438A7" w:rsidP="0021756A">
            <w:pPr>
              <w:spacing w:line="360" w:lineRule="auto"/>
              <w:jc w:val="center"/>
              <w:rPr>
                <w:rFonts w:cs="Arial"/>
                <w:sz w:val="22"/>
                <w:szCs w:val="22"/>
              </w:rPr>
            </w:pPr>
            <w:r w:rsidRPr="00833AB2">
              <w:rPr>
                <w:rFonts w:cs="Arial"/>
                <w:sz w:val="22"/>
                <w:szCs w:val="22"/>
              </w:rPr>
              <w:t>64</w:t>
            </w:r>
          </w:p>
        </w:tc>
        <w:tc>
          <w:tcPr>
            <w:tcW w:w="1106" w:type="dxa"/>
            <w:tcMar>
              <w:left w:w="28" w:type="dxa"/>
              <w:right w:w="28" w:type="dxa"/>
            </w:tcMar>
            <w:vAlign w:val="center"/>
          </w:tcPr>
          <w:p w14:paraId="267F334B" w14:textId="77777777" w:rsidR="00E74D2A" w:rsidRPr="00833AB2" w:rsidRDefault="001438A7" w:rsidP="0021756A">
            <w:pPr>
              <w:spacing w:line="360" w:lineRule="auto"/>
              <w:jc w:val="center"/>
              <w:rPr>
                <w:rFonts w:cs="Arial"/>
                <w:sz w:val="22"/>
                <w:szCs w:val="22"/>
              </w:rPr>
            </w:pPr>
            <w:r w:rsidRPr="00833AB2">
              <w:rPr>
                <w:rFonts w:cs="Arial"/>
                <w:sz w:val="22"/>
                <w:szCs w:val="22"/>
              </w:rPr>
              <w:t>4</w:t>
            </w:r>
          </w:p>
        </w:tc>
      </w:tr>
      <w:tr w:rsidR="0029013A" w:rsidRPr="00833AB2" w14:paraId="5939CA24" w14:textId="77777777" w:rsidTr="00626B3E">
        <w:trPr>
          <w:trHeight w:val="232"/>
        </w:trPr>
        <w:tc>
          <w:tcPr>
            <w:tcW w:w="2796" w:type="dxa"/>
          </w:tcPr>
          <w:p w14:paraId="31FD8EFD" w14:textId="77777777" w:rsidR="00E74D2A" w:rsidRPr="00833AB2" w:rsidRDefault="00E74D2A" w:rsidP="0021756A">
            <w:pPr>
              <w:spacing w:line="360" w:lineRule="auto"/>
              <w:rPr>
                <w:sz w:val="22"/>
                <w:szCs w:val="22"/>
              </w:rPr>
            </w:pPr>
            <w:r w:rsidRPr="00833AB2">
              <w:rPr>
                <w:sz w:val="22"/>
                <w:szCs w:val="22"/>
              </w:rPr>
              <w:t xml:space="preserve">4.     </w:t>
            </w:r>
            <w:proofErr w:type="spellStart"/>
            <w:r w:rsidRPr="00833AB2">
              <w:rPr>
                <w:sz w:val="22"/>
                <w:szCs w:val="22"/>
              </w:rPr>
              <w:t>Dinâmica</w:t>
            </w:r>
            <w:proofErr w:type="spellEnd"/>
            <w:r w:rsidRPr="00833AB2">
              <w:rPr>
                <w:sz w:val="22"/>
                <w:szCs w:val="22"/>
              </w:rPr>
              <w:t xml:space="preserve"> e </w:t>
            </w:r>
            <w:proofErr w:type="spellStart"/>
            <w:r w:rsidRPr="00833AB2">
              <w:rPr>
                <w:sz w:val="22"/>
                <w:szCs w:val="22"/>
              </w:rPr>
              <w:t>metodologia</w:t>
            </w:r>
            <w:proofErr w:type="spellEnd"/>
          </w:p>
        </w:tc>
        <w:tc>
          <w:tcPr>
            <w:tcW w:w="949" w:type="dxa"/>
            <w:tcMar>
              <w:left w:w="28" w:type="dxa"/>
              <w:right w:w="28" w:type="dxa"/>
            </w:tcMar>
            <w:vAlign w:val="center"/>
          </w:tcPr>
          <w:p w14:paraId="676358D9" w14:textId="77777777" w:rsidR="00E74D2A" w:rsidRPr="00833AB2" w:rsidRDefault="00E74D2A" w:rsidP="0021756A">
            <w:pPr>
              <w:spacing w:line="360" w:lineRule="auto"/>
              <w:jc w:val="center"/>
              <w:rPr>
                <w:rFonts w:cs="Arial"/>
                <w:sz w:val="22"/>
                <w:szCs w:val="22"/>
              </w:rPr>
            </w:pPr>
          </w:p>
        </w:tc>
        <w:tc>
          <w:tcPr>
            <w:tcW w:w="949" w:type="dxa"/>
            <w:tcMar>
              <w:left w:w="28" w:type="dxa"/>
              <w:right w:w="28" w:type="dxa"/>
            </w:tcMar>
            <w:vAlign w:val="center"/>
          </w:tcPr>
          <w:p w14:paraId="69546DF9" w14:textId="77777777" w:rsidR="00E74D2A" w:rsidRPr="00833AB2" w:rsidRDefault="00E74D2A" w:rsidP="0021756A">
            <w:pPr>
              <w:spacing w:line="360" w:lineRule="auto"/>
              <w:jc w:val="center"/>
              <w:rPr>
                <w:rFonts w:cs="Arial"/>
                <w:sz w:val="22"/>
                <w:szCs w:val="22"/>
              </w:rPr>
            </w:pPr>
          </w:p>
        </w:tc>
        <w:tc>
          <w:tcPr>
            <w:tcW w:w="949" w:type="dxa"/>
            <w:tcMar>
              <w:left w:w="28" w:type="dxa"/>
              <w:right w:w="28" w:type="dxa"/>
            </w:tcMar>
            <w:vAlign w:val="center"/>
          </w:tcPr>
          <w:p w14:paraId="670BCDEF" w14:textId="77777777" w:rsidR="00E74D2A" w:rsidRPr="00833AB2" w:rsidRDefault="001438A7" w:rsidP="0021756A">
            <w:pPr>
              <w:spacing w:line="360" w:lineRule="auto"/>
              <w:jc w:val="center"/>
              <w:rPr>
                <w:rFonts w:cs="Arial"/>
                <w:sz w:val="22"/>
                <w:szCs w:val="22"/>
              </w:rPr>
            </w:pPr>
            <w:r w:rsidRPr="00833AB2">
              <w:rPr>
                <w:rFonts w:cs="Arial"/>
                <w:sz w:val="22"/>
                <w:szCs w:val="22"/>
              </w:rPr>
              <w:t>3</w:t>
            </w:r>
          </w:p>
        </w:tc>
        <w:tc>
          <w:tcPr>
            <w:tcW w:w="949" w:type="dxa"/>
            <w:tcMar>
              <w:left w:w="28" w:type="dxa"/>
              <w:right w:w="28" w:type="dxa"/>
            </w:tcMar>
            <w:vAlign w:val="center"/>
          </w:tcPr>
          <w:p w14:paraId="4AE839EB" w14:textId="77777777" w:rsidR="00E74D2A" w:rsidRPr="00833AB2" w:rsidRDefault="001438A7" w:rsidP="0021756A">
            <w:pPr>
              <w:spacing w:line="360" w:lineRule="auto"/>
              <w:jc w:val="center"/>
              <w:rPr>
                <w:rFonts w:cs="Arial"/>
                <w:sz w:val="22"/>
                <w:szCs w:val="22"/>
              </w:rPr>
            </w:pPr>
            <w:r w:rsidRPr="00833AB2">
              <w:rPr>
                <w:rFonts w:cs="Arial"/>
                <w:sz w:val="22"/>
                <w:szCs w:val="22"/>
              </w:rPr>
              <w:t>23</w:t>
            </w:r>
          </w:p>
        </w:tc>
        <w:tc>
          <w:tcPr>
            <w:tcW w:w="949" w:type="dxa"/>
            <w:tcMar>
              <w:left w:w="28" w:type="dxa"/>
              <w:right w:w="28" w:type="dxa"/>
            </w:tcMar>
            <w:vAlign w:val="center"/>
          </w:tcPr>
          <w:p w14:paraId="4A02BC05" w14:textId="77777777" w:rsidR="00E74D2A" w:rsidRPr="00833AB2" w:rsidRDefault="001438A7" w:rsidP="0021756A">
            <w:pPr>
              <w:spacing w:line="360" w:lineRule="auto"/>
              <w:jc w:val="center"/>
              <w:rPr>
                <w:rFonts w:cs="Arial"/>
                <w:sz w:val="22"/>
                <w:szCs w:val="22"/>
              </w:rPr>
            </w:pPr>
            <w:r w:rsidRPr="00833AB2">
              <w:rPr>
                <w:rFonts w:cs="Arial"/>
                <w:sz w:val="22"/>
                <w:szCs w:val="22"/>
              </w:rPr>
              <w:t>66</w:t>
            </w:r>
          </w:p>
        </w:tc>
        <w:tc>
          <w:tcPr>
            <w:tcW w:w="1106" w:type="dxa"/>
            <w:tcMar>
              <w:left w:w="28" w:type="dxa"/>
              <w:right w:w="28" w:type="dxa"/>
            </w:tcMar>
            <w:vAlign w:val="center"/>
          </w:tcPr>
          <w:p w14:paraId="65F3E8E0" w14:textId="77777777" w:rsidR="00E74D2A" w:rsidRPr="00833AB2" w:rsidRDefault="001438A7" w:rsidP="0021756A">
            <w:pPr>
              <w:spacing w:line="360" w:lineRule="auto"/>
              <w:jc w:val="center"/>
              <w:rPr>
                <w:rFonts w:cs="Arial"/>
                <w:sz w:val="22"/>
                <w:szCs w:val="22"/>
              </w:rPr>
            </w:pPr>
            <w:r w:rsidRPr="00833AB2">
              <w:rPr>
                <w:rFonts w:cs="Arial"/>
                <w:sz w:val="22"/>
                <w:szCs w:val="22"/>
              </w:rPr>
              <w:t>2</w:t>
            </w:r>
          </w:p>
        </w:tc>
      </w:tr>
      <w:tr w:rsidR="0029013A" w:rsidRPr="00833AB2" w14:paraId="50B49026" w14:textId="77777777" w:rsidTr="00626B3E">
        <w:trPr>
          <w:trHeight w:val="232"/>
        </w:trPr>
        <w:tc>
          <w:tcPr>
            <w:tcW w:w="2796" w:type="dxa"/>
          </w:tcPr>
          <w:p w14:paraId="190CAF15" w14:textId="77777777" w:rsidR="00E74D2A" w:rsidRPr="00833AB2" w:rsidRDefault="00E74D2A" w:rsidP="0021756A">
            <w:pPr>
              <w:spacing w:line="360" w:lineRule="auto"/>
              <w:rPr>
                <w:sz w:val="22"/>
                <w:szCs w:val="22"/>
              </w:rPr>
            </w:pPr>
            <w:r w:rsidRPr="00833AB2">
              <w:rPr>
                <w:sz w:val="22"/>
                <w:szCs w:val="22"/>
              </w:rPr>
              <w:t xml:space="preserve">5.     </w:t>
            </w:r>
            <w:proofErr w:type="spellStart"/>
            <w:r w:rsidRPr="00833AB2">
              <w:rPr>
                <w:sz w:val="22"/>
                <w:szCs w:val="22"/>
              </w:rPr>
              <w:t>Temas</w:t>
            </w:r>
            <w:proofErr w:type="spellEnd"/>
            <w:r w:rsidRPr="00833AB2">
              <w:rPr>
                <w:sz w:val="22"/>
                <w:szCs w:val="22"/>
              </w:rPr>
              <w:t xml:space="preserve"> </w:t>
            </w:r>
            <w:proofErr w:type="spellStart"/>
            <w:r w:rsidRPr="00833AB2">
              <w:rPr>
                <w:sz w:val="22"/>
                <w:szCs w:val="22"/>
              </w:rPr>
              <w:t>abordados</w:t>
            </w:r>
            <w:proofErr w:type="spellEnd"/>
            <w:r w:rsidRPr="00833AB2">
              <w:rPr>
                <w:sz w:val="22"/>
                <w:szCs w:val="22"/>
              </w:rPr>
              <w:t xml:space="preserve"> </w:t>
            </w:r>
          </w:p>
        </w:tc>
        <w:tc>
          <w:tcPr>
            <w:tcW w:w="949" w:type="dxa"/>
            <w:tcMar>
              <w:left w:w="28" w:type="dxa"/>
              <w:right w:w="28" w:type="dxa"/>
            </w:tcMar>
            <w:vAlign w:val="center"/>
          </w:tcPr>
          <w:p w14:paraId="16A5709A" w14:textId="77777777" w:rsidR="00E74D2A" w:rsidRPr="00833AB2" w:rsidRDefault="00E74D2A" w:rsidP="0021756A">
            <w:pPr>
              <w:spacing w:line="360" w:lineRule="auto"/>
              <w:jc w:val="center"/>
              <w:rPr>
                <w:rFonts w:cs="Arial"/>
                <w:sz w:val="22"/>
                <w:szCs w:val="22"/>
              </w:rPr>
            </w:pPr>
          </w:p>
        </w:tc>
        <w:tc>
          <w:tcPr>
            <w:tcW w:w="949" w:type="dxa"/>
            <w:tcMar>
              <w:left w:w="28" w:type="dxa"/>
              <w:right w:w="28" w:type="dxa"/>
            </w:tcMar>
            <w:vAlign w:val="center"/>
          </w:tcPr>
          <w:p w14:paraId="63DD91B8" w14:textId="77777777" w:rsidR="00E74D2A" w:rsidRPr="00833AB2" w:rsidRDefault="001438A7" w:rsidP="0021756A">
            <w:pPr>
              <w:spacing w:line="360" w:lineRule="auto"/>
              <w:jc w:val="center"/>
              <w:rPr>
                <w:rFonts w:cs="Arial"/>
                <w:sz w:val="22"/>
                <w:szCs w:val="22"/>
              </w:rPr>
            </w:pPr>
            <w:r w:rsidRPr="00833AB2">
              <w:rPr>
                <w:rFonts w:cs="Arial"/>
                <w:sz w:val="22"/>
                <w:szCs w:val="22"/>
              </w:rPr>
              <w:t>1</w:t>
            </w:r>
          </w:p>
        </w:tc>
        <w:tc>
          <w:tcPr>
            <w:tcW w:w="949" w:type="dxa"/>
            <w:tcMar>
              <w:left w:w="28" w:type="dxa"/>
              <w:right w:w="28" w:type="dxa"/>
            </w:tcMar>
            <w:vAlign w:val="center"/>
          </w:tcPr>
          <w:p w14:paraId="462C2E83" w14:textId="77777777" w:rsidR="00E74D2A" w:rsidRPr="00833AB2" w:rsidRDefault="001438A7" w:rsidP="0021756A">
            <w:pPr>
              <w:spacing w:line="360" w:lineRule="auto"/>
              <w:jc w:val="center"/>
              <w:rPr>
                <w:rFonts w:cs="Arial"/>
                <w:sz w:val="22"/>
                <w:szCs w:val="22"/>
              </w:rPr>
            </w:pPr>
            <w:r w:rsidRPr="00833AB2">
              <w:rPr>
                <w:rFonts w:cs="Arial"/>
                <w:sz w:val="22"/>
                <w:szCs w:val="22"/>
              </w:rPr>
              <w:t>1</w:t>
            </w:r>
          </w:p>
        </w:tc>
        <w:tc>
          <w:tcPr>
            <w:tcW w:w="949" w:type="dxa"/>
            <w:tcMar>
              <w:left w:w="28" w:type="dxa"/>
              <w:right w:w="28" w:type="dxa"/>
            </w:tcMar>
            <w:vAlign w:val="center"/>
          </w:tcPr>
          <w:p w14:paraId="28013C4C" w14:textId="77777777" w:rsidR="00E74D2A" w:rsidRPr="00833AB2" w:rsidRDefault="001438A7" w:rsidP="0021756A">
            <w:pPr>
              <w:spacing w:line="360" w:lineRule="auto"/>
              <w:jc w:val="center"/>
              <w:rPr>
                <w:rFonts w:cs="Arial"/>
                <w:sz w:val="22"/>
                <w:szCs w:val="22"/>
              </w:rPr>
            </w:pPr>
            <w:r w:rsidRPr="00833AB2">
              <w:rPr>
                <w:rFonts w:cs="Arial"/>
                <w:sz w:val="22"/>
                <w:szCs w:val="22"/>
              </w:rPr>
              <w:t>22</w:t>
            </w:r>
          </w:p>
        </w:tc>
        <w:tc>
          <w:tcPr>
            <w:tcW w:w="949" w:type="dxa"/>
            <w:tcMar>
              <w:left w:w="28" w:type="dxa"/>
              <w:right w:w="28" w:type="dxa"/>
            </w:tcMar>
            <w:vAlign w:val="center"/>
          </w:tcPr>
          <w:p w14:paraId="5272E7E1" w14:textId="77777777" w:rsidR="00E74D2A" w:rsidRPr="00833AB2" w:rsidRDefault="001438A7" w:rsidP="0021756A">
            <w:pPr>
              <w:spacing w:line="360" w:lineRule="auto"/>
              <w:jc w:val="center"/>
              <w:rPr>
                <w:rFonts w:cs="Arial"/>
                <w:sz w:val="22"/>
                <w:szCs w:val="22"/>
              </w:rPr>
            </w:pPr>
            <w:r w:rsidRPr="00833AB2">
              <w:rPr>
                <w:rFonts w:cs="Arial"/>
                <w:sz w:val="22"/>
                <w:szCs w:val="22"/>
              </w:rPr>
              <w:t>68</w:t>
            </w:r>
          </w:p>
        </w:tc>
        <w:tc>
          <w:tcPr>
            <w:tcW w:w="1106" w:type="dxa"/>
            <w:tcMar>
              <w:left w:w="28" w:type="dxa"/>
              <w:right w:w="28" w:type="dxa"/>
            </w:tcMar>
            <w:vAlign w:val="center"/>
          </w:tcPr>
          <w:p w14:paraId="1D368C64" w14:textId="77777777" w:rsidR="00E74D2A" w:rsidRPr="00833AB2" w:rsidRDefault="001438A7" w:rsidP="0021756A">
            <w:pPr>
              <w:spacing w:line="360" w:lineRule="auto"/>
              <w:jc w:val="center"/>
              <w:rPr>
                <w:rFonts w:cs="Arial"/>
                <w:sz w:val="22"/>
                <w:szCs w:val="22"/>
              </w:rPr>
            </w:pPr>
            <w:r w:rsidRPr="00833AB2">
              <w:rPr>
                <w:rFonts w:cs="Arial"/>
                <w:sz w:val="22"/>
                <w:szCs w:val="22"/>
              </w:rPr>
              <w:t>2</w:t>
            </w:r>
          </w:p>
        </w:tc>
      </w:tr>
      <w:tr w:rsidR="0029013A" w:rsidRPr="00833AB2" w14:paraId="17369168" w14:textId="77777777" w:rsidTr="00626B3E">
        <w:trPr>
          <w:trHeight w:val="232"/>
        </w:trPr>
        <w:tc>
          <w:tcPr>
            <w:tcW w:w="2796" w:type="dxa"/>
          </w:tcPr>
          <w:p w14:paraId="3A0AE802" w14:textId="77777777" w:rsidR="00E74D2A" w:rsidRPr="00833AB2" w:rsidRDefault="00E74D2A" w:rsidP="0021756A">
            <w:pPr>
              <w:spacing w:line="360" w:lineRule="auto"/>
              <w:rPr>
                <w:sz w:val="22"/>
                <w:szCs w:val="22"/>
                <w:lang w:val="pt-BR"/>
              </w:rPr>
            </w:pPr>
            <w:r w:rsidRPr="00833AB2">
              <w:rPr>
                <w:sz w:val="22"/>
                <w:szCs w:val="22"/>
                <w:lang w:val="pt-BR"/>
              </w:rPr>
              <w:t>6.     Conhecimento dos ministrantes em relação aos temas das atividades</w:t>
            </w:r>
          </w:p>
        </w:tc>
        <w:tc>
          <w:tcPr>
            <w:tcW w:w="949" w:type="dxa"/>
            <w:tcMar>
              <w:left w:w="28" w:type="dxa"/>
              <w:right w:w="28" w:type="dxa"/>
            </w:tcMar>
            <w:vAlign w:val="center"/>
          </w:tcPr>
          <w:p w14:paraId="4F736546"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19011263"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592B1F47"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w:t>
            </w:r>
          </w:p>
        </w:tc>
        <w:tc>
          <w:tcPr>
            <w:tcW w:w="949" w:type="dxa"/>
            <w:tcMar>
              <w:left w:w="28" w:type="dxa"/>
              <w:right w:w="28" w:type="dxa"/>
            </w:tcMar>
            <w:vAlign w:val="center"/>
          </w:tcPr>
          <w:p w14:paraId="665BD34A" w14:textId="77777777" w:rsidR="00E74D2A" w:rsidRPr="00833AB2" w:rsidRDefault="001438A7" w:rsidP="00DF5857">
            <w:pPr>
              <w:spacing w:line="360" w:lineRule="auto"/>
              <w:jc w:val="center"/>
              <w:rPr>
                <w:rFonts w:cs="Arial"/>
                <w:sz w:val="22"/>
                <w:szCs w:val="22"/>
                <w:lang w:val="pt-BR"/>
              </w:rPr>
            </w:pPr>
            <w:r w:rsidRPr="00833AB2">
              <w:rPr>
                <w:rFonts w:cs="Arial"/>
                <w:sz w:val="22"/>
                <w:szCs w:val="22"/>
                <w:lang w:val="pt-BR"/>
              </w:rPr>
              <w:t>1</w:t>
            </w:r>
            <w:r w:rsidR="00DF5857">
              <w:rPr>
                <w:rFonts w:cs="Arial"/>
                <w:sz w:val="22"/>
                <w:szCs w:val="22"/>
                <w:lang w:val="pt-BR"/>
              </w:rPr>
              <w:t>9</w:t>
            </w:r>
          </w:p>
        </w:tc>
        <w:tc>
          <w:tcPr>
            <w:tcW w:w="949" w:type="dxa"/>
            <w:tcMar>
              <w:left w:w="28" w:type="dxa"/>
              <w:right w:w="28" w:type="dxa"/>
            </w:tcMar>
            <w:vAlign w:val="center"/>
          </w:tcPr>
          <w:p w14:paraId="6BC59852"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72</w:t>
            </w:r>
          </w:p>
        </w:tc>
        <w:tc>
          <w:tcPr>
            <w:tcW w:w="1106" w:type="dxa"/>
            <w:tcMar>
              <w:left w:w="28" w:type="dxa"/>
              <w:right w:w="28" w:type="dxa"/>
            </w:tcMar>
            <w:vAlign w:val="center"/>
          </w:tcPr>
          <w:p w14:paraId="167164D9"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2</w:t>
            </w:r>
          </w:p>
        </w:tc>
      </w:tr>
      <w:tr w:rsidR="0029013A" w:rsidRPr="00833AB2" w14:paraId="5EDFB45C" w14:textId="77777777" w:rsidTr="00626B3E">
        <w:trPr>
          <w:trHeight w:val="232"/>
        </w:trPr>
        <w:tc>
          <w:tcPr>
            <w:tcW w:w="2796" w:type="dxa"/>
          </w:tcPr>
          <w:p w14:paraId="2374FB94" w14:textId="77777777" w:rsidR="00E74D2A" w:rsidRPr="00833AB2" w:rsidRDefault="00E74D2A" w:rsidP="0021756A">
            <w:pPr>
              <w:spacing w:line="360" w:lineRule="auto"/>
              <w:rPr>
                <w:sz w:val="22"/>
                <w:szCs w:val="22"/>
                <w:lang w:val="pt-BR"/>
              </w:rPr>
            </w:pPr>
            <w:r w:rsidRPr="00833AB2">
              <w:rPr>
                <w:sz w:val="22"/>
                <w:szCs w:val="22"/>
                <w:lang w:val="pt-BR"/>
              </w:rPr>
              <w:t>7.     Adequação das instalações à realização do evento</w:t>
            </w:r>
          </w:p>
        </w:tc>
        <w:tc>
          <w:tcPr>
            <w:tcW w:w="949" w:type="dxa"/>
            <w:tcMar>
              <w:left w:w="28" w:type="dxa"/>
              <w:right w:w="28" w:type="dxa"/>
            </w:tcMar>
            <w:vAlign w:val="center"/>
          </w:tcPr>
          <w:p w14:paraId="59E42A77"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213DFEEF"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w:t>
            </w:r>
          </w:p>
        </w:tc>
        <w:tc>
          <w:tcPr>
            <w:tcW w:w="949" w:type="dxa"/>
            <w:tcMar>
              <w:left w:w="28" w:type="dxa"/>
              <w:right w:w="28" w:type="dxa"/>
            </w:tcMar>
            <w:vAlign w:val="center"/>
          </w:tcPr>
          <w:p w14:paraId="6269D949"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4</w:t>
            </w:r>
          </w:p>
        </w:tc>
        <w:tc>
          <w:tcPr>
            <w:tcW w:w="949" w:type="dxa"/>
            <w:tcMar>
              <w:left w:w="28" w:type="dxa"/>
              <w:right w:w="28" w:type="dxa"/>
            </w:tcMar>
            <w:vAlign w:val="center"/>
          </w:tcPr>
          <w:p w14:paraId="11C1A3C8"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15</w:t>
            </w:r>
          </w:p>
        </w:tc>
        <w:tc>
          <w:tcPr>
            <w:tcW w:w="949" w:type="dxa"/>
            <w:tcMar>
              <w:left w:w="28" w:type="dxa"/>
              <w:right w:w="28" w:type="dxa"/>
            </w:tcMar>
            <w:vAlign w:val="center"/>
          </w:tcPr>
          <w:p w14:paraId="4CB4F677"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68</w:t>
            </w:r>
          </w:p>
        </w:tc>
        <w:tc>
          <w:tcPr>
            <w:tcW w:w="1106" w:type="dxa"/>
            <w:tcMar>
              <w:left w:w="28" w:type="dxa"/>
              <w:right w:w="28" w:type="dxa"/>
            </w:tcMar>
            <w:vAlign w:val="center"/>
          </w:tcPr>
          <w:p w14:paraId="555FFFA8"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6</w:t>
            </w:r>
          </w:p>
        </w:tc>
      </w:tr>
      <w:tr w:rsidR="0029013A" w:rsidRPr="00833AB2" w14:paraId="325D6D5E" w14:textId="77777777" w:rsidTr="00626B3E">
        <w:trPr>
          <w:trHeight w:val="232"/>
        </w:trPr>
        <w:tc>
          <w:tcPr>
            <w:tcW w:w="2796" w:type="dxa"/>
          </w:tcPr>
          <w:p w14:paraId="47170F94" w14:textId="77777777" w:rsidR="00E74D2A" w:rsidRPr="00833AB2" w:rsidRDefault="00E74D2A" w:rsidP="0021756A">
            <w:pPr>
              <w:spacing w:line="360" w:lineRule="auto"/>
              <w:rPr>
                <w:sz w:val="22"/>
                <w:szCs w:val="22"/>
                <w:lang w:val="pt-BR"/>
              </w:rPr>
            </w:pPr>
            <w:r w:rsidRPr="00833AB2">
              <w:rPr>
                <w:sz w:val="22"/>
                <w:szCs w:val="22"/>
                <w:lang w:val="pt-BR"/>
              </w:rPr>
              <w:t>8.     Palestra – Lei de Acesso à Informação: Trajetórias e Desafios</w:t>
            </w:r>
          </w:p>
        </w:tc>
        <w:tc>
          <w:tcPr>
            <w:tcW w:w="949" w:type="dxa"/>
            <w:tcMar>
              <w:left w:w="28" w:type="dxa"/>
              <w:right w:w="28" w:type="dxa"/>
            </w:tcMar>
            <w:vAlign w:val="center"/>
          </w:tcPr>
          <w:p w14:paraId="5ABD78A8"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31CAA158"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w:t>
            </w:r>
          </w:p>
        </w:tc>
        <w:tc>
          <w:tcPr>
            <w:tcW w:w="949" w:type="dxa"/>
            <w:tcMar>
              <w:left w:w="28" w:type="dxa"/>
              <w:right w:w="28" w:type="dxa"/>
            </w:tcMar>
            <w:vAlign w:val="center"/>
          </w:tcPr>
          <w:p w14:paraId="459C7E6A"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3</w:t>
            </w:r>
          </w:p>
        </w:tc>
        <w:tc>
          <w:tcPr>
            <w:tcW w:w="949" w:type="dxa"/>
            <w:tcMar>
              <w:left w:w="28" w:type="dxa"/>
              <w:right w:w="28" w:type="dxa"/>
            </w:tcMar>
            <w:vAlign w:val="center"/>
          </w:tcPr>
          <w:p w14:paraId="1FAA935C"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28</w:t>
            </w:r>
          </w:p>
        </w:tc>
        <w:tc>
          <w:tcPr>
            <w:tcW w:w="949" w:type="dxa"/>
            <w:tcMar>
              <w:left w:w="28" w:type="dxa"/>
              <w:right w:w="28" w:type="dxa"/>
            </w:tcMar>
            <w:vAlign w:val="center"/>
          </w:tcPr>
          <w:p w14:paraId="6DE3E4A5"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52</w:t>
            </w:r>
          </w:p>
        </w:tc>
        <w:tc>
          <w:tcPr>
            <w:tcW w:w="1106" w:type="dxa"/>
            <w:tcMar>
              <w:left w:w="28" w:type="dxa"/>
              <w:right w:w="28" w:type="dxa"/>
            </w:tcMar>
            <w:vAlign w:val="center"/>
          </w:tcPr>
          <w:p w14:paraId="5AC77EEF"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10</w:t>
            </w:r>
          </w:p>
        </w:tc>
      </w:tr>
      <w:tr w:rsidR="0029013A" w:rsidRPr="00833AB2" w14:paraId="0300903D" w14:textId="77777777" w:rsidTr="00626B3E">
        <w:trPr>
          <w:trHeight w:val="232"/>
        </w:trPr>
        <w:tc>
          <w:tcPr>
            <w:tcW w:w="2796" w:type="dxa"/>
          </w:tcPr>
          <w:p w14:paraId="4539811F" w14:textId="77777777" w:rsidR="00E74D2A" w:rsidRPr="00833AB2" w:rsidRDefault="00E74D2A" w:rsidP="0021756A">
            <w:pPr>
              <w:spacing w:line="360" w:lineRule="auto"/>
              <w:rPr>
                <w:sz w:val="22"/>
                <w:szCs w:val="22"/>
                <w:lang w:val="pt-BR"/>
              </w:rPr>
            </w:pPr>
            <w:r w:rsidRPr="00833AB2">
              <w:rPr>
                <w:sz w:val="22"/>
                <w:szCs w:val="22"/>
                <w:lang w:val="pt-BR"/>
              </w:rPr>
              <w:t>9.     Palestra – Raio X da LAI: avaliações feitas pela CGU</w:t>
            </w:r>
          </w:p>
        </w:tc>
        <w:tc>
          <w:tcPr>
            <w:tcW w:w="949" w:type="dxa"/>
            <w:tcMar>
              <w:left w:w="28" w:type="dxa"/>
              <w:right w:w="28" w:type="dxa"/>
            </w:tcMar>
            <w:vAlign w:val="center"/>
          </w:tcPr>
          <w:p w14:paraId="4A1B5129"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15057600"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0D8CAB41"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2</w:t>
            </w:r>
          </w:p>
        </w:tc>
        <w:tc>
          <w:tcPr>
            <w:tcW w:w="949" w:type="dxa"/>
            <w:tcMar>
              <w:left w:w="28" w:type="dxa"/>
              <w:right w:w="28" w:type="dxa"/>
            </w:tcMar>
            <w:vAlign w:val="center"/>
          </w:tcPr>
          <w:p w14:paraId="68929A80"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27</w:t>
            </w:r>
          </w:p>
        </w:tc>
        <w:tc>
          <w:tcPr>
            <w:tcW w:w="949" w:type="dxa"/>
            <w:tcMar>
              <w:left w:w="28" w:type="dxa"/>
              <w:right w:w="28" w:type="dxa"/>
            </w:tcMar>
            <w:vAlign w:val="center"/>
          </w:tcPr>
          <w:p w14:paraId="5B3E220D"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53</w:t>
            </w:r>
          </w:p>
        </w:tc>
        <w:tc>
          <w:tcPr>
            <w:tcW w:w="1106" w:type="dxa"/>
            <w:tcMar>
              <w:left w:w="28" w:type="dxa"/>
              <w:right w:w="28" w:type="dxa"/>
            </w:tcMar>
            <w:vAlign w:val="center"/>
          </w:tcPr>
          <w:p w14:paraId="79AD28BB"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12</w:t>
            </w:r>
          </w:p>
        </w:tc>
      </w:tr>
      <w:tr w:rsidR="0029013A" w:rsidRPr="00833AB2" w14:paraId="3857BBFA" w14:textId="77777777" w:rsidTr="00626B3E">
        <w:trPr>
          <w:trHeight w:val="232"/>
        </w:trPr>
        <w:tc>
          <w:tcPr>
            <w:tcW w:w="2796" w:type="dxa"/>
          </w:tcPr>
          <w:p w14:paraId="47AA22D7" w14:textId="77777777" w:rsidR="00E74D2A" w:rsidRPr="00833AB2" w:rsidRDefault="00E74D2A" w:rsidP="0021756A">
            <w:pPr>
              <w:spacing w:line="360" w:lineRule="auto"/>
              <w:rPr>
                <w:sz w:val="22"/>
                <w:szCs w:val="22"/>
                <w:lang w:val="pt-BR"/>
              </w:rPr>
            </w:pPr>
            <w:r w:rsidRPr="00833AB2">
              <w:rPr>
                <w:sz w:val="22"/>
                <w:szCs w:val="22"/>
                <w:lang w:val="pt-BR"/>
              </w:rPr>
              <w:t>10.  Palestra – Mesa redonda: “Dados Abertos: novas perspectivas”</w:t>
            </w:r>
          </w:p>
        </w:tc>
        <w:tc>
          <w:tcPr>
            <w:tcW w:w="949" w:type="dxa"/>
            <w:tcMar>
              <w:left w:w="28" w:type="dxa"/>
              <w:right w:w="28" w:type="dxa"/>
            </w:tcMar>
            <w:vAlign w:val="center"/>
          </w:tcPr>
          <w:p w14:paraId="6507722A"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69B3A0DA"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2B2EC51B"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8</w:t>
            </w:r>
          </w:p>
        </w:tc>
        <w:tc>
          <w:tcPr>
            <w:tcW w:w="949" w:type="dxa"/>
            <w:tcMar>
              <w:left w:w="28" w:type="dxa"/>
              <w:right w:w="28" w:type="dxa"/>
            </w:tcMar>
            <w:vAlign w:val="center"/>
          </w:tcPr>
          <w:p w14:paraId="3C4C6497"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24</w:t>
            </w:r>
          </w:p>
        </w:tc>
        <w:tc>
          <w:tcPr>
            <w:tcW w:w="949" w:type="dxa"/>
            <w:tcMar>
              <w:left w:w="28" w:type="dxa"/>
              <w:right w:w="28" w:type="dxa"/>
            </w:tcMar>
            <w:vAlign w:val="center"/>
          </w:tcPr>
          <w:p w14:paraId="59BBCF25"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53</w:t>
            </w:r>
          </w:p>
        </w:tc>
        <w:tc>
          <w:tcPr>
            <w:tcW w:w="1106" w:type="dxa"/>
            <w:tcMar>
              <w:left w:w="28" w:type="dxa"/>
              <w:right w:w="28" w:type="dxa"/>
            </w:tcMar>
            <w:vAlign w:val="center"/>
          </w:tcPr>
          <w:p w14:paraId="15069390"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9</w:t>
            </w:r>
          </w:p>
        </w:tc>
      </w:tr>
      <w:tr w:rsidR="0029013A" w:rsidRPr="00833AB2" w14:paraId="52C21DE1" w14:textId="77777777" w:rsidTr="00626B3E">
        <w:trPr>
          <w:trHeight w:val="232"/>
        </w:trPr>
        <w:tc>
          <w:tcPr>
            <w:tcW w:w="2796" w:type="dxa"/>
          </w:tcPr>
          <w:p w14:paraId="18D3364C" w14:textId="77777777" w:rsidR="00E74D2A" w:rsidRPr="00833AB2" w:rsidRDefault="00E74D2A" w:rsidP="0021756A">
            <w:pPr>
              <w:spacing w:line="360" w:lineRule="auto"/>
              <w:rPr>
                <w:sz w:val="22"/>
                <w:szCs w:val="22"/>
                <w:lang w:val="pt-BR"/>
              </w:rPr>
            </w:pPr>
            <w:r w:rsidRPr="00833AB2">
              <w:rPr>
                <w:sz w:val="22"/>
                <w:szCs w:val="22"/>
                <w:lang w:val="pt-BR"/>
              </w:rPr>
              <w:t>11.  Informativo – O que tem de novo?</w:t>
            </w:r>
          </w:p>
        </w:tc>
        <w:tc>
          <w:tcPr>
            <w:tcW w:w="949" w:type="dxa"/>
            <w:tcMar>
              <w:left w:w="28" w:type="dxa"/>
              <w:right w:w="28" w:type="dxa"/>
            </w:tcMar>
            <w:vAlign w:val="center"/>
          </w:tcPr>
          <w:p w14:paraId="79D6B83B"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3D66993C"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2411588F"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3</w:t>
            </w:r>
          </w:p>
        </w:tc>
        <w:tc>
          <w:tcPr>
            <w:tcW w:w="949" w:type="dxa"/>
            <w:tcMar>
              <w:left w:w="28" w:type="dxa"/>
              <w:right w:w="28" w:type="dxa"/>
            </w:tcMar>
            <w:vAlign w:val="center"/>
          </w:tcPr>
          <w:p w14:paraId="487F1D8C"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33</w:t>
            </w:r>
          </w:p>
        </w:tc>
        <w:tc>
          <w:tcPr>
            <w:tcW w:w="949" w:type="dxa"/>
            <w:tcMar>
              <w:left w:w="28" w:type="dxa"/>
              <w:right w:w="28" w:type="dxa"/>
            </w:tcMar>
            <w:vAlign w:val="center"/>
          </w:tcPr>
          <w:p w14:paraId="4F9D5528"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40</w:t>
            </w:r>
          </w:p>
        </w:tc>
        <w:tc>
          <w:tcPr>
            <w:tcW w:w="1106" w:type="dxa"/>
            <w:tcMar>
              <w:left w:w="28" w:type="dxa"/>
              <w:right w:w="28" w:type="dxa"/>
            </w:tcMar>
            <w:vAlign w:val="center"/>
          </w:tcPr>
          <w:p w14:paraId="61D8BC71"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18</w:t>
            </w:r>
          </w:p>
        </w:tc>
      </w:tr>
      <w:tr w:rsidR="0029013A" w:rsidRPr="00833AB2" w14:paraId="4EF60234" w14:textId="77777777" w:rsidTr="00626B3E">
        <w:trPr>
          <w:trHeight w:val="232"/>
        </w:trPr>
        <w:tc>
          <w:tcPr>
            <w:tcW w:w="2796" w:type="dxa"/>
          </w:tcPr>
          <w:p w14:paraId="7C0130FA" w14:textId="77777777" w:rsidR="00E74D2A" w:rsidRPr="00833AB2" w:rsidRDefault="00E74D2A" w:rsidP="0021756A">
            <w:pPr>
              <w:spacing w:line="360" w:lineRule="auto"/>
              <w:rPr>
                <w:sz w:val="22"/>
                <w:szCs w:val="22"/>
                <w:lang w:val="pt-BR"/>
              </w:rPr>
            </w:pPr>
            <w:r w:rsidRPr="00833AB2">
              <w:rPr>
                <w:sz w:val="22"/>
                <w:szCs w:val="22"/>
                <w:lang w:val="pt-BR"/>
              </w:rPr>
              <w:t>12.  Eixo Temático – Brasil Transparente: promovendo uma cultura de acesso</w:t>
            </w:r>
          </w:p>
        </w:tc>
        <w:tc>
          <w:tcPr>
            <w:tcW w:w="949" w:type="dxa"/>
            <w:tcMar>
              <w:left w:w="28" w:type="dxa"/>
              <w:right w:w="28" w:type="dxa"/>
            </w:tcMar>
            <w:vAlign w:val="center"/>
          </w:tcPr>
          <w:p w14:paraId="54C0EAC5"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07FB5C77"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5116ECFD"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778E82BE"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313AB540"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7</w:t>
            </w:r>
          </w:p>
        </w:tc>
        <w:tc>
          <w:tcPr>
            <w:tcW w:w="1106" w:type="dxa"/>
            <w:tcMar>
              <w:left w:w="28" w:type="dxa"/>
              <w:right w:w="28" w:type="dxa"/>
            </w:tcMar>
            <w:vAlign w:val="center"/>
          </w:tcPr>
          <w:p w14:paraId="34482667" w14:textId="77777777" w:rsidR="00E74D2A" w:rsidRPr="00833AB2" w:rsidRDefault="00E74D2A" w:rsidP="0021756A">
            <w:pPr>
              <w:spacing w:line="360" w:lineRule="auto"/>
              <w:jc w:val="center"/>
              <w:rPr>
                <w:rFonts w:cs="Arial"/>
                <w:sz w:val="22"/>
                <w:szCs w:val="22"/>
                <w:lang w:val="pt-BR"/>
              </w:rPr>
            </w:pPr>
          </w:p>
        </w:tc>
      </w:tr>
      <w:tr w:rsidR="0029013A" w:rsidRPr="00833AB2" w14:paraId="1068D7BF" w14:textId="77777777" w:rsidTr="00626B3E">
        <w:trPr>
          <w:trHeight w:val="232"/>
        </w:trPr>
        <w:tc>
          <w:tcPr>
            <w:tcW w:w="2796" w:type="dxa"/>
          </w:tcPr>
          <w:p w14:paraId="4EBF54FD" w14:textId="77777777" w:rsidR="00E74D2A" w:rsidRPr="00833AB2" w:rsidRDefault="00E74D2A" w:rsidP="0021756A">
            <w:pPr>
              <w:spacing w:line="360" w:lineRule="auto"/>
              <w:rPr>
                <w:sz w:val="22"/>
                <w:szCs w:val="22"/>
                <w:lang w:val="pt-BR"/>
              </w:rPr>
            </w:pPr>
            <w:r w:rsidRPr="00833AB2">
              <w:rPr>
                <w:sz w:val="22"/>
                <w:szCs w:val="22"/>
                <w:lang w:val="pt-BR"/>
              </w:rPr>
              <w:t>13.  Eixo Temático – Exceções da LAI: casos práticos.</w:t>
            </w:r>
          </w:p>
        </w:tc>
        <w:tc>
          <w:tcPr>
            <w:tcW w:w="949" w:type="dxa"/>
            <w:tcMar>
              <w:left w:w="28" w:type="dxa"/>
              <w:right w:w="28" w:type="dxa"/>
            </w:tcMar>
            <w:vAlign w:val="center"/>
          </w:tcPr>
          <w:p w14:paraId="1D2C4E6C"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47C936E9"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0D4C72E5"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48E08465"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4</w:t>
            </w:r>
          </w:p>
        </w:tc>
        <w:tc>
          <w:tcPr>
            <w:tcW w:w="949" w:type="dxa"/>
            <w:tcMar>
              <w:left w:w="28" w:type="dxa"/>
              <w:right w:w="28" w:type="dxa"/>
            </w:tcMar>
            <w:vAlign w:val="center"/>
          </w:tcPr>
          <w:p w14:paraId="68440249"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13</w:t>
            </w:r>
          </w:p>
        </w:tc>
        <w:tc>
          <w:tcPr>
            <w:tcW w:w="1106" w:type="dxa"/>
            <w:tcMar>
              <w:left w:w="28" w:type="dxa"/>
              <w:right w:w="28" w:type="dxa"/>
            </w:tcMar>
            <w:vAlign w:val="center"/>
          </w:tcPr>
          <w:p w14:paraId="1418A46E"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w:t>
            </w:r>
          </w:p>
        </w:tc>
      </w:tr>
      <w:tr w:rsidR="0029013A" w:rsidRPr="00833AB2" w14:paraId="711B7125" w14:textId="77777777" w:rsidTr="00626B3E">
        <w:trPr>
          <w:trHeight w:val="232"/>
        </w:trPr>
        <w:tc>
          <w:tcPr>
            <w:tcW w:w="2796" w:type="dxa"/>
          </w:tcPr>
          <w:p w14:paraId="21296E50" w14:textId="77777777" w:rsidR="00E74D2A" w:rsidRPr="00833AB2" w:rsidRDefault="00E74D2A" w:rsidP="0021756A">
            <w:pPr>
              <w:spacing w:line="360" w:lineRule="auto"/>
              <w:rPr>
                <w:sz w:val="22"/>
                <w:szCs w:val="22"/>
                <w:lang w:val="pt-BR"/>
              </w:rPr>
            </w:pPr>
            <w:r w:rsidRPr="00833AB2">
              <w:rPr>
                <w:sz w:val="22"/>
                <w:szCs w:val="22"/>
                <w:lang w:val="pt-BR"/>
              </w:rPr>
              <w:t>14.  Eixo Temático – Introdução à Lei de Acesso à Informação</w:t>
            </w:r>
          </w:p>
        </w:tc>
        <w:tc>
          <w:tcPr>
            <w:tcW w:w="949" w:type="dxa"/>
            <w:tcMar>
              <w:left w:w="28" w:type="dxa"/>
              <w:right w:w="28" w:type="dxa"/>
            </w:tcMar>
            <w:vAlign w:val="center"/>
          </w:tcPr>
          <w:p w14:paraId="4D79C82E"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540173BD"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56C1EA22"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683FF756"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w:t>
            </w:r>
          </w:p>
        </w:tc>
        <w:tc>
          <w:tcPr>
            <w:tcW w:w="949" w:type="dxa"/>
            <w:tcMar>
              <w:left w:w="28" w:type="dxa"/>
              <w:right w:w="28" w:type="dxa"/>
            </w:tcMar>
            <w:vAlign w:val="center"/>
          </w:tcPr>
          <w:p w14:paraId="7900880A"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9</w:t>
            </w:r>
          </w:p>
        </w:tc>
        <w:tc>
          <w:tcPr>
            <w:tcW w:w="1106" w:type="dxa"/>
            <w:tcMar>
              <w:left w:w="28" w:type="dxa"/>
              <w:right w:w="28" w:type="dxa"/>
            </w:tcMar>
            <w:vAlign w:val="center"/>
          </w:tcPr>
          <w:p w14:paraId="246FD3C2"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w:t>
            </w:r>
          </w:p>
        </w:tc>
      </w:tr>
      <w:tr w:rsidR="0029013A" w:rsidRPr="00833AB2" w14:paraId="6ED43F11" w14:textId="77777777" w:rsidTr="00626B3E">
        <w:trPr>
          <w:trHeight w:val="232"/>
        </w:trPr>
        <w:tc>
          <w:tcPr>
            <w:tcW w:w="2796" w:type="dxa"/>
          </w:tcPr>
          <w:p w14:paraId="44D09712" w14:textId="77777777" w:rsidR="00E74D2A" w:rsidRPr="00833AB2" w:rsidRDefault="00E74D2A" w:rsidP="0021756A">
            <w:pPr>
              <w:spacing w:line="360" w:lineRule="auto"/>
              <w:rPr>
                <w:sz w:val="22"/>
                <w:szCs w:val="22"/>
                <w:lang w:val="pt-BR"/>
              </w:rPr>
            </w:pPr>
            <w:r w:rsidRPr="00833AB2">
              <w:rPr>
                <w:sz w:val="22"/>
                <w:szCs w:val="22"/>
                <w:lang w:val="pt-BR"/>
              </w:rPr>
              <w:t>15.  Eixo Temático – Plano de Dados Abertos: Decreto n° 8.777/2016</w:t>
            </w:r>
          </w:p>
        </w:tc>
        <w:tc>
          <w:tcPr>
            <w:tcW w:w="949" w:type="dxa"/>
            <w:tcMar>
              <w:left w:w="28" w:type="dxa"/>
              <w:right w:w="28" w:type="dxa"/>
            </w:tcMar>
            <w:vAlign w:val="center"/>
          </w:tcPr>
          <w:p w14:paraId="1140667B"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6EA84776"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48CA5E59"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16924624"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10</w:t>
            </w:r>
          </w:p>
        </w:tc>
        <w:tc>
          <w:tcPr>
            <w:tcW w:w="949" w:type="dxa"/>
            <w:tcMar>
              <w:left w:w="28" w:type="dxa"/>
              <w:right w:w="28" w:type="dxa"/>
            </w:tcMar>
            <w:vAlign w:val="center"/>
          </w:tcPr>
          <w:p w14:paraId="04998356"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26</w:t>
            </w:r>
          </w:p>
        </w:tc>
        <w:tc>
          <w:tcPr>
            <w:tcW w:w="1106" w:type="dxa"/>
            <w:tcMar>
              <w:left w:w="28" w:type="dxa"/>
              <w:right w:w="28" w:type="dxa"/>
            </w:tcMar>
            <w:vAlign w:val="center"/>
          </w:tcPr>
          <w:p w14:paraId="10502CD2"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w:t>
            </w:r>
          </w:p>
        </w:tc>
      </w:tr>
      <w:tr w:rsidR="0029013A" w:rsidRPr="00833AB2" w14:paraId="461911F8" w14:textId="77777777" w:rsidTr="00626B3E">
        <w:trPr>
          <w:trHeight w:val="232"/>
        </w:trPr>
        <w:tc>
          <w:tcPr>
            <w:tcW w:w="2796" w:type="dxa"/>
          </w:tcPr>
          <w:p w14:paraId="5F8453A7" w14:textId="77777777" w:rsidR="00E74D2A" w:rsidRPr="00833AB2" w:rsidRDefault="00E74D2A" w:rsidP="0021756A">
            <w:pPr>
              <w:spacing w:line="360" w:lineRule="auto"/>
              <w:rPr>
                <w:sz w:val="22"/>
                <w:szCs w:val="22"/>
                <w:lang w:val="pt-BR"/>
              </w:rPr>
            </w:pPr>
            <w:r w:rsidRPr="00833AB2">
              <w:rPr>
                <w:sz w:val="22"/>
                <w:szCs w:val="22"/>
                <w:lang w:val="pt-BR"/>
              </w:rPr>
              <w:t>16.  Eixo Temático – Qualidade do Acesso à Informação</w:t>
            </w:r>
          </w:p>
        </w:tc>
        <w:tc>
          <w:tcPr>
            <w:tcW w:w="949" w:type="dxa"/>
            <w:tcMar>
              <w:left w:w="28" w:type="dxa"/>
              <w:right w:w="28" w:type="dxa"/>
            </w:tcMar>
            <w:vAlign w:val="center"/>
          </w:tcPr>
          <w:p w14:paraId="728A1DD5"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37A7715C"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2DB4AF5D" w14:textId="77777777" w:rsidR="00E74D2A" w:rsidRPr="00833AB2" w:rsidRDefault="00E74D2A" w:rsidP="0021756A">
            <w:pPr>
              <w:spacing w:line="360" w:lineRule="auto"/>
              <w:jc w:val="center"/>
              <w:rPr>
                <w:rFonts w:cs="Arial"/>
                <w:sz w:val="22"/>
                <w:szCs w:val="22"/>
                <w:lang w:val="pt-BR"/>
              </w:rPr>
            </w:pPr>
          </w:p>
        </w:tc>
        <w:tc>
          <w:tcPr>
            <w:tcW w:w="949" w:type="dxa"/>
            <w:tcMar>
              <w:left w:w="28" w:type="dxa"/>
              <w:right w:w="28" w:type="dxa"/>
            </w:tcMar>
            <w:vAlign w:val="center"/>
          </w:tcPr>
          <w:p w14:paraId="07B84D91"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5</w:t>
            </w:r>
          </w:p>
        </w:tc>
        <w:tc>
          <w:tcPr>
            <w:tcW w:w="949" w:type="dxa"/>
            <w:tcMar>
              <w:left w:w="28" w:type="dxa"/>
              <w:right w:w="28" w:type="dxa"/>
            </w:tcMar>
            <w:vAlign w:val="center"/>
          </w:tcPr>
          <w:p w14:paraId="448471CB"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14</w:t>
            </w:r>
          </w:p>
        </w:tc>
        <w:tc>
          <w:tcPr>
            <w:tcW w:w="1106" w:type="dxa"/>
            <w:tcMar>
              <w:left w:w="28" w:type="dxa"/>
              <w:right w:w="28" w:type="dxa"/>
            </w:tcMar>
            <w:vAlign w:val="center"/>
          </w:tcPr>
          <w:p w14:paraId="280E427A" w14:textId="77777777" w:rsidR="00E74D2A" w:rsidRPr="00833AB2" w:rsidRDefault="001438A7" w:rsidP="0021756A">
            <w:pPr>
              <w:spacing w:line="360" w:lineRule="auto"/>
              <w:jc w:val="center"/>
              <w:rPr>
                <w:rFonts w:cs="Arial"/>
                <w:sz w:val="22"/>
                <w:szCs w:val="22"/>
                <w:lang w:val="pt-BR"/>
              </w:rPr>
            </w:pPr>
            <w:r w:rsidRPr="00833AB2">
              <w:rPr>
                <w:rFonts w:cs="Arial"/>
                <w:sz w:val="22"/>
                <w:szCs w:val="22"/>
                <w:lang w:val="pt-BR"/>
              </w:rPr>
              <w:t>2</w:t>
            </w:r>
          </w:p>
        </w:tc>
      </w:tr>
    </w:tbl>
    <w:p w14:paraId="4AD33428" w14:textId="77777777" w:rsidR="00CB6923" w:rsidRPr="00833AB2" w:rsidRDefault="00CB6923" w:rsidP="0021756A">
      <w:pPr>
        <w:spacing w:line="360" w:lineRule="auto"/>
        <w:jc w:val="both"/>
        <w:rPr>
          <w:rFonts w:cs="Arial"/>
          <w:sz w:val="22"/>
          <w:szCs w:val="22"/>
          <w:lang w:val="pt-BR"/>
        </w:rPr>
      </w:pPr>
      <w:r w:rsidRPr="00833AB2">
        <w:rPr>
          <w:rFonts w:cs="Arial"/>
          <w:sz w:val="22"/>
          <w:szCs w:val="22"/>
          <w:lang w:val="pt-BR"/>
        </w:rPr>
        <w:t>A</w:t>
      </w:r>
      <w:r w:rsidR="00EC11BD" w:rsidRPr="00833AB2">
        <w:rPr>
          <w:rFonts w:cs="Arial"/>
          <w:sz w:val="22"/>
          <w:szCs w:val="22"/>
          <w:lang w:val="pt-BR"/>
        </w:rPr>
        <w:t>s</w:t>
      </w:r>
      <w:r w:rsidRPr="00833AB2">
        <w:rPr>
          <w:rFonts w:cs="Arial"/>
          <w:sz w:val="22"/>
          <w:szCs w:val="22"/>
          <w:lang w:val="pt-BR"/>
        </w:rPr>
        <w:t xml:space="preserve"> respostas subjetivas fo</w:t>
      </w:r>
      <w:r w:rsidR="00626B3E">
        <w:rPr>
          <w:rFonts w:cs="Arial"/>
          <w:sz w:val="22"/>
          <w:szCs w:val="22"/>
          <w:lang w:val="pt-BR"/>
        </w:rPr>
        <w:t>ram</w:t>
      </w:r>
      <w:r w:rsidRPr="00833AB2">
        <w:rPr>
          <w:rFonts w:cs="Arial"/>
          <w:sz w:val="22"/>
          <w:szCs w:val="22"/>
          <w:lang w:val="pt-BR"/>
        </w:rPr>
        <w:t xml:space="preserve"> separada</w:t>
      </w:r>
      <w:r w:rsidR="00626B3E">
        <w:rPr>
          <w:rFonts w:cs="Arial"/>
          <w:sz w:val="22"/>
          <w:szCs w:val="22"/>
          <w:lang w:val="pt-BR"/>
        </w:rPr>
        <w:t>s</w:t>
      </w:r>
      <w:r w:rsidRPr="00833AB2">
        <w:rPr>
          <w:rFonts w:cs="Arial"/>
          <w:sz w:val="22"/>
          <w:szCs w:val="22"/>
          <w:lang w:val="pt-BR"/>
        </w:rPr>
        <w:t xml:space="preserve"> por participantes dos Eixos Temáticos, como segue</w:t>
      </w:r>
      <w:r w:rsidR="00EC11BD" w:rsidRPr="00833AB2">
        <w:rPr>
          <w:rFonts w:cs="Arial"/>
          <w:sz w:val="22"/>
          <w:szCs w:val="22"/>
          <w:lang w:val="pt-BR"/>
        </w:rPr>
        <w:t>m</w:t>
      </w:r>
      <w:r w:rsidRPr="00833AB2">
        <w:rPr>
          <w:rFonts w:cs="Arial"/>
          <w:sz w:val="22"/>
          <w:szCs w:val="22"/>
          <w:lang w:val="pt-BR"/>
        </w:rPr>
        <w:t>:</w:t>
      </w:r>
    </w:p>
    <w:p w14:paraId="2384ACF0" w14:textId="77777777" w:rsidR="006868F6" w:rsidRPr="00833AB2" w:rsidRDefault="006868F6" w:rsidP="0021756A">
      <w:pPr>
        <w:spacing w:before="0" w:after="160" w:line="360" w:lineRule="auto"/>
        <w:rPr>
          <w:b/>
          <w:sz w:val="22"/>
          <w:szCs w:val="22"/>
          <w:lang w:val="pt-BR"/>
        </w:rPr>
      </w:pPr>
      <w:r w:rsidRPr="00833AB2">
        <w:rPr>
          <w:b/>
          <w:sz w:val="22"/>
          <w:szCs w:val="22"/>
          <w:lang w:val="pt-BR"/>
        </w:rPr>
        <w:t>Avaliação dos participantes de Eixo Temático – Brasil Transparente: promovendo uma cultura de acesso</w:t>
      </w:r>
    </w:p>
    <w:p w14:paraId="33EB34D3" w14:textId="77777777" w:rsidR="006868F6" w:rsidRPr="00833AB2" w:rsidRDefault="006868F6" w:rsidP="0021756A">
      <w:pPr>
        <w:pStyle w:val="PargrafodaLista"/>
        <w:numPr>
          <w:ilvl w:val="0"/>
          <w:numId w:val="7"/>
        </w:numPr>
        <w:spacing w:before="0" w:after="160" w:line="360" w:lineRule="auto"/>
        <w:rPr>
          <w:b/>
          <w:sz w:val="22"/>
          <w:szCs w:val="22"/>
          <w:lang w:val="pt-BR"/>
        </w:rPr>
      </w:pPr>
      <w:r w:rsidRPr="00833AB2">
        <w:rPr>
          <w:b/>
          <w:sz w:val="22"/>
          <w:szCs w:val="22"/>
          <w:lang w:val="pt-BR"/>
        </w:rPr>
        <w:t>O que você mais gostou neste evento? Por quê?</w:t>
      </w:r>
    </w:p>
    <w:p w14:paraId="615660FC" w14:textId="77777777" w:rsidR="006868F6" w:rsidRPr="00833AB2" w:rsidRDefault="006868F6" w:rsidP="0021756A">
      <w:pPr>
        <w:pStyle w:val="PargrafodaLista"/>
        <w:numPr>
          <w:ilvl w:val="0"/>
          <w:numId w:val="24"/>
        </w:numPr>
        <w:spacing w:line="360" w:lineRule="auto"/>
        <w:rPr>
          <w:sz w:val="22"/>
          <w:szCs w:val="22"/>
          <w:lang w:val="pt-BR"/>
        </w:rPr>
      </w:pPr>
      <w:r w:rsidRPr="00833AB2">
        <w:rPr>
          <w:b/>
          <w:sz w:val="22"/>
          <w:szCs w:val="22"/>
          <w:lang w:val="pt-BR"/>
        </w:rPr>
        <w:t>Geral:</w:t>
      </w:r>
      <w:r w:rsidRPr="00833AB2">
        <w:rPr>
          <w:sz w:val="22"/>
          <w:szCs w:val="22"/>
          <w:lang w:val="pt-BR"/>
        </w:rPr>
        <w:t xml:space="preserve"> Possibilidade de compartilhamento da prática, e de atualizações relacionadas à temática da transparência pública; Informações trocadas; Troca de experiências: ajuda no avanço/ incrementos do dia-a-dia; Temas muito pertinentes ao assunto; Troca de experiências; Novidade do evento</w:t>
      </w:r>
    </w:p>
    <w:p w14:paraId="49D397AF" w14:textId="77777777" w:rsidR="006868F6" w:rsidRPr="00833AB2" w:rsidRDefault="006868F6" w:rsidP="0021756A">
      <w:pPr>
        <w:pStyle w:val="PargrafodaLista"/>
        <w:numPr>
          <w:ilvl w:val="0"/>
          <w:numId w:val="23"/>
        </w:numPr>
        <w:spacing w:line="360" w:lineRule="auto"/>
        <w:rPr>
          <w:sz w:val="22"/>
          <w:szCs w:val="22"/>
          <w:lang w:val="pt-BR"/>
        </w:rPr>
      </w:pPr>
      <w:r w:rsidRPr="00833AB2">
        <w:rPr>
          <w:b/>
          <w:sz w:val="22"/>
          <w:szCs w:val="22"/>
          <w:lang w:val="pt-BR"/>
        </w:rPr>
        <w:t>Palestras/ Eixo temático:</w:t>
      </w:r>
      <w:r w:rsidRPr="00833AB2">
        <w:rPr>
          <w:sz w:val="22"/>
          <w:szCs w:val="22"/>
          <w:lang w:val="pt-BR"/>
        </w:rPr>
        <w:t xml:space="preserve"> Conhecimento bastante válido dos palestrantes; Debate com os palestrantes; Temáticas das oficinas muito interessantes;</w:t>
      </w:r>
    </w:p>
    <w:p w14:paraId="556F033E" w14:textId="77777777" w:rsidR="006868F6" w:rsidRPr="00833AB2" w:rsidRDefault="006868F6" w:rsidP="0021756A">
      <w:pPr>
        <w:pStyle w:val="PargrafodaLista"/>
        <w:numPr>
          <w:ilvl w:val="0"/>
          <w:numId w:val="23"/>
        </w:numPr>
        <w:spacing w:line="360" w:lineRule="auto"/>
        <w:rPr>
          <w:sz w:val="22"/>
          <w:szCs w:val="22"/>
          <w:lang w:val="pt-BR"/>
        </w:rPr>
      </w:pPr>
      <w:r w:rsidRPr="00833AB2">
        <w:rPr>
          <w:sz w:val="22"/>
          <w:szCs w:val="22"/>
          <w:lang w:val="pt-BR"/>
        </w:rPr>
        <w:t>Local do evento;</w:t>
      </w:r>
    </w:p>
    <w:p w14:paraId="1EDC463B" w14:textId="77777777" w:rsidR="006868F6" w:rsidRPr="00833AB2" w:rsidRDefault="006868F6" w:rsidP="0021756A">
      <w:pPr>
        <w:pStyle w:val="PargrafodaLista"/>
        <w:numPr>
          <w:ilvl w:val="0"/>
          <w:numId w:val="23"/>
        </w:numPr>
        <w:spacing w:line="360" w:lineRule="auto"/>
        <w:rPr>
          <w:sz w:val="22"/>
          <w:szCs w:val="22"/>
          <w:lang w:val="pt-BR"/>
        </w:rPr>
      </w:pPr>
      <w:r w:rsidRPr="00833AB2">
        <w:rPr>
          <w:sz w:val="22"/>
          <w:szCs w:val="22"/>
          <w:lang w:val="pt-BR"/>
        </w:rPr>
        <w:t>Organização do evento.</w:t>
      </w:r>
    </w:p>
    <w:p w14:paraId="037EFDB5" w14:textId="77777777" w:rsidR="006868F6" w:rsidRPr="00833AB2" w:rsidRDefault="006868F6" w:rsidP="0021756A">
      <w:pPr>
        <w:pStyle w:val="PargrafodaLista"/>
        <w:spacing w:line="360" w:lineRule="auto"/>
        <w:ind w:left="1080"/>
        <w:rPr>
          <w:sz w:val="22"/>
          <w:szCs w:val="22"/>
          <w:lang w:val="pt-BR"/>
        </w:rPr>
      </w:pPr>
    </w:p>
    <w:p w14:paraId="39D7CC0A" w14:textId="77777777" w:rsidR="006868F6" w:rsidRPr="00833AB2" w:rsidRDefault="006868F6" w:rsidP="0021756A">
      <w:pPr>
        <w:pStyle w:val="PargrafodaLista"/>
        <w:numPr>
          <w:ilvl w:val="0"/>
          <w:numId w:val="7"/>
        </w:numPr>
        <w:spacing w:before="0" w:after="160" w:line="360" w:lineRule="auto"/>
        <w:rPr>
          <w:b/>
          <w:sz w:val="22"/>
          <w:szCs w:val="22"/>
          <w:lang w:val="pt-BR"/>
        </w:rPr>
      </w:pPr>
      <w:r w:rsidRPr="00833AB2">
        <w:rPr>
          <w:b/>
          <w:sz w:val="22"/>
          <w:szCs w:val="22"/>
          <w:lang w:val="pt-BR"/>
        </w:rPr>
        <w:t>O que você menos gostou neste evento? Por quê?</w:t>
      </w:r>
    </w:p>
    <w:p w14:paraId="26BB79D2" w14:textId="77777777" w:rsidR="006868F6" w:rsidRPr="00833AB2" w:rsidRDefault="006868F6" w:rsidP="0021756A">
      <w:pPr>
        <w:pStyle w:val="PargrafodaLista"/>
        <w:numPr>
          <w:ilvl w:val="0"/>
          <w:numId w:val="25"/>
        </w:numPr>
        <w:spacing w:line="360" w:lineRule="auto"/>
        <w:rPr>
          <w:sz w:val="22"/>
          <w:szCs w:val="22"/>
          <w:lang w:val="pt-BR"/>
        </w:rPr>
      </w:pPr>
      <w:r w:rsidRPr="00833AB2">
        <w:rPr>
          <w:b/>
          <w:sz w:val="22"/>
          <w:szCs w:val="22"/>
          <w:lang w:val="pt-BR"/>
        </w:rPr>
        <w:t>Cronograma/ horário:</w:t>
      </w:r>
      <w:r w:rsidRPr="00833AB2">
        <w:rPr>
          <w:sz w:val="22"/>
          <w:szCs w:val="22"/>
          <w:lang w:val="pt-BR"/>
        </w:rPr>
        <w:t xml:space="preserve"> Carga horária curta; Organização do horário; Carga horária curta;</w:t>
      </w:r>
    </w:p>
    <w:p w14:paraId="013D2D22" w14:textId="77777777" w:rsidR="006868F6" w:rsidRPr="00833AB2" w:rsidRDefault="006868F6" w:rsidP="0021756A">
      <w:pPr>
        <w:pStyle w:val="PargrafodaLista"/>
        <w:numPr>
          <w:ilvl w:val="0"/>
          <w:numId w:val="25"/>
        </w:numPr>
        <w:spacing w:line="360" w:lineRule="auto"/>
        <w:rPr>
          <w:sz w:val="22"/>
          <w:szCs w:val="22"/>
          <w:lang w:val="pt-BR"/>
        </w:rPr>
      </w:pPr>
      <w:r w:rsidRPr="00833AB2">
        <w:rPr>
          <w:sz w:val="22"/>
          <w:szCs w:val="22"/>
          <w:lang w:val="pt-BR"/>
        </w:rPr>
        <w:t>As instalações;</w:t>
      </w:r>
    </w:p>
    <w:p w14:paraId="22F91B8A" w14:textId="77777777" w:rsidR="006868F6" w:rsidRPr="00833AB2" w:rsidRDefault="006868F6" w:rsidP="0021756A">
      <w:pPr>
        <w:pStyle w:val="PargrafodaLista"/>
        <w:numPr>
          <w:ilvl w:val="0"/>
          <w:numId w:val="25"/>
        </w:numPr>
        <w:spacing w:line="360" w:lineRule="auto"/>
        <w:rPr>
          <w:sz w:val="22"/>
          <w:szCs w:val="22"/>
          <w:lang w:val="pt-BR"/>
        </w:rPr>
      </w:pPr>
      <w:r w:rsidRPr="00833AB2">
        <w:rPr>
          <w:sz w:val="22"/>
          <w:szCs w:val="22"/>
          <w:lang w:val="pt-BR"/>
        </w:rPr>
        <w:t>Gostaria de participar de outra oficina (qualidade);</w:t>
      </w:r>
    </w:p>
    <w:p w14:paraId="49A23ABA" w14:textId="77777777" w:rsidR="006868F6" w:rsidRPr="00833AB2" w:rsidRDefault="006868F6" w:rsidP="0021756A">
      <w:pPr>
        <w:pStyle w:val="PargrafodaLista"/>
        <w:numPr>
          <w:ilvl w:val="0"/>
          <w:numId w:val="25"/>
        </w:numPr>
        <w:spacing w:line="360" w:lineRule="auto"/>
        <w:rPr>
          <w:sz w:val="22"/>
          <w:szCs w:val="22"/>
          <w:lang w:val="pt-BR"/>
        </w:rPr>
      </w:pPr>
      <w:r w:rsidRPr="00833AB2">
        <w:rPr>
          <w:sz w:val="22"/>
          <w:szCs w:val="22"/>
          <w:lang w:val="pt-BR"/>
        </w:rPr>
        <w:t>Gostaria de participar de mais de uma oficina;</w:t>
      </w:r>
    </w:p>
    <w:p w14:paraId="6FB3BC62" w14:textId="77777777" w:rsidR="006868F6" w:rsidRPr="00833AB2" w:rsidRDefault="006868F6" w:rsidP="0021756A">
      <w:pPr>
        <w:pStyle w:val="PargrafodaLista"/>
        <w:numPr>
          <w:ilvl w:val="0"/>
          <w:numId w:val="25"/>
        </w:numPr>
        <w:spacing w:line="360" w:lineRule="auto"/>
        <w:rPr>
          <w:sz w:val="22"/>
          <w:szCs w:val="22"/>
          <w:lang w:val="pt-BR"/>
        </w:rPr>
      </w:pPr>
      <w:r w:rsidRPr="00833AB2">
        <w:rPr>
          <w:sz w:val="22"/>
          <w:szCs w:val="22"/>
          <w:lang w:val="pt-BR"/>
        </w:rPr>
        <w:t>Credenciamento: as pessoas foram ríspidas, pareciam que estavam ali contra a vontade;</w:t>
      </w:r>
    </w:p>
    <w:p w14:paraId="5D4EF6C8" w14:textId="77777777" w:rsidR="006868F6" w:rsidRPr="00833AB2" w:rsidRDefault="006868F6" w:rsidP="0021756A">
      <w:pPr>
        <w:pStyle w:val="PargrafodaLista"/>
        <w:numPr>
          <w:ilvl w:val="0"/>
          <w:numId w:val="25"/>
        </w:numPr>
        <w:spacing w:line="360" w:lineRule="auto"/>
        <w:rPr>
          <w:sz w:val="22"/>
          <w:szCs w:val="22"/>
          <w:lang w:val="pt-BR"/>
        </w:rPr>
      </w:pPr>
      <w:r w:rsidRPr="00833AB2">
        <w:rPr>
          <w:sz w:val="22"/>
          <w:szCs w:val="22"/>
          <w:lang w:val="pt-BR"/>
        </w:rPr>
        <w:t>Faltou abordar temas mais complexos para poder sanar dúvidas.</w:t>
      </w:r>
    </w:p>
    <w:p w14:paraId="395E482C" w14:textId="77777777" w:rsidR="006868F6" w:rsidRPr="00833AB2" w:rsidRDefault="006868F6" w:rsidP="0021756A">
      <w:pPr>
        <w:pStyle w:val="PargrafodaLista"/>
        <w:spacing w:line="360" w:lineRule="auto"/>
        <w:ind w:left="1080"/>
        <w:rPr>
          <w:sz w:val="22"/>
          <w:szCs w:val="22"/>
          <w:lang w:val="pt-BR"/>
        </w:rPr>
      </w:pPr>
    </w:p>
    <w:p w14:paraId="7103A0F0" w14:textId="77777777" w:rsidR="006868F6" w:rsidRPr="00833AB2" w:rsidRDefault="006868F6" w:rsidP="0021756A">
      <w:pPr>
        <w:pStyle w:val="PargrafodaLista"/>
        <w:numPr>
          <w:ilvl w:val="0"/>
          <w:numId w:val="7"/>
        </w:numPr>
        <w:spacing w:before="0" w:after="160" w:line="360" w:lineRule="auto"/>
        <w:rPr>
          <w:b/>
          <w:sz w:val="22"/>
          <w:szCs w:val="22"/>
          <w:lang w:val="pt-BR"/>
        </w:rPr>
      </w:pPr>
      <w:r w:rsidRPr="00833AB2">
        <w:rPr>
          <w:b/>
          <w:sz w:val="22"/>
          <w:szCs w:val="22"/>
          <w:lang w:val="pt-BR"/>
        </w:rPr>
        <w:t>Que tema(s) você sugere que seja(m) abordado (s) no próximo evento?</w:t>
      </w:r>
    </w:p>
    <w:p w14:paraId="3342190A" w14:textId="77777777" w:rsidR="006868F6" w:rsidRPr="00833AB2" w:rsidRDefault="006868F6" w:rsidP="0021756A">
      <w:pPr>
        <w:pStyle w:val="PargrafodaLista"/>
        <w:numPr>
          <w:ilvl w:val="0"/>
          <w:numId w:val="26"/>
        </w:numPr>
        <w:spacing w:line="360" w:lineRule="auto"/>
        <w:rPr>
          <w:sz w:val="22"/>
          <w:szCs w:val="22"/>
          <w:lang w:val="pt-BR"/>
        </w:rPr>
      </w:pPr>
      <w:r w:rsidRPr="00833AB2">
        <w:rPr>
          <w:sz w:val="22"/>
          <w:szCs w:val="22"/>
          <w:lang w:val="pt-BR"/>
        </w:rPr>
        <w:t>Dados pessoais;</w:t>
      </w:r>
    </w:p>
    <w:p w14:paraId="09C7663C" w14:textId="77777777" w:rsidR="006868F6" w:rsidRPr="00833AB2" w:rsidRDefault="006868F6" w:rsidP="0021756A">
      <w:pPr>
        <w:pStyle w:val="PargrafodaLista"/>
        <w:numPr>
          <w:ilvl w:val="0"/>
          <w:numId w:val="26"/>
        </w:numPr>
        <w:spacing w:line="360" w:lineRule="auto"/>
        <w:rPr>
          <w:sz w:val="22"/>
          <w:szCs w:val="22"/>
          <w:lang w:val="pt-BR"/>
        </w:rPr>
      </w:pPr>
      <w:r w:rsidRPr="00833AB2">
        <w:rPr>
          <w:sz w:val="22"/>
          <w:szCs w:val="22"/>
          <w:lang w:val="pt-BR"/>
        </w:rPr>
        <w:t>Pedidos de informações desarrazoados;</w:t>
      </w:r>
    </w:p>
    <w:p w14:paraId="41A9B7DB" w14:textId="77777777" w:rsidR="006868F6" w:rsidRPr="00833AB2" w:rsidRDefault="006868F6" w:rsidP="0021756A">
      <w:pPr>
        <w:pStyle w:val="PargrafodaLista"/>
        <w:numPr>
          <w:ilvl w:val="0"/>
          <w:numId w:val="26"/>
        </w:numPr>
        <w:spacing w:line="360" w:lineRule="auto"/>
        <w:rPr>
          <w:sz w:val="22"/>
          <w:szCs w:val="22"/>
          <w:lang w:val="pt-BR"/>
        </w:rPr>
      </w:pPr>
      <w:r w:rsidRPr="00833AB2">
        <w:rPr>
          <w:sz w:val="22"/>
          <w:szCs w:val="22"/>
          <w:lang w:val="pt-BR"/>
        </w:rPr>
        <w:t>Capacitação para os servidores sobre LAI;</w:t>
      </w:r>
    </w:p>
    <w:p w14:paraId="26FF1EE8" w14:textId="77777777" w:rsidR="006868F6" w:rsidRPr="00833AB2" w:rsidRDefault="006868F6" w:rsidP="0021756A">
      <w:pPr>
        <w:pStyle w:val="PargrafodaLista"/>
        <w:numPr>
          <w:ilvl w:val="0"/>
          <w:numId w:val="26"/>
        </w:numPr>
        <w:spacing w:line="360" w:lineRule="auto"/>
        <w:rPr>
          <w:sz w:val="22"/>
          <w:szCs w:val="22"/>
          <w:lang w:val="pt-BR"/>
        </w:rPr>
      </w:pPr>
      <w:r w:rsidRPr="00833AB2">
        <w:rPr>
          <w:sz w:val="22"/>
          <w:szCs w:val="22"/>
          <w:lang w:val="pt-BR"/>
        </w:rPr>
        <w:t xml:space="preserve">Casos mais complicados para elaborar soluções mais padronizadas; </w:t>
      </w:r>
    </w:p>
    <w:p w14:paraId="245175A9" w14:textId="77777777" w:rsidR="006868F6" w:rsidRPr="00833AB2" w:rsidRDefault="006868F6" w:rsidP="0021756A">
      <w:pPr>
        <w:pStyle w:val="PargrafodaLista"/>
        <w:numPr>
          <w:ilvl w:val="0"/>
          <w:numId w:val="26"/>
        </w:numPr>
        <w:spacing w:line="360" w:lineRule="auto"/>
        <w:rPr>
          <w:sz w:val="22"/>
          <w:szCs w:val="22"/>
        </w:rPr>
      </w:pPr>
      <w:proofErr w:type="spellStart"/>
      <w:r w:rsidRPr="00833AB2">
        <w:rPr>
          <w:sz w:val="22"/>
          <w:szCs w:val="22"/>
        </w:rPr>
        <w:t>Sempre</w:t>
      </w:r>
      <w:proofErr w:type="spellEnd"/>
      <w:r w:rsidRPr="00833AB2">
        <w:rPr>
          <w:sz w:val="22"/>
          <w:szCs w:val="22"/>
        </w:rPr>
        <w:t xml:space="preserve"> </w:t>
      </w:r>
      <w:proofErr w:type="spellStart"/>
      <w:r w:rsidRPr="00833AB2">
        <w:rPr>
          <w:sz w:val="22"/>
          <w:szCs w:val="22"/>
        </w:rPr>
        <w:t>apresentar</w:t>
      </w:r>
      <w:proofErr w:type="spellEnd"/>
      <w:r w:rsidRPr="00833AB2">
        <w:rPr>
          <w:sz w:val="22"/>
          <w:szCs w:val="22"/>
        </w:rPr>
        <w:t xml:space="preserve"> “o novo”.</w:t>
      </w:r>
    </w:p>
    <w:p w14:paraId="641BA3E4" w14:textId="77777777" w:rsidR="006868F6" w:rsidRPr="00833AB2" w:rsidRDefault="006868F6" w:rsidP="00EF593F">
      <w:pPr>
        <w:pStyle w:val="PargrafodaLista"/>
        <w:spacing w:line="360" w:lineRule="auto"/>
        <w:ind w:left="1080"/>
        <w:rPr>
          <w:sz w:val="22"/>
          <w:szCs w:val="22"/>
        </w:rPr>
      </w:pPr>
    </w:p>
    <w:p w14:paraId="136B5752" w14:textId="77777777" w:rsidR="006868F6" w:rsidRPr="00833AB2" w:rsidRDefault="006868F6" w:rsidP="0021756A">
      <w:pPr>
        <w:pStyle w:val="PargrafodaLista"/>
        <w:numPr>
          <w:ilvl w:val="0"/>
          <w:numId w:val="7"/>
        </w:numPr>
        <w:spacing w:before="0" w:after="160" w:line="360" w:lineRule="auto"/>
        <w:rPr>
          <w:b/>
          <w:sz w:val="22"/>
          <w:szCs w:val="22"/>
          <w:lang w:val="pt-BR"/>
        </w:rPr>
      </w:pPr>
      <w:r w:rsidRPr="00833AB2">
        <w:rPr>
          <w:b/>
          <w:sz w:val="22"/>
          <w:szCs w:val="22"/>
          <w:lang w:val="pt-BR"/>
        </w:rPr>
        <w:t>Espaço para outras observações e contribuições</w:t>
      </w:r>
    </w:p>
    <w:p w14:paraId="18019113" w14:textId="77777777" w:rsidR="006868F6" w:rsidRPr="00833AB2" w:rsidRDefault="006868F6" w:rsidP="0021756A">
      <w:pPr>
        <w:pStyle w:val="PargrafodaLista"/>
        <w:numPr>
          <w:ilvl w:val="0"/>
          <w:numId w:val="27"/>
        </w:numPr>
        <w:spacing w:line="360" w:lineRule="auto"/>
        <w:rPr>
          <w:sz w:val="22"/>
          <w:szCs w:val="22"/>
          <w:lang w:val="pt-BR"/>
        </w:rPr>
      </w:pPr>
      <w:r w:rsidRPr="00833AB2">
        <w:rPr>
          <w:sz w:val="22"/>
          <w:szCs w:val="22"/>
          <w:lang w:val="pt-BR"/>
        </w:rPr>
        <w:t xml:space="preserve">Divulgação do evento deve ser feita também para as </w:t>
      </w:r>
      <w:proofErr w:type="spellStart"/>
      <w:r w:rsidRPr="00833AB2">
        <w:rPr>
          <w:sz w:val="22"/>
          <w:szCs w:val="22"/>
          <w:lang w:val="pt-BR"/>
        </w:rPr>
        <w:t>EGE’s</w:t>
      </w:r>
      <w:proofErr w:type="spellEnd"/>
      <w:r w:rsidRPr="00833AB2">
        <w:rPr>
          <w:sz w:val="22"/>
          <w:szCs w:val="22"/>
          <w:lang w:val="pt-BR"/>
        </w:rPr>
        <w:t xml:space="preserve"> e orientado que eles divulguem com os responsáveis do SIC;</w:t>
      </w:r>
    </w:p>
    <w:p w14:paraId="0F2746CB" w14:textId="77777777" w:rsidR="006868F6" w:rsidRPr="00833AB2" w:rsidRDefault="006868F6" w:rsidP="0021756A">
      <w:pPr>
        <w:pStyle w:val="PargrafodaLista"/>
        <w:spacing w:line="360" w:lineRule="auto"/>
        <w:rPr>
          <w:b/>
          <w:sz w:val="22"/>
          <w:szCs w:val="22"/>
          <w:lang w:val="pt-BR"/>
        </w:rPr>
      </w:pPr>
    </w:p>
    <w:p w14:paraId="70D398C2" w14:textId="77777777" w:rsidR="006868F6" w:rsidRPr="00833AB2" w:rsidRDefault="006868F6" w:rsidP="0021756A">
      <w:pPr>
        <w:spacing w:before="0" w:after="160" w:line="360" w:lineRule="auto"/>
        <w:rPr>
          <w:b/>
          <w:sz w:val="22"/>
          <w:szCs w:val="22"/>
          <w:lang w:val="pt-BR"/>
        </w:rPr>
      </w:pPr>
      <w:r w:rsidRPr="00833AB2">
        <w:rPr>
          <w:b/>
          <w:sz w:val="22"/>
          <w:szCs w:val="22"/>
          <w:lang w:val="pt-BR"/>
        </w:rPr>
        <w:t>Avaliação dos participantes de Eixo Temático – Introdução à Lei de Acesso à Informação</w:t>
      </w:r>
    </w:p>
    <w:p w14:paraId="00984178" w14:textId="77777777" w:rsidR="006868F6" w:rsidRPr="00833AB2" w:rsidRDefault="006868F6" w:rsidP="0021756A">
      <w:pPr>
        <w:pStyle w:val="PargrafodaLista"/>
        <w:numPr>
          <w:ilvl w:val="0"/>
          <w:numId w:val="8"/>
        </w:numPr>
        <w:spacing w:before="0" w:after="160" w:line="360" w:lineRule="auto"/>
        <w:rPr>
          <w:b/>
          <w:sz w:val="22"/>
          <w:szCs w:val="22"/>
          <w:lang w:val="pt-BR"/>
        </w:rPr>
      </w:pPr>
      <w:r w:rsidRPr="00833AB2">
        <w:rPr>
          <w:b/>
          <w:sz w:val="22"/>
          <w:szCs w:val="22"/>
          <w:lang w:val="pt-BR"/>
        </w:rPr>
        <w:t>O que você mais gostou neste evento? Por quê?</w:t>
      </w:r>
    </w:p>
    <w:p w14:paraId="6C1436CA" w14:textId="77777777" w:rsidR="006868F6" w:rsidRPr="00833AB2" w:rsidRDefault="006868F6" w:rsidP="0021756A">
      <w:pPr>
        <w:pStyle w:val="PargrafodaLista"/>
        <w:numPr>
          <w:ilvl w:val="0"/>
          <w:numId w:val="27"/>
        </w:numPr>
        <w:spacing w:line="360" w:lineRule="auto"/>
        <w:rPr>
          <w:sz w:val="22"/>
          <w:szCs w:val="22"/>
          <w:lang w:val="pt-BR"/>
        </w:rPr>
      </w:pPr>
      <w:r w:rsidRPr="00833AB2">
        <w:rPr>
          <w:b/>
          <w:sz w:val="22"/>
          <w:szCs w:val="22"/>
          <w:lang w:val="pt-BR"/>
        </w:rPr>
        <w:t>Palestras/ Eixo Temático:</w:t>
      </w:r>
      <w:r w:rsidRPr="00833AB2">
        <w:rPr>
          <w:sz w:val="22"/>
          <w:szCs w:val="22"/>
          <w:lang w:val="pt-BR"/>
        </w:rPr>
        <w:t xml:space="preserve"> Palestras Raio x da LAI; Qualidade nas explicações; Mesa redonda; Palestrantes didáticos e não cansativos; Oficina muito esclarecedora; Temas das palestras foram interessantes;</w:t>
      </w:r>
    </w:p>
    <w:p w14:paraId="5E86C4F0" w14:textId="77777777" w:rsidR="006868F6" w:rsidRPr="00833AB2" w:rsidRDefault="006868F6" w:rsidP="0021756A">
      <w:pPr>
        <w:pStyle w:val="PargrafodaLista"/>
        <w:numPr>
          <w:ilvl w:val="0"/>
          <w:numId w:val="27"/>
        </w:numPr>
        <w:spacing w:line="360" w:lineRule="auto"/>
        <w:rPr>
          <w:sz w:val="22"/>
          <w:szCs w:val="22"/>
          <w:lang w:val="pt-BR"/>
        </w:rPr>
      </w:pPr>
      <w:r w:rsidRPr="00833AB2">
        <w:rPr>
          <w:b/>
          <w:sz w:val="22"/>
          <w:szCs w:val="22"/>
          <w:lang w:val="pt-BR"/>
        </w:rPr>
        <w:t>Geral:</w:t>
      </w:r>
      <w:r w:rsidRPr="00833AB2">
        <w:rPr>
          <w:sz w:val="22"/>
          <w:szCs w:val="22"/>
          <w:lang w:val="pt-BR"/>
        </w:rPr>
        <w:t xml:space="preserve"> Temas abordados; Tema muito bom; Temas abordados; Tudo excelente; Interação com colegas do SIC e ouvidoria;</w:t>
      </w:r>
    </w:p>
    <w:p w14:paraId="733E2398" w14:textId="2643135E" w:rsidR="006868F6" w:rsidRPr="00833AB2" w:rsidRDefault="006868F6" w:rsidP="0021756A">
      <w:pPr>
        <w:pStyle w:val="PargrafodaLista"/>
        <w:numPr>
          <w:ilvl w:val="0"/>
          <w:numId w:val="27"/>
        </w:numPr>
        <w:spacing w:line="360" w:lineRule="auto"/>
        <w:rPr>
          <w:sz w:val="22"/>
          <w:szCs w:val="22"/>
          <w:lang w:val="pt-BR"/>
        </w:rPr>
      </w:pPr>
      <w:r w:rsidRPr="00833AB2">
        <w:rPr>
          <w:sz w:val="22"/>
          <w:szCs w:val="22"/>
          <w:lang w:val="pt-BR"/>
        </w:rPr>
        <w:t xml:space="preserve">Conhecer o funcionamento do </w:t>
      </w:r>
      <w:proofErr w:type="spellStart"/>
      <w:r w:rsidRPr="00833AB2">
        <w:rPr>
          <w:sz w:val="22"/>
          <w:szCs w:val="22"/>
          <w:lang w:val="pt-BR"/>
        </w:rPr>
        <w:t>e-</w:t>
      </w:r>
      <w:r w:rsidR="001C2574">
        <w:rPr>
          <w:sz w:val="22"/>
          <w:szCs w:val="22"/>
          <w:lang w:val="pt-BR"/>
        </w:rPr>
        <w:t>SIC</w:t>
      </w:r>
      <w:proofErr w:type="spellEnd"/>
      <w:r w:rsidRPr="00833AB2">
        <w:rPr>
          <w:sz w:val="22"/>
          <w:szCs w:val="22"/>
          <w:lang w:val="pt-BR"/>
        </w:rPr>
        <w:t xml:space="preserve"> e suas particularidades;</w:t>
      </w:r>
    </w:p>
    <w:p w14:paraId="31E87A73" w14:textId="764ABD5C" w:rsidR="006868F6" w:rsidRPr="00833AB2" w:rsidRDefault="006868F6" w:rsidP="0021756A">
      <w:pPr>
        <w:pStyle w:val="PargrafodaLista"/>
        <w:numPr>
          <w:ilvl w:val="0"/>
          <w:numId w:val="27"/>
        </w:numPr>
        <w:spacing w:line="360" w:lineRule="auto"/>
        <w:rPr>
          <w:sz w:val="22"/>
          <w:szCs w:val="22"/>
          <w:lang w:val="pt-BR"/>
        </w:rPr>
      </w:pPr>
      <w:r w:rsidRPr="00833AB2">
        <w:rPr>
          <w:sz w:val="22"/>
          <w:szCs w:val="22"/>
          <w:lang w:val="pt-BR"/>
        </w:rPr>
        <w:t xml:space="preserve">Explicação de como usar o </w:t>
      </w:r>
      <w:proofErr w:type="spellStart"/>
      <w:r w:rsidRPr="00833AB2">
        <w:rPr>
          <w:sz w:val="22"/>
          <w:szCs w:val="22"/>
          <w:lang w:val="pt-BR"/>
        </w:rPr>
        <w:t>e-</w:t>
      </w:r>
      <w:r w:rsidR="001C2574">
        <w:rPr>
          <w:sz w:val="22"/>
          <w:szCs w:val="22"/>
          <w:lang w:val="pt-BR"/>
        </w:rPr>
        <w:t>SIC</w:t>
      </w:r>
      <w:proofErr w:type="spellEnd"/>
      <w:r w:rsidRPr="00833AB2">
        <w:rPr>
          <w:sz w:val="22"/>
          <w:szCs w:val="22"/>
          <w:lang w:val="pt-BR"/>
        </w:rPr>
        <w:t>;</w:t>
      </w:r>
    </w:p>
    <w:p w14:paraId="3EAE6DE9" w14:textId="77777777" w:rsidR="006868F6" w:rsidRPr="00833AB2" w:rsidRDefault="006868F6" w:rsidP="0021756A">
      <w:pPr>
        <w:pStyle w:val="PargrafodaLista"/>
        <w:numPr>
          <w:ilvl w:val="0"/>
          <w:numId w:val="27"/>
        </w:numPr>
        <w:spacing w:line="360" w:lineRule="auto"/>
        <w:rPr>
          <w:sz w:val="22"/>
          <w:szCs w:val="22"/>
          <w:lang w:val="pt-BR"/>
        </w:rPr>
      </w:pPr>
      <w:r w:rsidRPr="00833AB2">
        <w:rPr>
          <w:sz w:val="22"/>
          <w:szCs w:val="22"/>
          <w:lang w:val="pt-BR"/>
        </w:rPr>
        <w:t>Poder ver o avanço da LAI no controle social do país e obter maiores conhecimentos da lei;</w:t>
      </w:r>
    </w:p>
    <w:p w14:paraId="44BB5F35" w14:textId="77777777" w:rsidR="006868F6" w:rsidRPr="00833AB2" w:rsidRDefault="006868F6" w:rsidP="0021756A">
      <w:pPr>
        <w:pStyle w:val="PargrafodaLista"/>
        <w:spacing w:line="360" w:lineRule="auto"/>
        <w:ind w:left="1080"/>
        <w:rPr>
          <w:sz w:val="22"/>
          <w:szCs w:val="22"/>
          <w:lang w:val="pt-BR"/>
        </w:rPr>
      </w:pPr>
    </w:p>
    <w:p w14:paraId="63404CBE" w14:textId="77777777" w:rsidR="006868F6" w:rsidRPr="00833AB2" w:rsidRDefault="006868F6" w:rsidP="0021756A">
      <w:pPr>
        <w:pStyle w:val="PargrafodaLista"/>
        <w:numPr>
          <w:ilvl w:val="0"/>
          <w:numId w:val="8"/>
        </w:numPr>
        <w:spacing w:before="0" w:after="160" w:line="360" w:lineRule="auto"/>
        <w:rPr>
          <w:b/>
          <w:sz w:val="22"/>
          <w:szCs w:val="22"/>
          <w:lang w:val="pt-BR"/>
        </w:rPr>
      </w:pPr>
      <w:r w:rsidRPr="00833AB2">
        <w:rPr>
          <w:b/>
          <w:sz w:val="22"/>
          <w:szCs w:val="22"/>
          <w:lang w:val="pt-BR"/>
        </w:rPr>
        <w:t>O que você menos gostou neste evento? Por quê?</w:t>
      </w:r>
    </w:p>
    <w:p w14:paraId="34CD02B8" w14:textId="77777777" w:rsidR="006868F6" w:rsidRPr="00833AB2" w:rsidRDefault="006868F6" w:rsidP="0021756A">
      <w:pPr>
        <w:pStyle w:val="PargrafodaLista"/>
        <w:numPr>
          <w:ilvl w:val="0"/>
          <w:numId w:val="28"/>
        </w:numPr>
        <w:spacing w:line="360" w:lineRule="auto"/>
        <w:rPr>
          <w:sz w:val="22"/>
          <w:szCs w:val="22"/>
          <w:lang w:val="pt-BR"/>
        </w:rPr>
      </w:pPr>
      <w:r w:rsidRPr="00833AB2">
        <w:rPr>
          <w:b/>
          <w:sz w:val="22"/>
          <w:szCs w:val="22"/>
          <w:lang w:val="pt-BR"/>
        </w:rPr>
        <w:t>Palestras/ Eixos Temáticos:</w:t>
      </w:r>
      <w:r w:rsidRPr="00833AB2">
        <w:rPr>
          <w:sz w:val="22"/>
          <w:szCs w:val="22"/>
          <w:lang w:val="pt-BR"/>
        </w:rPr>
        <w:t xml:space="preserve"> Mesa redonda sobre dados abertos – tema bem específico que deveria ser abordado em evento especifico com mais profundidade; Espaço para perguntas restrito;</w:t>
      </w:r>
    </w:p>
    <w:p w14:paraId="37EE23B0" w14:textId="77777777" w:rsidR="006868F6" w:rsidRPr="00833AB2" w:rsidRDefault="006868F6" w:rsidP="0021756A">
      <w:pPr>
        <w:pStyle w:val="PargrafodaLista"/>
        <w:numPr>
          <w:ilvl w:val="0"/>
          <w:numId w:val="28"/>
        </w:numPr>
        <w:spacing w:line="360" w:lineRule="auto"/>
        <w:rPr>
          <w:sz w:val="22"/>
          <w:szCs w:val="22"/>
          <w:lang w:val="pt-BR"/>
        </w:rPr>
      </w:pPr>
      <w:r w:rsidRPr="00833AB2">
        <w:rPr>
          <w:sz w:val="22"/>
          <w:szCs w:val="22"/>
          <w:lang w:val="pt-BR"/>
        </w:rPr>
        <w:t xml:space="preserve">Extrapolou o horário da manhã; </w:t>
      </w:r>
    </w:p>
    <w:p w14:paraId="45DBDE6B" w14:textId="77777777" w:rsidR="006868F6" w:rsidRPr="00833AB2" w:rsidRDefault="006868F6" w:rsidP="0021756A">
      <w:pPr>
        <w:pStyle w:val="PargrafodaLista"/>
        <w:numPr>
          <w:ilvl w:val="0"/>
          <w:numId w:val="28"/>
        </w:numPr>
        <w:spacing w:line="360" w:lineRule="auto"/>
        <w:rPr>
          <w:sz w:val="22"/>
          <w:szCs w:val="22"/>
          <w:lang w:val="pt-BR"/>
        </w:rPr>
      </w:pPr>
      <w:r w:rsidRPr="00833AB2">
        <w:rPr>
          <w:sz w:val="22"/>
          <w:szCs w:val="22"/>
          <w:lang w:val="pt-BR"/>
        </w:rPr>
        <w:t>Gostaria de participar de mais oficinas;</w:t>
      </w:r>
    </w:p>
    <w:p w14:paraId="1EF093A7" w14:textId="77777777" w:rsidR="006868F6" w:rsidRPr="00833AB2" w:rsidRDefault="006868F6" w:rsidP="0021756A">
      <w:pPr>
        <w:pStyle w:val="PargrafodaLista"/>
        <w:numPr>
          <w:ilvl w:val="0"/>
          <w:numId w:val="28"/>
        </w:numPr>
        <w:spacing w:line="360" w:lineRule="auto"/>
        <w:rPr>
          <w:sz w:val="22"/>
          <w:szCs w:val="22"/>
          <w:lang w:val="pt-BR"/>
        </w:rPr>
      </w:pPr>
      <w:r w:rsidRPr="00833AB2">
        <w:rPr>
          <w:sz w:val="22"/>
          <w:szCs w:val="22"/>
          <w:lang w:val="pt-BR"/>
        </w:rPr>
        <w:t>Tudo bem organizado;</w:t>
      </w:r>
    </w:p>
    <w:p w14:paraId="0E5D2CE9" w14:textId="77777777" w:rsidR="006868F6" w:rsidRPr="00833AB2" w:rsidRDefault="006868F6" w:rsidP="0021756A">
      <w:pPr>
        <w:pStyle w:val="PargrafodaLista"/>
        <w:numPr>
          <w:ilvl w:val="0"/>
          <w:numId w:val="28"/>
        </w:numPr>
        <w:spacing w:line="360" w:lineRule="auto"/>
        <w:rPr>
          <w:sz w:val="22"/>
          <w:szCs w:val="22"/>
          <w:lang w:val="pt-BR"/>
        </w:rPr>
      </w:pPr>
      <w:r w:rsidRPr="00833AB2">
        <w:rPr>
          <w:sz w:val="22"/>
          <w:szCs w:val="22"/>
          <w:lang w:val="pt-BR"/>
        </w:rPr>
        <w:t>Ar-condicionado muito frio;</w:t>
      </w:r>
    </w:p>
    <w:p w14:paraId="2790A5D0" w14:textId="77777777" w:rsidR="006868F6" w:rsidRPr="00833AB2" w:rsidRDefault="006868F6" w:rsidP="0021756A">
      <w:pPr>
        <w:pStyle w:val="PargrafodaLista"/>
        <w:numPr>
          <w:ilvl w:val="0"/>
          <w:numId w:val="28"/>
        </w:numPr>
        <w:spacing w:line="360" w:lineRule="auto"/>
        <w:rPr>
          <w:sz w:val="22"/>
          <w:szCs w:val="22"/>
        </w:rPr>
      </w:pPr>
      <w:r w:rsidRPr="00833AB2">
        <w:rPr>
          <w:sz w:val="22"/>
          <w:szCs w:val="22"/>
        </w:rPr>
        <w:t>tempo</w:t>
      </w:r>
    </w:p>
    <w:p w14:paraId="7335D4C2" w14:textId="77777777" w:rsidR="006868F6" w:rsidRPr="00833AB2" w:rsidRDefault="006868F6" w:rsidP="0021756A">
      <w:pPr>
        <w:pStyle w:val="PargrafodaLista"/>
        <w:numPr>
          <w:ilvl w:val="0"/>
          <w:numId w:val="8"/>
        </w:numPr>
        <w:spacing w:before="0" w:after="160" w:line="360" w:lineRule="auto"/>
        <w:rPr>
          <w:b/>
          <w:sz w:val="22"/>
          <w:szCs w:val="22"/>
          <w:lang w:val="pt-BR"/>
        </w:rPr>
      </w:pPr>
      <w:r w:rsidRPr="00833AB2">
        <w:rPr>
          <w:b/>
          <w:sz w:val="22"/>
          <w:szCs w:val="22"/>
          <w:lang w:val="pt-BR"/>
        </w:rPr>
        <w:t>Que tema(s) você sugere que seja(m) abordado (s) no próximo evento?</w:t>
      </w:r>
    </w:p>
    <w:p w14:paraId="732FF928" w14:textId="77777777" w:rsidR="006868F6" w:rsidRPr="00833AB2" w:rsidRDefault="006868F6" w:rsidP="0021756A">
      <w:pPr>
        <w:pStyle w:val="PargrafodaLista"/>
        <w:numPr>
          <w:ilvl w:val="0"/>
          <w:numId w:val="29"/>
        </w:numPr>
        <w:spacing w:line="360" w:lineRule="auto"/>
        <w:rPr>
          <w:sz w:val="22"/>
          <w:szCs w:val="22"/>
          <w:lang w:val="pt-BR"/>
        </w:rPr>
      </w:pPr>
      <w:r w:rsidRPr="00833AB2">
        <w:rPr>
          <w:sz w:val="22"/>
          <w:szCs w:val="22"/>
          <w:lang w:val="pt-BR"/>
        </w:rPr>
        <w:t>Qualidade do acesso à informação;</w:t>
      </w:r>
    </w:p>
    <w:p w14:paraId="127655EA" w14:textId="77777777" w:rsidR="006868F6" w:rsidRPr="00833AB2" w:rsidRDefault="006868F6" w:rsidP="0021756A">
      <w:pPr>
        <w:pStyle w:val="PargrafodaLista"/>
        <w:numPr>
          <w:ilvl w:val="0"/>
          <w:numId w:val="29"/>
        </w:numPr>
        <w:spacing w:line="360" w:lineRule="auto"/>
        <w:rPr>
          <w:sz w:val="22"/>
          <w:szCs w:val="22"/>
          <w:lang w:val="pt-BR"/>
        </w:rPr>
      </w:pPr>
      <w:r w:rsidRPr="00833AB2">
        <w:rPr>
          <w:sz w:val="22"/>
          <w:szCs w:val="22"/>
          <w:lang w:val="pt-BR"/>
        </w:rPr>
        <w:t>Exceções da LAI;</w:t>
      </w:r>
    </w:p>
    <w:p w14:paraId="60CAB883" w14:textId="2C4F65D0" w:rsidR="006868F6" w:rsidRPr="00833AB2" w:rsidRDefault="006868F6" w:rsidP="0021756A">
      <w:pPr>
        <w:pStyle w:val="PargrafodaLista"/>
        <w:numPr>
          <w:ilvl w:val="0"/>
          <w:numId w:val="29"/>
        </w:numPr>
        <w:spacing w:line="360" w:lineRule="auto"/>
        <w:rPr>
          <w:sz w:val="22"/>
          <w:szCs w:val="22"/>
          <w:lang w:val="pt-BR"/>
        </w:rPr>
      </w:pPr>
      <w:r w:rsidRPr="00833AB2">
        <w:rPr>
          <w:sz w:val="22"/>
          <w:szCs w:val="22"/>
          <w:lang w:val="pt-BR"/>
        </w:rPr>
        <w:t xml:space="preserve">Soluções para importância maior e retorno das áreas correspondentes ao </w:t>
      </w:r>
      <w:proofErr w:type="spellStart"/>
      <w:r w:rsidRPr="00833AB2">
        <w:rPr>
          <w:sz w:val="22"/>
          <w:szCs w:val="22"/>
          <w:lang w:val="pt-BR"/>
        </w:rPr>
        <w:t>e-</w:t>
      </w:r>
      <w:r w:rsidR="001C2574">
        <w:rPr>
          <w:sz w:val="22"/>
          <w:szCs w:val="22"/>
          <w:lang w:val="pt-BR"/>
        </w:rPr>
        <w:t>SIC</w:t>
      </w:r>
      <w:proofErr w:type="spellEnd"/>
      <w:r w:rsidRPr="00833AB2">
        <w:rPr>
          <w:sz w:val="22"/>
          <w:szCs w:val="22"/>
          <w:lang w:val="pt-BR"/>
        </w:rPr>
        <w:t>;</w:t>
      </w:r>
    </w:p>
    <w:p w14:paraId="5C1576DE" w14:textId="7E8696F4" w:rsidR="006868F6" w:rsidRPr="00833AB2" w:rsidRDefault="006868F6" w:rsidP="0021756A">
      <w:pPr>
        <w:pStyle w:val="PargrafodaLista"/>
        <w:numPr>
          <w:ilvl w:val="0"/>
          <w:numId w:val="29"/>
        </w:numPr>
        <w:spacing w:line="360" w:lineRule="auto"/>
        <w:rPr>
          <w:sz w:val="22"/>
          <w:szCs w:val="22"/>
          <w:lang w:val="pt-BR"/>
        </w:rPr>
      </w:pPr>
      <w:r w:rsidRPr="00833AB2">
        <w:rPr>
          <w:sz w:val="22"/>
          <w:szCs w:val="22"/>
          <w:lang w:val="pt-BR"/>
        </w:rPr>
        <w:t>Palestras na</w:t>
      </w:r>
      <w:r w:rsidR="003D1F6D">
        <w:rPr>
          <w:sz w:val="22"/>
          <w:szCs w:val="22"/>
          <w:lang w:val="pt-BR"/>
        </w:rPr>
        <w:t>s</w:t>
      </w:r>
      <w:r w:rsidRPr="00833AB2">
        <w:rPr>
          <w:sz w:val="22"/>
          <w:szCs w:val="22"/>
          <w:lang w:val="pt-BR"/>
        </w:rPr>
        <w:t xml:space="preserve"> secretarias dos ministérios;</w:t>
      </w:r>
    </w:p>
    <w:p w14:paraId="3E7E1776" w14:textId="77777777" w:rsidR="006868F6" w:rsidRPr="00833AB2" w:rsidRDefault="006868F6" w:rsidP="0021756A">
      <w:pPr>
        <w:pStyle w:val="PargrafodaLista"/>
        <w:numPr>
          <w:ilvl w:val="0"/>
          <w:numId w:val="29"/>
        </w:numPr>
        <w:spacing w:line="360" w:lineRule="auto"/>
        <w:rPr>
          <w:sz w:val="22"/>
          <w:szCs w:val="22"/>
          <w:lang w:val="pt-BR"/>
        </w:rPr>
      </w:pPr>
      <w:r w:rsidRPr="00833AB2">
        <w:rPr>
          <w:sz w:val="22"/>
          <w:szCs w:val="22"/>
          <w:lang w:val="pt-BR"/>
        </w:rPr>
        <w:t>Os temas ainda são pertinentes para mim;</w:t>
      </w:r>
    </w:p>
    <w:p w14:paraId="0656EA87" w14:textId="77777777" w:rsidR="006868F6" w:rsidRPr="00833AB2" w:rsidRDefault="006868F6" w:rsidP="0021756A">
      <w:pPr>
        <w:pStyle w:val="PargrafodaLista"/>
        <w:numPr>
          <w:ilvl w:val="0"/>
          <w:numId w:val="29"/>
        </w:numPr>
        <w:spacing w:line="360" w:lineRule="auto"/>
        <w:rPr>
          <w:sz w:val="22"/>
          <w:szCs w:val="22"/>
          <w:lang w:val="pt-BR"/>
        </w:rPr>
      </w:pPr>
      <w:r w:rsidRPr="00833AB2">
        <w:rPr>
          <w:sz w:val="22"/>
          <w:szCs w:val="22"/>
          <w:lang w:val="pt-BR"/>
        </w:rPr>
        <w:t>Importância da lei de acesso à informação;</w:t>
      </w:r>
    </w:p>
    <w:p w14:paraId="4F6FFCA8" w14:textId="77777777" w:rsidR="006868F6" w:rsidRPr="00833AB2" w:rsidRDefault="006868F6" w:rsidP="0021756A">
      <w:pPr>
        <w:pStyle w:val="PargrafodaLista"/>
        <w:numPr>
          <w:ilvl w:val="0"/>
          <w:numId w:val="8"/>
        </w:numPr>
        <w:spacing w:before="0" w:after="160" w:line="360" w:lineRule="auto"/>
        <w:rPr>
          <w:b/>
          <w:sz w:val="22"/>
          <w:szCs w:val="22"/>
          <w:lang w:val="pt-BR"/>
        </w:rPr>
      </w:pPr>
      <w:r w:rsidRPr="00833AB2">
        <w:rPr>
          <w:b/>
          <w:sz w:val="22"/>
          <w:szCs w:val="22"/>
          <w:lang w:val="pt-BR"/>
        </w:rPr>
        <w:t>Espaço para outras observações e contribuições</w:t>
      </w:r>
    </w:p>
    <w:p w14:paraId="163C9B0A" w14:textId="77777777" w:rsidR="006868F6" w:rsidRPr="00833AB2" w:rsidRDefault="006868F6" w:rsidP="0021756A">
      <w:pPr>
        <w:pStyle w:val="PargrafodaLista"/>
        <w:numPr>
          <w:ilvl w:val="0"/>
          <w:numId w:val="30"/>
        </w:numPr>
        <w:spacing w:line="360" w:lineRule="auto"/>
        <w:rPr>
          <w:sz w:val="22"/>
          <w:szCs w:val="22"/>
          <w:lang w:val="pt-BR"/>
        </w:rPr>
      </w:pPr>
      <w:r w:rsidRPr="00833AB2">
        <w:rPr>
          <w:sz w:val="22"/>
          <w:szCs w:val="22"/>
          <w:lang w:val="pt-BR"/>
        </w:rPr>
        <w:t>O tema de qualidade do acesso deveria ser abordado em plenária;</w:t>
      </w:r>
    </w:p>
    <w:p w14:paraId="2E149897" w14:textId="77777777" w:rsidR="006868F6" w:rsidRPr="00833AB2" w:rsidRDefault="006868F6" w:rsidP="0021756A">
      <w:pPr>
        <w:pStyle w:val="PargrafodaLista"/>
        <w:numPr>
          <w:ilvl w:val="0"/>
          <w:numId w:val="30"/>
        </w:numPr>
        <w:spacing w:line="360" w:lineRule="auto"/>
        <w:rPr>
          <w:sz w:val="22"/>
          <w:szCs w:val="22"/>
          <w:lang w:val="pt-BR"/>
        </w:rPr>
      </w:pPr>
      <w:r w:rsidRPr="00833AB2">
        <w:rPr>
          <w:sz w:val="22"/>
          <w:szCs w:val="22"/>
          <w:lang w:val="pt-BR"/>
        </w:rPr>
        <w:t>Abordar sobre transparecia ativa em palestra específica: obrigatoriedade de divulgação na prática;</w:t>
      </w:r>
    </w:p>
    <w:p w14:paraId="672E970B" w14:textId="77777777" w:rsidR="006868F6" w:rsidRPr="00833AB2" w:rsidRDefault="006868F6" w:rsidP="0021756A">
      <w:pPr>
        <w:pStyle w:val="PargrafodaLista"/>
        <w:numPr>
          <w:ilvl w:val="0"/>
          <w:numId w:val="30"/>
        </w:numPr>
        <w:spacing w:line="360" w:lineRule="auto"/>
        <w:rPr>
          <w:sz w:val="22"/>
          <w:szCs w:val="22"/>
          <w:lang w:val="pt-BR"/>
        </w:rPr>
      </w:pPr>
      <w:r w:rsidRPr="00833AB2">
        <w:rPr>
          <w:sz w:val="22"/>
          <w:szCs w:val="22"/>
          <w:lang w:val="pt-BR"/>
        </w:rPr>
        <w:t>Autoridade de monitoramento também deveria ser convidada para o evento;</w:t>
      </w:r>
    </w:p>
    <w:p w14:paraId="01657810" w14:textId="77777777" w:rsidR="006868F6" w:rsidRPr="00833AB2" w:rsidRDefault="006868F6" w:rsidP="0021756A">
      <w:pPr>
        <w:pStyle w:val="PargrafodaLista"/>
        <w:spacing w:line="360" w:lineRule="auto"/>
        <w:rPr>
          <w:sz w:val="22"/>
          <w:szCs w:val="22"/>
          <w:lang w:val="pt-BR"/>
        </w:rPr>
      </w:pPr>
    </w:p>
    <w:p w14:paraId="2CBBA2FA" w14:textId="77777777" w:rsidR="006868F6" w:rsidRPr="00833AB2" w:rsidRDefault="006868F6" w:rsidP="0021756A">
      <w:pPr>
        <w:spacing w:before="0" w:after="160" w:line="360" w:lineRule="auto"/>
        <w:rPr>
          <w:b/>
          <w:sz w:val="22"/>
          <w:szCs w:val="22"/>
          <w:lang w:val="pt-BR"/>
        </w:rPr>
      </w:pPr>
      <w:r w:rsidRPr="00833AB2">
        <w:rPr>
          <w:b/>
          <w:sz w:val="22"/>
          <w:szCs w:val="22"/>
          <w:lang w:val="pt-BR"/>
        </w:rPr>
        <w:t>Avaliação dos participantes de Eixo Temático – Exceções da LAI: casos práticos</w:t>
      </w:r>
    </w:p>
    <w:p w14:paraId="35682E42" w14:textId="77777777" w:rsidR="006868F6" w:rsidRPr="00833AB2" w:rsidRDefault="006868F6" w:rsidP="0021756A">
      <w:pPr>
        <w:pStyle w:val="PargrafodaLista"/>
        <w:numPr>
          <w:ilvl w:val="0"/>
          <w:numId w:val="6"/>
        </w:numPr>
        <w:spacing w:before="0" w:after="160" w:line="360" w:lineRule="auto"/>
        <w:rPr>
          <w:b/>
          <w:sz w:val="22"/>
          <w:szCs w:val="22"/>
          <w:lang w:val="pt-BR"/>
        </w:rPr>
      </w:pPr>
      <w:r w:rsidRPr="00833AB2">
        <w:rPr>
          <w:b/>
          <w:sz w:val="22"/>
          <w:szCs w:val="22"/>
          <w:lang w:val="pt-BR"/>
        </w:rPr>
        <w:t>O que você mais gostou neste evento? Por quê?</w:t>
      </w:r>
    </w:p>
    <w:p w14:paraId="78C36C5B" w14:textId="7D01ABE8" w:rsidR="006868F6" w:rsidRPr="00833AB2" w:rsidRDefault="006868F6" w:rsidP="0021756A">
      <w:pPr>
        <w:pStyle w:val="PargrafodaLista"/>
        <w:numPr>
          <w:ilvl w:val="0"/>
          <w:numId w:val="17"/>
        </w:numPr>
        <w:spacing w:line="360" w:lineRule="auto"/>
        <w:jc w:val="both"/>
        <w:rPr>
          <w:sz w:val="22"/>
          <w:szCs w:val="22"/>
          <w:lang w:val="pt-BR"/>
        </w:rPr>
      </w:pPr>
      <w:r w:rsidRPr="00833AB2">
        <w:rPr>
          <w:b/>
          <w:sz w:val="22"/>
          <w:szCs w:val="22"/>
          <w:lang w:val="pt-BR"/>
        </w:rPr>
        <w:t>Geral:</w:t>
      </w:r>
      <w:r w:rsidRPr="00833AB2">
        <w:rPr>
          <w:sz w:val="22"/>
          <w:szCs w:val="22"/>
          <w:lang w:val="pt-BR"/>
        </w:rPr>
        <w:t xml:space="preserve"> Casos práticos; Oportunidade de entender mais sobre o </w:t>
      </w:r>
      <w:r w:rsidR="001C2574">
        <w:rPr>
          <w:sz w:val="22"/>
          <w:szCs w:val="22"/>
          <w:lang w:val="pt-BR"/>
        </w:rPr>
        <w:t>SIC</w:t>
      </w:r>
      <w:r w:rsidRPr="00833AB2">
        <w:rPr>
          <w:sz w:val="22"/>
          <w:szCs w:val="22"/>
          <w:lang w:val="pt-BR"/>
        </w:rPr>
        <w:t>; Assuntos abordados; Ótimo, pois permite a discussão de casos práticos; Programação com temas relevantes e palestrantes preparados e experientes no assunto; Troca de experiência; Temas interessantes; Oficina: bastante elucidativa acerca dos temas abordados; Oportunidade de discutir casos concretos; Interação entre participantes;</w:t>
      </w:r>
    </w:p>
    <w:p w14:paraId="7C20E76D" w14:textId="77777777" w:rsidR="006868F6" w:rsidRPr="00833AB2" w:rsidRDefault="006868F6" w:rsidP="00A57AD1">
      <w:pPr>
        <w:pStyle w:val="PargrafodaLista"/>
        <w:numPr>
          <w:ilvl w:val="0"/>
          <w:numId w:val="17"/>
        </w:numPr>
        <w:spacing w:line="360" w:lineRule="auto"/>
        <w:jc w:val="both"/>
        <w:rPr>
          <w:sz w:val="22"/>
          <w:szCs w:val="22"/>
          <w:lang w:val="pt-BR"/>
        </w:rPr>
      </w:pPr>
      <w:r w:rsidRPr="00833AB2">
        <w:rPr>
          <w:b/>
          <w:sz w:val="22"/>
          <w:szCs w:val="22"/>
          <w:lang w:val="pt-BR"/>
        </w:rPr>
        <w:t>Palestras/ Eixo temático:</w:t>
      </w:r>
      <w:r w:rsidRPr="00833AB2">
        <w:rPr>
          <w:sz w:val="22"/>
          <w:szCs w:val="22"/>
          <w:lang w:val="pt-BR"/>
        </w:rPr>
        <w:t xml:space="preserve"> diversidade de palestrantes/ monitores das oficinas; palestras; os palestrantes tinham domínio; nos eixos temáticos todos participaram e tiraram as dúvidas e os casos foram exemplificados; Palestras; Palestras e oficinas; oficinas: ênfase nas boas práticas; A forma das oficinas que foi diferente dos anteriores; Oficina muito interativa e ágil;</w:t>
      </w:r>
    </w:p>
    <w:p w14:paraId="155B30EB" w14:textId="77777777" w:rsidR="006868F6" w:rsidRPr="00833AB2" w:rsidRDefault="006868F6" w:rsidP="00A57AD1">
      <w:pPr>
        <w:pStyle w:val="PargrafodaLista"/>
        <w:numPr>
          <w:ilvl w:val="0"/>
          <w:numId w:val="17"/>
        </w:numPr>
        <w:spacing w:line="360" w:lineRule="auto"/>
        <w:jc w:val="both"/>
        <w:rPr>
          <w:sz w:val="22"/>
          <w:szCs w:val="22"/>
          <w:lang w:val="pt-BR"/>
        </w:rPr>
      </w:pPr>
      <w:r w:rsidRPr="00833AB2">
        <w:rPr>
          <w:b/>
          <w:sz w:val="22"/>
          <w:szCs w:val="22"/>
          <w:lang w:val="pt-BR"/>
        </w:rPr>
        <w:t>Cronograma/ horário:</w:t>
      </w:r>
      <w:r w:rsidRPr="00833AB2">
        <w:rPr>
          <w:sz w:val="22"/>
          <w:szCs w:val="22"/>
          <w:lang w:val="pt-BR"/>
        </w:rPr>
        <w:t xml:space="preserve"> programação se concentrou em um dia; Cumprimento do horário sem prejuízo do conteúdo;</w:t>
      </w:r>
    </w:p>
    <w:p w14:paraId="667065A2" w14:textId="77777777" w:rsidR="006868F6" w:rsidRPr="00833AB2" w:rsidRDefault="006868F6" w:rsidP="00A57AD1">
      <w:pPr>
        <w:pStyle w:val="PargrafodaLista"/>
        <w:spacing w:line="360" w:lineRule="auto"/>
        <w:jc w:val="both"/>
        <w:rPr>
          <w:sz w:val="22"/>
          <w:szCs w:val="22"/>
          <w:lang w:val="pt-BR"/>
        </w:rPr>
      </w:pPr>
    </w:p>
    <w:p w14:paraId="00F7F5E3" w14:textId="77777777" w:rsidR="006868F6" w:rsidRPr="00833AB2" w:rsidRDefault="006868F6" w:rsidP="00A57AD1">
      <w:pPr>
        <w:pStyle w:val="PargrafodaLista"/>
        <w:numPr>
          <w:ilvl w:val="0"/>
          <w:numId w:val="6"/>
        </w:numPr>
        <w:spacing w:before="0" w:after="160" w:line="360" w:lineRule="auto"/>
        <w:jc w:val="both"/>
        <w:rPr>
          <w:b/>
          <w:sz w:val="22"/>
          <w:szCs w:val="22"/>
        </w:rPr>
      </w:pPr>
      <w:r w:rsidRPr="00833AB2">
        <w:rPr>
          <w:b/>
          <w:sz w:val="22"/>
          <w:szCs w:val="22"/>
          <w:lang w:val="pt-BR"/>
        </w:rPr>
        <w:t xml:space="preserve">O que você menos gostou neste evento? </w:t>
      </w:r>
      <w:r w:rsidRPr="00833AB2">
        <w:rPr>
          <w:b/>
          <w:sz w:val="22"/>
          <w:szCs w:val="22"/>
        </w:rPr>
        <w:t xml:space="preserve">Por </w:t>
      </w:r>
      <w:proofErr w:type="spellStart"/>
      <w:r w:rsidRPr="00833AB2">
        <w:rPr>
          <w:b/>
          <w:sz w:val="22"/>
          <w:szCs w:val="22"/>
        </w:rPr>
        <w:t>quê</w:t>
      </w:r>
      <w:proofErr w:type="spellEnd"/>
      <w:r w:rsidRPr="00833AB2">
        <w:rPr>
          <w:b/>
          <w:sz w:val="22"/>
          <w:szCs w:val="22"/>
        </w:rPr>
        <w:t>?</w:t>
      </w:r>
    </w:p>
    <w:p w14:paraId="43A0A682" w14:textId="77777777" w:rsidR="006868F6" w:rsidRPr="00833AB2" w:rsidRDefault="006868F6" w:rsidP="00A57AD1">
      <w:pPr>
        <w:pStyle w:val="PargrafodaLista"/>
        <w:numPr>
          <w:ilvl w:val="0"/>
          <w:numId w:val="18"/>
        </w:numPr>
        <w:spacing w:line="360" w:lineRule="auto"/>
        <w:jc w:val="both"/>
        <w:rPr>
          <w:sz w:val="22"/>
          <w:szCs w:val="22"/>
          <w:lang w:val="pt-BR"/>
        </w:rPr>
      </w:pPr>
      <w:r w:rsidRPr="00833AB2">
        <w:rPr>
          <w:b/>
          <w:sz w:val="22"/>
          <w:szCs w:val="22"/>
          <w:lang w:val="pt-BR"/>
        </w:rPr>
        <w:t>Palestras:</w:t>
      </w:r>
      <w:r w:rsidRPr="00833AB2">
        <w:rPr>
          <w:sz w:val="22"/>
          <w:szCs w:val="22"/>
          <w:lang w:val="pt-BR"/>
        </w:rPr>
        <w:t xml:space="preserve"> Palestra de dados abertos não foi concreta, próxima da realidade; O conhecimento dos ministrantes e a segurança que passaram na transmissão e na solução de dúvidas; A mesa redonda: houve pouco tempo para debate;</w:t>
      </w:r>
    </w:p>
    <w:p w14:paraId="0520A70B" w14:textId="77777777" w:rsidR="006868F6" w:rsidRPr="00833AB2" w:rsidRDefault="006868F6" w:rsidP="00A57AD1">
      <w:pPr>
        <w:pStyle w:val="PargrafodaLista"/>
        <w:numPr>
          <w:ilvl w:val="0"/>
          <w:numId w:val="18"/>
        </w:numPr>
        <w:spacing w:line="360" w:lineRule="auto"/>
        <w:jc w:val="both"/>
        <w:rPr>
          <w:sz w:val="22"/>
          <w:szCs w:val="22"/>
          <w:lang w:val="pt-BR"/>
        </w:rPr>
      </w:pPr>
      <w:r w:rsidRPr="00833AB2">
        <w:rPr>
          <w:b/>
          <w:sz w:val="22"/>
          <w:szCs w:val="22"/>
          <w:lang w:val="pt-BR"/>
        </w:rPr>
        <w:t>Cronograma/ horário:</w:t>
      </w:r>
      <w:r w:rsidRPr="00833AB2">
        <w:rPr>
          <w:sz w:val="22"/>
          <w:szCs w:val="22"/>
          <w:lang w:val="pt-BR"/>
        </w:rPr>
        <w:t xml:space="preserve"> Pouco tempo; Evento demasiadamente curto; Atraso na programação; Pouco tempo para oficina; Tempo curto; Tempo curto para volume de assuntos das palestras e oficinas;</w:t>
      </w:r>
    </w:p>
    <w:p w14:paraId="50B4F975" w14:textId="77777777" w:rsidR="006868F6" w:rsidRPr="00833AB2" w:rsidRDefault="006868F6" w:rsidP="00A57AD1">
      <w:pPr>
        <w:pStyle w:val="PargrafodaLista"/>
        <w:numPr>
          <w:ilvl w:val="0"/>
          <w:numId w:val="18"/>
        </w:numPr>
        <w:spacing w:line="360" w:lineRule="auto"/>
        <w:jc w:val="both"/>
        <w:rPr>
          <w:sz w:val="22"/>
          <w:szCs w:val="22"/>
          <w:lang w:val="pt-BR"/>
        </w:rPr>
      </w:pPr>
      <w:r w:rsidRPr="00833AB2">
        <w:rPr>
          <w:b/>
          <w:sz w:val="22"/>
          <w:szCs w:val="22"/>
          <w:lang w:val="pt-BR"/>
        </w:rPr>
        <w:t>Geral:</w:t>
      </w:r>
      <w:r w:rsidRPr="00833AB2">
        <w:rPr>
          <w:sz w:val="22"/>
          <w:szCs w:val="22"/>
          <w:lang w:val="pt-BR"/>
        </w:rPr>
        <w:t xml:space="preserve"> Não tem </w:t>
      </w:r>
      <w:proofErr w:type="spellStart"/>
      <w:r w:rsidRPr="00833AB2">
        <w:rPr>
          <w:sz w:val="22"/>
          <w:szCs w:val="22"/>
          <w:lang w:val="pt-BR"/>
        </w:rPr>
        <w:t>wi</w:t>
      </w:r>
      <w:proofErr w:type="spellEnd"/>
      <w:r w:rsidRPr="00833AB2">
        <w:rPr>
          <w:sz w:val="22"/>
          <w:szCs w:val="22"/>
          <w:lang w:val="pt-BR"/>
        </w:rPr>
        <w:t xml:space="preserve"> </w:t>
      </w:r>
      <w:proofErr w:type="spellStart"/>
      <w:r w:rsidRPr="00833AB2">
        <w:rPr>
          <w:sz w:val="22"/>
          <w:szCs w:val="22"/>
          <w:lang w:val="pt-BR"/>
        </w:rPr>
        <w:t>fi</w:t>
      </w:r>
      <w:proofErr w:type="spellEnd"/>
      <w:r w:rsidRPr="00833AB2">
        <w:rPr>
          <w:sz w:val="22"/>
          <w:szCs w:val="22"/>
          <w:lang w:val="pt-BR"/>
        </w:rPr>
        <w:t>; Oficinas nos mesmo horário não possibilitaram a participam de mais de uma; Possibilidade de participar de uma só oficina;</w:t>
      </w:r>
    </w:p>
    <w:p w14:paraId="49D2DAA4" w14:textId="77777777" w:rsidR="006868F6" w:rsidRPr="00833AB2" w:rsidRDefault="006868F6" w:rsidP="00A57AD1">
      <w:pPr>
        <w:pStyle w:val="PargrafodaLista"/>
        <w:spacing w:line="360" w:lineRule="auto"/>
        <w:ind w:left="1440"/>
        <w:jc w:val="both"/>
        <w:rPr>
          <w:sz w:val="22"/>
          <w:szCs w:val="22"/>
          <w:lang w:val="pt-BR"/>
        </w:rPr>
      </w:pPr>
    </w:p>
    <w:p w14:paraId="391A96F3" w14:textId="77777777" w:rsidR="006868F6" w:rsidRPr="00833AB2" w:rsidRDefault="006868F6" w:rsidP="00A57AD1">
      <w:pPr>
        <w:pStyle w:val="PargrafodaLista"/>
        <w:numPr>
          <w:ilvl w:val="0"/>
          <w:numId w:val="6"/>
        </w:numPr>
        <w:spacing w:before="0" w:after="160" w:line="360" w:lineRule="auto"/>
        <w:jc w:val="both"/>
        <w:rPr>
          <w:b/>
          <w:sz w:val="22"/>
          <w:szCs w:val="22"/>
          <w:lang w:val="pt-BR"/>
        </w:rPr>
      </w:pPr>
      <w:r w:rsidRPr="00833AB2">
        <w:rPr>
          <w:b/>
          <w:sz w:val="22"/>
          <w:szCs w:val="22"/>
          <w:lang w:val="pt-BR"/>
        </w:rPr>
        <w:t>Que tema(s) você sugere que seja(m) abordado (s) no próximo evento?</w:t>
      </w:r>
    </w:p>
    <w:p w14:paraId="4C1DCC28" w14:textId="77777777" w:rsidR="006868F6" w:rsidRPr="00833AB2" w:rsidRDefault="006868F6" w:rsidP="00A57AD1">
      <w:pPr>
        <w:pStyle w:val="PargrafodaLista"/>
        <w:numPr>
          <w:ilvl w:val="0"/>
          <w:numId w:val="19"/>
        </w:numPr>
        <w:spacing w:line="360" w:lineRule="auto"/>
        <w:jc w:val="both"/>
        <w:rPr>
          <w:sz w:val="22"/>
          <w:szCs w:val="22"/>
          <w:lang w:val="pt-BR"/>
        </w:rPr>
      </w:pPr>
      <w:r w:rsidRPr="00833AB2">
        <w:rPr>
          <w:sz w:val="22"/>
          <w:szCs w:val="22"/>
          <w:lang w:val="pt-BR"/>
        </w:rPr>
        <w:t>O lado escuro da LAI – os cidadãos com demandas excessivas e evitam consultar os processos nas bibliotecas e unidades físicas;</w:t>
      </w:r>
    </w:p>
    <w:p w14:paraId="2E2DF93E" w14:textId="77777777" w:rsidR="006868F6" w:rsidRPr="00833AB2" w:rsidRDefault="006868F6" w:rsidP="00A57AD1">
      <w:pPr>
        <w:pStyle w:val="PargrafodaLista"/>
        <w:numPr>
          <w:ilvl w:val="0"/>
          <w:numId w:val="19"/>
        </w:numPr>
        <w:spacing w:line="360" w:lineRule="auto"/>
        <w:jc w:val="both"/>
        <w:rPr>
          <w:sz w:val="22"/>
          <w:szCs w:val="22"/>
          <w:lang w:val="pt-BR"/>
        </w:rPr>
      </w:pPr>
      <w:r w:rsidRPr="00833AB2">
        <w:rPr>
          <w:sz w:val="22"/>
          <w:szCs w:val="22"/>
          <w:lang w:val="pt-BR"/>
        </w:rPr>
        <w:t>Recursos;</w:t>
      </w:r>
    </w:p>
    <w:p w14:paraId="34BF89C7" w14:textId="77777777" w:rsidR="006868F6" w:rsidRPr="00833AB2" w:rsidRDefault="006868F6" w:rsidP="00A57AD1">
      <w:pPr>
        <w:pStyle w:val="PargrafodaLista"/>
        <w:numPr>
          <w:ilvl w:val="0"/>
          <w:numId w:val="19"/>
        </w:numPr>
        <w:spacing w:line="360" w:lineRule="auto"/>
        <w:jc w:val="both"/>
        <w:rPr>
          <w:sz w:val="22"/>
          <w:szCs w:val="22"/>
          <w:lang w:val="pt-BR"/>
        </w:rPr>
      </w:pPr>
      <w:r w:rsidRPr="00833AB2">
        <w:rPr>
          <w:sz w:val="22"/>
          <w:szCs w:val="22"/>
          <w:lang w:val="pt-BR"/>
        </w:rPr>
        <w:t>Aprofundamento nos casos práticos e as diversas formas de respostas;</w:t>
      </w:r>
    </w:p>
    <w:p w14:paraId="3315715C" w14:textId="77777777" w:rsidR="006868F6" w:rsidRPr="00833AB2" w:rsidRDefault="006868F6" w:rsidP="00A57AD1">
      <w:pPr>
        <w:pStyle w:val="PargrafodaLista"/>
        <w:numPr>
          <w:ilvl w:val="0"/>
          <w:numId w:val="19"/>
        </w:numPr>
        <w:spacing w:line="360" w:lineRule="auto"/>
        <w:jc w:val="both"/>
        <w:rPr>
          <w:sz w:val="22"/>
          <w:szCs w:val="22"/>
          <w:lang w:val="pt-BR"/>
        </w:rPr>
      </w:pPr>
      <w:r w:rsidRPr="00833AB2">
        <w:rPr>
          <w:sz w:val="22"/>
          <w:szCs w:val="22"/>
          <w:lang w:val="pt-BR"/>
        </w:rPr>
        <w:t>Conscientização dos gestores para o atendimento dos pedidos de acesso, posto que muitos ainda não entendem que o sigilo é exceção;</w:t>
      </w:r>
    </w:p>
    <w:p w14:paraId="58AA96A2" w14:textId="77777777" w:rsidR="006868F6" w:rsidRPr="00833AB2" w:rsidRDefault="006868F6" w:rsidP="00A57AD1">
      <w:pPr>
        <w:pStyle w:val="PargrafodaLista"/>
        <w:numPr>
          <w:ilvl w:val="0"/>
          <w:numId w:val="19"/>
        </w:numPr>
        <w:spacing w:line="360" w:lineRule="auto"/>
        <w:jc w:val="both"/>
        <w:rPr>
          <w:sz w:val="22"/>
          <w:szCs w:val="22"/>
          <w:lang w:val="pt-BR"/>
        </w:rPr>
      </w:pPr>
      <w:r w:rsidRPr="00833AB2">
        <w:rPr>
          <w:sz w:val="22"/>
          <w:szCs w:val="22"/>
          <w:lang w:val="pt-BR"/>
        </w:rPr>
        <w:t>Situações práticas;</w:t>
      </w:r>
    </w:p>
    <w:p w14:paraId="2361B83E" w14:textId="77777777" w:rsidR="006868F6" w:rsidRPr="00833AB2" w:rsidRDefault="006868F6" w:rsidP="00A57AD1">
      <w:pPr>
        <w:pStyle w:val="PargrafodaLista"/>
        <w:numPr>
          <w:ilvl w:val="0"/>
          <w:numId w:val="19"/>
        </w:numPr>
        <w:spacing w:line="360" w:lineRule="auto"/>
        <w:jc w:val="both"/>
        <w:rPr>
          <w:sz w:val="22"/>
          <w:szCs w:val="22"/>
          <w:lang w:val="pt-BR"/>
        </w:rPr>
      </w:pPr>
      <w:r w:rsidRPr="00833AB2">
        <w:rPr>
          <w:sz w:val="22"/>
          <w:szCs w:val="22"/>
          <w:lang w:val="pt-BR"/>
        </w:rPr>
        <w:t>Solicitantes frequente;</w:t>
      </w:r>
    </w:p>
    <w:p w14:paraId="76E5F1DF" w14:textId="5D1FB6E7" w:rsidR="006868F6" w:rsidRPr="00833AB2" w:rsidRDefault="006868F6" w:rsidP="00A57AD1">
      <w:pPr>
        <w:pStyle w:val="PargrafodaLista"/>
        <w:numPr>
          <w:ilvl w:val="0"/>
          <w:numId w:val="19"/>
        </w:numPr>
        <w:spacing w:line="360" w:lineRule="auto"/>
        <w:jc w:val="both"/>
        <w:rPr>
          <w:sz w:val="22"/>
          <w:szCs w:val="22"/>
          <w:lang w:val="pt-BR"/>
        </w:rPr>
      </w:pPr>
      <w:r w:rsidRPr="00833AB2">
        <w:rPr>
          <w:sz w:val="22"/>
          <w:szCs w:val="22"/>
          <w:lang w:val="pt-BR"/>
        </w:rPr>
        <w:t xml:space="preserve">Acesso à informação pessoal, </w:t>
      </w:r>
      <w:proofErr w:type="spellStart"/>
      <w:r w:rsidRPr="00833AB2">
        <w:rPr>
          <w:sz w:val="22"/>
          <w:szCs w:val="22"/>
          <w:lang w:val="pt-BR"/>
        </w:rPr>
        <w:t>TCI’s</w:t>
      </w:r>
      <w:proofErr w:type="spellEnd"/>
      <w:r w:rsidRPr="00833AB2">
        <w:rPr>
          <w:sz w:val="22"/>
          <w:szCs w:val="22"/>
          <w:lang w:val="pt-BR"/>
        </w:rPr>
        <w:t>,</w:t>
      </w:r>
      <w:r w:rsidR="00EF593F">
        <w:rPr>
          <w:sz w:val="22"/>
          <w:szCs w:val="22"/>
          <w:lang w:val="pt-BR"/>
        </w:rPr>
        <w:t xml:space="preserve"> </w:t>
      </w:r>
      <w:r w:rsidRPr="00833AB2">
        <w:rPr>
          <w:sz w:val="22"/>
          <w:szCs w:val="22"/>
          <w:lang w:val="pt-BR"/>
        </w:rPr>
        <w:t>tramitação de demandas entre órgãos (quando tramitar quando o órgão demandado tem parte da informação);</w:t>
      </w:r>
    </w:p>
    <w:p w14:paraId="6E7CDF8F" w14:textId="42DBBF31" w:rsidR="006868F6" w:rsidRPr="00833AB2" w:rsidRDefault="006868F6" w:rsidP="00A57AD1">
      <w:pPr>
        <w:pStyle w:val="PargrafodaLista"/>
        <w:numPr>
          <w:ilvl w:val="0"/>
          <w:numId w:val="19"/>
        </w:numPr>
        <w:spacing w:line="360" w:lineRule="auto"/>
        <w:jc w:val="both"/>
        <w:rPr>
          <w:sz w:val="22"/>
          <w:szCs w:val="22"/>
          <w:lang w:val="pt-BR"/>
        </w:rPr>
      </w:pPr>
      <w:r w:rsidRPr="00833AB2">
        <w:rPr>
          <w:sz w:val="22"/>
          <w:szCs w:val="22"/>
          <w:lang w:val="pt-BR"/>
        </w:rPr>
        <w:t xml:space="preserve">Os temas das oficinas foram </w:t>
      </w:r>
      <w:r w:rsidR="00EF593F" w:rsidRPr="00833AB2">
        <w:rPr>
          <w:sz w:val="22"/>
          <w:szCs w:val="22"/>
          <w:lang w:val="pt-BR"/>
        </w:rPr>
        <w:t>excelentes</w:t>
      </w:r>
      <w:r w:rsidRPr="00833AB2">
        <w:rPr>
          <w:sz w:val="22"/>
          <w:szCs w:val="22"/>
          <w:lang w:val="pt-BR"/>
        </w:rPr>
        <w:t>, mas o participante precisou optar por um. Sugiro repeti-los;</w:t>
      </w:r>
    </w:p>
    <w:p w14:paraId="4799725A" w14:textId="77777777" w:rsidR="006868F6" w:rsidRPr="00833AB2" w:rsidRDefault="006868F6" w:rsidP="00A57AD1">
      <w:pPr>
        <w:pStyle w:val="PargrafodaLista"/>
        <w:numPr>
          <w:ilvl w:val="0"/>
          <w:numId w:val="19"/>
        </w:numPr>
        <w:spacing w:line="360" w:lineRule="auto"/>
        <w:jc w:val="both"/>
        <w:rPr>
          <w:sz w:val="22"/>
          <w:szCs w:val="22"/>
          <w:lang w:val="pt-BR"/>
        </w:rPr>
      </w:pPr>
      <w:r w:rsidRPr="00833AB2">
        <w:rPr>
          <w:sz w:val="22"/>
          <w:szCs w:val="22"/>
          <w:lang w:val="pt-BR"/>
        </w:rPr>
        <w:t>Estudo mais abrangente do que é informação;</w:t>
      </w:r>
    </w:p>
    <w:p w14:paraId="64C4B4D8" w14:textId="77777777" w:rsidR="006868F6" w:rsidRPr="00833AB2" w:rsidRDefault="006868F6" w:rsidP="00A57AD1">
      <w:pPr>
        <w:pStyle w:val="PargrafodaLista"/>
        <w:numPr>
          <w:ilvl w:val="0"/>
          <w:numId w:val="19"/>
        </w:numPr>
        <w:spacing w:line="360" w:lineRule="auto"/>
        <w:jc w:val="both"/>
        <w:rPr>
          <w:sz w:val="22"/>
          <w:szCs w:val="22"/>
          <w:lang w:val="pt-BR"/>
        </w:rPr>
      </w:pPr>
      <w:r w:rsidRPr="00833AB2">
        <w:rPr>
          <w:sz w:val="22"/>
          <w:szCs w:val="22"/>
          <w:lang w:val="pt-BR"/>
        </w:rPr>
        <w:t>Classificação das informações sensíveis;</w:t>
      </w:r>
    </w:p>
    <w:p w14:paraId="695AAD9D" w14:textId="77777777" w:rsidR="006868F6" w:rsidRPr="00833AB2" w:rsidRDefault="006868F6" w:rsidP="00A57AD1">
      <w:pPr>
        <w:pStyle w:val="PargrafodaLista"/>
        <w:numPr>
          <w:ilvl w:val="0"/>
          <w:numId w:val="19"/>
        </w:numPr>
        <w:spacing w:line="360" w:lineRule="auto"/>
        <w:jc w:val="both"/>
        <w:rPr>
          <w:sz w:val="22"/>
          <w:szCs w:val="22"/>
          <w:lang w:val="pt-BR"/>
        </w:rPr>
      </w:pPr>
      <w:r w:rsidRPr="00833AB2">
        <w:rPr>
          <w:sz w:val="22"/>
          <w:szCs w:val="22"/>
          <w:lang w:val="pt-BR"/>
        </w:rPr>
        <w:t>Consciência no acesso à informação – como trabalha-la com pontos focais;</w:t>
      </w:r>
    </w:p>
    <w:p w14:paraId="56C3567F" w14:textId="77777777" w:rsidR="006868F6" w:rsidRPr="00833AB2" w:rsidRDefault="006868F6" w:rsidP="00A57AD1">
      <w:pPr>
        <w:pStyle w:val="PargrafodaLista"/>
        <w:numPr>
          <w:ilvl w:val="0"/>
          <w:numId w:val="19"/>
        </w:numPr>
        <w:spacing w:line="360" w:lineRule="auto"/>
        <w:jc w:val="both"/>
        <w:rPr>
          <w:sz w:val="22"/>
          <w:szCs w:val="22"/>
          <w:lang w:val="pt-BR"/>
        </w:rPr>
      </w:pPr>
      <w:r w:rsidRPr="00833AB2">
        <w:rPr>
          <w:sz w:val="22"/>
          <w:szCs w:val="22"/>
          <w:lang w:val="pt-BR"/>
        </w:rPr>
        <w:t>Cursos de nível iniciante, intermediário e avançado;</w:t>
      </w:r>
    </w:p>
    <w:p w14:paraId="1EDA26A6" w14:textId="77777777" w:rsidR="006868F6" w:rsidRPr="00833AB2" w:rsidRDefault="006868F6" w:rsidP="00A57AD1">
      <w:pPr>
        <w:pStyle w:val="PargrafodaLista"/>
        <w:spacing w:line="360" w:lineRule="auto"/>
        <w:ind w:left="1080"/>
        <w:jc w:val="both"/>
        <w:rPr>
          <w:sz w:val="22"/>
          <w:szCs w:val="22"/>
          <w:lang w:val="pt-BR"/>
        </w:rPr>
      </w:pPr>
    </w:p>
    <w:p w14:paraId="32095FFC" w14:textId="77777777" w:rsidR="006868F6" w:rsidRPr="00833AB2" w:rsidRDefault="006868F6" w:rsidP="00A57AD1">
      <w:pPr>
        <w:pStyle w:val="PargrafodaLista"/>
        <w:numPr>
          <w:ilvl w:val="0"/>
          <w:numId w:val="6"/>
        </w:numPr>
        <w:spacing w:before="0" w:after="160" w:line="360" w:lineRule="auto"/>
        <w:jc w:val="both"/>
        <w:rPr>
          <w:b/>
          <w:sz w:val="22"/>
          <w:szCs w:val="22"/>
          <w:lang w:val="pt-BR"/>
        </w:rPr>
      </w:pPr>
      <w:r w:rsidRPr="00833AB2">
        <w:rPr>
          <w:b/>
          <w:sz w:val="22"/>
          <w:szCs w:val="22"/>
          <w:lang w:val="pt-BR"/>
        </w:rPr>
        <w:t>Espaço para outras observações e contribuições</w:t>
      </w:r>
    </w:p>
    <w:p w14:paraId="2CB40A6F" w14:textId="6F818218" w:rsidR="006868F6" w:rsidRPr="00833AB2" w:rsidRDefault="006868F6" w:rsidP="00A57AD1">
      <w:pPr>
        <w:pStyle w:val="PargrafodaLista"/>
        <w:numPr>
          <w:ilvl w:val="0"/>
          <w:numId w:val="20"/>
        </w:numPr>
        <w:spacing w:line="360" w:lineRule="auto"/>
        <w:jc w:val="both"/>
        <w:rPr>
          <w:sz w:val="22"/>
          <w:szCs w:val="22"/>
          <w:lang w:val="pt-BR"/>
        </w:rPr>
      </w:pPr>
      <w:r w:rsidRPr="00833AB2">
        <w:rPr>
          <w:sz w:val="22"/>
          <w:szCs w:val="22"/>
          <w:lang w:val="pt-BR"/>
        </w:rPr>
        <w:t>Incomoda o fato da CGU tratar o cidadão como protegido e os órgãos devem entregar as informações a qualquer custo e muitas vezes o órgão cede o processo interio</w:t>
      </w:r>
      <w:r w:rsidR="00EF593F">
        <w:rPr>
          <w:sz w:val="22"/>
          <w:szCs w:val="22"/>
          <w:lang w:val="pt-BR"/>
        </w:rPr>
        <w:t>r</w:t>
      </w:r>
      <w:r w:rsidRPr="00833AB2">
        <w:rPr>
          <w:sz w:val="22"/>
          <w:szCs w:val="22"/>
          <w:lang w:val="pt-BR"/>
        </w:rPr>
        <w:t xml:space="preserve"> e não analisa o processo para “catar” a informação;</w:t>
      </w:r>
    </w:p>
    <w:p w14:paraId="12010D88" w14:textId="77777777" w:rsidR="006868F6" w:rsidRPr="00833AB2" w:rsidRDefault="006868F6" w:rsidP="00A57AD1">
      <w:pPr>
        <w:pStyle w:val="PargrafodaLista"/>
        <w:numPr>
          <w:ilvl w:val="0"/>
          <w:numId w:val="20"/>
        </w:numPr>
        <w:spacing w:line="360" w:lineRule="auto"/>
        <w:jc w:val="both"/>
        <w:rPr>
          <w:sz w:val="22"/>
          <w:szCs w:val="22"/>
          <w:lang w:val="pt-BR"/>
        </w:rPr>
      </w:pPr>
      <w:r w:rsidRPr="00833AB2">
        <w:rPr>
          <w:sz w:val="22"/>
          <w:szCs w:val="22"/>
          <w:lang w:val="pt-BR"/>
        </w:rPr>
        <w:t>Como o tema é extenso, precisaria de mais oficinas e mais dias;</w:t>
      </w:r>
    </w:p>
    <w:p w14:paraId="4D70DFA4" w14:textId="77777777" w:rsidR="006868F6" w:rsidRPr="00833AB2" w:rsidRDefault="006868F6" w:rsidP="00A57AD1">
      <w:pPr>
        <w:pStyle w:val="PargrafodaLista"/>
        <w:numPr>
          <w:ilvl w:val="0"/>
          <w:numId w:val="20"/>
        </w:numPr>
        <w:spacing w:line="360" w:lineRule="auto"/>
        <w:jc w:val="both"/>
        <w:rPr>
          <w:sz w:val="22"/>
          <w:szCs w:val="22"/>
          <w:lang w:val="pt-BR"/>
        </w:rPr>
      </w:pPr>
      <w:r w:rsidRPr="00833AB2">
        <w:rPr>
          <w:sz w:val="22"/>
          <w:szCs w:val="22"/>
          <w:lang w:val="pt-BR"/>
        </w:rPr>
        <w:t>O tempo foi insuficiente na manhã que prejudicou o andamento. À tarde, o conteúdo e as atividades foram ótimos, mas o tempo também não foi suficiente.</w:t>
      </w:r>
    </w:p>
    <w:p w14:paraId="7E406A1F" w14:textId="77777777" w:rsidR="006868F6" w:rsidRPr="00833AB2" w:rsidRDefault="006868F6" w:rsidP="00A57AD1">
      <w:pPr>
        <w:pStyle w:val="PargrafodaLista"/>
        <w:numPr>
          <w:ilvl w:val="0"/>
          <w:numId w:val="20"/>
        </w:numPr>
        <w:spacing w:line="360" w:lineRule="auto"/>
        <w:jc w:val="both"/>
        <w:rPr>
          <w:sz w:val="22"/>
          <w:szCs w:val="22"/>
          <w:lang w:val="pt-BR"/>
        </w:rPr>
      </w:pPr>
      <w:r w:rsidRPr="00833AB2">
        <w:rPr>
          <w:sz w:val="22"/>
          <w:szCs w:val="22"/>
          <w:lang w:val="pt-BR"/>
        </w:rPr>
        <w:t>Mais tempo para as oficinas;</w:t>
      </w:r>
    </w:p>
    <w:p w14:paraId="08341569" w14:textId="77777777" w:rsidR="006868F6" w:rsidRPr="00833AB2" w:rsidRDefault="006868F6" w:rsidP="00A57AD1">
      <w:pPr>
        <w:pStyle w:val="PargrafodaLista"/>
        <w:numPr>
          <w:ilvl w:val="0"/>
          <w:numId w:val="20"/>
        </w:numPr>
        <w:spacing w:line="360" w:lineRule="auto"/>
        <w:jc w:val="both"/>
        <w:rPr>
          <w:sz w:val="22"/>
          <w:szCs w:val="22"/>
          <w:lang w:val="pt-BR"/>
        </w:rPr>
      </w:pPr>
      <w:r w:rsidRPr="00833AB2">
        <w:rPr>
          <w:sz w:val="22"/>
          <w:szCs w:val="22"/>
          <w:lang w:val="pt-BR"/>
        </w:rPr>
        <w:t>Próximo encontro com mais de um dia e com oportunidade de participar de mais de uma oficina;</w:t>
      </w:r>
    </w:p>
    <w:p w14:paraId="51261138" w14:textId="77777777" w:rsidR="006868F6" w:rsidRPr="00833AB2" w:rsidRDefault="006868F6" w:rsidP="00A57AD1">
      <w:pPr>
        <w:pStyle w:val="PargrafodaLista"/>
        <w:spacing w:line="360" w:lineRule="auto"/>
        <w:jc w:val="both"/>
        <w:rPr>
          <w:sz w:val="22"/>
          <w:szCs w:val="22"/>
          <w:lang w:val="pt-BR"/>
        </w:rPr>
      </w:pPr>
    </w:p>
    <w:p w14:paraId="3C6F7466" w14:textId="77777777" w:rsidR="00CB6923" w:rsidRPr="00833AB2" w:rsidRDefault="00CB6923" w:rsidP="00A57AD1">
      <w:pPr>
        <w:spacing w:before="0" w:after="160" w:line="360" w:lineRule="auto"/>
        <w:jc w:val="both"/>
        <w:rPr>
          <w:b/>
          <w:sz w:val="22"/>
          <w:szCs w:val="22"/>
          <w:lang w:val="pt-BR"/>
        </w:rPr>
      </w:pPr>
      <w:r w:rsidRPr="00833AB2">
        <w:rPr>
          <w:b/>
          <w:sz w:val="22"/>
          <w:szCs w:val="22"/>
          <w:lang w:val="pt-BR"/>
        </w:rPr>
        <w:t>Avaliação dos participantes de Eixo Temático – Plano de Dados Abertos: Decreto n° 8.777/2016</w:t>
      </w:r>
    </w:p>
    <w:p w14:paraId="1AD14BD7" w14:textId="77777777" w:rsidR="00CB6923" w:rsidRPr="00833AB2" w:rsidRDefault="00CB6923" w:rsidP="00A57AD1">
      <w:pPr>
        <w:pStyle w:val="PargrafodaLista"/>
        <w:numPr>
          <w:ilvl w:val="0"/>
          <w:numId w:val="4"/>
        </w:numPr>
        <w:spacing w:before="0" w:after="160" w:line="360" w:lineRule="auto"/>
        <w:jc w:val="both"/>
        <w:rPr>
          <w:b/>
          <w:sz w:val="22"/>
          <w:szCs w:val="22"/>
          <w:lang w:val="pt-BR"/>
        </w:rPr>
      </w:pPr>
      <w:r w:rsidRPr="00833AB2">
        <w:rPr>
          <w:b/>
          <w:sz w:val="22"/>
          <w:szCs w:val="22"/>
          <w:lang w:val="pt-BR"/>
        </w:rPr>
        <w:t>O que você mais gostou neste evento? Por quê?</w:t>
      </w:r>
    </w:p>
    <w:p w14:paraId="6A574853"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b/>
          <w:sz w:val="22"/>
          <w:szCs w:val="22"/>
          <w:lang w:val="pt-BR"/>
        </w:rPr>
        <w:t xml:space="preserve">Eixo Temático: </w:t>
      </w:r>
      <w:r w:rsidRPr="00833AB2">
        <w:rPr>
          <w:sz w:val="22"/>
          <w:szCs w:val="22"/>
          <w:lang w:val="pt-BR"/>
        </w:rPr>
        <w:t>Da oficina porque apresentou na prática a implementação do decreto; metodologia; didática; Plano de Dados Abertos. Deve ser dada a devida importância no momento de implantação; oficina de dados abertos; oficina porque estimula que pratiquemos em nossos órgãos; oficina porque permite a interação; a oficina foi bem produtiva; a metodologia das oficinas, por serem voltadas à pratica; oficina pela integração e troca de informação entre os participantes; metodologia, participantes.</w:t>
      </w:r>
    </w:p>
    <w:p w14:paraId="317E9476"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b/>
          <w:sz w:val="22"/>
          <w:szCs w:val="22"/>
          <w:lang w:val="pt-BR"/>
        </w:rPr>
        <w:t xml:space="preserve">Palestras/ Eixo temático: </w:t>
      </w:r>
      <w:r w:rsidRPr="00833AB2">
        <w:rPr>
          <w:sz w:val="22"/>
          <w:szCs w:val="22"/>
          <w:lang w:val="pt-BR"/>
        </w:rPr>
        <w:t xml:space="preserve">informações sobre o decreto 8.777/2016 e sobre a transparência no Brasil; mais informações que até então eu não tinha conhecimento sobre o plano de dados abertos; todos os palestrantes mostraram bom domínio dos temas; Explanação do Alexandre do Alecrim, didática excelente; disponibilidade da equipe para esclarecimento de dúvidas; Das palestras sobre novas perspectivas sobre Dados Abertos; Exposição sobre Dados Abertos; Plano de Dados Abertos; nível das palestras, muito bons, faltou o aprofundamento dos assuntos; palestrantes: </w:t>
      </w:r>
      <w:proofErr w:type="spellStart"/>
      <w:r w:rsidRPr="00833AB2">
        <w:rPr>
          <w:sz w:val="22"/>
          <w:szCs w:val="22"/>
          <w:lang w:val="pt-BR"/>
        </w:rPr>
        <w:t>super</w:t>
      </w:r>
      <w:proofErr w:type="spellEnd"/>
      <w:r w:rsidRPr="00833AB2">
        <w:rPr>
          <w:sz w:val="22"/>
          <w:szCs w:val="22"/>
          <w:lang w:val="pt-BR"/>
        </w:rPr>
        <w:t xml:space="preserve"> bem preparados, ótima estrutura.</w:t>
      </w:r>
    </w:p>
    <w:p w14:paraId="60123374"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b/>
          <w:sz w:val="22"/>
          <w:szCs w:val="22"/>
          <w:lang w:val="pt-BR"/>
        </w:rPr>
        <w:t>Geral:</w:t>
      </w:r>
      <w:r w:rsidRPr="00833AB2">
        <w:rPr>
          <w:sz w:val="22"/>
          <w:szCs w:val="22"/>
          <w:lang w:val="pt-BR"/>
        </w:rPr>
        <w:t xml:space="preserve"> Oportunidade de troca de experiência; forma como as informações foram passadas; interação das unidades do SIC; novidades em relacionadas ao SIC e aos dados abertos; atualização sobre informações importantes; troca de experiência com outros órgãos; aplicabilidade da Lei – exemplos práticos.</w:t>
      </w:r>
    </w:p>
    <w:p w14:paraId="354CD902"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b/>
          <w:sz w:val="22"/>
          <w:szCs w:val="22"/>
          <w:lang w:val="pt-BR"/>
        </w:rPr>
        <w:t>Temas abordados:</w:t>
      </w:r>
      <w:r w:rsidRPr="00833AB2">
        <w:rPr>
          <w:sz w:val="22"/>
          <w:szCs w:val="22"/>
          <w:lang w:val="pt-BR"/>
        </w:rPr>
        <w:t xml:space="preserve"> serão fundamentais para o dia-a-dia do trabalho; conteúdo; muito interessantes, relevantes e atuais; o tema dados abertos foi muito esclarecedor; dinâmica da apresentação dos temas abordados; assuntos abordados; o conhecimento adquirido sobre dados abertos. Tinha um conhecimento superficial sobre o tema; Atualidade dos temas.</w:t>
      </w:r>
    </w:p>
    <w:p w14:paraId="602E02D5" w14:textId="77777777" w:rsidR="00CB6923" w:rsidRPr="00833AB2" w:rsidRDefault="00CB6923" w:rsidP="00A57AD1">
      <w:pPr>
        <w:pStyle w:val="PargrafodaLista"/>
        <w:spacing w:line="360" w:lineRule="auto"/>
        <w:ind w:left="1440"/>
        <w:jc w:val="both"/>
        <w:rPr>
          <w:sz w:val="22"/>
          <w:szCs w:val="22"/>
          <w:lang w:val="pt-BR"/>
        </w:rPr>
      </w:pPr>
    </w:p>
    <w:p w14:paraId="602F8ECD" w14:textId="77777777" w:rsidR="00CB6923" w:rsidRPr="00833AB2" w:rsidRDefault="00CB6923" w:rsidP="00A57AD1">
      <w:pPr>
        <w:pStyle w:val="PargrafodaLista"/>
        <w:numPr>
          <w:ilvl w:val="0"/>
          <w:numId w:val="4"/>
        </w:numPr>
        <w:spacing w:before="0" w:after="160" w:line="360" w:lineRule="auto"/>
        <w:jc w:val="both"/>
        <w:rPr>
          <w:b/>
          <w:sz w:val="22"/>
          <w:szCs w:val="22"/>
          <w:lang w:val="pt-BR"/>
        </w:rPr>
      </w:pPr>
      <w:r w:rsidRPr="00833AB2">
        <w:rPr>
          <w:b/>
          <w:sz w:val="22"/>
          <w:szCs w:val="22"/>
          <w:lang w:val="pt-BR"/>
        </w:rPr>
        <w:t>O que você menos gostou neste evento? Por quê?</w:t>
      </w:r>
    </w:p>
    <w:p w14:paraId="1B863E1E"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b/>
          <w:sz w:val="22"/>
          <w:szCs w:val="22"/>
          <w:lang w:val="pt-BR"/>
        </w:rPr>
        <w:t>Geral:</w:t>
      </w:r>
      <w:r w:rsidRPr="00833AB2">
        <w:rPr>
          <w:sz w:val="22"/>
          <w:szCs w:val="22"/>
          <w:lang w:val="pt-BR"/>
        </w:rPr>
        <w:t xml:space="preserve"> O evento pode ser aperfeiçoado; instalação: acomodações para a oficina de Dados Abertos; da disposição/estrutura de apresentação das palestras (havia muitas mesas e cadeiras, além de uma mesa redonda que funcionou como palestras individuais).</w:t>
      </w:r>
    </w:p>
    <w:p w14:paraId="0809D11B"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b/>
          <w:sz w:val="22"/>
          <w:szCs w:val="22"/>
          <w:lang w:val="pt-BR"/>
        </w:rPr>
        <w:t>Organização:</w:t>
      </w:r>
      <w:r w:rsidRPr="00833AB2">
        <w:rPr>
          <w:sz w:val="22"/>
          <w:szCs w:val="22"/>
          <w:lang w:val="pt-BR"/>
        </w:rPr>
        <w:t xml:space="preserve"> atraso para iniciar o evento; um dia de evento; palestras corridas; carga horária pequena; apresentação das palestras muito corrida ; atraso e pouco tempo para as palestras; a divulgação e a relevância dos dados e sua disponibilização; palestras corridas; o tempo atrasou um pouco, mas não foi nada exagerado; do tempo, porque teve palestras que foram corridas; faltou tempo para perguntas dos participantes; divulgação poderia ser melhor, mas foi bom; um dia de apresentação pouco para o tema; um dia de encontro é pouco para imensidão de planos levantados; o tempo muito corrida; atraso pela manhã; poderia durar mais de um dia; cronograma: poderia ser um tempo maior.</w:t>
      </w:r>
    </w:p>
    <w:p w14:paraId="7BA7A1DE" w14:textId="7BF065FC" w:rsidR="00CB6923" w:rsidRPr="00833AB2" w:rsidRDefault="00CB6923" w:rsidP="00A57AD1">
      <w:pPr>
        <w:pStyle w:val="PargrafodaLista"/>
        <w:numPr>
          <w:ilvl w:val="0"/>
          <w:numId w:val="20"/>
        </w:numPr>
        <w:spacing w:line="360" w:lineRule="auto"/>
        <w:jc w:val="both"/>
        <w:rPr>
          <w:sz w:val="22"/>
          <w:szCs w:val="22"/>
          <w:lang w:val="pt-BR"/>
        </w:rPr>
      </w:pPr>
      <w:r w:rsidRPr="00833AB2">
        <w:rPr>
          <w:b/>
          <w:sz w:val="22"/>
          <w:szCs w:val="22"/>
          <w:lang w:val="pt-BR"/>
        </w:rPr>
        <w:t>Eixos temáticos/ palestras:</w:t>
      </w:r>
      <w:r w:rsidRPr="00833AB2">
        <w:rPr>
          <w:sz w:val="22"/>
          <w:szCs w:val="22"/>
          <w:lang w:val="pt-BR"/>
        </w:rPr>
        <w:t xml:space="preserve"> composição dos grupos da oficina: muitos participantes; a mesa redonda, foi gasto o tempo pelos participantes e deveria ter mais tempo para o debate; faltou problematizar. Precisamos também de falar sobre dificuldades na LAI e no Decreto; a oficina poderia ter explorado um pouco mais o assunto; mesa redonda fraca demais, o assunto é de suma </w:t>
      </w:r>
      <w:r w:rsidR="00EF593F" w:rsidRPr="00833AB2">
        <w:rPr>
          <w:sz w:val="22"/>
          <w:szCs w:val="22"/>
          <w:lang w:val="pt-BR"/>
        </w:rPr>
        <w:t>importância,</w:t>
      </w:r>
      <w:r w:rsidRPr="00833AB2">
        <w:rPr>
          <w:sz w:val="22"/>
          <w:szCs w:val="22"/>
          <w:lang w:val="pt-BR"/>
        </w:rPr>
        <w:t xml:space="preserve"> mas não foi bem abordado, palestrantes fracos.</w:t>
      </w:r>
    </w:p>
    <w:p w14:paraId="68F9B02A" w14:textId="77777777" w:rsidR="00CB6923" w:rsidRPr="00833AB2" w:rsidRDefault="00CB6923" w:rsidP="00A57AD1">
      <w:pPr>
        <w:pStyle w:val="PargrafodaLista"/>
        <w:spacing w:line="360" w:lineRule="auto"/>
        <w:ind w:left="1440"/>
        <w:jc w:val="both"/>
        <w:rPr>
          <w:sz w:val="22"/>
          <w:szCs w:val="22"/>
          <w:lang w:val="pt-BR"/>
        </w:rPr>
      </w:pPr>
    </w:p>
    <w:p w14:paraId="4DE83876" w14:textId="3913DA22" w:rsidR="00CB6923" w:rsidRPr="00833AB2" w:rsidRDefault="00CB6923" w:rsidP="00A57AD1">
      <w:pPr>
        <w:pStyle w:val="PargrafodaLista"/>
        <w:numPr>
          <w:ilvl w:val="0"/>
          <w:numId w:val="4"/>
        </w:numPr>
        <w:spacing w:before="0" w:after="160" w:line="360" w:lineRule="auto"/>
        <w:jc w:val="both"/>
        <w:rPr>
          <w:b/>
          <w:sz w:val="22"/>
          <w:szCs w:val="22"/>
          <w:lang w:val="pt-BR"/>
        </w:rPr>
      </w:pPr>
      <w:r w:rsidRPr="00833AB2">
        <w:rPr>
          <w:b/>
          <w:sz w:val="22"/>
          <w:szCs w:val="22"/>
          <w:lang w:val="pt-BR"/>
        </w:rPr>
        <w:t>Que tema(s) você sugere que seja(m) abordado(s) no próximo evento?</w:t>
      </w:r>
    </w:p>
    <w:p w14:paraId="60CAF4B6"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Principais problemas e resoluções práticas para LAI;</w:t>
      </w:r>
    </w:p>
    <w:p w14:paraId="651ACEE5" w14:textId="442CF132"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Capacitação conti</w:t>
      </w:r>
      <w:r w:rsidR="00EF593F">
        <w:rPr>
          <w:sz w:val="22"/>
          <w:szCs w:val="22"/>
          <w:lang w:val="pt-BR"/>
        </w:rPr>
        <w:t xml:space="preserve">nuada dos integrantes da </w:t>
      </w:r>
      <w:proofErr w:type="spellStart"/>
      <w:r w:rsidR="0006288D">
        <w:rPr>
          <w:sz w:val="22"/>
          <w:szCs w:val="22"/>
          <w:lang w:val="pt-BR"/>
        </w:rPr>
        <w:t>RedeSIC</w:t>
      </w:r>
      <w:proofErr w:type="spellEnd"/>
      <w:r w:rsidRPr="00833AB2">
        <w:rPr>
          <w:sz w:val="22"/>
          <w:szCs w:val="22"/>
          <w:lang w:val="pt-BR"/>
        </w:rPr>
        <w:t>;</w:t>
      </w:r>
    </w:p>
    <w:p w14:paraId="50800CCB" w14:textId="0B2DE635"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Comun</w:t>
      </w:r>
      <w:r w:rsidR="00EF593F">
        <w:rPr>
          <w:sz w:val="22"/>
          <w:szCs w:val="22"/>
          <w:lang w:val="pt-BR"/>
        </w:rPr>
        <w:t xml:space="preserve">idades de prática da </w:t>
      </w:r>
      <w:proofErr w:type="spellStart"/>
      <w:r w:rsidR="0006288D">
        <w:rPr>
          <w:sz w:val="22"/>
          <w:szCs w:val="22"/>
          <w:lang w:val="pt-BR"/>
        </w:rPr>
        <w:t>RedeSIC</w:t>
      </w:r>
      <w:proofErr w:type="spellEnd"/>
      <w:r w:rsidRPr="00833AB2">
        <w:rPr>
          <w:sz w:val="22"/>
          <w:szCs w:val="22"/>
          <w:lang w:val="pt-BR"/>
        </w:rPr>
        <w:t>;</w:t>
      </w:r>
    </w:p>
    <w:p w14:paraId="5B77AD46"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Meios e instrumentos de unificação ou concentração da transparência, para maior coesão e coerência no fornecimento de dados e informações públicas;</w:t>
      </w:r>
    </w:p>
    <w:p w14:paraId="193F34FE"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Sigilo profissional;</w:t>
      </w:r>
    </w:p>
    <w:p w14:paraId="28E0B098"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Experiências de órgãos (Cases);</w:t>
      </w:r>
    </w:p>
    <w:p w14:paraId="4EE37329"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Informações classificadas e desclassificadas por órgãos e entidades do poder executivo federal e suas dificuldades;</w:t>
      </w:r>
    </w:p>
    <w:p w14:paraId="06C5D1BA"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Tema relacionado aos recursos;</w:t>
      </w:r>
    </w:p>
    <w:p w14:paraId="6E0B7A46"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Dados abertos: como fazer; mais ênfase na implantação; Plano de Dados Abertos; amostra de Plano de Dados Abertos consolidado; dados abertos; Plano de Dados Abertos; execução da abertura de dados; dados abertos; experiências com dados abertos</w:t>
      </w:r>
    </w:p>
    <w:p w14:paraId="495EC7FD"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Lei de Acesso à Informação;</w:t>
      </w:r>
    </w:p>
    <w:p w14:paraId="542B18CA"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Dados pessoais: o que pode ser disponibilizado; dados pessoais; definição; dados pessoais;</w:t>
      </w:r>
    </w:p>
    <w:p w14:paraId="1462DC18" w14:textId="361FC50E" w:rsidR="00CB6923" w:rsidRPr="00833AB2" w:rsidRDefault="00EF593F" w:rsidP="00A57AD1">
      <w:pPr>
        <w:pStyle w:val="PargrafodaLista"/>
        <w:numPr>
          <w:ilvl w:val="0"/>
          <w:numId w:val="20"/>
        </w:numPr>
        <w:spacing w:line="360" w:lineRule="auto"/>
        <w:jc w:val="both"/>
        <w:rPr>
          <w:sz w:val="22"/>
          <w:szCs w:val="22"/>
          <w:lang w:val="pt-BR"/>
        </w:rPr>
      </w:pPr>
      <w:r>
        <w:rPr>
          <w:sz w:val="22"/>
          <w:szCs w:val="22"/>
          <w:lang w:val="pt-BR"/>
        </w:rPr>
        <w:t xml:space="preserve">Estatística da rede </w:t>
      </w:r>
      <w:proofErr w:type="spellStart"/>
      <w:r>
        <w:rPr>
          <w:sz w:val="22"/>
          <w:szCs w:val="22"/>
          <w:lang w:val="pt-BR"/>
        </w:rPr>
        <w:t>e-SIC</w:t>
      </w:r>
      <w:proofErr w:type="spellEnd"/>
      <w:r w:rsidR="00CB6923" w:rsidRPr="00833AB2">
        <w:rPr>
          <w:sz w:val="22"/>
          <w:szCs w:val="22"/>
          <w:lang w:val="pt-BR"/>
        </w:rPr>
        <w:t>;</w:t>
      </w:r>
    </w:p>
    <w:p w14:paraId="2FA24EF9"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Classificação</w:t>
      </w:r>
    </w:p>
    <w:p w14:paraId="00BC8086"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Pedidos recorrentes no SIC;</w:t>
      </w:r>
    </w:p>
    <w:p w14:paraId="5A9B54E4"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Qualidade das respostas ao cidadão nos pedidos e recursos da LAI;</w:t>
      </w:r>
    </w:p>
    <w:p w14:paraId="1414A239"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Denúncias anônimas;</w:t>
      </w:r>
    </w:p>
    <w:p w14:paraId="76A01927"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Cidadãos frequentes em recursos – como trabalhar?</w:t>
      </w:r>
    </w:p>
    <w:p w14:paraId="76F1F310" w14:textId="77777777" w:rsidR="00CB6923" w:rsidRPr="00833AB2" w:rsidRDefault="00CB6923" w:rsidP="00A57AD1">
      <w:pPr>
        <w:pStyle w:val="PargrafodaLista"/>
        <w:spacing w:line="360" w:lineRule="auto"/>
        <w:ind w:left="1440"/>
        <w:jc w:val="both"/>
        <w:rPr>
          <w:sz w:val="22"/>
          <w:szCs w:val="22"/>
          <w:lang w:val="pt-BR"/>
        </w:rPr>
      </w:pPr>
    </w:p>
    <w:p w14:paraId="3B069D6E" w14:textId="77777777" w:rsidR="00CB6923" w:rsidRPr="00833AB2" w:rsidRDefault="00CB6923" w:rsidP="00A57AD1">
      <w:pPr>
        <w:pStyle w:val="PargrafodaLista"/>
        <w:spacing w:line="360" w:lineRule="auto"/>
        <w:jc w:val="both"/>
        <w:rPr>
          <w:sz w:val="22"/>
          <w:szCs w:val="22"/>
          <w:lang w:val="pt-BR"/>
        </w:rPr>
      </w:pPr>
    </w:p>
    <w:p w14:paraId="07D25F1A" w14:textId="77777777" w:rsidR="00CB6923" w:rsidRPr="00833AB2" w:rsidRDefault="00CB6923" w:rsidP="00A57AD1">
      <w:pPr>
        <w:pStyle w:val="PargrafodaLista"/>
        <w:numPr>
          <w:ilvl w:val="0"/>
          <w:numId w:val="4"/>
        </w:numPr>
        <w:spacing w:before="0" w:after="160" w:line="360" w:lineRule="auto"/>
        <w:jc w:val="both"/>
        <w:rPr>
          <w:b/>
          <w:sz w:val="22"/>
          <w:szCs w:val="22"/>
          <w:lang w:val="pt-BR"/>
        </w:rPr>
      </w:pPr>
      <w:r w:rsidRPr="00833AB2">
        <w:rPr>
          <w:b/>
          <w:sz w:val="22"/>
          <w:szCs w:val="22"/>
          <w:lang w:val="pt-BR"/>
        </w:rPr>
        <w:t>Espaço para outras observações e contribuições</w:t>
      </w:r>
    </w:p>
    <w:p w14:paraId="2C972FA1"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 xml:space="preserve">Ótimo </w:t>
      </w:r>
      <w:proofErr w:type="spellStart"/>
      <w:r w:rsidRPr="00833AB2">
        <w:rPr>
          <w:sz w:val="22"/>
          <w:szCs w:val="22"/>
          <w:lang w:val="pt-BR"/>
        </w:rPr>
        <w:t>coffee</w:t>
      </w:r>
      <w:proofErr w:type="spellEnd"/>
      <w:r w:rsidRPr="00833AB2">
        <w:rPr>
          <w:sz w:val="22"/>
          <w:szCs w:val="22"/>
          <w:lang w:val="pt-BR"/>
        </w:rPr>
        <w:t xml:space="preserve"> break;</w:t>
      </w:r>
    </w:p>
    <w:p w14:paraId="3F0AFC65"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 xml:space="preserve">Pela transparência, sugiro a divulgação das apresentações no site; </w:t>
      </w:r>
    </w:p>
    <w:p w14:paraId="23817E6B"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Encontro bom, mas poderia ter mais tempo, principalmente, na abertura, para os participantes contribuir e dialogar;</w:t>
      </w:r>
    </w:p>
    <w:p w14:paraId="39DB8C8A"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Parabéns a equipe organizadora;</w:t>
      </w:r>
    </w:p>
    <w:p w14:paraId="36AB506B"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 xml:space="preserve">Deveria ser em dois dias para maior interação e troca de experiências com os </w:t>
      </w:r>
      <w:proofErr w:type="spellStart"/>
      <w:r w:rsidRPr="00833AB2">
        <w:rPr>
          <w:sz w:val="22"/>
          <w:szCs w:val="22"/>
          <w:lang w:val="pt-BR"/>
        </w:rPr>
        <w:t>SICs</w:t>
      </w:r>
      <w:proofErr w:type="spellEnd"/>
      <w:r w:rsidRPr="00833AB2">
        <w:rPr>
          <w:sz w:val="22"/>
          <w:szCs w:val="22"/>
          <w:lang w:val="pt-BR"/>
        </w:rPr>
        <w:t>;</w:t>
      </w:r>
    </w:p>
    <w:p w14:paraId="6538DAE2"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Parabéns pelo evento;</w:t>
      </w:r>
    </w:p>
    <w:p w14:paraId="5131EAEA"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Parabéns pela integração da equipe de produção do evento, palestrantes e monitores da oficina;</w:t>
      </w:r>
    </w:p>
    <w:p w14:paraId="030DF28C"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Sugiro mais de um dia de evento;</w:t>
      </w:r>
    </w:p>
    <w:p w14:paraId="491E88AD"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 xml:space="preserve">As oficinas poderiam ser separadas por grupos de interesses conforme órgão (ex.: agências, institutos, universidades </w:t>
      </w:r>
      <w:proofErr w:type="spellStart"/>
      <w:r w:rsidRPr="00833AB2">
        <w:rPr>
          <w:sz w:val="22"/>
          <w:szCs w:val="22"/>
          <w:lang w:val="pt-BR"/>
        </w:rPr>
        <w:t>etc</w:t>
      </w:r>
      <w:proofErr w:type="spellEnd"/>
      <w:r w:rsidRPr="00833AB2">
        <w:rPr>
          <w:sz w:val="22"/>
          <w:szCs w:val="22"/>
          <w:lang w:val="pt-BR"/>
        </w:rPr>
        <w:t>);</w:t>
      </w:r>
    </w:p>
    <w:p w14:paraId="336E27F2"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sz w:val="22"/>
          <w:szCs w:val="22"/>
          <w:lang w:val="pt-BR"/>
        </w:rPr>
        <w:t>Parabéns é sempre uma oportunidade.</w:t>
      </w:r>
    </w:p>
    <w:p w14:paraId="23FF4A41" w14:textId="77777777" w:rsidR="00CB6923" w:rsidRPr="00833AB2" w:rsidRDefault="00CB6923" w:rsidP="00A57AD1">
      <w:pPr>
        <w:pStyle w:val="PargrafodaLista"/>
        <w:spacing w:line="360" w:lineRule="auto"/>
        <w:jc w:val="both"/>
        <w:rPr>
          <w:sz w:val="22"/>
          <w:szCs w:val="22"/>
          <w:lang w:val="pt-BR"/>
        </w:rPr>
      </w:pPr>
    </w:p>
    <w:p w14:paraId="13D06334" w14:textId="77777777" w:rsidR="00CB6923" w:rsidRPr="00833AB2" w:rsidRDefault="00CB6923" w:rsidP="00A57AD1">
      <w:pPr>
        <w:spacing w:before="0" w:after="160" w:line="360" w:lineRule="auto"/>
        <w:jc w:val="both"/>
        <w:rPr>
          <w:b/>
          <w:sz w:val="22"/>
          <w:szCs w:val="22"/>
          <w:lang w:val="pt-BR"/>
        </w:rPr>
      </w:pPr>
      <w:r w:rsidRPr="00833AB2">
        <w:rPr>
          <w:b/>
          <w:sz w:val="22"/>
          <w:szCs w:val="22"/>
          <w:lang w:val="pt-BR"/>
        </w:rPr>
        <w:t>Avaliação dos participantes de Eixo Temático – Qualidade do Acesso à Informação</w:t>
      </w:r>
    </w:p>
    <w:p w14:paraId="3C7A6F39" w14:textId="77777777" w:rsidR="00CB6923" w:rsidRPr="00833AB2" w:rsidRDefault="00CB6923" w:rsidP="00A57AD1">
      <w:pPr>
        <w:pStyle w:val="PargrafodaLista"/>
        <w:numPr>
          <w:ilvl w:val="0"/>
          <w:numId w:val="5"/>
        </w:numPr>
        <w:spacing w:before="0" w:after="160" w:line="360" w:lineRule="auto"/>
        <w:jc w:val="both"/>
        <w:rPr>
          <w:b/>
          <w:sz w:val="22"/>
          <w:szCs w:val="22"/>
          <w:lang w:val="pt-BR"/>
        </w:rPr>
      </w:pPr>
      <w:r w:rsidRPr="00833AB2">
        <w:rPr>
          <w:b/>
          <w:sz w:val="22"/>
          <w:szCs w:val="22"/>
          <w:lang w:val="pt-BR"/>
        </w:rPr>
        <w:t>O que você mais gostou neste evento? Por quê?</w:t>
      </w:r>
    </w:p>
    <w:p w14:paraId="4009B36D" w14:textId="77777777" w:rsidR="00CB6923" w:rsidRPr="00833AB2" w:rsidRDefault="00CB6923" w:rsidP="00A57AD1">
      <w:pPr>
        <w:pStyle w:val="PargrafodaLista"/>
        <w:numPr>
          <w:ilvl w:val="0"/>
          <w:numId w:val="20"/>
        </w:numPr>
        <w:spacing w:line="360" w:lineRule="auto"/>
        <w:jc w:val="both"/>
        <w:rPr>
          <w:sz w:val="22"/>
          <w:szCs w:val="22"/>
          <w:lang w:val="pt-BR"/>
        </w:rPr>
      </w:pPr>
      <w:r w:rsidRPr="00833AB2">
        <w:rPr>
          <w:b/>
          <w:sz w:val="22"/>
          <w:szCs w:val="22"/>
          <w:lang w:val="pt-BR"/>
        </w:rPr>
        <w:t>Palestras:</w:t>
      </w:r>
      <w:r w:rsidRPr="00833AB2">
        <w:rPr>
          <w:sz w:val="22"/>
          <w:szCs w:val="22"/>
          <w:lang w:val="pt-BR"/>
        </w:rPr>
        <w:t xml:space="preserve"> mesa redonda com visão da sociedade civil; discussão sobre dados abertos; apresentação de dados abertos e da Alecrim – trouxeram ótimas provocações; qualificação dos palestrantes; excelentes palestras; palestra da Alecrim</w:t>
      </w:r>
    </w:p>
    <w:p w14:paraId="4F352EA5" w14:textId="77777777" w:rsidR="00CB6923" w:rsidRPr="00833AB2" w:rsidRDefault="00CB6923" w:rsidP="00A57AD1">
      <w:pPr>
        <w:pStyle w:val="PargrafodaLista"/>
        <w:numPr>
          <w:ilvl w:val="0"/>
          <w:numId w:val="13"/>
        </w:numPr>
        <w:spacing w:line="360" w:lineRule="auto"/>
        <w:jc w:val="both"/>
        <w:rPr>
          <w:sz w:val="22"/>
          <w:szCs w:val="22"/>
          <w:lang w:val="pt-BR"/>
        </w:rPr>
      </w:pPr>
      <w:r w:rsidRPr="00833AB2">
        <w:rPr>
          <w:b/>
          <w:sz w:val="22"/>
          <w:szCs w:val="22"/>
          <w:lang w:val="pt-BR"/>
        </w:rPr>
        <w:t>Geral:</w:t>
      </w:r>
      <w:r w:rsidRPr="00833AB2">
        <w:rPr>
          <w:sz w:val="22"/>
          <w:szCs w:val="22"/>
          <w:lang w:val="pt-BR"/>
        </w:rPr>
        <w:t xml:space="preserve"> Interação dos participantes e dinâmica do evento; forma em que os temas foram abordados, com discussões e esclarecimentos; troca de experiência entre outros participantes; temas abordados;</w:t>
      </w:r>
    </w:p>
    <w:p w14:paraId="464B45CF" w14:textId="77777777" w:rsidR="00CB6923" w:rsidRPr="00833AB2" w:rsidRDefault="00CB6923" w:rsidP="00A57AD1">
      <w:pPr>
        <w:pStyle w:val="PargrafodaLista"/>
        <w:numPr>
          <w:ilvl w:val="0"/>
          <w:numId w:val="13"/>
        </w:numPr>
        <w:spacing w:line="360" w:lineRule="auto"/>
        <w:jc w:val="both"/>
        <w:rPr>
          <w:sz w:val="22"/>
          <w:szCs w:val="22"/>
          <w:lang w:val="pt-BR"/>
        </w:rPr>
      </w:pPr>
      <w:r w:rsidRPr="00833AB2">
        <w:rPr>
          <w:b/>
          <w:sz w:val="22"/>
          <w:szCs w:val="22"/>
          <w:lang w:val="pt-BR"/>
        </w:rPr>
        <w:t>Eixo temático:</w:t>
      </w:r>
      <w:r w:rsidRPr="00833AB2">
        <w:rPr>
          <w:sz w:val="22"/>
          <w:szCs w:val="22"/>
          <w:lang w:val="pt-BR"/>
        </w:rPr>
        <w:t xml:space="preserve"> dinâmica e rica para discussão; oficina como todo; discussões em grupo muito enriquecedoras; dinâmica da oficina; oportunidade de interagir com outras pessoas; a dinâmica do grupo faz a gente pensar; dinâmica da oficina; as atividades das dinâmicas trazem exemplos práticos; A análise dos pedidos possibilitou a ampliação dos conhecimentos e o esclarecimento das dúvidas; oficina organizada, produtiva e possibilitou a troca de conhecimentos; interação e troca na oficina;</w:t>
      </w:r>
    </w:p>
    <w:p w14:paraId="50C1F62F" w14:textId="77777777" w:rsidR="00CB6923" w:rsidRPr="00833AB2" w:rsidRDefault="00CB6923" w:rsidP="00A57AD1">
      <w:pPr>
        <w:pStyle w:val="PargrafodaLista"/>
        <w:spacing w:line="360" w:lineRule="auto"/>
        <w:ind w:left="1080"/>
        <w:jc w:val="both"/>
        <w:rPr>
          <w:sz w:val="22"/>
          <w:szCs w:val="22"/>
          <w:lang w:val="pt-BR"/>
        </w:rPr>
      </w:pPr>
    </w:p>
    <w:p w14:paraId="3C0E36B3" w14:textId="77777777" w:rsidR="00CB6923" w:rsidRPr="00833AB2" w:rsidRDefault="00CB6923" w:rsidP="00A57AD1">
      <w:pPr>
        <w:pStyle w:val="PargrafodaLista"/>
        <w:numPr>
          <w:ilvl w:val="0"/>
          <w:numId w:val="5"/>
        </w:numPr>
        <w:spacing w:before="0" w:after="160" w:line="360" w:lineRule="auto"/>
        <w:jc w:val="both"/>
        <w:rPr>
          <w:b/>
          <w:sz w:val="22"/>
          <w:szCs w:val="22"/>
          <w:lang w:val="pt-BR"/>
        </w:rPr>
      </w:pPr>
      <w:r w:rsidRPr="00833AB2">
        <w:rPr>
          <w:b/>
          <w:sz w:val="22"/>
          <w:szCs w:val="22"/>
          <w:lang w:val="pt-BR"/>
        </w:rPr>
        <w:t>O que você menos gostou neste evento? Por quê?</w:t>
      </w:r>
    </w:p>
    <w:p w14:paraId="085551C3" w14:textId="7AE526F6" w:rsidR="00CB6923" w:rsidRPr="00833AB2" w:rsidRDefault="00CB6923" w:rsidP="00A57AD1">
      <w:pPr>
        <w:pStyle w:val="PargrafodaLista"/>
        <w:numPr>
          <w:ilvl w:val="0"/>
          <w:numId w:val="14"/>
        </w:numPr>
        <w:spacing w:line="360" w:lineRule="auto"/>
        <w:jc w:val="both"/>
        <w:rPr>
          <w:sz w:val="22"/>
          <w:szCs w:val="22"/>
          <w:lang w:val="pt-BR"/>
        </w:rPr>
      </w:pPr>
      <w:r w:rsidRPr="00833AB2">
        <w:rPr>
          <w:b/>
          <w:sz w:val="22"/>
          <w:szCs w:val="22"/>
          <w:lang w:val="pt-BR"/>
        </w:rPr>
        <w:t>Cronograma/ atrasos:</w:t>
      </w:r>
      <w:r w:rsidRPr="00833AB2">
        <w:rPr>
          <w:sz w:val="22"/>
          <w:szCs w:val="22"/>
          <w:lang w:val="pt-BR"/>
        </w:rPr>
        <w:t xml:space="preserve"> o tempo disponível entre a divulgação e para se inscrever foi curto; a divulgação não contemplou todo o evento; houve pouco tempo para arcar com os custos; pouco tempo; Tempo muito curto para as palestras; sempre há atrasos na </w:t>
      </w:r>
      <w:proofErr w:type="spellStart"/>
      <w:r w:rsidR="0006288D">
        <w:rPr>
          <w:sz w:val="22"/>
          <w:szCs w:val="22"/>
          <w:lang w:val="pt-BR"/>
        </w:rPr>
        <w:t>RedeSIC</w:t>
      </w:r>
      <w:proofErr w:type="spellEnd"/>
      <w:r w:rsidRPr="00833AB2">
        <w:rPr>
          <w:sz w:val="22"/>
          <w:szCs w:val="22"/>
          <w:lang w:val="pt-BR"/>
        </w:rPr>
        <w:t>;</w:t>
      </w:r>
    </w:p>
    <w:p w14:paraId="4C2E6C6C" w14:textId="77777777" w:rsidR="00CB6923" w:rsidRPr="00833AB2" w:rsidRDefault="00CB6923" w:rsidP="00A57AD1">
      <w:pPr>
        <w:pStyle w:val="PargrafodaLista"/>
        <w:numPr>
          <w:ilvl w:val="0"/>
          <w:numId w:val="14"/>
        </w:numPr>
        <w:spacing w:line="360" w:lineRule="auto"/>
        <w:jc w:val="both"/>
        <w:rPr>
          <w:sz w:val="22"/>
          <w:szCs w:val="22"/>
          <w:lang w:val="pt-BR"/>
        </w:rPr>
      </w:pPr>
      <w:r w:rsidRPr="00833AB2">
        <w:rPr>
          <w:sz w:val="22"/>
          <w:szCs w:val="22"/>
          <w:lang w:val="pt-BR"/>
        </w:rPr>
        <w:t>Cadeiras no auditório quebradas e banheiros;</w:t>
      </w:r>
    </w:p>
    <w:p w14:paraId="2C02491F" w14:textId="77777777" w:rsidR="00CB6923" w:rsidRPr="00833AB2" w:rsidRDefault="00CB6923" w:rsidP="00A57AD1">
      <w:pPr>
        <w:pStyle w:val="PargrafodaLista"/>
        <w:numPr>
          <w:ilvl w:val="0"/>
          <w:numId w:val="14"/>
        </w:numPr>
        <w:spacing w:line="360" w:lineRule="auto"/>
        <w:jc w:val="both"/>
        <w:rPr>
          <w:sz w:val="22"/>
          <w:szCs w:val="22"/>
          <w:lang w:val="pt-BR"/>
        </w:rPr>
      </w:pPr>
      <w:r w:rsidRPr="00833AB2">
        <w:rPr>
          <w:b/>
          <w:sz w:val="22"/>
          <w:szCs w:val="22"/>
          <w:lang w:val="pt-BR"/>
        </w:rPr>
        <w:t>Eixo Temático:</w:t>
      </w:r>
      <w:r w:rsidRPr="00833AB2">
        <w:rPr>
          <w:sz w:val="22"/>
          <w:szCs w:val="22"/>
          <w:lang w:val="pt-BR"/>
        </w:rPr>
        <w:t xml:space="preserve"> metodologia;</w:t>
      </w:r>
    </w:p>
    <w:p w14:paraId="6EBBF497" w14:textId="77777777" w:rsidR="00CB6923" w:rsidRPr="00833AB2" w:rsidRDefault="00CB6923" w:rsidP="00A57AD1">
      <w:pPr>
        <w:pStyle w:val="PargrafodaLista"/>
        <w:numPr>
          <w:ilvl w:val="0"/>
          <w:numId w:val="14"/>
        </w:numPr>
        <w:spacing w:line="360" w:lineRule="auto"/>
        <w:jc w:val="both"/>
        <w:rPr>
          <w:sz w:val="22"/>
          <w:szCs w:val="22"/>
          <w:lang w:val="pt-BR"/>
        </w:rPr>
      </w:pPr>
      <w:r w:rsidRPr="00833AB2">
        <w:rPr>
          <w:b/>
          <w:sz w:val="22"/>
          <w:szCs w:val="22"/>
          <w:lang w:val="pt-BR"/>
        </w:rPr>
        <w:t>Palestras:</w:t>
      </w:r>
      <w:r w:rsidRPr="00833AB2">
        <w:rPr>
          <w:sz w:val="22"/>
          <w:szCs w:val="22"/>
          <w:lang w:val="pt-BR"/>
        </w:rPr>
        <w:t xml:space="preserve"> apresentações da manhã com pouco conteúdo (faltaram assuntos básicos da LAI); palestras que já havia visto; palestras superficiais; Mesa redonda rápida sem espaço para debate; mesa redonda com mesmas falas; </w:t>
      </w:r>
    </w:p>
    <w:p w14:paraId="3BA325E3" w14:textId="77777777" w:rsidR="00CB6923" w:rsidRPr="00833AB2" w:rsidRDefault="00CB6923" w:rsidP="00A57AD1">
      <w:pPr>
        <w:pStyle w:val="PargrafodaLista"/>
        <w:spacing w:line="360" w:lineRule="auto"/>
        <w:jc w:val="both"/>
        <w:rPr>
          <w:sz w:val="22"/>
          <w:szCs w:val="22"/>
          <w:lang w:val="pt-BR"/>
        </w:rPr>
      </w:pPr>
    </w:p>
    <w:p w14:paraId="7CF157FE" w14:textId="77777777" w:rsidR="00CB6923" w:rsidRPr="00833AB2" w:rsidRDefault="00CB6923" w:rsidP="00A57AD1">
      <w:pPr>
        <w:pStyle w:val="PargrafodaLista"/>
        <w:spacing w:line="360" w:lineRule="auto"/>
        <w:jc w:val="both"/>
        <w:rPr>
          <w:sz w:val="22"/>
          <w:szCs w:val="22"/>
          <w:lang w:val="pt-BR"/>
        </w:rPr>
      </w:pPr>
    </w:p>
    <w:p w14:paraId="51C9A601" w14:textId="35F38899" w:rsidR="00CB6923" w:rsidRPr="00833AB2" w:rsidRDefault="00CB6923" w:rsidP="00A57AD1">
      <w:pPr>
        <w:pStyle w:val="PargrafodaLista"/>
        <w:numPr>
          <w:ilvl w:val="0"/>
          <w:numId w:val="5"/>
        </w:numPr>
        <w:spacing w:before="0" w:after="160" w:line="360" w:lineRule="auto"/>
        <w:jc w:val="both"/>
        <w:rPr>
          <w:b/>
          <w:sz w:val="22"/>
          <w:szCs w:val="22"/>
          <w:lang w:val="pt-BR"/>
        </w:rPr>
      </w:pPr>
      <w:r w:rsidRPr="00833AB2">
        <w:rPr>
          <w:b/>
          <w:sz w:val="22"/>
          <w:szCs w:val="22"/>
          <w:lang w:val="pt-BR"/>
        </w:rPr>
        <w:t>Que tema(s) você sugere que seja(m) abordado(s) no próximo evento?</w:t>
      </w:r>
    </w:p>
    <w:p w14:paraId="3FF26295" w14:textId="539C4A8D"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Abordar os nichos de abordagens: autoridade, gestores e respondentes (</w:t>
      </w:r>
      <w:proofErr w:type="spellStart"/>
      <w:r w:rsidRPr="00833AB2">
        <w:rPr>
          <w:sz w:val="22"/>
          <w:szCs w:val="22"/>
          <w:lang w:val="pt-BR"/>
        </w:rPr>
        <w:t>etc</w:t>
      </w:r>
      <w:proofErr w:type="spellEnd"/>
      <w:r w:rsidRPr="00833AB2">
        <w:rPr>
          <w:sz w:val="22"/>
          <w:szCs w:val="22"/>
          <w:lang w:val="pt-BR"/>
        </w:rPr>
        <w:t>) – muitas autoridade</w:t>
      </w:r>
      <w:r w:rsidR="003D1F6D">
        <w:rPr>
          <w:sz w:val="22"/>
          <w:szCs w:val="22"/>
          <w:lang w:val="pt-BR"/>
        </w:rPr>
        <w:t>s</w:t>
      </w:r>
      <w:r w:rsidRPr="00833AB2">
        <w:rPr>
          <w:sz w:val="22"/>
          <w:szCs w:val="22"/>
          <w:lang w:val="pt-BR"/>
        </w:rPr>
        <w:t xml:space="preserve"> não tem dimensão da importância dessa transparência;</w:t>
      </w:r>
    </w:p>
    <w:p w14:paraId="50BCCF63" w14:textId="77777777"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Classificação da informação e papel da autoridade de monitoramento;</w:t>
      </w:r>
    </w:p>
    <w:p w14:paraId="766CD9F6" w14:textId="77777777"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Qualidade de respostas;</w:t>
      </w:r>
    </w:p>
    <w:p w14:paraId="48F299C5" w14:textId="77777777"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Como a pesquisa de satisfação pode contribuir na gestão;</w:t>
      </w:r>
    </w:p>
    <w:p w14:paraId="1E01E785" w14:textId="77777777"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Instrumentos mais eficazes para fluxos de processos – forma de distribuição de informação no órgão;</w:t>
      </w:r>
    </w:p>
    <w:p w14:paraId="4A1BA1B2" w14:textId="77777777"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Mais informações de PDA;</w:t>
      </w:r>
    </w:p>
    <w:p w14:paraId="21171557" w14:textId="77777777"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Informações sensíveis;</w:t>
      </w:r>
    </w:p>
    <w:p w14:paraId="0D9A5EC2" w14:textId="77777777"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Atualizações de leis e decretos de forma mais detalhada ou resumida;</w:t>
      </w:r>
    </w:p>
    <w:p w14:paraId="7631FC22" w14:textId="7F15B931"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Transmissão das informações secretas para a CMRI. Reavaliação quadrimestral das informações secretas e ultrassecretas. Publicação de estatísticas sem os referentes nos sít</w:t>
      </w:r>
      <w:r w:rsidR="003D1F6D">
        <w:rPr>
          <w:sz w:val="22"/>
          <w:szCs w:val="22"/>
          <w:lang w:val="pt-BR"/>
        </w:rPr>
        <w:t>i</w:t>
      </w:r>
      <w:r w:rsidRPr="00833AB2">
        <w:rPr>
          <w:sz w:val="22"/>
          <w:szCs w:val="22"/>
          <w:lang w:val="pt-BR"/>
        </w:rPr>
        <w:t>os das instituições, páginas de transparência pública.</w:t>
      </w:r>
    </w:p>
    <w:p w14:paraId="76A2A560" w14:textId="77777777"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Informações pessoais;</w:t>
      </w:r>
    </w:p>
    <w:p w14:paraId="58AF4BFC" w14:textId="77777777"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Dados abertos;</w:t>
      </w:r>
    </w:p>
    <w:p w14:paraId="5802E2FA" w14:textId="77777777"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Aplicação da LAI para casos de processos que envolvam situação pessoal de servidor;</w:t>
      </w:r>
    </w:p>
    <w:p w14:paraId="01CA8843" w14:textId="4414B5E9"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 xml:space="preserve">Desafios de treinamento das equipes técnicas que respondem aos pedidos; formas de sensibilizar o alto escalão para a importância de um bom fluxo com </w:t>
      </w:r>
      <w:r w:rsidR="001C2574">
        <w:rPr>
          <w:sz w:val="22"/>
          <w:szCs w:val="22"/>
          <w:lang w:val="pt-BR"/>
        </w:rPr>
        <w:t>SIC</w:t>
      </w:r>
      <w:r w:rsidRPr="00833AB2">
        <w:rPr>
          <w:sz w:val="22"/>
          <w:szCs w:val="22"/>
          <w:lang w:val="pt-BR"/>
        </w:rPr>
        <w:t>, oficinas de linguagem;</w:t>
      </w:r>
    </w:p>
    <w:p w14:paraId="51DA13FB" w14:textId="77777777"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Linguagem cidadã;</w:t>
      </w:r>
    </w:p>
    <w:p w14:paraId="363D7361" w14:textId="77777777" w:rsidR="00CB6923" w:rsidRPr="00833AB2" w:rsidRDefault="00CB6923" w:rsidP="00A57AD1">
      <w:pPr>
        <w:pStyle w:val="PargrafodaLista"/>
        <w:numPr>
          <w:ilvl w:val="0"/>
          <w:numId w:val="15"/>
        </w:numPr>
        <w:spacing w:line="360" w:lineRule="auto"/>
        <w:jc w:val="both"/>
        <w:rPr>
          <w:sz w:val="22"/>
          <w:szCs w:val="22"/>
          <w:lang w:val="pt-BR"/>
        </w:rPr>
      </w:pPr>
      <w:r w:rsidRPr="00833AB2">
        <w:rPr>
          <w:sz w:val="22"/>
          <w:szCs w:val="22"/>
          <w:lang w:val="pt-BR"/>
        </w:rPr>
        <w:t xml:space="preserve">Dados públicos x sigilosos (com </w:t>
      </w:r>
      <w:r w:rsidR="00BA2486" w:rsidRPr="00833AB2">
        <w:rPr>
          <w:sz w:val="22"/>
          <w:szCs w:val="22"/>
          <w:lang w:val="pt-BR"/>
        </w:rPr>
        <w:t>respostas diretas e não ideias).</w:t>
      </w:r>
    </w:p>
    <w:p w14:paraId="6E802FFE" w14:textId="77777777" w:rsidR="00BA2486" w:rsidRPr="00833AB2" w:rsidRDefault="00BA2486" w:rsidP="00A57AD1">
      <w:pPr>
        <w:pStyle w:val="PargrafodaLista"/>
        <w:spacing w:line="360" w:lineRule="auto"/>
        <w:ind w:left="1080"/>
        <w:jc w:val="both"/>
        <w:rPr>
          <w:sz w:val="22"/>
          <w:szCs w:val="22"/>
          <w:lang w:val="pt-BR"/>
        </w:rPr>
      </w:pPr>
    </w:p>
    <w:p w14:paraId="46BE28B8" w14:textId="77777777" w:rsidR="00CB6923" w:rsidRPr="00833AB2" w:rsidRDefault="00CB6923" w:rsidP="00A57AD1">
      <w:pPr>
        <w:pStyle w:val="PargrafodaLista"/>
        <w:numPr>
          <w:ilvl w:val="0"/>
          <w:numId w:val="5"/>
        </w:numPr>
        <w:spacing w:before="0" w:after="160" w:line="360" w:lineRule="auto"/>
        <w:jc w:val="both"/>
        <w:rPr>
          <w:b/>
          <w:sz w:val="22"/>
          <w:szCs w:val="22"/>
          <w:lang w:val="pt-BR"/>
        </w:rPr>
      </w:pPr>
      <w:r w:rsidRPr="00833AB2">
        <w:rPr>
          <w:b/>
          <w:sz w:val="22"/>
          <w:szCs w:val="22"/>
          <w:lang w:val="pt-BR"/>
        </w:rPr>
        <w:t>Espaço para outras observações e contribuições</w:t>
      </w:r>
    </w:p>
    <w:p w14:paraId="082D0805" w14:textId="77777777" w:rsidR="00CB6923" w:rsidRPr="00833AB2" w:rsidRDefault="00CB6923" w:rsidP="00A57AD1">
      <w:pPr>
        <w:pStyle w:val="PargrafodaLista"/>
        <w:numPr>
          <w:ilvl w:val="0"/>
          <w:numId w:val="16"/>
        </w:numPr>
        <w:spacing w:line="360" w:lineRule="auto"/>
        <w:jc w:val="both"/>
        <w:rPr>
          <w:sz w:val="22"/>
          <w:szCs w:val="22"/>
          <w:lang w:val="pt-BR"/>
        </w:rPr>
      </w:pPr>
      <w:r w:rsidRPr="00833AB2">
        <w:rPr>
          <w:sz w:val="22"/>
          <w:szCs w:val="22"/>
          <w:lang w:val="pt-BR"/>
        </w:rPr>
        <w:t>Proporcionar debates e mesas redondas, aprofundamento em determinados temas;</w:t>
      </w:r>
    </w:p>
    <w:p w14:paraId="42994DE1" w14:textId="77777777" w:rsidR="00CB6923" w:rsidRPr="00833AB2" w:rsidRDefault="00CB6923" w:rsidP="00A57AD1">
      <w:pPr>
        <w:pStyle w:val="PargrafodaLista"/>
        <w:numPr>
          <w:ilvl w:val="0"/>
          <w:numId w:val="16"/>
        </w:numPr>
        <w:spacing w:line="360" w:lineRule="auto"/>
        <w:jc w:val="both"/>
        <w:rPr>
          <w:sz w:val="22"/>
          <w:szCs w:val="22"/>
          <w:lang w:val="pt-BR"/>
        </w:rPr>
      </w:pPr>
      <w:r w:rsidRPr="00833AB2">
        <w:rPr>
          <w:sz w:val="22"/>
          <w:szCs w:val="22"/>
          <w:lang w:val="pt-BR"/>
        </w:rPr>
        <w:t>Fazer troca de e-mail com participantes;</w:t>
      </w:r>
    </w:p>
    <w:p w14:paraId="0E4D9512" w14:textId="69937FF0" w:rsidR="00CB6923" w:rsidRPr="00833AB2" w:rsidRDefault="00CB6923" w:rsidP="00A57AD1">
      <w:pPr>
        <w:pStyle w:val="PargrafodaLista"/>
        <w:numPr>
          <w:ilvl w:val="0"/>
          <w:numId w:val="16"/>
        </w:numPr>
        <w:spacing w:line="360" w:lineRule="auto"/>
        <w:jc w:val="both"/>
        <w:rPr>
          <w:sz w:val="22"/>
          <w:szCs w:val="22"/>
          <w:lang w:val="pt-BR"/>
        </w:rPr>
      </w:pPr>
      <w:r w:rsidRPr="00833AB2">
        <w:rPr>
          <w:sz w:val="22"/>
          <w:szCs w:val="22"/>
          <w:lang w:val="pt-BR"/>
        </w:rPr>
        <w:t xml:space="preserve">CGU podia distribuir um informativo a todos os órgãos enfatizando as implicações no atraso das respostas pelos setores, visto que nós do </w:t>
      </w:r>
      <w:r w:rsidR="001C2574">
        <w:rPr>
          <w:sz w:val="22"/>
          <w:szCs w:val="22"/>
          <w:lang w:val="pt-BR"/>
        </w:rPr>
        <w:t>SIC</w:t>
      </w:r>
      <w:r w:rsidRPr="00833AB2">
        <w:rPr>
          <w:sz w:val="22"/>
          <w:szCs w:val="22"/>
          <w:lang w:val="pt-BR"/>
        </w:rPr>
        <w:t>, enfatizamos sempre, mas não tem o mesmo peso que vindo de um órgão responsável;</w:t>
      </w:r>
    </w:p>
    <w:p w14:paraId="515C8F55" w14:textId="77777777" w:rsidR="00CB6923" w:rsidRPr="00833AB2" w:rsidRDefault="00CB6923" w:rsidP="00A57AD1">
      <w:pPr>
        <w:pStyle w:val="PargrafodaLista"/>
        <w:numPr>
          <w:ilvl w:val="0"/>
          <w:numId w:val="16"/>
        </w:numPr>
        <w:spacing w:line="360" w:lineRule="auto"/>
        <w:jc w:val="both"/>
        <w:rPr>
          <w:sz w:val="22"/>
          <w:szCs w:val="22"/>
          <w:lang w:val="pt-BR"/>
        </w:rPr>
      </w:pPr>
      <w:r w:rsidRPr="00833AB2">
        <w:rPr>
          <w:sz w:val="22"/>
          <w:szCs w:val="22"/>
          <w:lang w:val="pt-BR"/>
        </w:rPr>
        <w:t>Evento bom, mas básico. Poderia ter tempo de pergunta para os participantes e temas mais complexos;</w:t>
      </w:r>
    </w:p>
    <w:p w14:paraId="66F387C5" w14:textId="77777777" w:rsidR="00CB6923" w:rsidRPr="00833AB2" w:rsidRDefault="00CB6923" w:rsidP="00A57AD1">
      <w:pPr>
        <w:pStyle w:val="PargrafodaLista"/>
        <w:numPr>
          <w:ilvl w:val="0"/>
          <w:numId w:val="16"/>
        </w:numPr>
        <w:spacing w:line="360" w:lineRule="auto"/>
        <w:jc w:val="both"/>
        <w:rPr>
          <w:sz w:val="22"/>
          <w:szCs w:val="22"/>
          <w:lang w:val="pt-BR"/>
        </w:rPr>
      </w:pPr>
      <w:r w:rsidRPr="00833AB2">
        <w:rPr>
          <w:sz w:val="22"/>
          <w:szCs w:val="22"/>
          <w:lang w:val="pt-BR"/>
        </w:rPr>
        <w:t>Local muito bom.</w:t>
      </w:r>
    </w:p>
    <w:p w14:paraId="27AC6CE1" w14:textId="77777777" w:rsidR="00CB6923" w:rsidRPr="00833AB2" w:rsidRDefault="00CB6923" w:rsidP="00A57AD1">
      <w:pPr>
        <w:pStyle w:val="PargrafodaLista"/>
        <w:numPr>
          <w:ilvl w:val="0"/>
          <w:numId w:val="16"/>
        </w:numPr>
        <w:spacing w:line="360" w:lineRule="auto"/>
        <w:jc w:val="both"/>
        <w:rPr>
          <w:sz w:val="22"/>
          <w:szCs w:val="22"/>
          <w:lang w:val="pt-BR"/>
        </w:rPr>
      </w:pPr>
      <w:r w:rsidRPr="00833AB2">
        <w:rPr>
          <w:sz w:val="22"/>
          <w:szCs w:val="22"/>
          <w:lang w:val="pt-BR"/>
        </w:rPr>
        <w:t>Ótimo evento;</w:t>
      </w:r>
    </w:p>
    <w:p w14:paraId="1CD9C530" w14:textId="5AA0014A" w:rsidR="00CB6923" w:rsidRPr="00833AB2" w:rsidRDefault="00CB6923" w:rsidP="00A57AD1">
      <w:pPr>
        <w:pStyle w:val="PargrafodaLista"/>
        <w:numPr>
          <w:ilvl w:val="0"/>
          <w:numId w:val="16"/>
        </w:numPr>
        <w:spacing w:line="360" w:lineRule="auto"/>
        <w:jc w:val="both"/>
        <w:rPr>
          <w:sz w:val="22"/>
          <w:szCs w:val="22"/>
          <w:lang w:val="pt-BR"/>
        </w:rPr>
      </w:pPr>
      <w:r w:rsidRPr="00833AB2">
        <w:rPr>
          <w:sz w:val="22"/>
          <w:szCs w:val="22"/>
          <w:lang w:val="pt-BR"/>
        </w:rPr>
        <w:t xml:space="preserve">Disponibilizar as oficinas (metodologia e sugestão de materiais) para replicação nos </w:t>
      </w:r>
      <w:r w:rsidR="001C2574">
        <w:rPr>
          <w:sz w:val="22"/>
          <w:szCs w:val="22"/>
          <w:lang w:val="pt-BR"/>
        </w:rPr>
        <w:t>SIC</w:t>
      </w:r>
      <w:r w:rsidRPr="00833AB2">
        <w:rPr>
          <w:sz w:val="22"/>
          <w:szCs w:val="22"/>
          <w:lang w:val="pt-BR"/>
        </w:rPr>
        <w:t xml:space="preserve">; </w:t>
      </w:r>
    </w:p>
    <w:p w14:paraId="696E86EB" w14:textId="77777777" w:rsidR="00355DBB" w:rsidRDefault="00355DBB" w:rsidP="00A57AD1">
      <w:pPr>
        <w:jc w:val="both"/>
        <w:rPr>
          <w:sz w:val="22"/>
          <w:szCs w:val="22"/>
          <w:lang w:val="pt-BR"/>
        </w:rPr>
      </w:pPr>
      <w:r>
        <w:rPr>
          <w:sz w:val="22"/>
          <w:szCs w:val="22"/>
          <w:lang w:val="pt-BR"/>
        </w:rPr>
        <w:br w:type="page"/>
      </w:r>
    </w:p>
    <w:p w14:paraId="503AE652" w14:textId="220B5D54" w:rsidR="003A2139" w:rsidRPr="00833AB2" w:rsidRDefault="00D07383" w:rsidP="009206D2">
      <w:pPr>
        <w:pStyle w:val="Ttulo1"/>
        <w:rPr>
          <w:lang w:val="pt-BR"/>
        </w:rPr>
      </w:pPr>
      <w:bookmarkStart w:id="27" w:name="_Toc468882711"/>
      <w:r w:rsidRPr="00833AB2">
        <w:rPr>
          <w:lang w:val="pt-BR"/>
        </w:rPr>
        <w:t xml:space="preserve">ANEXO </w:t>
      </w:r>
      <w:r w:rsidR="000E6348">
        <w:rPr>
          <w:lang w:val="pt-BR"/>
        </w:rPr>
        <w:t>I</w:t>
      </w:r>
      <w:r w:rsidR="008F7402" w:rsidRPr="00833AB2">
        <w:rPr>
          <w:lang w:val="pt-BR"/>
        </w:rPr>
        <w:t>V</w:t>
      </w:r>
      <w:r w:rsidR="003A2139" w:rsidRPr="00833AB2">
        <w:rPr>
          <w:lang w:val="pt-BR"/>
        </w:rPr>
        <w:t xml:space="preserve"> – </w:t>
      </w:r>
      <w:r w:rsidR="00E2485F" w:rsidRPr="00833AB2">
        <w:rPr>
          <w:lang w:val="pt-BR"/>
        </w:rPr>
        <w:t>Imagens do evento</w:t>
      </w:r>
      <w:bookmarkEnd w:id="27"/>
    </w:p>
    <w:p w14:paraId="7EA2C8C7" w14:textId="77777777" w:rsidR="00294CB4" w:rsidRPr="00833AB2" w:rsidRDefault="00294CB4" w:rsidP="0021756A">
      <w:pPr>
        <w:spacing w:after="0" w:line="360" w:lineRule="auto"/>
        <w:ind w:left="357"/>
        <w:rPr>
          <w:sz w:val="22"/>
          <w:szCs w:val="22"/>
          <w:lang w:val="pt-BR"/>
        </w:rPr>
      </w:pPr>
    </w:p>
    <w:p w14:paraId="45FD7733" w14:textId="1D3AADF1" w:rsidR="00AE7FA0" w:rsidRDefault="00CE2059" w:rsidP="0021756A">
      <w:pPr>
        <w:spacing w:after="0" w:line="360" w:lineRule="auto"/>
        <w:ind w:left="357"/>
        <w:rPr>
          <w:sz w:val="22"/>
          <w:szCs w:val="22"/>
          <w:lang w:val="pt-BR"/>
        </w:rPr>
      </w:pPr>
      <w:r w:rsidRPr="00833AB2">
        <w:rPr>
          <w:sz w:val="22"/>
          <w:szCs w:val="22"/>
          <w:lang w:val="pt-BR"/>
        </w:rPr>
        <w:t>Mesa de Abertura</w:t>
      </w:r>
      <w:r w:rsidR="00C70E15" w:rsidRPr="00833AB2">
        <w:rPr>
          <w:noProof/>
          <w:sz w:val="22"/>
          <w:szCs w:val="22"/>
          <w:lang w:val="pt-BR" w:eastAsia="pt-BR" w:bidi="ar-SA"/>
        </w:rPr>
        <w:drawing>
          <wp:inline distT="0" distB="0" distL="0" distR="0" wp14:anchorId="4055D633" wp14:editId="1C51EE39">
            <wp:extent cx="5067300" cy="3378200"/>
            <wp:effectExtent l="0" t="0" r="0" b="0"/>
            <wp:docPr id="44" name="Imagem 44" descr="C:\Users\priscillahdr\Desktop\Mesa de abertur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priscillahdr\Desktop\Mesa de abertura.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68504" cy="3379003"/>
                    </a:xfrm>
                    <a:prstGeom prst="rect">
                      <a:avLst/>
                    </a:prstGeom>
                    <a:noFill/>
                    <a:ln>
                      <a:noFill/>
                    </a:ln>
                  </pic:spPr>
                </pic:pic>
              </a:graphicData>
            </a:graphic>
          </wp:inline>
        </w:drawing>
      </w:r>
    </w:p>
    <w:p w14:paraId="6F2FB543" w14:textId="77777777" w:rsidR="00EF593F" w:rsidRPr="00833AB2" w:rsidRDefault="00EF593F" w:rsidP="0021756A">
      <w:pPr>
        <w:spacing w:after="0" w:line="360" w:lineRule="auto"/>
        <w:ind w:left="357"/>
        <w:rPr>
          <w:sz w:val="22"/>
          <w:szCs w:val="22"/>
          <w:lang w:val="pt-BR"/>
        </w:rPr>
      </w:pPr>
    </w:p>
    <w:p w14:paraId="27D2B193" w14:textId="77777777" w:rsidR="00C70E15" w:rsidRPr="00833AB2" w:rsidRDefault="00C70E15" w:rsidP="0021756A">
      <w:pPr>
        <w:spacing w:after="0" w:line="360" w:lineRule="auto"/>
        <w:ind w:left="708"/>
        <w:rPr>
          <w:sz w:val="22"/>
          <w:szCs w:val="22"/>
          <w:lang w:val="pt-BR"/>
        </w:rPr>
      </w:pPr>
      <w:r w:rsidRPr="00833AB2">
        <w:rPr>
          <w:sz w:val="22"/>
          <w:szCs w:val="22"/>
          <w:lang w:val="pt-BR"/>
        </w:rPr>
        <w:t>Auditório</w:t>
      </w:r>
      <w:r w:rsidRPr="00833AB2">
        <w:rPr>
          <w:noProof/>
          <w:sz w:val="22"/>
          <w:szCs w:val="22"/>
          <w:lang w:val="pt-BR" w:eastAsia="pt-BR" w:bidi="ar-SA"/>
        </w:rPr>
        <w:drawing>
          <wp:inline distT="0" distB="0" distL="0" distR="0" wp14:anchorId="066D6D4D" wp14:editId="2F06DC38">
            <wp:extent cx="4467225" cy="2978150"/>
            <wp:effectExtent l="0" t="0" r="9525" b="0"/>
            <wp:docPr id="46" name="Imagem 46" descr="C:\Users\priscillahdr\Desktop\IMG_19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priscillahdr\Desktop\IMG_1915.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467492" cy="2978328"/>
                    </a:xfrm>
                    <a:prstGeom prst="rect">
                      <a:avLst/>
                    </a:prstGeom>
                    <a:noFill/>
                    <a:ln>
                      <a:noFill/>
                    </a:ln>
                  </pic:spPr>
                </pic:pic>
              </a:graphicData>
            </a:graphic>
          </wp:inline>
        </w:drawing>
      </w:r>
    </w:p>
    <w:p w14:paraId="58F32A45" w14:textId="335C3B07" w:rsidR="00C70E15" w:rsidRPr="00833AB2" w:rsidRDefault="00C70E15" w:rsidP="0021756A">
      <w:pPr>
        <w:spacing w:line="360" w:lineRule="auto"/>
        <w:jc w:val="center"/>
        <w:rPr>
          <w:sz w:val="22"/>
          <w:szCs w:val="22"/>
          <w:lang w:val="pt-BR"/>
        </w:rPr>
      </w:pPr>
    </w:p>
    <w:p w14:paraId="03A9790E" w14:textId="77777777" w:rsidR="00873AD0" w:rsidRPr="00833AB2" w:rsidRDefault="00873AD0" w:rsidP="0021756A">
      <w:pPr>
        <w:spacing w:after="0" w:line="360" w:lineRule="auto"/>
        <w:ind w:left="357"/>
        <w:rPr>
          <w:sz w:val="22"/>
          <w:szCs w:val="22"/>
          <w:lang w:val="pt-BR"/>
        </w:rPr>
      </w:pPr>
      <w:r w:rsidRPr="00833AB2">
        <w:rPr>
          <w:sz w:val="22"/>
          <w:szCs w:val="22"/>
          <w:lang w:val="pt-BR"/>
        </w:rPr>
        <w:t>Palestra</w:t>
      </w:r>
      <w:r w:rsidR="00C70E15" w:rsidRPr="00833AB2">
        <w:rPr>
          <w:sz w:val="22"/>
          <w:szCs w:val="22"/>
          <w:lang w:val="pt-BR"/>
        </w:rPr>
        <w:t xml:space="preserve"> –</w:t>
      </w:r>
      <w:r w:rsidRPr="00833AB2">
        <w:rPr>
          <w:sz w:val="22"/>
          <w:szCs w:val="22"/>
          <w:lang w:val="pt-BR"/>
        </w:rPr>
        <w:t xml:space="preserve"> </w:t>
      </w:r>
      <w:r w:rsidR="00C70E15" w:rsidRPr="00833AB2">
        <w:rPr>
          <w:sz w:val="22"/>
          <w:szCs w:val="22"/>
          <w:lang w:val="pt-BR"/>
        </w:rPr>
        <w:t>“Lei de Acesso à Informação: Trajetórias e Desafios”</w:t>
      </w:r>
      <w:r w:rsidR="00C70E15" w:rsidRPr="00833AB2">
        <w:rPr>
          <w:noProof/>
          <w:sz w:val="22"/>
          <w:szCs w:val="22"/>
          <w:lang w:val="pt-BR" w:eastAsia="pt-BR" w:bidi="ar-SA"/>
        </w:rPr>
        <w:drawing>
          <wp:inline distT="0" distB="0" distL="0" distR="0" wp14:anchorId="353B217E" wp14:editId="3880ADC0">
            <wp:extent cx="4114800" cy="2743200"/>
            <wp:effectExtent l="0" t="0" r="0" b="0"/>
            <wp:docPr id="47" name="Imagem 47" descr="Q:\DF\Publico\ASCOM\2016-11-10 5º Encontro da RedeSIC\IMG_19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Q:\DF\Publico\ASCOM\2016-11-10 5º Encontro da RedeSIC\IMG_1932.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115937" cy="2743958"/>
                    </a:xfrm>
                    <a:prstGeom prst="rect">
                      <a:avLst/>
                    </a:prstGeom>
                    <a:noFill/>
                    <a:ln>
                      <a:noFill/>
                    </a:ln>
                  </pic:spPr>
                </pic:pic>
              </a:graphicData>
            </a:graphic>
          </wp:inline>
        </w:drawing>
      </w:r>
    </w:p>
    <w:p w14:paraId="1795B55A" w14:textId="77777777" w:rsidR="00873AD0" w:rsidRPr="00833AB2" w:rsidRDefault="00873AD0" w:rsidP="0021756A">
      <w:pPr>
        <w:pStyle w:val="PargrafodaLista"/>
        <w:spacing w:line="360" w:lineRule="auto"/>
        <w:jc w:val="center"/>
        <w:rPr>
          <w:sz w:val="22"/>
          <w:szCs w:val="22"/>
          <w:lang w:val="pt-BR"/>
        </w:rPr>
      </w:pPr>
    </w:p>
    <w:p w14:paraId="655AF810" w14:textId="77777777" w:rsidR="00C70E15" w:rsidRPr="00833AB2" w:rsidRDefault="00C70E15" w:rsidP="0021756A">
      <w:pPr>
        <w:spacing w:after="0" w:line="360" w:lineRule="auto"/>
        <w:ind w:left="357"/>
        <w:rPr>
          <w:sz w:val="22"/>
          <w:szCs w:val="22"/>
          <w:lang w:val="pt-BR"/>
        </w:rPr>
      </w:pPr>
      <w:r w:rsidRPr="00833AB2">
        <w:rPr>
          <w:sz w:val="22"/>
          <w:szCs w:val="22"/>
          <w:lang w:val="pt-BR"/>
        </w:rPr>
        <w:t>Palestra – “Raio X da LAI: avaliações feitas pela CGU”</w:t>
      </w:r>
      <w:r w:rsidRPr="00833AB2">
        <w:rPr>
          <w:noProof/>
          <w:sz w:val="22"/>
          <w:szCs w:val="22"/>
          <w:lang w:val="pt-BR" w:eastAsia="pt-BR" w:bidi="ar-SA"/>
        </w:rPr>
        <w:drawing>
          <wp:inline distT="0" distB="0" distL="0" distR="0" wp14:anchorId="3B966376" wp14:editId="13726F00">
            <wp:extent cx="4352925" cy="3033445"/>
            <wp:effectExtent l="0" t="0" r="0" b="0"/>
            <wp:docPr id="45" name="Imagem 45" descr="C:\Users\priscillahdr\Desktop\2f7fb4fb-fdfe-4263-84e9-7bb0bd6e3c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priscillahdr\Desktop\2f7fb4fb-fdfe-4263-84e9-7bb0bd6e3c10.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360186" cy="3038505"/>
                    </a:xfrm>
                    <a:prstGeom prst="rect">
                      <a:avLst/>
                    </a:prstGeom>
                    <a:noFill/>
                    <a:ln>
                      <a:noFill/>
                    </a:ln>
                  </pic:spPr>
                </pic:pic>
              </a:graphicData>
            </a:graphic>
          </wp:inline>
        </w:drawing>
      </w:r>
    </w:p>
    <w:p w14:paraId="6DEB6AC1" w14:textId="77777777" w:rsidR="00160DE2" w:rsidRPr="00833AB2" w:rsidRDefault="00160DE2" w:rsidP="0021756A">
      <w:pPr>
        <w:spacing w:line="360" w:lineRule="auto"/>
        <w:jc w:val="center"/>
        <w:rPr>
          <w:sz w:val="22"/>
          <w:szCs w:val="22"/>
          <w:lang w:val="pt-BR"/>
        </w:rPr>
      </w:pPr>
      <w:r w:rsidRPr="00833AB2">
        <w:rPr>
          <w:sz w:val="22"/>
          <w:szCs w:val="22"/>
          <w:lang w:val="pt-BR"/>
        </w:rPr>
        <w:br w:type="page"/>
      </w:r>
    </w:p>
    <w:p w14:paraId="7B6B725C" w14:textId="77777777" w:rsidR="007D41BD" w:rsidRPr="00833AB2" w:rsidRDefault="00160DE2" w:rsidP="0021756A">
      <w:pPr>
        <w:spacing w:after="0" w:line="360" w:lineRule="auto"/>
        <w:ind w:left="357"/>
        <w:rPr>
          <w:sz w:val="22"/>
          <w:szCs w:val="22"/>
          <w:lang w:val="pt-BR"/>
        </w:rPr>
      </w:pPr>
      <w:r w:rsidRPr="00833AB2">
        <w:rPr>
          <w:sz w:val="22"/>
          <w:szCs w:val="22"/>
          <w:lang w:val="pt-BR"/>
        </w:rPr>
        <w:t>Eixo Temático – “Brasil Transparente: promovendo uma cultura de acesso”</w:t>
      </w:r>
      <w:r w:rsidRPr="00833AB2">
        <w:rPr>
          <w:noProof/>
          <w:sz w:val="22"/>
          <w:szCs w:val="22"/>
          <w:lang w:val="pt-BR" w:eastAsia="pt-BR" w:bidi="ar-SA"/>
        </w:rPr>
        <w:drawing>
          <wp:inline distT="0" distB="0" distL="0" distR="0" wp14:anchorId="28191144" wp14:editId="64B8355E">
            <wp:extent cx="5400040" cy="3037523"/>
            <wp:effectExtent l="0" t="0" r="0" b="0"/>
            <wp:docPr id="48" name="Imagem 48" descr="C:\Users\priscillahdr\Desktop\Brasil Transparent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priscillahdr\Desktop\Brasil Transparente 1.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00040" cy="3037523"/>
                    </a:xfrm>
                    <a:prstGeom prst="rect">
                      <a:avLst/>
                    </a:prstGeom>
                    <a:noFill/>
                    <a:ln>
                      <a:noFill/>
                    </a:ln>
                  </pic:spPr>
                </pic:pic>
              </a:graphicData>
            </a:graphic>
          </wp:inline>
        </w:drawing>
      </w:r>
    </w:p>
    <w:p w14:paraId="640F2430" w14:textId="77777777" w:rsidR="007D41BD" w:rsidRPr="00833AB2" w:rsidRDefault="007D41BD" w:rsidP="0021756A">
      <w:pPr>
        <w:pStyle w:val="PargrafodaLista"/>
        <w:spacing w:line="360" w:lineRule="auto"/>
        <w:jc w:val="center"/>
        <w:rPr>
          <w:sz w:val="22"/>
          <w:szCs w:val="22"/>
          <w:lang w:val="pt-BR"/>
        </w:rPr>
      </w:pPr>
    </w:p>
    <w:p w14:paraId="33EC2D84" w14:textId="77777777" w:rsidR="007D41BD" w:rsidRPr="00833AB2" w:rsidRDefault="00160DE2" w:rsidP="0021756A">
      <w:pPr>
        <w:spacing w:after="0" w:line="360" w:lineRule="auto"/>
        <w:ind w:left="357"/>
        <w:rPr>
          <w:sz w:val="22"/>
          <w:szCs w:val="22"/>
          <w:lang w:val="pt-BR"/>
        </w:rPr>
      </w:pPr>
      <w:r w:rsidRPr="00833AB2">
        <w:rPr>
          <w:sz w:val="22"/>
          <w:szCs w:val="22"/>
          <w:lang w:val="pt-BR"/>
        </w:rPr>
        <w:t>Eixo Temático – “Exceções da LAI: casos práticos”</w:t>
      </w:r>
      <w:r w:rsidRPr="00833AB2">
        <w:rPr>
          <w:noProof/>
          <w:sz w:val="22"/>
          <w:szCs w:val="22"/>
          <w:lang w:val="pt-BR" w:eastAsia="pt-BR" w:bidi="ar-SA"/>
        </w:rPr>
        <w:drawing>
          <wp:inline distT="0" distB="0" distL="0" distR="0" wp14:anchorId="09E444EC" wp14:editId="1534C92F">
            <wp:extent cx="5400040" cy="3037523"/>
            <wp:effectExtent l="0" t="0" r="0" b="0"/>
            <wp:docPr id="49" name="Imagem 49" descr="C:\Users\priscillahdr\Desktop\Exceçõ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priscillahdr\Desktop\Exceções 2.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00040" cy="3037523"/>
                    </a:xfrm>
                    <a:prstGeom prst="rect">
                      <a:avLst/>
                    </a:prstGeom>
                    <a:noFill/>
                    <a:ln>
                      <a:noFill/>
                    </a:ln>
                  </pic:spPr>
                </pic:pic>
              </a:graphicData>
            </a:graphic>
          </wp:inline>
        </w:drawing>
      </w:r>
    </w:p>
    <w:p w14:paraId="069ADFE6" w14:textId="77777777" w:rsidR="007D41BD" w:rsidRPr="00833AB2" w:rsidRDefault="007D41BD" w:rsidP="0021756A">
      <w:pPr>
        <w:pStyle w:val="PargrafodaLista"/>
        <w:spacing w:line="360" w:lineRule="auto"/>
        <w:rPr>
          <w:sz w:val="22"/>
          <w:szCs w:val="22"/>
          <w:lang w:val="pt-BR"/>
        </w:rPr>
      </w:pPr>
    </w:p>
    <w:p w14:paraId="7E8C1DD8" w14:textId="77777777" w:rsidR="007D41BD" w:rsidRPr="00833AB2" w:rsidRDefault="007D41BD" w:rsidP="0021756A">
      <w:pPr>
        <w:pStyle w:val="PargrafodaLista"/>
        <w:spacing w:line="360" w:lineRule="auto"/>
        <w:rPr>
          <w:sz w:val="22"/>
          <w:szCs w:val="22"/>
          <w:lang w:val="pt-BR"/>
        </w:rPr>
      </w:pPr>
    </w:p>
    <w:p w14:paraId="6061D683" w14:textId="77777777" w:rsidR="00F326A6" w:rsidRPr="00833AB2" w:rsidRDefault="00F326A6" w:rsidP="0021756A">
      <w:pPr>
        <w:pStyle w:val="PargrafodaLista"/>
        <w:spacing w:line="360" w:lineRule="auto"/>
        <w:rPr>
          <w:sz w:val="22"/>
          <w:szCs w:val="22"/>
          <w:lang w:val="pt-BR"/>
        </w:rPr>
      </w:pPr>
    </w:p>
    <w:p w14:paraId="246F40EC" w14:textId="77777777" w:rsidR="006E6275" w:rsidRPr="00833AB2" w:rsidRDefault="006E6275" w:rsidP="0021756A">
      <w:pPr>
        <w:pStyle w:val="PargrafodaLista"/>
        <w:spacing w:line="360" w:lineRule="auto"/>
        <w:jc w:val="center"/>
        <w:rPr>
          <w:b/>
          <w:sz w:val="22"/>
          <w:szCs w:val="22"/>
          <w:lang w:val="pt-BR"/>
        </w:rPr>
      </w:pPr>
    </w:p>
    <w:p w14:paraId="5B1A75B3" w14:textId="39108985" w:rsidR="00160DE2" w:rsidRDefault="00160DE2" w:rsidP="0021756A">
      <w:pPr>
        <w:spacing w:after="0" w:line="360" w:lineRule="auto"/>
        <w:ind w:left="357"/>
        <w:rPr>
          <w:sz w:val="22"/>
          <w:szCs w:val="22"/>
          <w:lang w:val="pt-BR"/>
        </w:rPr>
      </w:pPr>
      <w:r w:rsidRPr="00833AB2">
        <w:rPr>
          <w:sz w:val="22"/>
          <w:szCs w:val="22"/>
          <w:lang w:val="pt-BR"/>
        </w:rPr>
        <w:t>Eixo Temático – “Introdução à Lei de Acesso à Informação”</w:t>
      </w:r>
      <w:r w:rsidRPr="00833AB2">
        <w:rPr>
          <w:noProof/>
          <w:sz w:val="22"/>
          <w:szCs w:val="22"/>
          <w:lang w:val="pt-BR" w:eastAsia="pt-BR" w:bidi="ar-SA"/>
        </w:rPr>
        <w:drawing>
          <wp:inline distT="0" distB="0" distL="0" distR="0" wp14:anchorId="2516D370" wp14:editId="77BA2E79">
            <wp:extent cx="5400040" cy="3037523"/>
            <wp:effectExtent l="0" t="0" r="0" b="0"/>
            <wp:docPr id="50" name="Imagem 50" descr="C:\Users\priscillahdr\Desktop\Introduçã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priscillahdr\Desktop\Introdução 1.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00040" cy="3037523"/>
                    </a:xfrm>
                    <a:prstGeom prst="rect">
                      <a:avLst/>
                    </a:prstGeom>
                    <a:noFill/>
                    <a:ln>
                      <a:noFill/>
                    </a:ln>
                  </pic:spPr>
                </pic:pic>
              </a:graphicData>
            </a:graphic>
          </wp:inline>
        </w:drawing>
      </w:r>
    </w:p>
    <w:p w14:paraId="4A788284" w14:textId="77777777" w:rsidR="00EF593F" w:rsidRPr="00833AB2" w:rsidRDefault="00EF593F" w:rsidP="0021756A">
      <w:pPr>
        <w:spacing w:after="0" w:line="360" w:lineRule="auto"/>
        <w:ind w:left="357"/>
        <w:rPr>
          <w:sz w:val="22"/>
          <w:szCs w:val="22"/>
          <w:lang w:val="pt-BR"/>
        </w:rPr>
      </w:pPr>
    </w:p>
    <w:p w14:paraId="2122374F" w14:textId="77777777" w:rsidR="00160DE2" w:rsidRPr="00833AB2" w:rsidRDefault="00160DE2" w:rsidP="0021756A">
      <w:pPr>
        <w:spacing w:after="0" w:line="360" w:lineRule="auto"/>
        <w:ind w:left="357"/>
        <w:rPr>
          <w:b/>
          <w:sz w:val="22"/>
          <w:szCs w:val="22"/>
          <w:lang w:val="pt-BR"/>
        </w:rPr>
      </w:pPr>
      <w:r w:rsidRPr="00833AB2">
        <w:rPr>
          <w:sz w:val="22"/>
          <w:szCs w:val="22"/>
          <w:lang w:val="pt-BR"/>
        </w:rPr>
        <w:t>Eixo Temático –“Plano de Dados Abertos: Decreto n° 8.777/2016”</w:t>
      </w:r>
      <w:r w:rsidRPr="00833AB2">
        <w:rPr>
          <w:b/>
          <w:noProof/>
          <w:sz w:val="22"/>
          <w:szCs w:val="22"/>
          <w:lang w:val="pt-BR" w:eastAsia="pt-BR" w:bidi="ar-SA"/>
        </w:rPr>
        <w:drawing>
          <wp:inline distT="0" distB="0" distL="0" distR="0" wp14:anchorId="3C95E067" wp14:editId="5CCEA06A">
            <wp:extent cx="5400040" cy="3037523"/>
            <wp:effectExtent l="0" t="0" r="0" b="0"/>
            <wp:docPr id="51" name="Imagem 51" descr="C:\Users\priscillahdr\Desktop\Dados Aberto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priscillahdr\Desktop\Dados Abertos 2.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00040" cy="3037523"/>
                    </a:xfrm>
                    <a:prstGeom prst="rect">
                      <a:avLst/>
                    </a:prstGeom>
                    <a:noFill/>
                    <a:ln>
                      <a:noFill/>
                    </a:ln>
                  </pic:spPr>
                </pic:pic>
              </a:graphicData>
            </a:graphic>
          </wp:inline>
        </w:drawing>
      </w:r>
    </w:p>
    <w:p w14:paraId="38B09F07" w14:textId="77777777" w:rsidR="00160DE2" w:rsidRPr="00833AB2" w:rsidRDefault="00160DE2" w:rsidP="0021756A">
      <w:pPr>
        <w:spacing w:line="360" w:lineRule="auto"/>
        <w:rPr>
          <w:sz w:val="22"/>
          <w:szCs w:val="22"/>
          <w:lang w:val="pt-BR"/>
        </w:rPr>
      </w:pPr>
    </w:p>
    <w:p w14:paraId="6AD19466" w14:textId="77777777" w:rsidR="00160DE2" w:rsidRPr="00833AB2" w:rsidRDefault="00160DE2" w:rsidP="0021756A">
      <w:pPr>
        <w:spacing w:line="360" w:lineRule="auto"/>
        <w:rPr>
          <w:sz w:val="22"/>
          <w:szCs w:val="22"/>
          <w:lang w:val="pt-BR"/>
        </w:rPr>
      </w:pPr>
      <w:r w:rsidRPr="00833AB2">
        <w:rPr>
          <w:sz w:val="22"/>
          <w:szCs w:val="22"/>
          <w:lang w:val="pt-BR"/>
        </w:rPr>
        <w:br w:type="page"/>
      </w:r>
    </w:p>
    <w:p w14:paraId="05370A7D" w14:textId="77777777" w:rsidR="00160DE2" w:rsidRPr="00833AB2" w:rsidRDefault="00160DE2" w:rsidP="0021756A">
      <w:pPr>
        <w:spacing w:after="0" w:line="360" w:lineRule="auto"/>
        <w:ind w:left="357"/>
        <w:rPr>
          <w:sz w:val="22"/>
          <w:szCs w:val="22"/>
          <w:lang w:val="pt-BR"/>
        </w:rPr>
      </w:pPr>
      <w:r w:rsidRPr="00833AB2">
        <w:rPr>
          <w:sz w:val="22"/>
          <w:szCs w:val="22"/>
          <w:lang w:val="pt-BR"/>
        </w:rPr>
        <w:t>Eixo Temático – “Qualidade do Acesso à Informação”</w:t>
      </w:r>
      <w:r w:rsidRPr="00833AB2">
        <w:rPr>
          <w:noProof/>
          <w:sz w:val="22"/>
          <w:szCs w:val="22"/>
          <w:lang w:val="pt-BR" w:eastAsia="pt-BR" w:bidi="ar-SA"/>
        </w:rPr>
        <w:drawing>
          <wp:inline distT="0" distB="0" distL="0" distR="0" wp14:anchorId="7DECE9E8" wp14:editId="04D65C9A">
            <wp:extent cx="5400040" cy="3037523"/>
            <wp:effectExtent l="0" t="0" r="0" b="0"/>
            <wp:docPr id="53" name="Imagem 53" descr="Q:\DF\Publico\ASCOM\2016-11-10 5º Encontro da RedeSIC\Qualidade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Q:\DF\Publico\ASCOM\2016-11-10 5º Encontro da RedeSIC\Qualidade 8.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00040" cy="3037523"/>
                    </a:xfrm>
                    <a:prstGeom prst="rect">
                      <a:avLst/>
                    </a:prstGeom>
                    <a:noFill/>
                    <a:ln>
                      <a:noFill/>
                    </a:ln>
                  </pic:spPr>
                </pic:pic>
              </a:graphicData>
            </a:graphic>
          </wp:inline>
        </w:drawing>
      </w:r>
    </w:p>
    <w:p w14:paraId="2B9A1396" w14:textId="77777777" w:rsidR="00873AD0" w:rsidRPr="00833AB2" w:rsidRDefault="00873AD0" w:rsidP="0021756A">
      <w:pPr>
        <w:spacing w:line="360" w:lineRule="auto"/>
        <w:jc w:val="center"/>
        <w:rPr>
          <w:sz w:val="22"/>
          <w:szCs w:val="22"/>
          <w:lang w:val="pt-BR"/>
        </w:rPr>
      </w:pPr>
    </w:p>
    <w:sectPr w:rsidR="00873AD0" w:rsidRPr="00833AB2" w:rsidSect="003801FF">
      <w:headerReference w:type="default" r:id="rId45"/>
      <w:footerReference w:type="default" r:id="rId46"/>
      <w:pgSz w:w="11906" w:h="16838"/>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3566FB" w14:textId="77777777" w:rsidR="00CF72C8" w:rsidRDefault="00CF72C8" w:rsidP="00D07383">
      <w:pPr>
        <w:spacing w:before="0" w:after="0" w:line="240" w:lineRule="auto"/>
      </w:pPr>
      <w:r>
        <w:separator/>
      </w:r>
    </w:p>
  </w:endnote>
  <w:endnote w:type="continuationSeparator" w:id="0">
    <w:p w14:paraId="79BDB809" w14:textId="77777777" w:rsidR="00CF72C8" w:rsidRDefault="00CF72C8" w:rsidP="00D0738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DFKai-SB">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2250493"/>
      <w:docPartObj>
        <w:docPartGallery w:val="Page Numbers (Bottom of Page)"/>
        <w:docPartUnique/>
      </w:docPartObj>
    </w:sdtPr>
    <w:sdtEndPr/>
    <w:sdtContent>
      <w:p w14:paraId="58CEA7F4" w14:textId="3BFD7D1B" w:rsidR="000658EB" w:rsidRDefault="000658EB">
        <w:pPr>
          <w:pStyle w:val="Rodap"/>
          <w:jc w:val="center"/>
        </w:pPr>
        <w:r>
          <w:fldChar w:fldCharType="begin"/>
        </w:r>
        <w:r>
          <w:instrText xml:space="preserve"> PAGE   \* MERGEFORMAT </w:instrText>
        </w:r>
        <w:r>
          <w:fldChar w:fldCharType="separate"/>
        </w:r>
        <w:r w:rsidR="003D1F6D">
          <w:rPr>
            <w:noProof/>
          </w:rPr>
          <w:t>101</w:t>
        </w:r>
        <w:r>
          <w:rPr>
            <w:noProof/>
          </w:rPr>
          <w:fldChar w:fldCharType="end"/>
        </w:r>
      </w:p>
    </w:sdtContent>
  </w:sdt>
  <w:p w14:paraId="0B0E1417" w14:textId="77777777" w:rsidR="000658EB" w:rsidRDefault="000658EB">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BBF83C" w14:textId="77777777" w:rsidR="00CF72C8" w:rsidRDefault="00CF72C8" w:rsidP="00D07383">
      <w:pPr>
        <w:spacing w:before="0" w:after="0" w:line="240" w:lineRule="auto"/>
      </w:pPr>
      <w:r>
        <w:separator/>
      </w:r>
    </w:p>
  </w:footnote>
  <w:footnote w:type="continuationSeparator" w:id="0">
    <w:p w14:paraId="096A7765" w14:textId="77777777" w:rsidR="00CF72C8" w:rsidRDefault="00CF72C8" w:rsidP="00D07383">
      <w:pPr>
        <w:spacing w:before="0" w:after="0" w:line="240" w:lineRule="auto"/>
      </w:pPr>
      <w:r>
        <w:continuationSeparator/>
      </w:r>
    </w:p>
  </w:footnote>
  <w:footnote w:id="1">
    <w:p w14:paraId="350BEEF2" w14:textId="77777777" w:rsidR="000658EB" w:rsidRDefault="000658EB">
      <w:pPr>
        <w:pStyle w:val="Textodenotaderodap"/>
      </w:pPr>
      <w:r>
        <w:rPr>
          <w:rStyle w:val="Refdenotaderodap"/>
        </w:rPr>
        <w:footnoteRef/>
      </w:r>
      <w:r>
        <w:t xml:space="preserve"> O total de participantes tem por base aqueles que participaram de todos as atividades ou somente de uma.</w:t>
      </w:r>
    </w:p>
  </w:footnote>
  <w:footnote w:id="2">
    <w:p w14:paraId="25DA9B06" w14:textId="77777777" w:rsidR="000658EB" w:rsidRDefault="000658EB">
      <w:pPr>
        <w:pStyle w:val="Textodenotaderodap"/>
      </w:pPr>
      <w:r>
        <w:rPr>
          <w:rStyle w:val="Refdenotaderodap"/>
        </w:rPr>
        <w:footnoteRef/>
      </w:r>
      <w:r>
        <w:t xml:space="preserve"> Coordenação da CGU responsável pela condução do Eixo Temático </w:t>
      </w:r>
      <w:r w:rsidRPr="009418C6">
        <w:t>Brasil Transp</w:t>
      </w:r>
      <w:r>
        <w:t>arente: Promovendo Uma Cultura d</w:t>
      </w:r>
      <w:r w:rsidRPr="009418C6">
        <w:t>e Acesso</w:t>
      </w:r>
      <w:r>
        <w:t xml:space="preserve">. </w:t>
      </w:r>
    </w:p>
  </w:footnote>
  <w:footnote w:id="3">
    <w:p w14:paraId="4E79F83D" w14:textId="77777777" w:rsidR="000658EB" w:rsidRDefault="000658EB">
      <w:pPr>
        <w:pStyle w:val="Textodenotaderodap"/>
      </w:pPr>
      <w:r>
        <w:rPr>
          <w:rStyle w:val="Refdenotaderodap"/>
        </w:rPr>
        <w:footnoteRef/>
      </w:r>
      <w:r>
        <w:t xml:space="preserve"> </w:t>
      </w:r>
      <w:hyperlink r:id="rId1" w:history="1">
        <w:r w:rsidRPr="00537476">
          <w:rPr>
            <w:rStyle w:val="Hyperlink"/>
          </w:rPr>
          <w:t>http://www2.camara.leg.br/camaranoticias/noticias/SEGURANCA/512776-PROJETO-INSTITUI-A-LEI-DE-ACESSO-A-INFORMACAO-NA-SEGURANCA-PUBLICA.html</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0"/>
      <w:gridCol w:w="4224"/>
    </w:tblGrid>
    <w:tr w:rsidR="000658EB" w:rsidRPr="002F33C7" w14:paraId="02297AC2" w14:textId="77777777" w:rsidTr="00EE3599">
      <w:tc>
        <w:tcPr>
          <w:tcW w:w="4322" w:type="dxa"/>
        </w:tcPr>
        <w:p w14:paraId="05BE68E5" w14:textId="77777777" w:rsidR="000658EB" w:rsidRDefault="000658EB" w:rsidP="00EE3599">
          <w:pPr>
            <w:rPr>
              <w:b/>
              <w:sz w:val="36"/>
              <w:szCs w:val="36"/>
              <w:lang w:val="pt-BR"/>
            </w:rPr>
          </w:pPr>
          <w:r w:rsidRPr="00EE3599">
            <w:rPr>
              <w:b/>
              <w:noProof/>
              <w:sz w:val="36"/>
              <w:szCs w:val="36"/>
              <w:lang w:val="pt-BR" w:eastAsia="pt-BR" w:bidi="ar-SA"/>
            </w:rPr>
            <w:drawing>
              <wp:inline distT="0" distB="0" distL="0" distR="0" wp14:anchorId="056932E6" wp14:editId="2FD26225">
                <wp:extent cx="1892300" cy="704850"/>
                <wp:effectExtent l="19050" t="0" r="0" b="0"/>
                <wp:docPr id="15" name="Imagem 2" descr="C:\Users\otaviomcn\Documents\LOGO REDES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C:\Users\otaviomcn\Documents\LOGO REDESIC.png"/>
                        <pic:cNvPicPr>
                          <a:picLocks noChangeAspect="1" noChangeArrowheads="1"/>
                        </pic:cNvPicPr>
                      </pic:nvPicPr>
                      <pic:blipFill>
                        <a:blip r:embed="rId1"/>
                        <a:srcRect/>
                        <a:stretch>
                          <a:fillRect/>
                        </a:stretch>
                      </pic:blipFill>
                      <pic:spPr bwMode="auto">
                        <a:xfrm>
                          <a:off x="0" y="0"/>
                          <a:ext cx="1892300" cy="704850"/>
                        </a:xfrm>
                        <a:prstGeom prst="rect">
                          <a:avLst/>
                        </a:prstGeom>
                        <a:noFill/>
                        <a:ln w="9525">
                          <a:noFill/>
                          <a:miter lim="800000"/>
                          <a:headEnd/>
                          <a:tailEnd/>
                        </a:ln>
                      </pic:spPr>
                    </pic:pic>
                  </a:graphicData>
                </a:graphic>
              </wp:inline>
            </w:drawing>
          </w:r>
        </w:p>
      </w:tc>
      <w:tc>
        <w:tcPr>
          <w:tcW w:w="4322" w:type="dxa"/>
        </w:tcPr>
        <w:p w14:paraId="74CAC2B3" w14:textId="77777777" w:rsidR="000658EB" w:rsidRPr="00EE3599" w:rsidRDefault="000658EB" w:rsidP="00EE3599">
          <w:pPr>
            <w:rPr>
              <w:sz w:val="36"/>
              <w:szCs w:val="36"/>
              <w:lang w:val="pt-BR"/>
            </w:rPr>
          </w:pPr>
          <w:r>
            <w:rPr>
              <w:b/>
              <w:sz w:val="36"/>
              <w:szCs w:val="36"/>
              <w:lang w:val="pt-BR"/>
            </w:rPr>
            <w:t>5</w:t>
          </w:r>
          <w:r w:rsidRPr="00EE3599">
            <w:rPr>
              <w:b/>
              <w:sz w:val="36"/>
              <w:szCs w:val="36"/>
              <w:lang w:val="pt-BR"/>
            </w:rPr>
            <w:t xml:space="preserve">º Encontro da RedeSIC </w:t>
          </w:r>
          <w:r w:rsidRPr="00EE3599">
            <w:rPr>
              <w:b/>
              <w:sz w:val="36"/>
              <w:szCs w:val="36"/>
              <w:lang w:val="pt-BR"/>
            </w:rPr>
            <w:br/>
          </w:r>
          <w:r w:rsidRPr="00EE3599">
            <w:rPr>
              <w:sz w:val="36"/>
              <w:szCs w:val="36"/>
              <w:lang w:val="pt-BR"/>
            </w:rPr>
            <w:t>1</w:t>
          </w:r>
          <w:r>
            <w:rPr>
              <w:sz w:val="36"/>
              <w:szCs w:val="36"/>
              <w:lang w:val="pt-BR"/>
            </w:rPr>
            <w:t>0</w:t>
          </w:r>
          <w:r w:rsidRPr="00EE3599">
            <w:rPr>
              <w:sz w:val="36"/>
              <w:szCs w:val="36"/>
              <w:lang w:val="pt-BR"/>
            </w:rPr>
            <w:t xml:space="preserve"> de </w:t>
          </w:r>
          <w:r>
            <w:rPr>
              <w:sz w:val="36"/>
              <w:szCs w:val="36"/>
              <w:lang w:val="pt-BR"/>
            </w:rPr>
            <w:t>novembro</w:t>
          </w:r>
          <w:r w:rsidRPr="00EE3599">
            <w:rPr>
              <w:sz w:val="36"/>
              <w:szCs w:val="36"/>
              <w:lang w:val="pt-BR"/>
            </w:rPr>
            <w:t xml:space="preserve"> de 201</w:t>
          </w:r>
          <w:r>
            <w:rPr>
              <w:sz w:val="36"/>
              <w:szCs w:val="36"/>
              <w:lang w:val="pt-BR"/>
            </w:rPr>
            <w:t>6</w:t>
          </w:r>
        </w:p>
        <w:p w14:paraId="219C3EFF" w14:textId="77777777" w:rsidR="000658EB" w:rsidRDefault="000658EB" w:rsidP="00EE3599">
          <w:pPr>
            <w:rPr>
              <w:b/>
              <w:sz w:val="36"/>
              <w:szCs w:val="36"/>
              <w:lang w:val="pt-BR"/>
            </w:rPr>
          </w:pPr>
        </w:p>
      </w:tc>
    </w:tr>
  </w:tbl>
  <w:p w14:paraId="0C5707D9" w14:textId="77777777" w:rsidR="000658EB" w:rsidRPr="00EE3599" w:rsidRDefault="000658EB">
    <w:pPr>
      <w:pStyle w:val="Cabealho"/>
      <w:rPr>
        <w:lang w:val="pt-B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84081"/>
    <w:multiLevelType w:val="hybridMultilevel"/>
    <w:tmpl w:val="95B83362"/>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5BC25FB"/>
    <w:multiLevelType w:val="hybridMultilevel"/>
    <w:tmpl w:val="0A4A38D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A14623D"/>
    <w:multiLevelType w:val="hybridMultilevel"/>
    <w:tmpl w:val="ED766CF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0A4B1893"/>
    <w:multiLevelType w:val="hybridMultilevel"/>
    <w:tmpl w:val="CEBEDDA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0AD54128"/>
    <w:multiLevelType w:val="hybridMultilevel"/>
    <w:tmpl w:val="C6068BD0"/>
    <w:lvl w:ilvl="0" w:tplc="3034860E">
      <w:start w:val="1"/>
      <w:numFmt w:val="bullet"/>
      <w:lvlText w:val=""/>
      <w:lvlJc w:val="left"/>
      <w:pPr>
        <w:ind w:left="1080" w:hanging="360"/>
      </w:pPr>
      <w:rPr>
        <w:rFonts w:ascii="Symbol" w:hAnsi="Symbol" w:hint="default"/>
        <w:color w:val="auto"/>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5" w15:restartNumberingAfterBreak="0">
    <w:nsid w:val="0D830008"/>
    <w:multiLevelType w:val="hybridMultilevel"/>
    <w:tmpl w:val="08A28A14"/>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115B1105"/>
    <w:multiLevelType w:val="hybridMultilevel"/>
    <w:tmpl w:val="2054BF76"/>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7" w15:restartNumberingAfterBreak="0">
    <w:nsid w:val="1364293B"/>
    <w:multiLevelType w:val="hybridMultilevel"/>
    <w:tmpl w:val="13364CD2"/>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8" w15:restartNumberingAfterBreak="0">
    <w:nsid w:val="156C0257"/>
    <w:multiLevelType w:val="hybridMultilevel"/>
    <w:tmpl w:val="46DE1994"/>
    <w:lvl w:ilvl="0" w:tplc="3034860E">
      <w:start w:val="1"/>
      <w:numFmt w:val="bullet"/>
      <w:lvlText w:val=""/>
      <w:lvlJc w:val="left"/>
      <w:pPr>
        <w:ind w:left="1080" w:hanging="360"/>
      </w:pPr>
      <w:rPr>
        <w:rFonts w:ascii="Symbol" w:hAnsi="Symbol" w:hint="default"/>
        <w:color w:val="auto"/>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9" w15:restartNumberingAfterBreak="0">
    <w:nsid w:val="19033D8F"/>
    <w:multiLevelType w:val="hybridMultilevel"/>
    <w:tmpl w:val="CD027622"/>
    <w:lvl w:ilvl="0" w:tplc="3034860E">
      <w:start w:val="1"/>
      <w:numFmt w:val="bullet"/>
      <w:lvlText w:val=""/>
      <w:lvlJc w:val="left"/>
      <w:pPr>
        <w:ind w:left="1080" w:hanging="360"/>
      </w:pPr>
      <w:rPr>
        <w:rFonts w:ascii="Symbol" w:hAnsi="Symbol" w:hint="default"/>
        <w:color w:val="auto"/>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0" w15:restartNumberingAfterBreak="0">
    <w:nsid w:val="1BC505B7"/>
    <w:multiLevelType w:val="hybridMultilevel"/>
    <w:tmpl w:val="EC3695DA"/>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1" w15:restartNumberingAfterBreak="0">
    <w:nsid w:val="1C1C2048"/>
    <w:multiLevelType w:val="hybridMultilevel"/>
    <w:tmpl w:val="CEBEDDA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1D5A3FCE"/>
    <w:multiLevelType w:val="hybridMultilevel"/>
    <w:tmpl w:val="C866A308"/>
    <w:name w:val="WW8Num6326"/>
    <w:lvl w:ilvl="0" w:tplc="1704550C">
      <w:start w:val="1"/>
      <w:numFmt w:val="decimal"/>
      <w:lvlText w:val="%1."/>
      <w:lvlJc w:val="left"/>
      <w:pPr>
        <w:tabs>
          <w:tab w:val="num" w:pos="284"/>
        </w:tabs>
        <w:ind w:left="0" w:firstLine="0"/>
      </w:pPr>
      <w:rPr>
        <w:rFonts w:ascii="Century Gothic" w:hAnsi="Century Gothic" w:hint="default"/>
        <w:sz w:val="16"/>
        <w:szCs w:val="16"/>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3" w15:restartNumberingAfterBreak="0">
    <w:nsid w:val="1DD4074F"/>
    <w:multiLevelType w:val="hybridMultilevel"/>
    <w:tmpl w:val="7E842778"/>
    <w:lvl w:ilvl="0" w:tplc="AB50B630">
      <w:start w:val="1"/>
      <w:numFmt w:val="decimal"/>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1F1636C4"/>
    <w:multiLevelType w:val="hybridMultilevel"/>
    <w:tmpl w:val="1408C054"/>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5" w15:restartNumberingAfterBreak="0">
    <w:nsid w:val="21B30EDE"/>
    <w:multiLevelType w:val="hybridMultilevel"/>
    <w:tmpl w:val="7BBC775A"/>
    <w:lvl w:ilvl="0" w:tplc="0416000F">
      <w:start w:val="1"/>
      <w:numFmt w:val="decimal"/>
      <w:lvlText w:val="%1."/>
      <w:lvlJc w:val="left"/>
      <w:pPr>
        <w:ind w:left="360" w:hanging="360"/>
      </w:pPr>
    </w:lvl>
    <w:lvl w:ilvl="1" w:tplc="1AD0E446">
      <w:start w:val="1"/>
      <w:numFmt w:val="lowerLetter"/>
      <w:lvlText w:val="%2)"/>
      <w:lvlJc w:val="left"/>
      <w:pPr>
        <w:ind w:left="1080" w:hanging="360"/>
      </w:pPr>
      <w:rPr>
        <w:rFonts w:hint="default"/>
      </w:r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231639E3"/>
    <w:multiLevelType w:val="hybridMultilevel"/>
    <w:tmpl w:val="CEBEDDA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242A181A"/>
    <w:multiLevelType w:val="hybridMultilevel"/>
    <w:tmpl w:val="CEBEDDA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244403E9"/>
    <w:multiLevelType w:val="multilevel"/>
    <w:tmpl w:val="6AA017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A610622"/>
    <w:multiLevelType w:val="hybridMultilevel"/>
    <w:tmpl w:val="C69AB1E8"/>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20" w15:restartNumberingAfterBreak="0">
    <w:nsid w:val="2B547549"/>
    <w:multiLevelType w:val="hybridMultilevel"/>
    <w:tmpl w:val="99306FB6"/>
    <w:lvl w:ilvl="0" w:tplc="04160017">
      <w:start w:val="1"/>
      <w:numFmt w:val="lowerLetter"/>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21" w15:restartNumberingAfterBreak="0">
    <w:nsid w:val="2B69099E"/>
    <w:multiLevelType w:val="hybridMultilevel"/>
    <w:tmpl w:val="6BDE8B0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2" w15:restartNumberingAfterBreak="0">
    <w:nsid w:val="2DB664FD"/>
    <w:multiLevelType w:val="hybridMultilevel"/>
    <w:tmpl w:val="CEBEDDA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2DD748ED"/>
    <w:multiLevelType w:val="hybridMultilevel"/>
    <w:tmpl w:val="C9DEE4CC"/>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24" w15:restartNumberingAfterBreak="0">
    <w:nsid w:val="2E860E81"/>
    <w:multiLevelType w:val="hybridMultilevel"/>
    <w:tmpl w:val="427C20C2"/>
    <w:lvl w:ilvl="0" w:tplc="3034860E">
      <w:start w:val="1"/>
      <w:numFmt w:val="bullet"/>
      <w:lvlText w:val=""/>
      <w:lvlJc w:val="left"/>
      <w:pPr>
        <w:ind w:left="1080" w:hanging="360"/>
      </w:pPr>
      <w:rPr>
        <w:rFonts w:ascii="Symbol" w:hAnsi="Symbol" w:hint="default"/>
        <w:color w:val="auto"/>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25" w15:restartNumberingAfterBreak="0">
    <w:nsid w:val="33DE7B59"/>
    <w:multiLevelType w:val="hybridMultilevel"/>
    <w:tmpl w:val="9BC440CE"/>
    <w:lvl w:ilvl="0" w:tplc="B3020456">
      <w:start w:val="13"/>
      <w:numFmt w:val="decimal"/>
      <w:lvlText w:val="%1)"/>
      <w:lvlJc w:val="left"/>
      <w:pPr>
        <w:ind w:left="750" w:hanging="39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15:restartNumberingAfterBreak="0">
    <w:nsid w:val="372D7D61"/>
    <w:multiLevelType w:val="hybridMultilevel"/>
    <w:tmpl w:val="40FC7BAC"/>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27" w15:restartNumberingAfterBreak="0">
    <w:nsid w:val="3814297B"/>
    <w:multiLevelType w:val="hybridMultilevel"/>
    <w:tmpl w:val="388A70A6"/>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28" w15:restartNumberingAfterBreak="0">
    <w:nsid w:val="3FF85741"/>
    <w:multiLevelType w:val="hybridMultilevel"/>
    <w:tmpl w:val="78B8909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42574B7B"/>
    <w:multiLevelType w:val="hybridMultilevel"/>
    <w:tmpl w:val="19344B6A"/>
    <w:lvl w:ilvl="0" w:tplc="04160001">
      <w:start w:val="1"/>
      <w:numFmt w:val="bullet"/>
      <w:lvlText w:val=""/>
      <w:lvlJc w:val="left"/>
      <w:pPr>
        <w:ind w:left="720" w:hanging="360"/>
      </w:pPr>
      <w:rPr>
        <w:rFonts w:ascii="Symbol" w:hAnsi="Symbol" w:hint="default"/>
      </w:rPr>
    </w:lvl>
    <w:lvl w:ilvl="1" w:tplc="AF3869BE">
      <w:start w:val="8"/>
      <w:numFmt w:val="bullet"/>
      <w:lvlText w:val="•"/>
      <w:lvlJc w:val="left"/>
      <w:pPr>
        <w:ind w:left="1785" w:hanging="705"/>
      </w:pPr>
      <w:rPr>
        <w:rFonts w:ascii="Calibri" w:eastAsiaTheme="minorEastAsia" w:hAnsi="Calibri" w:cstheme="minorBidi"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0" w15:restartNumberingAfterBreak="0">
    <w:nsid w:val="46090BF1"/>
    <w:multiLevelType w:val="hybridMultilevel"/>
    <w:tmpl w:val="A8426CD0"/>
    <w:lvl w:ilvl="0" w:tplc="3034860E">
      <w:start w:val="1"/>
      <w:numFmt w:val="bullet"/>
      <w:lvlText w:val=""/>
      <w:lvlJc w:val="left"/>
      <w:pPr>
        <w:ind w:left="1080" w:hanging="360"/>
      </w:pPr>
      <w:rPr>
        <w:rFonts w:ascii="Symbol" w:hAnsi="Symbol" w:hint="default"/>
        <w:color w:val="auto"/>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31" w15:restartNumberingAfterBreak="0">
    <w:nsid w:val="4CB92AF6"/>
    <w:multiLevelType w:val="hybridMultilevel"/>
    <w:tmpl w:val="CE60DF6E"/>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32" w15:restartNumberingAfterBreak="0">
    <w:nsid w:val="56C4660A"/>
    <w:multiLevelType w:val="hybridMultilevel"/>
    <w:tmpl w:val="7E842778"/>
    <w:lvl w:ilvl="0" w:tplc="AB50B630">
      <w:start w:val="1"/>
      <w:numFmt w:val="decimal"/>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15:restartNumberingAfterBreak="0">
    <w:nsid w:val="5D670FF9"/>
    <w:multiLevelType w:val="hybridMultilevel"/>
    <w:tmpl w:val="F508DFD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4" w15:restartNumberingAfterBreak="0">
    <w:nsid w:val="5EAD549A"/>
    <w:multiLevelType w:val="hybridMultilevel"/>
    <w:tmpl w:val="E022278E"/>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35" w15:restartNumberingAfterBreak="0">
    <w:nsid w:val="5FDF28FD"/>
    <w:multiLevelType w:val="hybridMultilevel"/>
    <w:tmpl w:val="042437FC"/>
    <w:lvl w:ilvl="0" w:tplc="3034860E">
      <w:start w:val="1"/>
      <w:numFmt w:val="bullet"/>
      <w:lvlText w:val=""/>
      <w:lvlJc w:val="left"/>
      <w:pPr>
        <w:ind w:left="1440" w:hanging="360"/>
      </w:pPr>
      <w:rPr>
        <w:rFonts w:ascii="Symbol" w:hAnsi="Symbol" w:hint="default"/>
        <w:color w:val="auto"/>
      </w:r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36" w15:restartNumberingAfterBreak="0">
    <w:nsid w:val="61A5337B"/>
    <w:multiLevelType w:val="hybridMultilevel"/>
    <w:tmpl w:val="51E662C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7" w15:restartNumberingAfterBreak="0">
    <w:nsid w:val="63E10507"/>
    <w:multiLevelType w:val="hybridMultilevel"/>
    <w:tmpl w:val="17E2B41E"/>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38" w15:restartNumberingAfterBreak="0">
    <w:nsid w:val="675451B4"/>
    <w:multiLevelType w:val="hybridMultilevel"/>
    <w:tmpl w:val="68AE366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9" w15:restartNumberingAfterBreak="0">
    <w:nsid w:val="698D1A45"/>
    <w:multiLevelType w:val="multilevel"/>
    <w:tmpl w:val="DCA8D7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A877AE8"/>
    <w:multiLevelType w:val="hybridMultilevel"/>
    <w:tmpl w:val="AE4C3698"/>
    <w:lvl w:ilvl="0" w:tplc="3034860E">
      <w:start w:val="1"/>
      <w:numFmt w:val="bullet"/>
      <w:lvlText w:val=""/>
      <w:lvlJc w:val="left"/>
      <w:pPr>
        <w:ind w:left="1080" w:hanging="360"/>
      </w:pPr>
      <w:rPr>
        <w:rFonts w:ascii="Symbol" w:hAnsi="Symbol" w:hint="default"/>
        <w:color w:val="auto"/>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41" w15:restartNumberingAfterBreak="0">
    <w:nsid w:val="714E1BAE"/>
    <w:multiLevelType w:val="hybridMultilevel"/>
    <w:tmpl w:val="39E6BFF2"/>
    <w:lvl w:ilvl="0" w:tplc="3034860E">
      <w:start w:val="1"/>
      <w:numFmt w:val="bullet"/>
      <w:lvlText w:val=""/>
      <w:lvlJc w:val="left"/>
      <w:pPr>
        <w:ind w:left="1080" w:hanging="360"/>
      </w:pPr>
      <w:rPr>
        <w:rFonts w:ascii="Symbol" w:hAnsi="Symbol" w:hint="default"/>
        <w:color w:val="auto"/>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42" w15:restartNumberingAfterBreak="0">
    <w:nsid w:val="744B29DE"/>
    <w:multiLevelType w:val="hybridMultilevel"/>
    <w:tmpl w:val="E634F3CC"/>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43" w15:restartNumberingAfterBreak="0">
    <w:nsid w:val="752F4B93"/>
    <w:multiLevelType w:val="hybridMultilevel"/>
    <w:tmpl w:val="6D826CE8"/>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4" w15:restartNumberingAfterBreak="0">
    <w:nsid w:val="7CA64F47"/>
    <w:multiLevelType w:val="hybridMultilevel"/>
    <w:tmpl w:val="78CA7BA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5" w15:restartNumberingAfterBreak="0">
    <w:nsid w:val="7E4F708A"/>
    <w:multiLevelType w:val="hybridMultilevel"/>
    <w:tmpl w:val="56ECF4DA"/>
    <w:lvl w:ilvl="0" w:tplc="3034860E">
      <w:start w:val="1"/>
      <w:numFmt w:val="bullet"/>
      <w:lvlText w:val=""/>
      <w:lvlJc w:val="left"/>
      <w:pPr>
        <w:ind w:left="1080" w:hanging="360"/>
      </w:pPr>
      <w:rPr>
        <w:rFonts w:ascii="Symbol" w:hAnsi="Symbol" w:hint="default"/>
        <w:color w:val="auto"/>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num w:numId="1">
    <w:abstractNumId w:val="32"/>
  </w:num>
  <w:num w:numId="2">
    <w:abstractNumId w:val="39"/>
  </w:num>
  <w:num w:numId="3">
    <w:abstractNumId w:val="18"/>
  </w:num>
  <w:num w:numId="4">
    <w:abstractNumId w:val="3"/>
  </w:num>
  <w:num w:numId="5">
    <w:abstractNumId w:val="17"/>
  </w:num>
  <w:num w:numId="6">
    <w:abstractNumId w:val="16"/>
  </w:num>
  <w:num w:numId="7">
    <w:abstractNumId w:val="11"/>
  </w:num>
  <w:num w:numId="8">
    <w:abstractNumId w:val="22"/>
  </w:num>
  <w:num w:numId="9">
    <w:abstractNumId w:val="6"/>
  </w:num>
  <w:num w:numId="10">
    <w:abstractNumId w:val="27"/>
  </w:num>
  <w:num w:numId="11">
    <w:abstractNumId w:val="7"/>
  </w:num>
  <w:num w:numId="12">
    <w:abstractNumId w:val="37"/>
  </w:num>
  <w:num w:numId="13">
    <w:abstractNumId w:val="14"/>
  </w:num>
  <w:num w:numId="14">
    <w:abstractNumId w:val="26"/>
  </w:num>
  <w:num w:numId="15">
    <w:abstractNumId w:val="42"/>
  </w:num>
  <w:num w:numId="16">
    <w:abstractNumId w:val="23"/>
  </w:num>
  <w:num w:numId="17">
    <w:abstractNumId w:val="31"/>
  </w:num>
  <w:num w:numId="18">
    <w:abstractNumId w:val="10"/>
  </w:num>
  <w:num w:numId="19">
    <w:abstractNumId w:val="19"/>
  </w:num>
  <w:num w:numId="20">
    <w:abstractNumId w:val="34"/>
  </w:num>
  <w:num w:numId="21">
    <w:abstractNumId w:val="35"/>
  </w:num>
  <w:num w:numId="22">
    <w:abstractNumId w:val="44"/>
  </w:num>
  <w:num w:numId="23">
    <w:abstractNumId w:val="41"/>
  </w:num>
  <w:num w:numId="24">
    <w:abstractNumId w:val="4"/>
  </w:num>
  <w:num w:numId="25">
    <w:abstractNumId w:val="9"/>
  </w:num>
  <w:num w:numId="26">
    <w:abstractNumId w:val="24"/>
  </w:num>
  <w:num w:numId="27">
    <w:abstractNumId w:val="8"/>
  </w:num>
  <w:num w:numId="28">
    <w:abstractNumId w:val="30"/>
  </w:num>
  <w:num w:numId="29">
    <w:abstractNumId w:val="45"/>
  </w:num>
  <w:num w:numId="30">
    <w:abstractNumId w:val="40"/>
  </w:num>
  <w:num w:numId="31">
    <w:abstractNumId w:val="43"/>
  </w:num>
  <w:num w:numId="32">
    <w:abstractNumId w:val="36"/>
  </w:num>
  <w:num w:numId="33">
    <w:abstractNumId w:val="25"/>
  </w:num>
  <w:num w:numId="34">
    <w:abstractNumId w:val="15"/>
  </w:num>
  <w:num w:numId="35">
    <w:abstractNumId w:val="0"/>
  </w:num>
  <w:num w:numId="36">
    <w:abstractNumId w:val="33"/>
  </w:num>
  <w:num w:numId="37">
    <w:abstractNumId w:val="2"/>
  </w:num>
  <w:num w:numId="38">
    <w:abstractNumId w:val="29"/>
  </w:num>
  <w:num w:numId="39">
    <w:abstractNumId w:val="38"/>
  </w:num>
  <w:num w:numId="40">
    <w:abstractNumId w:val="5"/>
  </w:num>
  <w:num w:numId="41">
    <w:abstractNumId w:val="1"/>
  </w:num>
  <w:num w:numId="42">
    <w:abstractNumId w:val="21"/>
  </w:num>
  <w:num w:numId="43">
    <w:abstractNumId w:val="20"/>
  </w:num>
  <w:num w:numId="44">
    <w:abstractNumId w:val="13"/>
  </w:num>
  <w:num w:numId="45">
    <w:abstractNumId w:val="2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5E8E"/>
    <w:rsid w:val="00002D3A"/>
    <w:rsid w:val="00004F37"/>
    <w:rsid w:val="0000660A"/>
    <w:rsid w:val="00010890"/>
    <w:rsid w:val="00021C9F"/>
    <w:rsid w:val="0002356F"/>
    <w:rsid w:val="00024C3F"/>
    <w:rsid w:val="000250F3"/>
    <w:rsid w:val="00033A73"/>
    <w:rsid w:val="00033C81"/>
    <w:rsid w:val="00035F45"/>
    <w:rsid w:val="000379F5"/>
    <w:rsid w:val="0004432D"/>
    <w:rsid w:val="000468C1"/>
    <w:rsid w:val="00054067"/>
    <w:rsid w:val="00056001"/>
    <w:rsid w:val="000564FE"/>
    <w:rsid w:val="000614C1"/>
    <w:rsid w:val="0006288D"/>
    <w:rsid w:val="00063E5A"/>
    <w:rsid w:val="000658EB"/>
    <w:rsid w:val="00076706"/>
    <w:rsid w:val="00076BF9"/>
    <w:rsid w:val="000820A3"/>
    <w:rsid w:val="00082288"/>
    <w:rsid w:val="00083EC6"/>
    <w:rsid w:val="00084DA0"/>
    <w:rsid w:val="0009020A"/>
    <w:rsid w:val="00092CEB"/>
    <w:rsid w:val="00095B0B"/>
    <w:rsid w:val="000A00B4"/>
    <w:rsid w:val="000A13EE"/>
    <w:rsid w:val="000B1799"/>
    <w:rsid w:val="000C743A"/>
    <w:rsid w:val="000D4A12"/>
    <w:rsid w:val="000D771C"/>
    <w:rsid w:val="000E1D4B"/>
    <w:rsid w:val="000E5E8E"/>
    <w:rsid w:val="000E6348"/>
    <w:rsid w:val="000E6C4A"/>
    <w:rsid w:val="000E75DF"/>
    <w:rsid w:val="000F01A1"/>
    <w:rsid w:val="000F0E5C"/>
    <w:rsid w:val="000F3901"/>
    <w:rsid w:val="000F5E88"/>
    <w:rsid w:val="00112D77"/>
    <w:rsid w:val="00123F94"/>
    <w:rsid w:val="00130668"/>
    <w:rsid w:val="001311D2"/>
    <w:rsid w:val="001321BB"/>
    <w:rsid w:val="00135541"/>
    <w:rsid w:val="0013610F"/>
    <w:rsid w:val="00142B30"/>
    <w:rsid w:val="001438A7"/>
    <w:rsid w:val="0015019D"/>
    <w:rsid w:val="001603BA"/>
    <w:rsid w:val="00160B4F"/>
    <w:rsid w:val="00160DE2"/>
    <w:rsid w:val="00164DD7"/>
    <w:rsid w:val="001673AA"/>
    <w:rsid w:val="00172500"/>
    <w:rsid w:val="0017475D"/>
    <w:rsid w:val="00176CDE"/>
    <w:rsid w:val="00184FDF"/>
    <w:rsid w:val="00185EFA"/>
    <w:rsid w:val="00191705"/>
    <w:rsid w:val="001A4A31"/>
    <w:rsid w:val="001B0BD1"/>
    <w:rsid w:val="001C2574"/>
    <w:rsid w:val="001C4B72"/>
    <w:rsid w:val="001C5527"/>
    <w:rsid w:val="001E663A"/>
    <w:rsid w:val="001F07E9"/>
    <w:rsid w:val="001F0A30"/>
    <w:rsid w:val="001F4F96"/>
    <w:rsid w:val="00207671"/>
    <w:rsid w:val="00211B6A"/>
    <w:rsid w:val="0021756A"/>
    <w:rsid w:val="00221C01"/>
    <w:rsid w:val="00223D35"/>
    <w:rsid w:val="00226C79"/>
    <w:rsid w:val="00232329"/>
    <w:rsid w:val="00234F78"/>
    <w:rsid w:val="0023558B"/>
    <w:rsid w:val="00235A99"/>
    <w:rsid w:val="00237BE9"/>
    <w:rsid w:val="00241F3B"/>
    <w:rsid w:val="00242EDD"/>
    <w:rsid w:val="00244C7D"/>
    <w:rsid w:val="00245CD4"/>
    <w:rsid w:val="002530DB"/>
    <w:rsid w:val="0025738C"/>
    <w:rsid w:val="002612FE"/>
    <w:rsid w:val="0026591B"/>
    <w:rsid w:val="002815C6"/>
    <w:rsid w:val="0028516E"/>
    <w:rsid w:val="0029013A"/>
    <w:rsid w:val="002913CA"/>
    <w:rsid w:val="00294CB4"/>
    <w:rsid w:val="002A4609"/>
    <w:rsid w:val="002A4868"/>
    <w:rsid w:val="002A7251"/>
    <w:rsid w:val="002B021C"/>
    <w:rsid w:val="002F33C7"/>
    <w:rsid w:val="002F70D0"/>
    <w:rsid w:val="003000D1"/>
    <w:rsid w:val="003008FE"/>
    <w:rsid w:val="00301C28"/>
    <w:rsid w:val="00310B40"/>
    <w:rsid w:val="003127D7"/>
    <w:rsid w:val="003222B5"/>
    <w:rsid w:val="00324FE7"/>
    <w:rsid w:val="00327CBF"/>
    <w:rsid w:val="00340A0A"/>
    <w:rsid w:val="0034130A"/>
    <w:rsid w:val="00341F74"/>
    <w:rsid w:val="00342DBC"/>
    <w:rsid w:val="0034778F"/>
    <w:rsid w:val="00353CA3"/>
    <w:rsid w:val="00355844"/>
    <w:rsid w:val="00355DBB"/>
    <w:rsid w:val="0037400C"/>
    <w:rsid w:val="003801FF"/>
    <w:rsid w:val="003807B7"/>
    <w:rsid w:val="003832FB"/>
    <w:rsid w:val="00383DA2"/>
    <w:rsid w:val="00386976"/>
    <w:rsid w:val="003872A9"/>
    <w:rsid w:val="00396BB8"/>
    <w:rsid w:val="003A2139"/>
    <w:rsid w:val="003A27AD"/>
    <w:rsid w:val="003A42B8"/>
    <w:rsid w:val="003A574D"/>
    <w:rsid w:val="003A6F0B"/>
    <w:rsid w:val="003A77B1"/>
    <w:rsid w:val="003B0FB6"/>
    <w:rsid w:val="003B1F18"/>
    <w:rsid w:val="003B5629"/>
    <w:rsid w:val="003C4612"/>
    <w:rsid w:val="003D1F6D"/>
    <w:rsid w:val="003D26DD"/>
    <w:rsid w:val="003F469E"/>
    <w:rsid w:val="00402CAD"/>
    <w:rsid w:val="00417754"/>
    <w:rsid w:val="00417EAF"/>
    <w:rsid w:val="004237E3"/>
    <w:rsid w:val="0042499F"/>
    <w:rsid w:val="00430E24"/>
    <w:rsid w:val="00445F4B"/>
    <w:rsid w:val="00451942"/>
    <w:rsid w:val="00460CCE"/>
    <w:rsid w:val="00464829"/>
    <w:rsid w:val="0046553D"/>
    <w:rsid w:val="00466485"/>
    <w:rsid w:val="00467FE6"/>
    <w:rsid w:val="00471D9C"/>
    <w:rsid w:val="0047527C"/>
    <w:rsid w:val="00484270"/>
    <w:rsid w:val="004A0C17"/>
    <w:rsid w:val="004C1F81"/>
    <w:rsid w:val="004C7A3F"/>
    <w:rsid w:val="004C7BB1"/>
    <w:rsid w:val="004D0105"/>
    <w:rsid w:val="004D0963"/>
    <w:rsid w:val="00505104"/>
    <w:rsid w:val="00507C73"/>
    <w:rsid w:val="005106CB"/>
    <w:rsid w:val="005247D5"/>
    <w:rsid w:val="00531D98"/>
    <w:rsid w:val="00536434"/>
    <w:rsid w:val="00537476"/>
    <w:rsid w:val="005420E1"/>
    <w:rsid w:val="00544A26"/>
    <w:rsid w:val="00557CE1"/>
    <w:rsid w:val="00562112"/>
    <w:rsid w:val="00562411"/>
    <w:rsid w:val="0056393A"/>
    <w:rsid w:val="00566783"/>
    <w:rsid w:val="005670C9"/>
    <w:rsid w:val="005676C9"/>
    <w:rsid w:val="00567E81"/>
    <w:rsid w:val="0057723F"/>
    <w:rsid w:val="0058287B"/>
    <w:rsid w:val="00592AA0"/>
    <w:rsid w:val="00593C89"/>
    <w:rsid w:val="00597929"/>
    <w:rsid w:val="005979BB"/>
    <w:rsid w:val="005A751B"/>
    <w:rsid w:val="005C20BE"/>
    <w:rsid w:val="005C77D4"/>
    <w:rsid w:val="005D3154"/>
    <w:rsid w:val="005D3CF9"/>
    <w:rsid w:val="005D678F"/>
    <w:rsid w:val="005D6DDE"/>
    <w:rsid w:val="005D7787"/>
    <w:rsid w:val="005D7E23"/>
    <w:rsid w:val="005E5998"/>
    <w:rsid w:val="005E6887"/>
    <w:rsid w:val="006022C5"/>
    <w:rsid w:val="00603DB1"/>
    <w:rsid w:val="00604077"/>
    <w:rsid w:val="00605A28"/>
    <w:rsid w:val="00605E38"/>
    <w:rsid w:val="006066B9"/>
    <w:rsid w:val="0062404C"/>
    <w:rsid w:val="00624A4B"/>
    <w:rsid w:val="0062539C"/>
    <w:rsid w:val="00626B3E"/>
    <w:rsid w:val="00627BF2"/>
    <w:rsid w:val="00633B16"/>
    <w:rsid w:val="00652EA6"/>
    <w:rsid w:val="00654ABF"/>
    <w:rsid w:val="00671E22"/>
    <w:rsid w:val="00680508"/>
    <w:rsid w:val="0068226F"/>
    <w:rsid w:val="006868F6"/>
    <w:rsid w:val="006A3A0A"/>
    <w:rsid w:val="006A4CD6"/>
    <w:rsid w:val="006A6213"/>
    <w:rsid w:val="006B7EC5"/>
    <w:rsid w:val="006C424E"/>
    <w:rsid w:val="006D2371"/>
    <w:rsid w:val="006E2FD1"/>
    <w:rsid w:val="006E3B7B"/>
    <w:rsid w:val="006E6275"/>
    <w:rsid w:val="006F166A"/>
    <w:rsid w:val="006F1E1D"/>
    <w:rsid w:val="00702B54"/>
    <w:rsid w:val="00710BBD"/>
    <w:rsid w:val="007142EC"/>
    <w:rsid w:val="00714656"/>
    <w:rsid w:val="00715C36"/>
    <w:rsid w:val="00724B0F"/>
    <w:rsid w:val="007253E0"/>
    <w:rsid w:val="00730F70"/>
    <w:rsid w:val="007423C1"/>
    <w:rsid w:val="00742F36"/>
    <w:rsid w:val="00753BA8"/>
    <w:rsid w:val="0075466B"/>
    <w:rsid w:val="007671DB"/>
    <w:rsid w:val="007725FD"/>
    <w:rsid w:val="007835F1"/>
    <w:rsid w:val="00785452"/>
    <w:rsid w:val="00790920"/>
    <w:rsid w:val="007937E3"/>
    <w:rsid w:val="00797B6A"/>
    <w:rsid w:val="007A3E26"/>
    <w:rsid w:val="007A7527"/>
    <w:rsid w:val="007B46C6"/>
    <w:rsid w:val="007D41BD"/>
    <w:rsid w:val="007D5091"/>
    <w:rsid w:val="007D5262"/>
    <w:rsid w:val="007D6ABB"/>
    <w:rsid w:val="007F5147"/>
    <w:rsid w:val="007F5526"/>
    <w:rsid w:val="0080271F"/>
    <w:rsid w:val="00804516"/>
    <w:rsid w:val="00804F9B"/>
    <w:rsid w:val="00812209"/>
    <w:rsid w:val="00813358"/>
    <w:rsid w:val="008141E2"/>
    <w:rsid w:val="008152DF"/>
    <w:rsid w:val="00815973"/>
    <w:rsid w:val="00823DF6"/>
    <w:rsid w:val="00831F69"/>
    <w:rsid w:val="00833AB2"/>
    <w:rsid w:val="00842EBE"/>
    <w:rsid w:val="00846EF4"/>
    <w:rsid w:val="00847A0F"/>
    <w:rsid w:val="008502A4"/>
    <w:rsid w:val="00856457"/>
    <w:rsid w:val="00861808"/>
    <w:rsid w:val="008640C6"/>
    <w:rsid w:val="0087326C"/>
    <w:rsid w:val="0087374D"/>
    <w:rsid w:val="00873AD0"/>
    <w:rsid w:val="00884462"/>
    <w:rsid w:val="00885C91"/>
    <w:rsid w:val="00890FFD"/>
    <w:rsid w:val="008B32F9"/>
    <w:rsid w:val="008C41DF"/>
    <w:rsid w:val="008C65AA"/>
    <w:rsid w:val="008D0F21"/>
    <w:rsid w:val="008D272B"/>
    <w:rsid w:val="008D6420"/>
    <w:rsid w:val="008D6DB7"/>
    <w:rsid w:val="008D7DDF"/>
    <w:rsid w:val="008E25F0"/>
    <w:rsid w:val="008E4EA6"/>
    <w:rsid w:val="008E52C4"/>
    <w:rsid w:val="008E6987"/>
    <w:rsid w:val="008E766F"/>
    <w:rsid w:val="008F1F35"/>
    <w:rsid w:val="008F3589"/>
    <w:rsid w:val="008F5BD2"/>
    <w:rsid w:val="008F6527"/>
    <w:rsid w:val="008F7402"/>
    <w:rsid w:val="008F78F2"/>
    <w:rsid w:val="00904E07"/>
    <w:rsid w:val="00913D76"/>
    <w:rsid w:val="00913FA0"/>
    <w:rsid w:val="009206D2"/>
    <w:rsid w:val="00926E80"/>
    <w:rsid w:val="00932243"/>
    <w:rsid w:val="00932484"/>
    <w:rsid w:val="00937BC0"/>
    <w:rsid w:val="009418C6"/>
    <w:rsid w:val="00944FD2"/>
    <w:rsid w:val="00945A12"/>
    <w:rsid w:val="009466B3"/>
    <w:rsid w:val="009478CC"/>
    <w:rsid w:val="00965E85"/>
    <w:rsid w:val="009730EF"/>
    <w:rsid w:val="009744E3"/>
    <w:rsid w:val="00974863"/>
    <w:rsid w:val="00977831"/>
    <w:rsid w:val="00983CFD"/>
    <w:rsid w:val="009A22CE"/>
    <w:rsid w:val="009B45EE"/>
    <w:rsid w:val="009C58AA"/>
    <w:rsid w:val="009D22D6"/>
    <w:rsid w:val="009E0077"/>
    <w:rsid w:val="009E5CE0"/>
    <w:rsid w:val="00A05C9D"/>
    <w:rsid w:val="00A06FB9"/>
    <w:rsid w:val="00A25B6C"/>
    <w:rsid w:val="00A25CE3"/>
    <w:rsid w:val="00A35E38"/>
    <w:rsid w:val="00A445DD"/>
    <w:rsid w:val="00A45C57"/>
    <w:rsid w:val="00A46E55"/>
    <w:rsid w:val="00A57AD1"/>
    <w:rsid w:val="00A713AF"/>
    <w:rsid w:val="00A74F83"/>
    <w:rsid w:val="00A92E54"/>
    <w:rsid w:val="00A935BA"/>
    <w:rsid w:val="00A95C32"/>
    <w:rsid w:val="00AA73DE"/>
    <w:rsid w:val="00AA75FB"/>
    <w:rsid w:val="00AB0D93"/>
    <w:rsid w:val="00AB53CE"/>
    <w:rsid w:val="00AC369A"/>
    <w:rsid w:val="00AC7B94"/>
    <w:rsid w:val="00AD0655"/>
    <w:rsid w:val="00AD3FF4"/>
    <w:rsid w:val="00AD470A"/>
    <w:rsid w:val="00AD49D3"/>
    <w:rsid w:val="00AD796E"/>
    <w:rsid w:val="00AE2D82"/>
    <w:rsid w:val="00AE47ED"/>
    <w:rsid w:val="00AE7FA0"/>
    <w:rsid w:val="00AF02CA"/>
    <w:rsid w:val="00AF2A29"/>
    <w:rsid w:val="00B025D7"/>
    <w:rsid w:val="00B11709"/>
    <w:rsid w:val="00B15038"/>
    <w:rsid w:val="00B176C8"/>
    <w:rsid w:val="00B26E30"/>
    <w:rsid w:val="00B27A4C"/>
    <w:rsid w:val="00B318C5"/>
    <w:rsid w:val="00B326AF"/>
    <w:rsid w:val="00B3744B"/>
    <w:rsid w:val="00B41AA8"/>
    <w:rsid w:val="00B47916"/>
    <w:rsid w:val="00B5687D"/>
    <w:rsid w:val="00B66ECB"/>
    <w:rsid w:val="00B67CCE"/>
    <w:rsid w:val="00B7545D"/>
    <w:rsid w:val="00B75D26"/>
    <w:rsid w:val="00B762F0"/>
    <w:rsid w:val="00B80D0A"/>
    <w:rsid w:val="00B83A4B"/>
    <w:rsid w:val="00B83CCA"/>
    <w:rsid w:val="00B97574"/>
    <w:rsid w:val="00BA0D0D"/>
    <w:rsid w:val="00BA2486"/>
    <w:rsid w:val="00BA5E1E"/>
    <w:rsid w:val="00BB4BEF"/>
    <w:rsid w:val="00BB561E"/>
    <w:rsid w:val="00BC2E68"/>
    <w:rsid w:val="00BC7690"/>
    <w:rsid w:val="00BD463F"/>
    <w:rsid w:val="00BE07F3"/>
    <w:rsid w:val="00BE3BFE"/>
    <w:rsid w:val="00BF0E6E"/>
    <w:rsid w:val="00BF6BFB"/>
    <w:rsid w:val="00C02556"/>
    <w:rsid w:val="00C04999"/>
    <w:rsid w:val="00C21348"/>
    <w:rsid w:val="00C2611F"/>
    <w:rsid w:val="00C27120"/>
    <w:rsid w:val="00C365A3"/>
    <w:rsid w:val="00C3686C"/>
    <w:rsid w:val="00C36896"/>
    <w:rsid w:val="00C37422"/>
    <w:rsid w:val="00C4366B"/>
    <w:rsid w:val="00C475C0"/>
    <w:rsid w:val="00C477BA"/>
    <w:rsid w:val="00C47C99"/>
    <w:rsid w:val="00C54765"/>
    <w:rsid w:val="00C640BB"/>
    <w:rsid w:val="00C6712E"/>
    <w:rsid w:val="00C70E15"/>
    <w:rsid w:val="00C74B51"/>
    <w:rsid w:val="00C74E33"/>
    <w:rsid w:val="00C83D4C"/>
    <w:rsid w:val="00C867A1"/>
    <w:rsid w:val="00C9282C"/>
    <w:rsid w:val="00CB27A6"/>
    <w:rsid w:val="00CB6923"/>
    <w:rsid w:val="00CC13A5"/>
    <w:rsid w:val="00CC17F5"/>
    <w:rsid w:val="00CC1E58"/>
    <w:rsid w:val="00CC7A8B"/>
    <w:rsid w:val="00CD1EA2"/>
    <w:rsid w:val="00CD2222"/>
    <w:rsid w:val="00CD5389"/>
    <w:rsid w:val="00CE08EB"/>
    <w:rsid w:val="00CE2059"/>
    <w:rsid w:val="00CE2E66"/>
    <w:rsid w:val="00CF2C10"/>
    <w:rsid w:val="00CF72C8"/>
    <w:rsid w:val="00D07383"/>
    <w:rsid w:val="00D07C7E"/>
    <w:rsid w:val="00D20493"/>
    <w:rsid w:val="00D22EC8"/>
    <w:rsid w:val="00D23A09"/>
    <w:rsid w:val="00D4553D"/>
    <w:rsid w:val="00D5371B"/>
    <w:rsid w:val="00D61265"/>
    <w:rsid w:val="00D67F3D"/>
    <w:rsid w:val="00D8770E"/>
    <w:rsid w:val="00D93CD8"/>
    <w:rsid w:val="00D95272"/>
    <w:rsid w:val="00D96954"/>
    <w:rsid w:val="00D96E2E"/>
    <w:rsid w:val="00DA3321"/>
    <w:rsid w:val="00DA35E2"/>
    <w:rsid w:val="00DA4799"/>
    <w:rsid w:val="00DA5979"/>
    <w:rsid w:val="00DA5D81"/>
    <w:rsid w:val="00DA6A07"/>
    <w:rsid w:val="00DB117E"/>
    <w:rsid w:val="00DB29E8"/>
    <w:rsid w:val="00DB63C5"/>
    <w:rsid w:val="00DB78E1"/>
    <w:rsid w:val="00DC168D"/>
    <w:rsid w:val="00DC50AF"/>
    <w:rsid w:val="00DC7FDA"/>
    <w:rsid w:val="00DD18AF"/>
    <w:rsid w:val="00DD3BFB"/>
    <w:rsid w:val="00DE3CC0"/>
    <w:rsid w:val="00DE4170"/>
    <w:rsid w:val="00DF063A"/>
    <w:rsid w:val="00DF4214"/>
    <w:rsid w:val="00DF5857"/>
    <w:rsid w:val="00DF5885"/>
    <w:rsid w:val="00E06611"/>
    <w:rsid w:val="00E07072"/>
    <w:rsid w:val="00E07E85"/>
    <w:rsid w:val="00E13444"/>
    <w:rsid w:val="00E157E8"/>
    <w:rsid w:val="00E1775C"/>
    <w:rsid w:val="00E177E4"/>
    <w:rsid w:val="00E2485F"/>
    <w:rsid w:val="00E31CEE"/>
    <w:rsid w:val="00E33D53"/>
    <w:rsid w:val="00E348FB"/>
    <w:rsid w:val="00E35C0C"/>
    <w:rsid w:val="00E435E5"/>
    <w:rsid w:val="00E51122"/>
    <w:rsid w:val="00E531B4"/>
    <w:rsid w:val="00E54E93"/>
    <w:rsid w:val="00E564BD"/>
    <w:rsid w:val="00E63833"/>
    <w:rsid w:val="00E64877"/>
    <w:rsid w:val="00E65F07"/>
    <w:rsid w:val="00E74D2A"/>
    <w:rsid w:val="00E77983"/>
    <w:rsid w:val="00E84D8B"/>
    <w:rsid w:val="00E91C89"/>
    <w:rsid w:val="00E931ED"/>
    <w:rsid w:val="00E9342C"/>
    <w:rsid w:val="00EA0ECE"/>
    <w:rsid w:val="00EA0EE1"/>
    <w:rsid w:val="00EB0E31"/>
    <w:rsid w:val="00EB17FE"/>
    <w:rsid w:val="00EB1EA2"/>
    <w:rsid w:val="00EB2B54"/>
    <w:rsid w:val="00EB75A5"/>
    <w:rsid w:val="00EC07B6"/>
    <w:rsid w:val="00EC118C"/>
    <w:rsid w:val="00EC11BD"/>
    <w:rsid w:val="00ED11EC"/>
    <w:rsid w:val="00ED16B8"/>
    <w:rsid w:val="00ED5DEC"/>
    <w:rsid w:val="00EE225F"/>
    <w:rsid w:val="00EE3599"/>
    <w:rsid w:val="00EE35C9"/>
    <w:rsid w:val="00EE7A4A"/>
    <w:rsid w:val="00EF010C"/>
    <w:rsid w:val="00EF0653"/>
    <w:rsid w:val="00EF593F"/>
    <w:rsid w:val="00F01315"/>
    <w:rsid w:val="00F037F7"/>
    <w:rsid w:val="00F03ADF"/>
    <w:rsid w:val="00F17F4A"/>
    <w:rsid w:val="00F2431F"/>
    <w:rsid w:val="00F326A6"/>
    <w:rsid w:val="00F35764"/>
    <w:rsid w:val="00F400DD"/>
    <w:rsid w:val="00F42358"/>
    <w:rsid w:val="00F43FDC"/>
    <w:rsid w:val="00F44F06"/>
    <w:rsid w:val="00F52385"/>
    <w:rsid w:val="00F60E3C"/>
    <w:rsid w:val="00F64A0E"/>
    <w:rsid w:val="00F64EAD"/>
    <w:rsid w:val="00F65073"/>
    <w:rsid w:val="00F65841"/>
    <w:rsid w:val="00F76999"/>
    <w:rsid w:val="00F86936"/>
    <w:rsid w:val="00F9453A"/>
    <w:rsid w:val="00F95CD0"/>
    <w:rsid w:val="00F96AAF"/>
    <w:rsid w:val="00FA111F"/>
    <w:rsid w:val="00FC1A09"/>
    <w:rsid w:val="00FC6145"/>
    <w:rsid w:val="00FC6F76"/>
    <w:rsid w:val="00FE2B2E"/>
    <w:rsid w:val="00FE4897"/>
    <w:rsid w:val="00FE6318"/>
    <w:rsid w:val="00FF515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5A1527"/>
  <w15:docId w15:val="{D4637BB6-7385-4EE3-B54F-D6EFD0BA0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en-US"/>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326C"/>
    <w:rPr>
      <w:sz w:val="20"/>
      <w:szCs w:val="20"/>
    </w:rPr>
  </w:style>
  <w:style w:type="paragraph" w:styleId="Ttulo1">
    <w:name w:val="heading 1"/>
    <w:basedOn w:val="Normal"/>
    <w:next w:val="Normal"/>
    <w:link w:val="Ttulo1Char"/>
    <w:uiPriority w:val="9"/>
    <w:qFormat/>
    <w:rsid w:val="000E5E8E"/>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Ttulo2">
    <w:name w:val="heading 2"/>
    <w:basedOn w:val="Normal"/>
    <w:next w:val="Normal"/>
    <w:link w:val="Ttulo2Char"/>
    <w:uiPriority w:val="9"/>
    <w:unhideWhenUsed/>
    <w:qFormat/>
    <w:rsid w:val="000E5E8E"/>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Ttulo3">
    <w:name w:val="heading 3"/>
    <w:basedOn w:val="Normal"/>
    <w:next w:val="Normal"/>
    <w:link w:val="Ttulo3Char"/>
    <w:uiPriority w:val="9"/>
    <w:unhideWhenUsed/>
    <w:qFormat/>
    <w:rsid w:val="000E5E8E"/>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Ttulo4">
    <w:name w:val="heading 4"/>
    <w:basedOn w:val="Normal"/>
    <w:next w:val="Normal"/>
    <w:link w:val="Ttulo4Char"/>
    <w:uiPriority w:val="9"/>
    <w:semiHidden/>
    <w:unhideWhenUsed/>
    <w:qFormat/>
    <w:rsid w:val="000E5E8E"/>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Ttulo5">
    <w:name w:val="heading 5"/>
    <w:basedOn w:val="Normal"/>
    <w:next w:val="Normal"/>
    <w:link w:val="Ttulo5Char"/>
    <w:uiPriority w:val="9"/>
    <w:semiHidden/>
    <w:unhideWhenUsed/>
    <w:qFormat/>
    <w:rsid w:val="000E5E8E"/>
    <w:pPr>
      <w:pBdr>
        <w:bottom w:val="single" w:sz="6" w:space="1" w:color="4F81BD" w:themeColor="accent1"/>
      </w:pBdr>
      <w:spacing w:before="300" w:after="0"/>
      <w:outlineLvl w:val="4"/>
    </w:pPr>
    <w:rPr>
      <w:caps/>
      <w:color w:val="365F91" w:themeColor="accent1" w:themeShade="BF"/>
      <w:spacing w:val="10"/>
      <w:sz w:val="22"/>
      <w:szCs w:val="22"/>
    </w:rPr>
  </w:style>
  <w:style w:type="paragraph" w:styleId="Ttulo6">
    <w:name w:val="heading 6"/>
    <w:basedOn w:val="Normal"/>
    <w:next w:val="Normal"/>
    <w:link w:val="Ttulo6Char"/>
    <w:uiPriority w:val="9"/>
    <w:semiHidden/>
    <w:unhideWhenUsed/>
    <w:qFormat/>
    <w:rsid w:val="000E5E8E"/>
    <w:pPr>
      <w:pBdr>
        <w:bottom w:val="dotted" w:sz="6" w:space="1" w:color="4F81BD" w:themeColor="accent1"/>
      </w:pBdr>
      <w:spacing w:before="300" w:after="0"/>
      <w:outlineLvl w:val="5"/>
    </w:pPr>
    <w:rPr>
      <w:caps/>
      <w:color w:val="365F91" w:themeColor="accent1" w:themeShade="BF"/>
      <w:spacing w:val="10"/>
      <w:sz w:val="22"/>
      <w:szCs w:val="22"/>
    </w:rPr>
  </w:style>
  <w:style w:type="paragraph" w:styleId="Ttulo7">
    <w:name w:val="heading 7"/>
    <w:basedOn w:val="Normal"/>
    <w:next w:val="Normal"/>
    <w:link w:val="Ttulo7Char"/>
    <w:uiPriority w:val="9"/>
    <w:semiHidden/>
    <w:unhideWhenUsed/>
    <w:qFormat/>
    <w:rsid w:val="000E5E8E"/>
    <w:pPr>
      <w:spacing w:before="300" w:after="0"/>
      <w:outlineLvl w:val="6"/>
    </w:pPr>
    <w:rPr>
      <w:caps/>
      <w:color w:val="365F91" w:themeColor="accent1" w:themeShade="BF"/>
      <w:spacing w:val="10"/>
      <w:sz w:val="22"/>
      <w:szCs w:val="22"/>
    </w:rPr>
  </w:style>
  <w:style w:type="paragraph" w:styleId="Ttulo8">
    <w:name w:val="heading 8"/>
    <w:basedOn w:val="Normal"/>
    <w:next w:val="Normal"/>
    <w:link w:val="Ttulo8Char"/>
    <w:uiPriority w:val="9"/>
    <w:semiHidden/>
    <w:unhideWhenUsed/>
    <w:qFormat/>
    <w:rsid w:val="000E5E8E"/>
    <w:pPr>
      <w:spacing w:before="300" w:after="0"/>
      <w:outlineLvl w:val="7"/>
    </w:pPr>
    <w:rPr>
      <w:caps/>
      <w:spacing w:val="10"/>
      <w:sz w:val="18"/>
      <w:szCs w:val="18"/>
    </w:rPr>
  </w:style>
  <w:style w:type="paragraph" w:styleId="Ttulo9">
    <w:name w:val="heading 9"/>
    <w:basedOn w:val="Normal"/>
    <w:next w:val="Normal"/>
    <w:link w:val="Ttulo9Char"/>
    <w:uiPriority w:val="9"/>
    <w:semiHidden/>
    <w:unhideWhenUsed/>
    <w:qFormat/>
    <w:rsid w:val="000E5E8E"/>
    <w:pPr>
      <w:spacing w:before="300" w:after="0"/>
      <w:outlineLvl w:val="8"/>
    </w:pPr>
    <w:rPr>
      <w:i/>
      <w:caps/>
      <w:spacing w:val="10"/>
      <w:sz w:val="18"/>
      <w:szCs w:val="1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0E5E8E"/>
    <w:rPr>
      <w:b/>
      <w:bCs/>
      <w:caps/>
      <w:color w:val="FFFFFF" w:themeColor="background1"/>
      <w:spacing w:val="15"/>
      <w:shd w:val="clear" w:color="auto" w:fill="4F81BD" w:themeFill="accent1"/>
    </w:rPr>
  </w:style>
  <w:style w:type="paragraph" w:styleId="SemEspaamento">
    <w:name w:val="No Spacing"/>
    <w:basedOn w:val="Normal"/>
    <w:link w:val="SemEspaamentoChar"/>
    <w:uiPriority w:val="1"/>
    <w:qFormat/>
    <w:rsid w:val="000E5E8E"/>
    <w:pPr>
      <w:spacing w:before="0" w:after="0" w:line="240" w:lineRule="auto"/>
    </w:pPr>
  </w:style>
  <w:style w:type="paragraph" w:styleId="PargrafodaLista">
    <w:name w:val="List Paragraph"/>
    <w:basedOn w:val="Normal"/>
    <w:uiPriority w:val="34"/>
    <w:qFormat/>
    <w:rsid w:val="000E5E8E"/>
    <w:pPr>
      <w:ind w:left="720"/>
      <w:contextualSpacing/>
    </w:pPr>
  </w:style>
  <w:style w:type="character" w:customStyle="1" w:styleId="Ttulo2Char">
    <w:name w:val="Título 2 Char"/>
    <w:basedOn w:val="Fontepargpadro"/>
    <w:link w:val="Ttulo2"/>
    <w:uiPriority w:val="9"/>
    <w:rsid w:val="000E5E8E"/>
    <w:rPr>
      <w:caps/>
      <w:spacing w:val="15"/>
      <w:shd w:val="clear" w:color="auto" w:fill="DBE5F1" w:themeFill="accent1" w:themeFillTint="33"/>
    </w:rPr>
  </w:style>
  <w:style w:type="character" w:customStyle="1" w:styleId="Ttulo3Char">
    <w:name w:val="Título 3 Char"/>
    <w:basedOn w:val="Fontepargpadro"/>
    <w:link w:val="Ttulo3"/>
    <w:uiPriority w:val="9"/>
    <w:rsid w:val="000E5E8E"/>
    <w:rPr>
      <w:caps/>
      <w:color w:val="243F60" w:themeColor="accent1" w:themeShade="7F"/>
      <w:spacing w:val="15"/>
    </w:rPr>
  </w:style>
  <w:style w:type="paragraph" w:styleId="Ttulo">
    <w:name w:val="Title"/>
    <w:basedOn w:val="Normal"/>
    <w:next w:val="Normal"/>
    <w:link w:val="TtuloChar"/>
    <w:uiPriority w:val="10"/>
    <w:qFormat/>
    <w:rsid w:val="000E5E8E"/>
    <w:pPr>
      <w:spacing w:before="720"/>
    </w:pPr>
    <w:rPr>
      <w:caps/>
      <w:color w:val="4F81BD" w:themeColor="accent1"/>
      <w:spacing w:val="10"/>
      <w:kern w:val="28"/>
      <w:sz w:val="52"/>
      <w:szCs w:val="52"/>
    </w:rPr>
  </w:style>
  <w:style w:type="character" w:customStyle="1" w:styleId="TtuloChar">
    <w:name w:val="Título Char"/>
    <w:basedOn w:val="Fontepargpadro"/>
    <w:link w:val="Ttulo"/>
    <w:uiPriority w:val="10"/>
    <w:rsid w:val="000E5E8E"/>
    <w:rPr>
      <w:caps/>
      <w:color w:val="4F81BD" w:themeColor="accent1"/>
      <w:spacing w:val="10"/>
      <w:kern w:val="28"/>
      <w:sz w:val="52"/>
      <w:szCs w:val="52"/>
    </w:rPr>
  </w:style>
  <w:style w:type="paragraph" w:styleId="Subttulo">
    <w:name w:val="Subtitle"/>
    <w:basedOn w:val="Normal"/>
    <w:next w:val="Normal"/>
    <w:link w:val="SubttuloChar"/>
    <w:uiPriority w:val="11"/>
    <w:qFormat/>
    <w:rsid w:val="000E5E8E"/>
    <w:pPr>
      <w:spacing w:after="1000" w:line="240" w:lineRule="auto"/>
    </w:pPr>
    <w:rPr>
      <w:caps/>
      <w:color w:val="595959" w:themeColor="text1" w:themeTint="A6"/>
      <w:spacing w:val="10"/>
      <w:sz w:val="24"/>
      <w:szCs w:val="24"/>
    </w:rPr>
  </w:style>
  <w:style w:type="character" w:customStyle="1" w:styleId="SubttuloChar">
    <w:name w:val="Subtítulo Char"/>
    <w:basedOn w:val="Fontepargpadro"/>
    <w:link w:val="Subttulo"/>
    <w:uiPriority w:val="11"/>
    <w:rsid w:val="000E5E8E"/>
    <w:rPr>
      <w:caps/>
      <w:color w:val="595959" w:themeColor="text1" w:themeTint="A6"/>
      <w:spacing w:val="10"/>
      <w:sz w:val="24"/>
      <w:szCs w:val="24"/>
    </w:rPr>
  </w:style>
  <w:style w:type="character" w:styleId="Forte">
    <w:name w:val="Strong"/>
    <w:uiPriority w:val="22"/>
    <w:qFormat/>
    <w:rsid w:val="000E5E8E"/>
    <w:rPr>
      <w:b/>
      <w:bCs/>
    </w:rPr>
  </w:style>
  <w:style w:type="character" w:styleId="nfase">
    <w:name w:val="Emphasis"/>
    <w:uiPriority w:val="20"/>
    <w:qFormat/>
    <w:rsid w:val="000E5E8E"/>
    <w:rPr>
      <w:caps/>
      <w:color w:val="243F60" w:themeColor="accent1" w:themeShade="7F"/>
      <w:spacing w:val="5"/>
    </w:rPr>
  </w:style>
  <w:style w:type="character" w:customStyle="1" w:styleId="SemEspaamentoChar">
    <w:name w:val="Sem Espaçamento Char"/>
    <w:basedOn w:val="Fontepargpadro"/>
    <w:link w:val="SemEspaamento"/>
    <w:uiPriority w:val="1"/>
    <w:rsid w:val="000E5E8E"/>
    <w:rPr>
      <w:sz w:val="20"/>
      <w:szCs w:val="20"/>
    </w:rPr>
  </w:style>
  <w:style w:type="paragraph" w:styleId="CitaoIntensa">
    <w:name w:val="Intense Quote"/>
    <w:basedOn w:val="Normal"/>
    <w:next w:val="Normal"/>
    <w:link w:val="CitaoIntensaChar"/>
    <w:uiPriority w:val="30"/>
    <w:qFormat/>
    <w:rsid w:val="000E5E8E"/>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CitaoIntensaChar">
    <w:name w:val="Citação Intensa Char"/>
    <w:basedOn w:val="Fontepargpadro"/>
    <w:link w:val="CitaoIntensa"/>
    <w:uiPriority w:val="30"/>
    <w:rsid w:val="000E5E8E"/>
    <w:rPr>
      <w:i/>
      <w:iCs/>
      <w:color w:val="4F81BD" w:themeColor="accent1"/>
      <w:sz w:val="20"/>
      <w:szCs w:val="20"/>
    </w:rPr>
  </w:style>
  <w:style w:type="character" w:styleId="nfaseSutil">
    <w:name w:val="Subtle Emphasis"/>
    <w:uiPriority w:val="19"/>
    <w:qFormat/>
    <w:rsid w:val="000E5E8E"/>
    <w:rPr>
      <w:i/>
      <w:iCs/>
      <w:color w:val="243F60" w:themeColor="accent1" w:themeShade="7F"/>
    </w:rPr>
  </w:style>
  <w:style w:type="character" w:styleId="nfaseIntensa">
    <w:name w:val="Intense Emphasis"/>
    <w:uiPriority w:val="21"/>
    <w:qFormat/>
    <w:rsid w:val="000E5E8E"/>
    <w:rPr>
      <w:b/>
      <w:bCs/>
      <w:caps/>
      <w:color w:val="243F60" w:themeColor="accent1" w:themeShade="7F"/>
      <w:spacing w:val="10"/>
    </w:rPr>
  </w:style>
  <w:style w:type="character" w:styleId="RefernciaSutil">
    <w:name w:val="Subtle Reference"/>
    <w:uiPriority w:val="31"/>
    <w:qFormat/>
    <w:rsid w:val="000E5E8E"/>
    <w:rPr>
      <w:b/>
      <w:bCs/>
      <w:color w:val="4F81BD" w:themeColor="accent1"/>
    </w:rPr>
  </w:style>
  <w:style w:type="paragraph" w:styleId="CabealhodoSumrio">
    <w:name w:val="TOC Heading"/>
    <w:basedOn w:val="Ttulo1"/>
    <w:next w:val="Normal"/>
    <w:uiPriority w:val="39"/>
    <w:semiHidden/>
    <w:unhideWhenUsed/>
    <w:qFormat/>
    <w:rsid w:val="000E5E8E"/>
    <w:pPr>
      <w:outlineLvl w:val="9"/>
    </w:pPr>
  </w:style>
  <w:style w:type="character" w:customStyle="1" w:styleId="Ttulo4Char">
    <w:name w:val="Título 4 Char"/>
    <w:basedOn w:val="Fontepargpadro"/>
    <w:link w:val="Ttulo4"/>
    <w:uiPriority w:val="9"/>
    <w:semiHidden/>
    <w:rsid w:val="000E5E8E"/>
    <w:rPr>
      <w:caps/>
      <w:color w:val="365F91" w:themeColor="accent1" w:themeShade="BF"/>
      <w:spacing w:val="10"/>
    </w:rPr>
  </w:style>
  <w:style w:type="character" w:customStyle="1" w:styleId="Ttulo5Char">
    <w:name w:val="Título 5 Char"/>
    <w:basedOn w:val="Fontepargpadro"/>
    <w:link w:val="Ttulo5"/>
    <w:uiPriority w:val="9"/>
    <w:semiHidden/>
    <w:rsid w:val="000E5E8E"/>
    <w:rPr>
      <w:caps/>
      <w:color w:val="365F91" w:themeColor="accent1" w:themeShade="BF"/>
      <w:spacing w:val="10"/>
    </w:rPr>
  </w:style>
  <w:style w:type="character" w:customStyle="1" w:styleId="Ttulo6Char">
    <w:name w:val="Título 6 Char"/>
    <w:basedOn w:val="Fontepargpadro"/>
    <w:link w:val="Ttulo6"/>
    <w:uiPriority w:val="9"/>
    <w:semiHidden/>
    <w:rsid w:val="000E5E8E"/>
    <w:rPr>
      <w:caps/>
      <w:color w:val="365F91" w:themeColor="accent1" w:themeShade="BF"/>
      <w:spacing w:val="10"/>
    </w:rPr>
  </w:style>
  <w:style w:type="character" w:customStyle="1" w:styleId="Ttulo7Char">
    <w:name w:val="Título 7 Char"/>
    <w:basedOn w:val="Fontepargpadro"/>
    <w:link w:val="Ttulo7"/>
    <w:uiPriority w:val="9"/>
    <w:semiHidden/>
    <w:rsid w:val="000E5E8E"/>
    <w:rPr>
      <w:caps/>
      <w:color w:val="365F91" w:themeColor="accent1" w:themeShade="BF"/>
      <w:spacing w:val="10"/>
    </w:rPr>
  </w:style>
  <w:style w:type="character" w:customStyle="1" w:styleId="Ttulo8Char">
    <w:name w:val="Título 8 Char"/>
    <w:basedOn w:val="Fontepargpadro"/>
    <w:link w:val="Ttulo8"/>
    <w:uiPriority w:val="9"/>
    <w:semiHidden/>
    <w:rsid w:val="000E5E8E"/>
    <w:rPr>
      <w:caps/>
      <w:spacing w:val="10"/>
      <w:sz w:val="18"/>
      <w:szCs w:val="18"/>
    </w:rPr>
  </w:style>
  <w:style w:type="character" w:customStyle="1" w:styleId="Ttulo9Char">
    <w:name w:val="Título 9 Char"/>
    <w:basedOn w:val="Fontepargpadro"/>
    <w:link w:val="Ttulo9"/>
    <w:uiPriority w:val="9"/>
    <w:semiHidden/>
    <w:rsid w:val="000E5E8E"/>
    <w:rPr>
      <w:i/>
      <w:caps/>
      <w:spacing w:val="10"/>
      <w:sz w:val="18"/>
      <w:szCs w:val="18"/>
    </w:rPr>
  </w:style>
  <w:style w:type="paragraph" w:styleId="Legenda">
    <w:name w:val="caption"/>
    <w:basedOn w:val="Normal"/>
    <w:next w:val="Normal"/>
    <w:uiPriority w:val="35"/>
    <w:semiHidden/>
    <w:unhideWhenUsed/>
    <w:qFormat/>
    <w:rsid w:val="000E5E8E"/>
    <w:rPr>
      <w:b/>
      <w:bCs/>
      <w:color w:val="365F91" w:themeColor="accent1" w:themeShade="BF"/>
      <w:sz w:val="16"/>
      <w:szCs w:val="16"/>
    </w:rPr>
  </w:style>
  <w:style w:type="paragraph" w:styleId="Citao">
    <w:name w:val="Quote"/>
    <w:basedOn w:val="Normal"/>
    <w:next w:val="Normal"/>
    <w:link w:val="CitaoChar"/>
    <w:uiPriority w:val="29"/>
    <w:qFormat/>
    <w:rsid w:val="000E5E8E"/>
    <w:rPr>
      <w:i/>
      <w:iCs/>
    </w:rPr>
  </w:style>
  <w:style w:type="character" w:customStyle="1" w:styleId="CitaoChar">
    <w:name w:val="Citação Char"/>
    <w:basedOn w:val="Fontepargpadro"/>
    <w:link w:val="Citao"/>
    <w:uiPriority w:val="29"/>
    <w:rsid w:val="000E5E8E"/>
    <w:rPr>
      <w:i/>
      <w:iCs/>
      <w:sz w:val="20"/>
      <w:szCs w:val="20"/>
    </w:rPr>
  </w:style>
  <w:style w:type="character" w:styleId="RefernciaIntensa">
    <w:name w:val="Intense Reference"/>
    <w:uiPriority w:val="32"/>
    <w:qFormat/>
    <w:rsid w:val="000E5E8E"/>
    <w:rPr>
      <w:b/>
      <w:bCs/>
      <w:i/>
      <w:iCs/>
      <w:caps/>
      <w:color w:val="4F81BD" w:themeColor="accent1"/>
    </w:rPr>
  </w:style>
  <w:style w:type="character" w:styleId="TtulodoLivro">
    <w:name w:val="Book Title"/>
    <w:uiPriority w:val="33"/>
    <w:qFormat/>
    <w:rsid w:val="000E5E8E"/>
    <w:rPr>
      <w:b/>
      <w:bCs/>
      <w:i/>
      <w:iCs/>
      <w:spacing w:val="9"/>
    </w:rPr>
  </w:style>
  <w:style w:type="character" w:styleId="Hyperlink">
    <w:name w:val="Hyperlink"/>
    <w:basedOn w:val="Fontepargpadro"/>
    <w:uiPriority w:val="99"/>
    <w:unhideWhenUsed/>
    <w:rsid w:val="00211B6A"/>
    <w:rPr>
      <w:color w:val="0000FF" w:themeColor="hyperlink"/>
      <w:u w:val="single"/>
    </w:rPr>
  </w:style>
  <w:style w:type="paragraph" w:styleId="Textodebalo">
    <w:name w:val="Balloon Text"/>
    <w:basedOn w:val="Normal"/>
    <w:link w:val="TextodebaloChar"/>
    <w:uiPriority w:val="99"/>
    <w:semiHidden/>
    <w:unhideWhenUsed/>
    <w:rsid w:val="00211B6A"/>
    <w:pPr>
      <w:spacing w:before="0"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11B6A"/>
    <w:rPr>
      <w:rFonts w:ascii="Tahoma" w:hAnsi="Tahoma" w:cs="Tahoma"/>
      <w:sz w:val="16"/>
      <w:szCs w:val="16"/>
    </w:rPr>
  </w:style>
  <w:style w:type="table" w:styleId="Tabelacomgrade">
    <w:name w:val="Table Grid"/>
    <w:basedOn w:val="Tabelanormal"/>
    <w:uiPriority w:val="59"/>
    <w:rsid w:val="00715C36"/>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D0963"/>
    <w:pPr>
      <w:spacing w:before="100" w:beforeAutospacing="1" w:after="100" w:afterAutospacing="1" w:line="240" w:lineRule="auto"/>
    </w:pPr>
    <w:rPr>
      <w:rFonts w:ascii="Times New Roman" w:eastAsia="Times New Roman" w:hAnsi="Times New Roman" w:cs="Times New Roman"/>
      <w:sz w:val="24"/>
      <w:szCs w:val="24"/>
      <w:lang w:val="pt-BR" w:eastAsia="pt-BR" w:bidi="ar-SA"/>
    </w:rPr>
  </w:style>
  <w:style w:type="table" w:styleId="GradeMdia3-nfase2">
    <w:name w:val="Medium Grid 3 Accent 2"/>
    <w:basedOn w:val="Tabelanormal"/>
    <w:uiPriority w:val="69"/>
    <w:rsid w:val="00505104"/>
    <w:pPr>
      <w:spacing w:before="0"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radeMdia2-nfase5">
    <w:name w:val="Medium Grid 2 Accent 5"/>
    <w:basedOn w:val="Tabelanormal"/>
    <w:uiPriority w:val="68"/>
    <w:rsid w:val="00E33D53"/>
    <w:pPr>
      <w:spacing w:before="0"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adeMdia3-nfase1">
    <w:name w:val="Medium Grid 3 Accent 1"/>
    <w:basedOn w:val="Tabelanormal"/>
    <w:uiPriority w:val="69"/>
    <w:rsid w:val="00E33D53"/>
    <w:pPr>
      <w:spacing w:before="0"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styleId="Refdecomentrio">
    <w:name w:val="annotation reference"/>
    <w:basedOn w:val="Fontepargpadro"/>
    <w:uiPriority w:val="99"/>
    <w:semiHidden/>
    <w:unhideWhenUsed/>
    <w:rsid w:val="006066B9"/>
    <w:rPr>
      <w:sz w:val="16"/>
      <w:szCs w:val="16"/>
    </w:rPr>
  </w:style>
  <w:style w:type="paragraph" w:styleId="Textodecomentrio">
    <w:name w:val="annotation text"/>
    <w:basedOn w:val="Normal"/>
    <w:link w:val="TextodecomentrioChar"/>
    <w:uiPriority w:val="99"/>
    <w:semiHidden/>
    <w:unhideWhenUsed/>
    <w:rsid w:val="006066B9"/>
    <w:pPr>
      <w:spacing w:line="240" w:lineRule="auto"/>
    </w:pPr>
  </w:style>
  <w:style w:type="character" w:customStyle="1" w:styleId="TextodecomentrioChar">
    <w:name w:val="Texto de comentário Char"/>
    <w:basedOn w:val="Fontepargpadro"/>
    <w:link w:val="Textodecomentrio"/>
    <w:uiPriority w:val="99"/>
    <w:semiHidden/>
    <w:rsid w:val="006066B9"/>
    <w:rPr>
      <w:sz w:val="20"/>
      <w:szCs w:val="20"/>
    </w:rPr>
  </w:style>
  <w:style w:type="paragraph" w:styleId="Assuntodocomentrio">
    <w:name w:val="annotation subject"/>
    <w:basedOn w:val="Textodecomentrio"/>
    <w:next w:val="Textodecomentrio"/>
    <w:link w:val="AssuntodocomentrioChar"/>
    <w:uiPriority w:val="99"/>
    <w:semiHidden/>
    <w:unhideWhenUsed/>
    <w:rsid w:val="006066B9"/>
    <w:rPr>
      <w:b/>
      <w:bCs/>
    </w:rPr>
  </w:style>
  <w:style w:type="character" w:customStyle="1" w:styleId="AssuntodocomentrioChar">
    <w:name w:val="Assunto do comentário Char"/>
    <w:basedOn w:val="TextodecomentrioChar"/>
    <w:link w:val="Assuntodocomentrio"/>
    <w:uiPriority w:val="99"/>
    <w:semiHidden/>
    <w:rsid w:val="006066B9"/>
    <w:rPr>
      <w:b/>
      <w:bCs/>
      <w:sz w:val="20"/>
      <w:szCs w:val="20"/>
    </w:rPr>
  </w:style>
  <w:style w:type="paragraph" w:customStyle="1" w:styleId="Standard">
    <w:name w:val="Standard"/>
    <w:rsid w:val="00B3744B"/>
    <w:pPr>
      <w:suppressAutoHyphens/>
      <w:autoSpaceDN w:val="0"/>
      <w:spacing w:before="0" w:after="0" w:line="240" w:lineRule="auto"/>
      <w:textAlignment w:val="baseline"/>
    </w:pPr>
    <w:rPr>
      <w:rFonts w:ascii="Times New Roman" w:eastAsia="Arial Unicode MS" w:hAnsi="Times New Roman" w:cs="Mangal"/>
      <w:kern w:val="3"/>
      <w:sz w:val="24"/>
      <w:szCs w:val="24"/>
      <w:lang w:val="pt-BR" w:eastAsia="hi-IN" w:bidi="pt-BR"/>
    </w:rPr>
  </w:style>
  <w:style w:type="paragraph" w:styleId="Cabealho">
    <w:name w:val="header"/>
    <w:basedOn w:val="Normal"/>
    <w:link w:val="CabealhoChar"/>
    <w:uiPriority w:val="99"/>
    <w:unhideWhenUsed/>
    <w:rsid w:val="00D07383"/>
    <w:pPr>
      <w:tabs>
        <w:tab w:val="center" w:pos="4252"/>
        <w:tab w:val="right" w:pos="8504"/>
      </w:tabs>
      <w:spacing w:before="0" w:after="0" w:line="240" w:lineRule="auto"/>
    </w:pPr>
  </w:style>
  <w:style w:type="character" w:customStyle="1" w:styleId="CabealhoChar">
    <w:name w:val="Cabeçalho Char"/>
    <w:basedOn w:val="Fontepargpadro"/>
    <w:link w:val="Cabealho"/>
    <w:uiPriority w:val="99"/>
    <w:rsid w:val="00D07383"/>
    <w:rPr>
      <w:sz w:val="20"/>
      <w:szCs w:val="20"/>
    </w:rPr>
  </w:style>
  <w:style w:type="paragraph" w:styleId="Rodap">
    <w:name w:val="footer"/>
    <w:basedOn w:val="Normal"/>
    <w:link w:val="RodapChar"/>
    <w:uiPriority w:val="99"/>
    <w:unhideWhenUsed/>
    <w:rsid w:val="00D07383"/>
    <w:pPr>
      <w:tabs>
        <w:tab w:val="center" w:pos="4252"/>
        <w:tab w:val="right" w:pos="8504"/>
      </w:tabs>
      <w:spacing w:before="0" w:after="0" w:line="240" w:lineRule="auto"/>
    </w:pPr>
  </w:style>
  <w:style w:type="character" w:customStyle="1" w:styleId="RodapChar">
    <w:name w:val="Rodapé Char"/>
    <w:basedOn w:val="Fontepargpadro"/>
    <w:link w:val="Rodap"/>
    <w:uiPriority w:val="99"/>
    <w:rsid w:val="00D07383"/>
    <w:rPr>
      <w:sz w:val="20"/>
      <w:szCs w:val="20"/>
    </w:rPr>
  </w:style>
  <w:style w:type="paragraph" w:styleId="Sumrio1">
    <w:name w:val="toc 1"/>
    <w:basedOn w:val="Normal"/>
    <w:next w:val="Normal"/>
    <w:autoRedefine/>
    <w:uiPriority w:val="39"/>
    <w:unhideWhenUsed/>
    <w:qFormat/>
    <w:rsid w:val="00B75D26"/>
    <w:pPr>
      <w:tabs>
        <w:tab w:val="right" w:leader="dot" w:pos="8494"/>
      </w:tabs>
      <w:spacing w:after="100"/>
    </w:pPr>
  </w:style>
  <w:style w:type="paragraph" w:styleId="Sumrio2">
    <w:name w:val="toc 2"/>
    <w:basedOn w:val="Normal"/>
    <w:next w:val="Normal"/>
    <w:autoRedefine/>
    <w:uiPriority w:val="39"/>
    <w:unhideWhenUsed/>
    <w:qFormat/>
    <w:rsid w:val="00B75D26"/>
    <w:pPr>
      <w:tabs>
        <w:tab w:val="right" w:leader="dot" w:pos="8494"/>
      </w:tabs>
      <w:spacing w:after="100"/>
      <w:ind w:left="200"/>
    </w:pPr>
  </w:style>
  <w:style w:type="paragraph" w:styleId="Sumrio3">
    <w:name w:val="toc 3"/>
    <w:basedOn w:val="Normal"/>
    <w:next w:val="Normal"/>
    <w:autoRedefine/>
    <w:uiPriority w:val="39"/>
    <w:unhideWhenUsed/>
    <w:qFormat/>
    <w:rsid w:val="00B75D26"/>
    <w:pPr>
      <w:tabs>
        <w:tab w:val="right" w:leader="dot" w:pos="8494"/>
      </w:tabs>
      <w:spacing w:before="0" w:after="100"/>
      <w:ind w:left="440"/>
    </w:pPr>
    <w:rPr>
      <w:sz w:val="22"/>
      <w:szCs w:val="22"/>
      <w:lang w:val="pt-BR" w:bidi="ar-SA"/>
    </w:rPr>
  </w:style>
  <w:style w:type="paragraph" w:styleId="Textodenotaderodap">
    <w:name w:val="footnote text"/>
    <w:basedOn w:val="Normal"/>
    <w:link w:val="TextodenotaderodapChar"/>
    <w:uiPriority w:val="99"/>
    <w:unhideWhenUsed/>
    <w:rsid w:val="00E2485F"/>
    <w:pPr>
      <w:spacing w:before="0" w:after="0" w:line="240" w:lineRule="auto"/>
    </w:pPr>
    <w:rPr>
      <w:rFonts w:eastAsiaTheme="minorHAnsi"/>
      <w:lang w:val="pt-BR" w:bidi="ar-SA"/>
    </w:rPr>
  </w:style>
  <w:style w:type="character" w:customStyle="1" w:styleId="TextodenotaderodapChar">
    <w:name w:val="Texto de nota de rodapé Char"/>
    <w:basedOn w:val="Fontepargpadro"/>
    <w:link w:val="Textodenotaderodap"/>
    <w:uiPriority w:val="99"/>
    <w:rsid w:val="00E2485F"/>
    <w:rPr>
      <w:rFonts w:eastAsiaTheme="minorHAnsi"/>
      <w:sz w:val="20"/>
      <w:szCs w:val="20"/>
      <w:lang w:val="pt-BR" w:bidi="ar-SA"/>
    </w:rPr>
  </w:style>
  <w:style w:type="character" w:styleId="Refdenotaderodap">
    <w:name w:val="footnote reference"/>
    <w:basedOn w:val="Fontepargpadro"/>
    <w:uiPriority w:val="99"/>
    <w:semiHidden/>
    <w:unhideWhenUsed/>
    <w:rsid w:val="00E2485F"/>
    <w:rPr>
      <w:vertAlign w:val="superscript"/>
    </w:rPr>
  </w:style>
  <w:style w:type="table" w:customStyle="1" w:styleId="SombreamentoClaro-nfase11">
    <w:name w:val="Sombreamento Claro - Ênfase 11"/>
    <w:basedOn w:val="Tabelanormal"/>
    <w:uiPriority w:val="60"/>
    <w:rsid w:val="00AB0D93"/>
    <w:pPr>
      <w:spacing w:before="0"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mentoClaro-nfase5">
    <w:name w:val="Light Shading Accent 5"/>
    <w:basedOn w:val="Tabelanormal"/>
    <w:uiPriority w:val="60"/>
    <w:rsid w:val="00AB0D93"/>
    <w:pPr>
      <w:spacing w:before="0"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styleId="HiperlinkVisitado">
    <w:name w:val="FollowedHyperlink"/>
    <w:basedOn w:val="Fontepargpadro"/>
    <w:uiPriority w:val="99"/>
    <w:semiHidden/>
    <w:unhideWhenUsed/>
    <w:rsid w:val="00B26E30"/>
    <w:rPr>
      <w:color w:val="800080" w:themeColor="followedHyperlink"/>
      <w:u w:val="single"/>
    </w:rPr>
  </w:style>
  <w:style w:type="paragraph" w:styleId="Reviso">
    <w:name w:val="Revision"/>
    <w:hidden/>
    <w:uiPriority w:val="99"/>
    <w:semiHidden/>
    <w:rsid w:val="008141E2"/>
    <w:pPr>
      <w:spacing w:before="0" w:after="0" w:line="240" w:lineRule="auto"/>
    </w:pPr>
    <w:rPr>
      <w:sz w:val="20"/>
      <w:szCs w:val="20"/>
    </w:rPr>
  </w:style>
  <w:style w:type="character" w:customStyle="1" w:styleId="apple-converted-space">
    <w:name w:val="apple-converted-space"/>
    <w:basedOn w:val="Fontepargpadro"/>
    <w:rsid w:val="00AD796E"/>
  </w:style>
  <w:style w:type="paragraph" w:customStyle="1" w:styleId="Default">
    <w:name w:val="Default"/>
    <w:rsid w:val="00417754"/>
    <w:pPr>
      <w:autoSpaceDE w:val="0"/>
      <w:autoSpaceDN w:val="0"/>
      <w:adjustRightInd w:val="0"/>
      <w:spacing w:before="0" w:after="0" w:line="240" w:lineRule="auto"/>
    </w:pPr>
    <w:rPr>
      <w:rFonts w:ascii="Times New Roman" w:eastAsiaTheme="minorHAnsi" w:hAnsi="Times New Roman" w:cs="Times New Roman"/>
      <w:color w:val="000000"/>
      <w:sz w:val="24"/>
      <w:szCs w:val="24"/>
      <w:lang w:val="pt-BR" w:bidi="ar-SA"/>
    </w:rPr>
  </w:style>
  <w:style w:type="paragraph" w:customStyle="1" w:styleId="EmptyCellLayoutStyle">
    <w:name w:val="EmptyCellLayoutStyle"/>
    <w:rsid w:val="00310B40"/>
    <w:pPr>
      <w:spacing w:before="0" w:after="160" w:line="259" w:lineRule="auto"/>
    </w:pPr>
    <w:rPr>
      <w:rFonts w:ascii="Times New Roman" w:eastAsia="Times New Roman" w:hAnsi="Times New Roman" w:cs="Times New Roman"/>
      <w:sz w:val="2"/>
      <w:szCs w:val="20"/>
      <w:lang w:val="pt-BR" w:eastAsia="pt-BR"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348989">
      <w:bodyDiv w:val="1"/>
      <w:marLeft w:val="0"/>
      <w:marRight w:val="0"/>
      <w:marTop w:val="0"/>
      <w:marBottom w:val="0"/>
      <w:divBdr>
        <w:top w:val="none" w:sz="0" w:space="0" w:color="auto"/>
        <w:left w:val="none" w:sz="0" w:space="0" w:color="auto"/>
        <w:bottom w:val="none" w:sz="0" w:space="0" w:color="auto"/>
        <w:right w:val="none" w:sz="0" w:space="0" w:color="auto"/>
      </w:divBdr>
    </w:div>
    <w:div w:id="230240691">
      <w:bodyDiv w:val="1"/>
      <w:marLeft w:val="0"/>
      <w:marRight w:val="0"/>
      <w:marTop w:val="0"/>
      <w:marBottom w:val="0"/>
      <w:divBdr>
        <w:top w:val="none" w:sz="0" w:space="0" w:color="auto"/>
        <w:left w:val="none" w:sz="0" w:space="0" w:color="auto"/>
        <w:bottom w:val="none" w:sz="0" w:space="0" w:color="auto"/>
        <w:right w:val="none" w:sz="0" w:space="0" w:color="auto"/>
      </w:divBdr>
    </w:div>
    <w:div w:id="353926308">
      <w:bodyDiv w:val="1"/>
      <w:marLeft w:val="0"/>
      <w:marRight w:val="0"/>
      <w:marTop w:val="0"/>
      <w:marBottom w:val="0"/>
      <w:divBdr>
        <w:top w:val="none" w:sz="0" w:space="0" w:color="auto"/>
        <w:left w:val="none" w:sz="0" w:space="0" w:color="auto"/>
        <w:bottom w:val="none" w:sz="0" w:space="0" w:color="auto"/>
        <w:right w:val="none" w:sz="0" w:space="0" w:color="auto"/>
      </w:divBdr>
    </w:div>
    <w:div w:id="500971991">
      <w:bodyDiv w:val="1"/>
      <w:marLeft w:val="0"/>
      <w:marRight w:val="0"/>
      <w:marTop w:val="0"/>
      <w:marBottom w:val="0"/>
      <w:divBdr>
        <w:top w:val="none" w:sz="0" w:space="0" w:color="auto"/>
        <w:left w:val="none" w:sz="0" w:space="0" w:color="auto"/>
        <w:bottom w:val="none" w:sz="0" w:space="0" w:color="auto"/>
        <w:right w:val="none" w:sz="0" w:space="0" w:color="auto"/>
      </w:divBdr>
    </w:div>
    <w:div w:id="875388647">
      <w:bodyDiv w:val="1"/>
      <w:marLeft w:val="0"/>
      <w:marRight w:val="0"/>
      <w:marTop w:val="0"/>
      <w:marBottom w:val="0"/>
      <w:divBdr>
        <w:top w:val="none" w:sz="0" w:space="0" w:color="auto"/>
        <w:left w:val="none" w:sz="0" w:space="0" w:color="auto"/>
        <w:bottom w:val="none" w:sz="0" w:space="0" w:color="auto"/>
        <w:right w:val="none" w:sz="0" w:space="0" w:color="auto"/>
      </w:divBdr>
    </w:div>
    <w:div w:id="1013533314">
      <w:bodyDiv w:val="1"/>
      <w:marLeft w:val="0"/>
      <w:marRight w:val="0"/>
      <w:marTop w:val="0"/>
      <w:marBottom w:val="0"/>
      <w:divBdr>
        <w:top w:val="none" w:sz="0" w:space="0" w:color="auto"/>
        <w:left w:val="none" w:sz="0" w:space="0" w:color="auto"/>
        <w:bottom w:val="none" w:sz="0" w:space="0" w:color="auto"/>
        <w:right w:val="none" w:sz="0" w:space="0" w:color="auto"/>
      </w:divBdr>
    </w:div>
    <w:div w:id="1060522164">
      <w:bodyDiv w:val="1"/>
      <w:marLeft w:val="0"/>
      <w:marRight w:val="0"/>
      <w:marTop w:val="0"/>
      <w:marBottom w:val="0"/>
      <w:divBdr>
        <w:top w:val="none" w:sz="0" w:space="0" w:color="auto"/>
        <w:left w:val="none" w:sz="0" w:space="0" w:color="auto"/>
        <w:bottom w:val="none" w:sz="0" w:space="0" w:color="auto"/>
        <w:right w:val="none" w:sz="0" w:space="0" w:color="auto"/>
      </w:divBdr>
    </w:div>
    <w:div w:id="1106849946">
      <w:bodyDiv w:val="1"/>
      <w:marLeft w:val="0"/>
      <w:marRight w:val="0"/>
      <w:marTop w:val="0"/>
      <w:marBottom w:val="0"/>
      <w:divBdr>
        <w:top w:val="none" w:sz="0" w:space="0" w:color="auto"/>
        <w:left w:val="none" w:sz="0" w:space="0" w:color="auto"/>
        <w:bottom w:val="none" w:sz="0" w:space="0" w:color="auto"/>
        <w:right w:val="none" w:sz="0" w:space="0" w:color="auto"/>
      </w:divBdr>
    </w:div>
    <w:div w:id="1235121374">
      <w:bodyDiv w:val="1"/>
      <w:marLeft w:val="0"/>
      <w:marRight w:val="0"/>
      <w:marTop w:val="0"/>
      <w:marBottom w:val="0"/>
      <w:divBdr>
        <w:top w:val="none" w:sz="0" w:space="0" w:color="auto"/>
        <w:left w:val="none" w:sz="0" w:space="0" w:color="auto"/>
        <w:bottom w:val="none" w:sz="0" w:space="0" w:color="auto"/>
        <w:right w:val="none" w:sz="0" w:space="0" w:color="auto"/>
      </w:divBdr>
    </w:div>
    <w:div w:id="1341080508">
      <w:bodyDiv w:val="1"/>
      <w:marLeft w:val="0"/>
      <w:marRight w:val="0"/>
      <w:marTop w:val="0"/>
      <w:marBottom w:val="0"/>
      <w:divBdr>
        <w:top w:val="none" w:sz="0" w:space="0" w:color="auto"/>
        <w:left w:val="none" w:sz="0" w:space="0" w:color="auto"/>
        <w:bottom w:val="none" w:sz="0" w:space="0" w:color="auto"/>
        <w:right w:val="none" w:sz="0" w:space="0" w:color="auto"/>
      </w:divBdr>
    </w:div>
    <w:div w:id="1452869293">
      <w:bodyDiv w:val="1"/>
      <w:marLeft w:val="0"/>
      <w:marRight w:val="0"/>
      <w:marTop w:val="0"/>
      <w:marBottom w:val="0"/>
      <w:divBdr>
        <w:top w:val="none" w:sz="0" w:space="0" w:color="auto"/>
        <w:left w:val="none" w:sz="0" w:space="0" w:color="auto"/>
        <w:bottom w:val="none" w:sz="0" w:space="0" w:color="auto"/>
        <w:right w:val="none" w:sz="0" w:space="0" w:color="auto"/>
      </w:divBdr>
    </w:div>
    <w:div w:id="1491556577">
      <w:bodyDiv w:val="1"/>
      <w:marLeft w:val="0"/>
      <w:marRight w:val="0"/>
      <w:marTop w:val="0"/>
      <w:marBottom w:val="0"/>
      <w:divBdr>
        <w:top w:val="none" w:sz="0" w:space="0" w:color="auto"/>
        <w:left w:val="none" w:sz="0" w:space="0" w:color="auto"/>
        <w:bottom w:val="none" w:sz="0" w:space="0" w:color="auto"/>
        <w:right w:val="none" w:sz="0" w:space="0" w:color="auto"/>
      </w:divBdr>
    </w:div>
    <w:div w:id="1632595833">
      <w:bodyDiv w:val="1"/>
      <w:marLeft w:val="0"/>
      <w:marRight w:val="0"/>
      <w:marTop w:val="0"/>
      <w:marBottom w:val="0"/>
      <w:divBdr>
        <w:top w:val="none" w:sz="0" w:space="0" w:color="auto"/>
        <w:left w:val="none" w:sz="0" w:space="0" w:color="auto"/>
        <w:bottom w:val="none" w:sz="0" w:space="0" w:color="auto"/>
        <w:right w:val="none" w:sz="0" w:space="0" w:color="auto"/>
      </w:divBdr>
    </w:div>
    <w:div w:id="1876262816">
      <w:bodyDiv w:val="1"/>
      <w:marLeft w:val="0"/>
      <w:marRight w:val="0"/>
      <w:marTop w:val="0"/>
      <w:marBottom w:val="0"/>
      <w:divBdr>
        <w:top w:val="none" w:sz="0" w:space="0" w:color="auto"/>
        <w:left w:val="none" w:sz="0" w:space="0" w:color="auto"/>
        <w:bottom w:val="none" w:sz="0" w:space="0" w:color="auto"/>
        <w:right w:val="none" w:sz="0" w:space="0" w:color="auto"/>
      </w:divBdr>
    </w:div>
    <w:div w:id="1977249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image" Target="media/image13.png"/><Relationship Id="rId39" Type="http://schemas.openxmlformats.org/officeDocument/2006/relationships/image" Target="media/image21.jpeg"/><Relationship Id="rId21" Type="http://schemas.openxmlformats.org/officeDocument/2006/relationships/image" Target="media/image8.png"/><Relationship Id="rId34" Type="http://schemas.openxmlformats.org/officeDocument/2006/relationships/hyperlink" Target="http://portal.imprensanacional.gov.br" TargetMode="External"/><Relationship Id="rId42" Type="http://schemas.openxmlformats.org/officeDocument/2006/relationships/image" Target="media/image24.jpeg"/><Relationship Id="rId47"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oleObject" Target="embeddings/oleObject3.bin"/><Relationship Id="rId29" Type="http://schemas.openxmlformats.org/officeDocument/2006/relationships/hyperlink" Target="http://www.fnde.gov.br"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1.png"/><Relationship Id="rId32" Type="http://schemas.openxmlformats.org/officeDocument/2006/relationships/hyperlink" Target="http://portal.imprensanacional.gov.br/" TargetMode="External"/><Relationship Id="rId37" Type="http://schemas.openxmlformats.org/officeDocument/2006/relationships/image" Target="media/image19.jpeg"/><Relationship Id="rId40" Type="http://schemas.openxmlformats.org/officeDocument/2006/relationships/image" Target="media/image22.jpeg"/><Relationship Id="rId45"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image" Target="media/image15.jpeg"/><Relationship Id="rId36" Type="http://schemas.openxmlformats.org/officeDocument/2006/relationships/image" Target="media/image18.png"/><Relationship Id="rId10" Type="http://schemas.openxmlformats.org/officeDocument/2006/relationships/hyperlink" Target="http://www.acessoainformacao.gov.br/lai-para-sic/sic-apoio-orientacoes/redes-sics/5-encontro-redesic" TargetMode="External"/><Relationship Id="rId19" Type="http://schemas.openxmlformats.org/officeDocument/2006/relationships/hyperlink" Target="http://www.planejamento.gov.br/secretarias/upload/arquivo/governo-aberto/copy_of_manual_elaboracao_plano_dados_abertos.pdf" TargetMode="External"/><Relationship Id="rId31" Type="http://schemas.openxmlformats.org/officeDocument/2006/relationships/image" Target="media/image16.png"/><Relationship Id="rId44" Type="http://schemas.openxmlformats.org/officeDocument/2006/relationships/image" Target="media/image26.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oleObject" Target="embeddings/oleObject2.bin"/><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hyperlink" Target="http://www.fazenda.gov.br/" TargetMode="External"/><Relationship Id="rId35" Type="http://schemas.openxmlformats.org/officeDocument/2006/relationships/image" Target="media/image17.png"/><Relationship Id="rId43" Type="http://schemas.openxmlformats.org/officeDocument/2006/relationships/image" Target="media/image25.jpeg"/><Relationship Id="rId48"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oleObject" Target="embeddings/oleObject1.bin"/><Relationship Id="rId17" Type="http://schemas.openxmlformats.org/officeDocument/2006/relationships/image" Target="media/image5.png"/><Relationship Id="rId25" Type="http://schemas.openxmlformats.org/officeDocument/2006/relationships/image" Target="media/image12.png"/><Relationship Id="rId33" Type="http://schemas.openxmlformats.org/officeDocument/2006/relationships/hyperlink" Target="http://portal.anvisa.gov.br/fale-conosco" TargetMode="External"/><Relationship Id="rId38" Type="http://schemas.openxmlformats.org/officeDocument/2006/relationships/image" Target="media/image20.jpeg"/><Relationship Id="rId46" Type="http://schemas.openxmlformats.org/officeDocument/2006/relationships/footer" Target="footer1.xml"/><Relationship Id="rId20" Type="http://schemas.openxmlformats.org/officeDocument/2006/relationships/image" Target="media/image7.jpeg"/><Relationship Id="rId41" Type="http://schemas.openxmlformats.org/officeDocument/2006/relationships/image" Target="media/image23.jpeg"/></Relationships>
</file>

<file path=word/_rels/footnotes.xml.rels><?xml version="1.0" encoding="UTF-8" standalone="yes"?>
<Relationships xmlns="http://schemas.openxmlformats.org/package/2006/relationships"><Relationship Id="rId1" Type="http://schemas.openxmlformats.org/officeDocument/2006/relationships/hyperlink" Target="http://www2.camara.leg.br/camaranoticias/noticias/SEGURANCA/512776-PROJETO-INSTITUI-A-LEI-DE-ACESSO-A-INFORMACAO-NA-SEGURANCA-PUBLICA.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7.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2016-12-14T00:00:00</PublishDate>
  <Abstract>Relatório do 5º Encontro da RedeSIC, realizado no dia 10 de novembro de 2016 pelo Ministério da Transparência, Fiscalização e Controladoria-Geral da União e Ministério do Planejamento, Desenvolvimento e Gestão, em parceria com a Escola Nacional de Administração Pública</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65158C1-9A53-430B-8537-93440B58EA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21226</Words>
  <Characters>114625</Characters>
  <Application>Microsoft Office Word</Application>
  <DocSecurity>0</DocSecurity>
  <Lines>955</Lines>
  <Paragraphs>271</Paragraphs>
  <ScaleCrop>false</ScaleCrop>
  <HeadingPairs>
    <vt:vector size="2" baseType="variant">
      <vt:variant>
        <vt:lpstr>Título</vt:lpstr>
      </vt:variant>
      <vt:variant>
        <vt:i4>1</vt:i4>
      </vt:variant>
    </vt:vector>
  </HeadingPairs>
  <TitlesOfParts>
    <vt:vector size="1" baseType="lpstr">
      <vt:lpstr>5º Encontro da RedeSIC</vt:lpstr>
    </vt:vector>
  </TitlesOfParts>
  <Company>Evento organizado pela Controladoria-Geral da União e pelo Ministério do Planejamento, Orçamento e Gestão, na Escola Nacional de Administração Pública, nos dias 24 e 25 de junho de 2015.</Company>
  <LinksUpToDate>false</LinksUpToDate>
  <CharactersWithSpaces>135580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5º Encontro da RedeSIC</dc:title>
  <dc:subject>Memória do Evento</dc:subject>
  <dc:creator>RELATÓRIO</dc:creator>
  <cp:lastModifiedBy>Barthira Torres Aranha</cp:lastModifiedBy>
  <cp:revision>2</cp:revision>
  <cp:lastPrinted>2015-07-27T14:33:00Z</cp:lastPrinted>
  <dcterms:created xsi:type="dcterms:W3CDTF">2020-05-04T12:59:00Z</dcterms:created>
  <dcterms:modified xsi:type="dcterms:W3CDTF">2020-05-04T12:59:00Z</dcterms:modified>
</cp:coreProperties>
</file>