
<file path=[Content_Types].xml><?xml version="1.0" encoding="utf-8"?>
<Types xmlns="http://schemas.openxmlformats.org/package/2006/content-types">
  <Default Extension="png" ContentType="image/png"/>
  <Default Extension="bin" ContentType="application/vnd.openxmlformats-officedocument.oleObject"/>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eastAsiaTheme="majorEastAsia" w:cstheme="majorBidi"/>
          <w:b/>
          <w:bCs/>
          <w:color w:val="365F91" w:themeColor="accent1" w:themeShade="BF"/>
          <w:sz w:val="50"/>
          <w:szCs w:val="50"/>
        </w:rPr>
        <w:id w:val="28932026"/>
        <w:docPartObj>
          <w:docPartGallery w:val="Cover Pages"/>
          <w:docPartUnique/>
        </w:docPartObj>
      </w:sdtPr>
      <w:sdtEndPr>
        <w:rPr>
          <w:rFonts w:eastAsiaTheme="minorEastAsia" w:cstheme="minorBidi"/>
          <w:caps/>
          <w:color w:val="auto"/>
          <w:sz w:val="22"/>
          <w:szCs w:val="22"/>
          <w:lang w:val="pt-BR"/>
        </w:rPr>
      </w:sdtEndPr>
      <w:sdtContent>
        <w:tbl>
          <w:tblPr>
            <w:tblpPr w:leftFromText="187" w:rightFromText="187" w:horzAnchor="margin" w:tblpYSpec="bottom"/>
            <w:tblW w:w="3084" w:type="pct"/>
            <w:tblLook w:val="04A0" w:firstRow="1" w:lastRow="0" w:firstColumn="1" w:lastColumn="0" w:noHBand="0" w:noVBand="1"/>
          </w:tblPr>
          <w:tblGrid>
            <w:gridCol w:w="5594"/>
          </w:tblGrid>
          <w:tr w:rsidR="00F52385" w:rsidRPr="00DE60BA" w14:paraId="114586B7" w14:textId="77777777" w:rsidTr="005676C9">
            <w:sdt>
              <w:sdtPr>
                <w:rPr>
                  <w:rFonts w:eastAsiaTheme="majorEastAsia" w:cstheme="majorBidi"/>
                  <w:b/>
                  <w:bCs/>
                  <w:color w:val="365F91" w:themeColor="accent1" w:themeShade="BF"/>
                  <w:sz w:val="50"/>
                  <w:szCs w:val="50"/>
                </w:rPr>
                <w:alias w:val="Título"/>
                <w:id w:val="703864190"/>
                <w:dataBinding w:prefixMappings="xmlns:ns0='http://schemas.openxmlformats.org/package/2006/metadata/core-properties' xmlns:ns1='http://purl.org/dc/elements/1.1/'" w:xpath="/ns0:coreProperties[1]/ns1:title[1]" w:storeItemID="{6C3C8BC8-F283-45AE-878A-BAB7291924A1}"/>
                <w:text/>
              </w:sdtPr>
              <w:sdtEndPr/>
              <w:sdtContent>
                <w:tc>
                  <w:tcPr>
                    <w:tcW w:w="5245" w:type="dxa"/>
                  </w:tcPr>
                  <w:p w14:paraId="4F7687D3" w14:textId="1E2617A6" w:rsidR="00F52385" w:rsidRPr="00DE60BA" w:rsidRDefault="005B374D" w:rsidP="0021756A">
                    <w:pPr>
                      <w:pStyle w:val="SemEspaamento"/>
                      <w:spacing w:line="360" w:lineRule="auto"/>
                      <w:rPr>
                        <w:rFonts w:eastAsiaTheme="majorEastAsia" w:cstheme="majorBidi"/>
                        <w:b/>
                        <w:bCs/>
                        <w:color w:val="365F91" w:themeColor="accent1" w:themeShade="BF"/>
                        <w:sz w:val="50"/>
                        <w:szCs w:val="50"/>
                        <w:lang w:val="pt-BR"/>
                      </w:rPr>
                    </w:pPr>
                    <w:r w:rsidRPr="00DE60BA">
                      <w:rPr>
                        <w:rFonts w:eastAsiaTheme="majorEastAsia" w:cstheme="majorBidi"/>
                        <w:b/>
                        <w:bCs/>
                        <w:color w:val="365F91" w:themeColor="accent1" w:themeShade="BF"/>
                        <w:sz w:val="50"/>
                        <w:szCs w:val="50"/>
                      </w:rPr>
                      <w:t>6</w:t>
                    </w:r>
                    <w:r w:rsidR="005676C9" w:rsidRPr="00DE60BA">
                      <w:rPr>
                        <w:rFonts w:eastAsiaTheme="majorEastAsia" w:cstheme="majorBidi"/>
                        <w:b/>
                        <w:bCs/>
                        <w:color w:val="365F91" w:themeColor="accent1" w:themeShade="BF"/>
                        <w:sz w:val="50"/>
                        <w:szCs w:val="50"/>
                      </w:rPr>
                      <w:t>º</w:t>
                    </w:r>
                    <w:r w:rsidR="0023558B" w:rsidRPr="00DE60BA">
                      <w:rPr>
                        <w:rFonts w:eastAsiaTheme="majorEastAsia" w:cstheme="majorBidi"/>
                        <w:b/>
                        <w:bCs/>
                        <w:color w:val="365F91" w:themeColor="accent1" w:themeShade="BF"/>
                        <w:sz w:val="50"/>
                        <w:szCs w:val="50"/>
                      </w:rPr>
                      <w:t xml:space="preserve"> </w:t>
                    </w:r>
                    <w:proofErr w:type="spellStart"/>
                    <w:r w:rsidR="0023558B" w:rsidRPr="00DE60BA">
                      <w:rPr>
                        <w:rFonts w:eastAsiaTheme="majorEastAsia" w:cstheme="majorBidi"/>
                        <w:b/>
                        <w:bCs/>
                        <w:color w:val="365F91" w:themeColor="accent1" w:themeShade="BF"/>
                        <w:sz w:val="50"/>
                        <w:szCs w:val="50"/>
                      </w:rPr>
                      <w:t>Encontro</w:t>
                    </w:r>
                    <w:proofErr w:type="spellEnd"/>
                    <w:r w:rsidR="0023558B" w:rsidRPr="00DE60BA">
                      <w:rPr>
                        <w:rFonts w:eastAsiaTheme="majorEastAsia" w:cstheme="majorBidi"/>
                        <w:b/>
                        <w:bCs/>
                        <w:color w:val="365F91" w:themeColor="accent1" w:themeShade="BF"/>
                        <w:sz w:val="50"/>
                        <w:szCs w:val="50"/>
                      </w:rPr>
                      <w:t xml:space="preserve"> da </w:t>
                    </w:r>
                    <w:proofErr w:type="spellStart"/>
                    <w:r w:rsidR="0006288D" w:rsidRPr="00DE60BA">
                      <w:rPr>
                        <w:rFonts w:eastAsiaTheme="majorEastAsia" w:cstheme="majorBidi"/>
                        <w:b/>
                        <w:bCs/>
                        <w:color w:val="365F91" w:themeColor="accent1" w:themeShade="BF"/>
                        <w:sz w:val="50"/>
                        <w:szCs w:val="50"/>
                      </w:rPr>
                      <w:t>RedeSIC</w:t>
                    </w:r>
                    <w:proofErr w:type="spellEnd"/>
                  </w:p>
                </w:tc>
              </w:sdtContent>
            </w:sdt>
          </w:tr>
          <w:tr w:rsidR="00F52385" w:rsidRPr="00DE60BA" w14:paraId="4E529A1A" w14:textId="77777777" w:rsidTr="005676C9">
            <w:tc>
              <w:tcPr>
                <w:tcW w:w="5245" w:type="dxa"/>
              </w:tcPr>
              <w:p w14:paraId="334DE4E3" w14:textId="6A47BCBF" w:rsidR="00F52385" w:rsidRPr="00DE60BA" w:rsidRDefault="00353895" w:rsidP="0021756A">
                <w:pPr>
                  <w:pStyle w:val="SemEspaamento"/>
                  <w:spacing w:line="360" w:lineRule="auto"/>
                  <w:rPr>
                    <w:color w:val="484329" w:themeColor="background2" w:themeShade="3F"/>
                    <w:sz w:val="22"/>
                    <w:szCs w:val="22"/>
                    <w:lang w:val="pt-BR"/>
                  </w:rPr>
                </w:pPr>
                <w:sdt>
                  <w:sdtPr>
                    <w:rPr>
                      <w:color w:val="484329" w:themeColor="background2" w:themeShade="3F"/>
                      <w:sz w:val="22"/>
                      <w:szCs w:val="22"/>
                    </w:rPr>
                    <w:alias w:val="Subtítulo"/>
                    <w:id w:val="703864195"/>
                    <w:showingPlcHdr/>
                    <w:dataBinding w:prefixMappings="xmlns:ns0='http://schemas.openxmlformats.org/package/2006/metadata/core-properties' xmlns:ns1='http://purl.org/dc/elements/1.1/'" w:xpath="/ns0:coreProperties[1]/ns1:subject[1]" w:storeItemID="{6C3C8BC8-F283-45AE-878A-BAB7291924A1}"/>
                    <w:text/>
                  </w:sdtPr>
                  <w:sdtEndPr/>
                  <w:sdtContent>
                    <w:r w:rsidR="00541573">
                      <w:rPr>
                        <w:color w:val="484329" w:themeColor="background2" w:themeShade="3F"/>
                        <w:sz w:val="22"/>
                        <w:szCs w:val="22"/>
                      </w:rPr>
                      <w:t xml:space="preserve">     </w:t>
                    </w:r>
                  </w:sdtContent>
                </w:sdt>
              </w:p>
            </w:tc>
          </w:tr>
          <w:tr w:rsidR="00F52385" w:rsidRPr="00DE60BA" w14:paraId="4DC0876E" w14:textId="77777777" w:rsidTr="005676C9">
            <w:tc>
              <w:tcPr>
                <w:tcW w:w="5245" w:type="dxa"/>
              </w:tcPr>
              <w:p w14:paraId="51EEB5C7" w14:textId="77777777" w:rsidR="00F52385" w:rsidRPr="00DE60BA" w:rsidRDefault="00F52385" w:rsidP="0021756A">
                <w:pPr>
                  <w:pStyle w:val="SemEspaamento"/>
                  <w:spacing w:line="360" w:lineRule="auto"/>
                  <w:rPr>
                    <w:color w:val="484329" w:themeColor="background2" w:themeShade="3F"/>
                    <w:sz w:val="22"/>
                    <w:szCs w:val="22"/>
                    <w:lang w:val="pt-BR"/>
                  </w:rPr>
                </w:pPr>
              </w:p>
            </w:tc>
          </w:tr>
          <w:tr w:rsidR="00F52385" w:rsidRPr="009C7731" w14:paraId="3B658631" w14:textId="77777777" w:rsidTr="005676C9">
            <w:sdt>
              <w:sdtPr>
                <w:rPr>
                  <w:sz w:val="22"/>
                  <w:szCs w:val="22"/>
                  <w:lang w:val="pt-BR"/>
                </w:rPr>
                <w:alias w:val="Resumo"/>
                <w:id w:val="703864200"/>
                <w:dataBinding w:prefixMappings="xmlns:ns0='http://schemas.microsoft.com/office/2006/coverPageProps'" w:xpath="/ns0:CoverPageProperties[1]/ns0:Abstract[1]" w:storeItemID="{55AF091B-3C7A-41E3-B477-F2FDAA23CFDA}"/>
                <w:text/>
              </w:sdtPr>
              <w:sdtEndPr/>
              <w:sdtContent>
                <w:tc>
                  <w:tcPr>
                    <w:tcW w:w="5245" w:type="dxa"/>
                  </w:tcPr>
                  <w:p w14:paraId="6E1875A1" w14:textId="05A84B1E" w:rsidR="00F52385" w:rsidRPr="00DE60BA" w:rsidRDefault="00470EC8" w:rsidP="0021756A">
                    <w:pPr>
                      <w:pStyle w:val="SemEspaamento"/>
                      <w:spacing w:line="360" w:lineRule="auto"/>
                      <w:jc w:val="both"/>
                      <w:rPr>
                        <w:sz w:val="22"/>
                        <w:szCs w:val="22"/>
                        <w:lang w:val="pt-BR"/>
                      </w:rPr>
                    </w:pPr>
                    <w:r w:rsidRPr="00DE60BA">
                      <w:rPr>
                        <w:sz w:val="22"/>
                        <w:szCs w:val="22"/>
                        <w:lang w:val="pt-BR"/>
                      </w:rPr>
                      <w:t xml:space="preserve">Relatório do 6º Encontro da </w:t>
                    </w:r>
                    <w:proofErr w:type="spellStart"/>
                    <w:r w:rsidRPr="00DE60BA">
                      <w:rPr>
                        <w:sz w:val="22"/>
                        <w:szCs w:val="22"/>
                        <w:lang w:val="pt-BR"/>
                      </w:rPr>
                      <w:t>RedeSIC</w:t>
                    </w:r>
                    <w:proofErr w:type="spellEnd"/>
                    <w:r w:rsidRPr="00DE60BA">
                      <w:rPr>
                        <w:sz w:val="22"/>
                        <w:szCs w:val="22"/>
                        <w:lang w:val="pt-BR"/>
                      </w:rPr>
                      <w:t>, realizado no dia 30 de outubro de 2017 pelo Ministério da Transparência e Controladoria-Geral da União e Ministério do Planejamento, Desenvolvimento e Gestão, em parceria com a Escola Nacional de Administração Pública</w:t>
                    </w:r>
                    <w:r>
                      <w:rPr>
                        <w:sz w:val="22"/>
                        <w:szCs w:val="22"/>
                        <w:lang w:val="pt-BR"/>
                      </w:rPr>
                      <w:t>.</w:t>
                    </w:r>
                  </w:p>
                </w:tc>
              </w:sdtContent>
            </w:sdt>
          </w:tr>
          <w:tr w:rsidR="00F52385" w:rsidRPr="009C7731" w14:paraId="021D5FFA" w14:textId="77777777" w:rsidTr="005676C9">
            <w:tc>
              <w:tcPr>
                <w:tcW w:w="5245" w:type="dxa"/>
              </w:tcPr>
              <w:p w14:paraId="40D9E46F" w14:textId="77777777" w:rsidR="00F52385" w:rsidRPr="00DE60BA" w:rsidRDefault="00F52385" w:rsidP="0021756A">
                <w:pPr>
                  <w:pStyle w:val="SemEspaamento"/>
                  <w:spacing w:line="360" w:lineRule="auto"/>
                  <w:rPr>
                    <w:sz w:val="22"/>
                    <w:szCs w:val="22"/>
                    <w:lang w:val="pt-BR"/>
                  </w:rPr>
                </w:pPr>
              </w:p>
            </w:tc>
          </w:tr>
          <w:tr w:rsidR="00F52385" w:rsidRPr="00DE60BA" w14:paraId="2866C6C9" w14:textId="77777777" w:rsidTr="005676C9">
            <w:sdt>
              <w:sdtPr>
                <w:rPr>
                  <w:b/>
                  <w:bCs/>
                  <w:sz w:val="22"/>
                  <w:szCs w:val="22"/>
                </w:rPr>
                <w:alias w:val="Autor"/>
                <w:id w:val="703864205"/>
                <w:dataBinding w:prefixMappings="xmlns:ns0='http://schemas.openxmlformats.org/package/2006/metadata/core-properties' xmlns:ns1='http://purl.org/dc/elements/1.1/'" w:xpath="/ns0:coreProperties[1]/ns1:creator[1]" w:storeItemID="{6C3C8BC8-F283-45AE-878A-BAB7291924A1}"/>
                <w:text/>
              </w:sdtPr>
              <w:sdtEndPr/>
              <w:sdtContent>
                <w:tc>
                  <w:tcPr>
                    <w:tcW w:w="5245" w:type="dxa"/>
                  </w:tcPr>
                  <w:p w14:paraId="3BF7B1A4" w14:textId="77777777" w:rsidR="00F52385" w:rsidRPr="00DE60BA" w:rsidRDefault="00F52385" w:rsidP="0021756A">
                    <w:pPr>
                      <w:pStyle w:val="SemEspaamento"/>
                      <w:spacing w:line="360" w:lineRule="auto"/>
                      <w:rPr>
                        <w:b/>
                        <w:bCs/>
                        <w:sz w:val="22"/>
                        <w:szCs w:val="22"/>
                      </w:rPr>
                    </w:pPr>
                    <w:r w:rsidRPr="00DE60BA">
                      <w:rPr>
                        <w:b/>
                        <w:bCs/>
                        <w:sz w:val="22"/>
                        <w:szCs w:val="22"/>
                        <w:lang w:val="pt-BR"/>
                      </w:rPr>
                      <w:t>RELATÓRIO</w:t>
                    </w:r>
                  </w:p>
                </w:tc>
              </w:sdtContent>
            </w:sdt>
          </w:tr>
          <w:tr w:rsidR="00F52385" w:rsidRPr="00DE60BA" w14:paraId="29C7A225" w14:textId="77777777" w:rsidTr="005676C9">
            <w:tc>
              <w:tcPr>
                <w:tcW w:w="5245" w:type="dxa"/>
              </w:tcPr>
              <w:p w14:paraId="09E4CE36" w14:textId="46C15FB5" w:rsidR="00F52385" w:rsidRPr="00DE60BA" w:rsidRDefault="00353895" w:rsidP="000E6348">
                <w:pPr>
                  <w:pStyle w:val="SemEspaamento"/>
                  <w:spacing w:line="360" w:lineRule="auto"/>
                  <w:rPr>
                    <w:b/>
                    <w:bCs/>
                    <w:sz w:val="22"/>
                    <w:szCs w:val="22"/>
                  </w:rPr>
                </w:pPr>
                <w:sdt>
                  <w:sdtPr>
                    <w:rPr>
                      <w:b/>
                      <w:bCs/>
                      <w:sz w:val="22"/>
                      <w:szCs w:val="22"/>
                    </w:rPr>
                    <w:alias w:val="Data"/>
                    <w:id w:val="703864210"/>
                    <w:dataBinding w:prefixMappings="xmlns:ns0='http://schemas.microsoft.com/office/2006/coverPageProps'" w:xpath="/ns0:CoverPageProperties[1]/ns0:PublishDate[1]" w:storeItemID="{55AF091B-3C7A-41E3-B477-F2FDAA23CFDA}"/>
                    <w:date w:fullDate="2017-11-27T00:00:00Z">
                      <w:dateFormat w:val="dd/MM/yyyy"/>
                      <w:lid w:val="pt-BR"/>
                      <w:storeMappedDataAs w:val="dateTime"/>
                      <w:calendar w:val="gregorian"/>
                    </w:date>
                  </w:sdtPr>
                  <w:sdtEndPr/>
                  <w:sdtContent>
                    <w:r w:rsidR="000C3078">
                      <w:rPr>
                        <w:b/>
                        <w:bCs/>
                        <w:sz w:val="22"/>
                        <w:szCs w:val="22"/>
                        <w:lang w:val="pt-BR"/>
                      </w:rPr>
                      <w:t>27/11/2017</w:t>
                    </w:r>
                  </w:sdtContent>
                </w:sdt>
              </w:p>
            </w:tc>
          </w:tr>
          <w:tr w:rsidR="00F52385" w:rsidRPr="00DE60BA" w14:paraId="36428B30" w14:textId="77777777" w:rsidTr="005676C9">
            <w:tc>
              <w:tcPr>
                <w:tcW w:w="5245" w:type="dxa"/>
              </w:tcPr>
              <w:p w14:paraId="6AA42594" w14:textId="77777777" w:rsidR="00F52385" w:rsidRPr="00DE60BA" w:rsidRDefault="00F52385" w:rsidP="0021756A">
                <w:pPr>
                  <w:pStyle w:val="SemEspaamento"/>
                  <w:spacing w:line="360" w:lineRule="auto"/>
                  <w:rPr>
                    <w:b/>
                    <w:bCs/>
                    <w:sz w:val="22"/>
                    <w:szCs w:val="22"/>
                  </w:rPr>
                </w:pPr>
              </w:p>
            </w:tc>
          </w:tr>
        </w:tbl>
        <w:p w14:paraId="31E283E9" w14:textId="57F7009D" w:rsidR="00F52385" w:rsidRDefault="00F52385" w:rsidP="0021756A">
          <w:pPr>
            <w:spacing w:line="360" w:lineRule="auto"/>
            <w:rPr>
              <w:sz w:val="22"/>
              <w:szCs w:val="22"/>
              <w:lang w:val="pt-BR"/>
            </w:rPr>
          </w:pPr>
        </w:p>
        <w:p w14:paraId="39DF746E" w14:textId="6152340E" w:rsidR="00E436E1" w:rsidRDefault="00E436E1" w:rsidP="0021756A">
          <w:pPr>
            <w:spacing w:line="360" w:lineRule="auto"/>
            <w:rPr>
              <w:sz w:val="22"/>
              <w:szCs w:val="22"/>
              <w:lang w:val="pt-BR"/>
            </w:rPr>
          </w:pPr>
        </w:p>
        <w:p w14:paraId="29A3F1AD" w14:textId="117B459A" w:rsidR="00E436E1" w:rsidRDefault="00E436E1" w:rsidP="0021756A">
          <w:pPr>
            <w:spacing w:line="360" w:lineRule="auto"/>
            <w:rPr>
              <w:sz w:val="22"/>
              <w:szCs w:val="22"/>
              <w:lang w:val="pt-BR"/>
            </w:rPr>
          </w:pPr>
        </w:p>
        <w:p w14:paraId="4129F0EC" w14:textId="77777777" w:rsidR="00E436E1" w:rsidRPr="00DE60BA" w:rsidRDefault="00E436E1" w:rsidP="0021756A">
          <w:pPr>
            <w:spacing w:line="360" w:lineRule="auto"/>
            <w:rPr>
              <w:sz w:val="22"/>
              <w:szCs w:val="22"/>
              <w:lang w:val="pt-BR"/>
            </w:rPr>
          </w:pPr>
        </w:p>
        <w:p w14:paraId="59EB4275" w14:textId="5975AD19" w:rsidR="00F52385" w:rsidRPr="00DE60BA" w:rsidRDefault="00E436E1" w:rsidP="0021756A">
          <w:pPr>
            <w:spacing w:line="360" w:lineRule="auto"/>
            <w:rPr>
              <w:sz w:val="22"/>
              <w:szCs w:val="22"/>
              <w:lang w:val="pt-BR"/>
            </w:rPr>
          </w:pPr>
          <w:r w:rsidRPr="00EE3599">
            <w:rPr>
              <w:b/>
              <w:noProof/>
              <w:sz w:val="36"/>
              <w:szCs w:val="36"/>
              <w:lang w:val="pt-BR" w:eastAsia="pt-BR" w:bidi="ar-SA"/>
            </w:rPr>
            <w:drawing>
              <wp:inline distT="0" distB="0" distL="0" distR="0" wp14:anchorId="127E85C8" wp14:editId="0C5406A5">
                <wp:extent cx="5200650" cy="1937155"/>
                <wp:effectExtent l="0" t="0" r="0" b="6350"/>
                <wp:docPr id="45" name="Imagem 2" descr="C:\Users\otaviomcn\Documents\LOGO REDES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C:\Users\otaviomcn\Documents\LOGO REDESIC.png"/>
                        <pic:cNvPicPr>
                          <a:picLocks noChangeAspect="1" noChangeArrowheads="1"/>
                        </pic:cNvPicPr>
                      </pic:nvPicPr>
                      <pic:blipFill>
                        <a:blip r:embed="rId9"/>
                        <a:srcRect/>
                        <a:stretch>
                          <a:fillRect/>
                        </a:stretch>
                      </pic:blipFill>
                      <pic:spPr bwMode="auto">
                        <a:xfrm>
                          <a:off x="0" y="0"/>
                          <a:ext cx="5227476" cy="1947147"/>
                        </a:xfrm>
                        <a:prstGeom prst="rect">
                          <a:avLst/>
                        </a:prstGeom>
                        <a:noFill/>
                        <a:ln w="9525">
                          <a:noFill/>
                          <a:miter lim="800000"/>
                          <a:headEnd/>
                          <a:tailEnd/>
                        </a:ln>
                      </pic:spPr>
                    </pic:pic>
                  </a:graphicData>
                </a:graphic>
              </wp:inline>
            </w:drawing>
          </w:r>
          <w:r w:rsidR="00F52385" w:rsidRPr="00DE60BA">
            <w:rPr>
              <w:b/>
              <w:bCs/>
              <w:caps/>
              <w:sz w:val="22"/>
              <w:szCs w:val="22"/>
              <w:lang w:val="pt-BR"/>
            </w:rPr>
            <w:br w:type="page"/>
          </w:r>
        </w:p>
      </w:sdtContent>
    </w:sdt>
    <w:sdt>
      <w:sdtPr>
        <w:rPr>
          <w:b w:val="0"/>
          <w:bCs w:val="0"/>
          <w:caps w:val="0"/>
          <w:color w:val="auto"/>
          <w:spacing w:val="0"/>
          <w:sz w:val="20"/>
          <w:szCs w:val="20"/>
        </w:rPr>
        <w:id w:val="202250433"/>
        <w:docPartObj>
          <w:docPartGallery w:val="Table of Contents"/>
          <w:docPartUnique/>
        </w:docPartObj>
      </w:sdtPr>
      <w:sdtEndPr>
        <w:rPr>
          <w:lang w:val="pt-BR"/>
        </w:rPr>
      </w:sdtEndPr>
      <w:sdtContent>
        <w:p w14:paraId="316160EA" w14:textId="77777777" w:rsidR="00D07383" w:rsidRPr="00DE60BA" w:rsidRDefault="00D07383" w:rsidP="0021756A">
          <w:pPr>
            <w:pStyle w:val="CabealhodoSumrio"/>
            <w:spacing w:line="360" w:lineRule="auto"/>
          </w:pPr>
          <w:r w:rsidRPr="00DE60BA">
            <w:t>Sumário</w:t>
          </w:r>
        </w:p>
        <w:p w14:paraId="34BCA141" w14:textId="38DF9ED2" w:rsidR="006F5AD6" w:rsidRPr="00DD2301" w:rsidRDefault="00544A26">
          <w:pPr>
            <w:pStyle w:val="Sumrio1"/>
            <w:rPr>
              <w:noProof/>
              <w:lang w:val="pt-BR" w:eastAsia="pt-BR" w:bidi="ar-SA"/>
            </w:rPr>
          </w:pPr>
          <w:r w:rsidRPr="00DE60BA">
            <w:rPr>
              <w:sz w:val="22"/>
              <w:szCs w:val="22"/>
              <w:lang w:val="pt-BR"/>
            </w:rPr>
            <w:fldChar w:fldCharType="begin"/>
          </w:r>
          <w:r w:rsidR="00D07383" w:rsidRPr="00DE60BA">
            <w:rPr>
              <w:sz w:val="22"/>
              <w:szCs w:val="22"/>
              <w:lang w:val="pt-BR"/>
            </w:rPr>
            <w:instrText xml:space="preserve"> TOC \o "1-3" \h \z \u </w:instrText>
          </w:r>
          <w:r w:rsidRPr="00DE60BA">
            <w:rPr>
              <w:sz w:val="22"/>
              <w:szCs w:val="22"/>
              <w:lang w:val="pt-BR"/>
            </w:rPr>
            <w:fldChar w:fldCharType="separate"/>
          </w:r>
          <w:hyperlink w:anchor="_Toc499629073" w:history="1">
            <w:r w:rsidR="006F5AD6" w:rsidRPr="00DD2301">
              <w:rPr>
                <w:rStyle w:val="Hyperlink"/>
                <w:noProof/>
                <w:color w:val="auto"/>
                <w:u w:val="none"/>
                <w:lang w:val="pt-BR"/>
              </w:rPr>
              <w:t>Ficha Técnica</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_Toc499629073 \h </w:instrText>
            </w:r>
            <w:r w:rsidR="006F5AD6" w:rsidRPr="00DD2301">
              <w:rPr>
                <w:noProof/>
                <w:webHidden/>
              </w:rPr>
            </w:r>
            <w:r w:rsidR="006F5AD6" w:rsidRPr="00DD2301">
              <w:rPr>
                <w:noProof/>
                <w:webHidden/>
              </w:rPr>
              <w:fldChar w:fldCharType="separate"/>
            </w:r>
            <w:r w:rsidR="009C7731">
              <w:rPr>
                <w:noProof/>
                <w:webHidden/>
              </w:rPr>
              <w:t>4</w:t>
            </w:r>
            <w:r w:rsidR="006F5AD6" w:rsidRPr="00DD2301">
              <w:rPr>
                <w:noProof/>
                <w:webHidden/>
              </w:rPr>
              <w:fldChar w:fldCharType="end"/>
            </w:r>
          </w:hyperlink>
        </w:p>
        <w:p w14:paraId="4383029F" w14:textId="32506A68" w:rsidR="006F5AD6" w:rsidRPr="00DD2301" w:rsidRDefault="00353895">
          <w:pPr>
            <w:pStyle w:val="Sumrio1"/>
            <w:rPr>
              <w:noProof/>
              <w:lang w:val="pt-BR" w:eastAsia="pt-BR" w:bidi="ar-SA"/>
            </w:rPr>
          </w:pPr>
          <w:hyperlink w:anchor="_Toc499629074" w:history="1">
            <w:r w:rsidR="006F5AD6" w:rsidRPr="00DD2301">
              <w:rPr>
                <w:rStyle w:val="Hyperlink"/>
                <w:noProof/>
                <w:color w:val="auto"/>
                <w:u w:val="none"/>
                <w:lang w:val="pt-BR"/>
              </w:rPr>
              <w:t>Introdução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_Toc499629074 \h </w:instrText>
            </w:r>
            <w:r w:rsidR="006F5AD6" w:rsidRPr="00DD2301">
              <w:rPr>
                <w:noProof/>
                <w:webHidden/>
              </w:rPr>
            </w:r>
            <w:r w:rsidR="006F5AD6" w:rsidRPr="00DD2301">
              <w:rPr>
                <w:noProof/>
                <w:webHidden/>
              </w:rPr>
              <w:fldChar w:fldCharType="separate"/>
            </w:r>
            <w:r w:rsidR="009C7731">
              <w:rPr>
                <w:noProof/>
                <w:webHidden/>
              </w:rPr>
              <w:t>6</w:t>
            </w:r>
            <w:r w:rsidR="006F5AD6" w:rsidRPr="00DD2301">
              <w:rPr>
                <w:noProof/>
                <w:webHidden/>
              </w:rPr>
              <w:fldChar w:fldCharType="end"/>
            </w:r>
          </w:hyperlink>
        </w:p>
        <w:p w14:paraId="14085698" w14:textId="32A5A93A" w:rsidR="006F5AD6" w:rsidRPr="00DD2301" w:rsidRDefault="00353895">
          <w:pPr>
            <w:pStyle w:val="Sumrio1"/>
            <w:rPr>
              <w:noProof/>
              <w:lang w:val="pt-BR" w:eastAsia="pt-BR" w:bidi="ar-SA"/>
            </w:rPr>
          </w:pPr>
          <w:hyperlink w:anchor="_Toc499629075" w:history="1">
            <w:r w:rsidR="006F5AD6" w:rsidRPr="00DD2301">
              <w:rPr>
                <w:rStyle w:val="Hyperlink"/>
                <w:noProof/>
                <w:color w:val="auto"/>
                <w:u w:val="none"/>
                <w:lang w:val="pt-BR"/>
              </w:rPr>
              <w:t>Participantes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_Toc499629075 \h </w:instrText>
            </w:r>
            <w:r w:rsidR="006F5AD6" w:rsidRPr="00DD2301">
              <w:rPr>
                <w:noProof/>
                <w:webHidden/>
              </w:rPr>
            </w:r>
            <w:r w:rsidR="006F5AD6" w:rsidRPr="00DD2301">
              <w:rPr>
                <w:noProof/>
                <w:webHidden/>
              </w:rPr>
              <w:fldChar w:fldCharType="separate"/>
            </w:r>
            <w:r w:rsidR="009C7731">
              <w:rPr>
                <w:noProof/>
                <w:webHidden/>
              </w:rPr>
              <w:t>8</w:t>
            </w:r>
            <w:r w:rsidR="006F5AD6" w:rsidRPr="00DD2301">
              <w:rPr>
                <w:noProof/>
                <w:webHidden/>
              </w:rPr>
              <w:fldChar w:fldCharType="end"/>
            </w:r>
          </w:hyperlink>
        </w:p>
        <w:p w14:paraId="1EEECDFA" w14:textId="4CF3AC58" w:rsidR="006F5AD6" w:rsidRPr="00DD2301" w:rsidRDefault="00353895">
          <w:pPr>
            <w:pStyle w:val="Sumrio1"/>
            <w:rPr>
              <w:noProof/>
              <w:lang w:val="pt-BR" w:eastAsia="pt-BR" w:bidi="ar-SA"/>
            </w:rPr>
          </w:pPr>
          <w:hyperlink w:anchor="_Toc499629076" w:history="1">
            <w:r w:rsidR="006F5AD6" w:rsidRPr="00DD2301">
              <w:rPr>
                <w:rStyle w:val="Hyperlink"/>
                <w:noProof/>
                <w:color w:val="auto"/>
                <w:u w:val="none"/>
                <w:lang w:val="pt-BR"/>
              </w:rPr>
              <w:t>Custo do evento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_Toc499629076 \h </w:instrText>
            </w:r>
            <w:r w:rsidR="006F5AD6" w:rsidRPr="00DD2301">
              <w:rPr>
                <w:noProof/>
                <w:webHidden/>
              </w:rPr>
            </w:r>
            <w:r w:rsidR="006F5AD6" w:rsidRPr="00DD2301">
              <w:rPr>
                <w:noProof/>
                <w:webHidden/>
              </w:rPr>
              <w:fldChar w:fldCharType="separate"/>
            </w:r>
            <w:r w:rsidR="009C7731">
              <w:rPr>
                <w:noProof/>
                <w:webHidden/>
              </w:rPr>
              <w:t>10</w:t>
            </w:r>
            <w:r w:rsidR="006F5AD6" w:rsidRPr="00DD2301">
              <w:rPr>
                <w:noProof/>
                <w:webHidden/>
              </w:rPr>
              <w:fldChar w:fldCharType="end"/>
            </w:r>
          </w:hyperlink>
        </w:p>
        <w:p w14:paraId="4A60B19B" w14:textId="1F03C903" w:rsidR="006F5AD6" w:rsidRPr="00DD2301" w:rsidRDefault="00353895">
          <w:pPr>
            <w:pStyle w:val="Sumrio1"/>
            <w:rPr>
              <w:noProof/>
              <w:lang w:val="pt-BR" w:eastAsia="pt-BR" w:bidi="ar-SA"/>
            </w:rPr>
          </w:pPr>
          <w:hyperlink w:anchor="_Toc499629077" w:history="1">
            <w:r w:rsidR="006F5AD6" w:rsidRPr="00DD2301">
              <w:rPr>
                <w:rStyle w:val="Hyperlink"/>
                <w:noProof/>
                <w:color w:val="auto"/>
                <w:u w:val="none"/>
                <w:lang w:val="pt-BR"/>
              </w:rPr>
              <w:t>Identidade Visual</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_Toc499629077 \h </w:instrText>
            </w:r>
            <w:r w:rsidR="006F5AD6" w:rsidRPr="00DD2301">
              <w:rPr>
                <w:noProof/>
                <w:webHidden/>
              </w:rPr>
            </w:r>
            <w:r w:rsidR="006F5AD6" w:rsidRPr="00DD2301">
              <w:rPr>
                <w:noProof/>
                <w:webHidden/>
              </w:rPr>
              <w:fldChar w:fldCharType="separate"/>
            </w:r>
            <w:r w:rsidR="009C7731">
              <w:rPr>
                <w:noProof/>
                <w:webHidden/>
              </w:rPr>
              <w:t>14</w:t>
            </w:r>
            <w:r w:rsidR="006F5AD6" w:rsidRPr="00DD2301">
              <w:rPr>
                <w:noProof/>
                <w:webHidden/>
              </w:rPr>
              <w:fldChar w:fldCharType="end"/>
            </w:r>
          </w:hyperlink>
        </w:p>
        <w:p w14:paraId="7A8A7394" w14:textId="53BA39E1" w:rsidR="006F5AD6" w:rsidRPr="00DD2301" w:rsidRDefault="00353895">
          <w:pPr>
            <w:pStyle w:val="Sumrio1"/>
            <w:rPr>
              <w:noProof/>
              <w:lang w:val="pt-BR" w:eastAsia="pt-BR" w:bidi="ar-SA"/>
            </w:rPr>
          </w:pPr>
          <w:hyperlink w:anchor="_Toc499629078" w:history="1">
            <w:r w:rsidR="006F5AD6" w:rsidRPr="00DD2301">
              <w:rPr>
                <w:rStyle w:val="Hyperlink"/>
                <w:noProof/>
                <w:color w:val="auto"/>
                <w:u w:val="none"/>
                <w:lang w:val="pt-BR"/>
              </w:rPr>
              <w:t>Avaliação do evento pelos participantes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_Toc499629078 \h </w:instrText>
            </w:r>
            <w:r w:rsidR="006F5AD6" w:rsidRPr="00DD2301">
              <w:rPr>
                <w:noProof/>
                <w:webHidden/>
              </w:rPr>
            </w:r>
            <w:r w:rsidR="006F5AD6" w:rsidRPr="00DD2301">
              <w:rPr>
                <w:noProof/>
                <w:webHidden/>
              </w:rPr>
              <w:fldChar w:fldCharType="separate"/>
            </w:r>
            <w:r w:rsidR="009C7731">
              <w:rPr>
                <w:noProof/>
                <w:webHidden/>
              </w:rPr>
              <w:t>16</w:t>
            </w:r>
            <w:r w:rsidR="006F5AD6" w:rsidRPr="00DD2301">
              <w:rPr>
                <w:noProof/>
                <w:webHidden/>
              </w:rPr>
              <w:fldChar w:fldCharType="end"/>
            </w:r>
          </w:hyperlink>
        </w:p>
        <w:p w14:paraId="2C80E0AA" w14:textId="751A60E5" w:rsidR="006F5AD6" w:rsidRPr="00DD2301" w:rsidRDefault="00353895">
          <w:pPr>
            <w:pStyle w:val="Sumrio1"/>
            <w:rPr>
              <w:noProof/>
              <w:lang w:val="pt-BR" w:eastAsia="pt-BR" w:bidi="ar-SA"/>
            </w:rPr>
          </w:pPr>
          <w:hyperlink w:anchor="_Toc499629079" w:history="1">
            <w:r w:rsidR="006F5AD6" w:rsidRPr="00DD2301">
              <w:rPr>
                <w:rStyle w:val="Hyperlink"/>
                <w:noProof/>
                <w:color w:val="auto"/>
                <w:u w:val="none"/>
                <w:lang w:val="pt-BR"/>
              </w:rPr>
              <w:t>ANEXO I – Eixos Temáticos – metodologia e objetivo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_Toc499629079 \h </w:instrText>
            </w:r>
            <w:r w:rsidR="006F5AD6" w:rsidRPr="00DD2301">
              <w:rPr>
                <w:noProof/>
                <w:webHidden/>
              </w:rPr>
            </w:r>
            <w:r w:rsidR="006F5AD6" w:rsidRPr="00DD2301">
              <w:rPr>
                <w:noProof/>
                <w:webHidden/>
              </w:rPr>
              <w:fldChar w:fldCharType="separate"/>
            </w:r>
            <w:r w:rsidR="009C7731">
              <w:rPr>
                <w:noProof/>
                <w:webHidden/>
              </w:rPr>
              <w:t>19</w:t>
            </w:r>
            <w:r w:rsidR="006F5AD6" w:rsidRPr="00DD2301">
              <w:rPr>
                <w:noProof/>
                <w:webHidden/>
              </w:rPr>
              <w:fldChar w:fldCharType="end"/>
            </w:r>
          </w:hyperlink>
        </w:p>
        <w:p w14:paraId="5C6DE339" w14:textId="7A6B1390" w:rsidR="006F5AD6" w:rsidRPr="00DD2301" w:rsidRDefault="00353895">
          <w:pPr>
            <w:pStyle w:val="Sumrio2"/>
            <w:rPr>
              <w:noProof/>
              <w:lang w:val="pt-BR" w:eastAsia="pt-BR" w:bidi="ar-SA"/>
            </w:rPr>
          </w:pPr>
          <w:hyperlink w:anchor="_Toc499629081" w:history="1">
            <w:r w:rsidR="006F5AD6" w:rsidRPr="00DD2301">
              <w:rPr>
                <w:rStyle w:val="Hyperlink"/>
                <w:noProof/>
                <w:color w:val="auto"/>
                <w:u w:val="none"/>
                <w:lang w:val="pt-BR"/>
              </w:rPr>
              <w:t>Eixo Temático 02 – Desafios da implementação da Política de Dados Abertos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_Toc499629081 \h </w:instrText>
            </w:r>
            <w:r w:rsidR="006F5AD6" w:rsidRPr="00DD2301">
              <w:rPr>
                <w:noProof/>
                <w:webHidden/>
              </w:rPr>
            </w:r>
            <w:r w:rsidR="006F5AD6" w:rsidRPr="00DD2301">
              <w:rPr>
                <w:noProof/>
                <w:webHidden/>
              </w:rPr>
              <w:fldChar w:fldCharType="separate"/>
            </w:r>
            <w:r w:rsidR="009C7731">
              <w:rPr>
                <w:noProof/>
                <w:webHidden/>
              </w:rPr>
              <w:t>21</w:t>
            </w:r>
            <w:r w:rsidR="006F5AD6" w:rsidRPr="00DD2301">
              <w:rPr>
                <w:noProof/>
                <w:webHidden/>
              </w:rPr>
              <w:fldChar w:fldCharType="end"/>
            </w:r>
          </w:hyperlink>
        </w:p>
        <w:p w14:paraId="7EB2DD7E" w14:textId="38CAA15B" w:rsidR="006F5AD6" w:rsidRPr="00DD2301" w:rsidRDefault="00353895">
          <w:pPr>
            <w:pStyle w:val="Sumrio2"/>
            <w:rPr>
              <w:noProof/>
              <w:lang w:val="pt-BR" w:eastAsia="pt-BR" w:bidi="ar-SA"/>
            </w:rPr>
          </w:pPr>
          <w:hyperlink w:anchor="_Toc499629082" w:history="1">
            <w:r w:rsidR="006F5AD6" w:rsidRPr="00DD2301">
              <w:rPr>
                <w:rStyle w:val="Hyperlink"/>
                <w:noProof/>
                <w:color w:val="auto"/>
                <w:u w:val="none"/>
                <w:lang w:val="pt-BR"/>
              </w:rPr>
              <w:t>Eixo Temático 03 - Exceções da LAI: casos práticos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_Toc499629082 \h </w:instrText>
            </w:r>
            <w:r w:rsidR="006F5AD6" w:rsidRPr="00DD2301">
              <w:rPr>
                <w:noProof/>
                <w:webHidden/>
              </w:rPr>
            </w:r>
            <w:r w:rsidR="006F5AD6" w:rsidRPr="00DD2301">
              <w:rPr>
                <w:noProof/>
                <w:webHidden/>
              </w:rPr>
              <w:fldChar w:fldCharType="separate"/>
            </w:r>
            <w:r w:rsidR="009C7731">
              <w:rPr>
                <w:noProof/>
                <w:webHidden/>
              </w:rPr>
              <w:t>23</w:t>
            </w:r>
            <w:r w:rsidR="006F5AD6" w:rsidRPr="00DD2301">
              <w:rPr>
                <w:noProof/>
                <w:webHidden/>
              </w:rPr>
              <w:fldChar w:fldCharType="end"/>
            </w:r>
          </w:hyperlink>
        </w:p>
        <w:p w14:paraId="2EE8182C" w14:textId="766BCAAC" w:rsidR="006F5AD6" w:rsidRPr="00DD2301" w:rsidRDefault="00353895">
          <w:pPr>
            <w:pStyle w:val="Sumrio2"/>
            <w:rPr>
              <w:noProof/>
              <w:lang w:val="pt-BR" w:eastAsia="pt-BR" w:bidi="ar-SA"/>
            </w:rPr>
          </w:pPr>
          <w:hyperlink w:anchor="_Toc499629083" w:history="1">
            <w:r w:rsidR="00DD2301">
              <w:rPr>
                <w:rStyle w:val="Hyperlink"/>
                <w:noProof/>
                <w:color w:val="auto"/>
                <w:u w:val="none"/>
                <w:lang w:val="pt-BR"/>
              </w:rPr>
              <w:t>E</w:t>
            </w:r>
            <w:r w:rsidR="006F5AD6" w:rsidRPr="00DD2301">
              <w:rPr>
                <w:rStyle w:val="Hyperlink"/>
                <w:noProof/>
                <w:color w:val="auto"/>
                <w:u w:val="none"/>
                <w:lang w:val="pt-BR"/>
              </w:rPr>
              <w:t>ixo Temático 04 - Fluxos e tramitação de pedidos de acesso à informação nos órgãos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_Toc499629083 \h </w:instrText>
            </w:r>
            <w:r w:rsidR="006F5AD6" w:rsidRPr="00DD2301">
              <w:rPr>
                <w:noProof/>
                <w:webHidden/>
              </w:rPr>
            </w:r>
            <w:r w:rsidR="006F5AD6" w:rsidRPr="00DD2301">
              <w:rPr>
                <w:noProof/>
                <w:webHidden/>
              </w:rPr>
              <w:fldChar w:fldCharType="separate"/>
            </w:r>
            <w:r w:rsidR="009C7731">
              <w:rPr>
                <w:noProof/>
                <w:webHidden/>
              </w:rPr>
              <w:t>26</w:t>
            </w:r>
            <w:r w:rsidR="006F5AD6" w:rsidRPr="00DD2301">
              <w:rPr>
                <w:noProof/>
                <w:webHidden/>
              </w:rPr>
              <w:fldChar w:fldCharType="end"/>
            </w:r>
          </w:hyperlink>
        </w:p>
        <w:p w14:paraId="18F40AF5" w14:textId="429FFCD7" w:rsidR="006F5AD6" w:rsidRPr="00DD2301" w:rsidRDefault="00353895">
          <w:pPr>
            <w:pStyle w:val="Sumrio2"/>
            <w:rPr>
              <w:noProof/>
              <w:lang w:val="pt-BR" w:eastAsia="pt-BR" w:bidi="ar-SA"/>
            </w:rPr>
          </w:pPr>
          <w:hyperlink w:anchor="_Toc499629084" w:history="1">
            <w:r w:rsidR="006F5AD6" w:rsidRPr="00DD2301">
              <w:rPr>
                <w:rStyle w:val="Hyperlink"/>
                <w:noProof/>
                <w:color w:val="auto"/>
                <w:u w:val="none"/>
                <w:lang w:val="pt-BR"/>
              </w:rPr>
              <w:t>Eixo Temático 05 - Lei de Acesso à Informação para iniciantes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_Toc499629084 \h </w:instrText>
            </w:r>
            <w:r w:rsidR="006F5AD6" w:rsidRPr="00DD2301">
              <w:rPr>
                <w:noProof/>
                <w:webHidden/>
              </w:rPr>
            </w:r>
            <w:r w:rsidR="006F5AD6" w:rsidRPr="00DD2301">
              <w:rPr>
                <w:noProof/>
                <w:webHidden/>
              </w:rPr>
              <w:fldChar w:fldCharType="separate"/>
            </w:r>
            <w:r w:rsidR="009C7731">
              <w:rPr>
                <w:noProof/>
                <w:webHidden/>
              </w:rPr>
              <w:t>28</w:t>
            </w:r>
            <w:r w:rsidR="006F5AD6" w:rsidRPr="00DD2301">
              <w:rPr>
                <w:noProof/>
                <w:webHidden/>
              </w:rPr>
              <w:fldChar w:fldCharType="end"/>
            </w:r>
          </w:hyperlink>
        </w:p>
        <w:p w14:paraId="65550A9B" w14:textId="5935CEE0" w:rsidR="006F5AD6" w:rsidRPr="00DD2301" w:rsidRDefault="00353895">
          <w:pPr>
            <w:pStyle w:val="Sumrio2"/>
            <w:rPr>
              <w:noProof/>
              <w:lang w:val="pt-BR" w:eastAsia="pt-BR" w:bidi="ar-SA"/>
            </w:rPr>
          </w:pPr>
          <w:hyperlink w:anchor="_Toc499629085" w:history="1">
            <w:r w:rsidR="006F5AD6" w:rsidRPr="00DD2301">
              <w:rPr>
                <w:rStyle w:val="Hyperlink"/>
                <w:noProof/>
                <w:color w:val="auto"/>
                <w:u w:val="none"/>
                <w:lang w:val="pt-BR"/>
              </w:rPr>
              <w:t>Eixo Temático 05 - Qualidade na aplicação da LAI</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_Toc499629085 \h </w:instrText>
            </w:r>
            <w:r w:rsidR="006F5AD6" w:rsidRPr="00DD2301">
              <w:rPr>
                <w:noProof/>
                <w:webHidden/>
              </w:rPr>
            </w:r>
            <w:r w:rsidR="006F5AD6" w:rsidRPr="00DD2301">
              <w:rPr>
                <w:noProof/>
                <w:webHidden/>
              </w:rPr>
              <w:fldChar w:fldCharType="separate"/>
            </w:r>
            <w:r w:rsidR="009C7731">
              <w:rPr>
                <w:noProof/>
                <w:webHidden/>
              </w:rPr>
              <w:t>31</w:t>
            </w:r>
            <w:r w:rsidR="006F5AD6" w:rsidRPr="00DD2301">
              <w:rPr>
                <w:noProof/>
                <w:webHidden/>
              </w:rPr>
              <w:fldChar w:fldCharType="end"/>
            </w:r>
          </w:hyperlink>
        </w:p>
        <w:p w14:paraId="0A84BF98" w14:textId="616CB802" w:rsidR="006F5AD6" w:rsidRPr="00DD2301" w:rsidRDefault="00353895">
          <w:pPr>
            <w:pStyle w:val="Sumrio1"/>
            <w:rPr>
              <w:noProof/>
              <w:lang w:val="pt-BR" w:eastAsia="pt-BR" w:bidi="ar-SA"/>
            </w:rPr>
          </w:pPr>
          <w:hyperlink w:anchor="_Toc499629086" w:history="1">
            <w:r w:rsidR="006F5AD6" w:rsidRPr="00DD2301">
              <w:rPr>
                <w:rStyle w:val="Hyperlink"/>
                <w:noProof/>
                <w:color w:val="auto"/>
                <w:u w:val="none"/>
                <w:lang w:val="pt-BR"/>
              </w:rPr>
              <w:t>ANEXO II – C</w:t>
            </w:r>
            <w:r w:rsidR="00DD2301">
              <w:rPr>
                <w:rStyle w:val="Hyperlink"/>
                <w:noProof/>
                <w:color w:val="auto"/>
                <w:u w:val="none"/>
                <w:lang w:val="pt-BR"/>
              </w:rPr>
              <w:t>afé</w:t>
            </w:r>
            <w:r w:rsidR="006F5AD6" w:rsidRPr="00DD2301">
              <w:rPr>
                <w:rStyle w:val="Hyperlink"/>
                <w:noProof/>
                <w:color w:val="auto"/>
                <w:u w:val="none"/>
                <w:lang w:val="pt-BR"/>
              </w:rPr>
              <w:t xml:space="preserve"> T</w:t>
            </w:r>
            <w:r w:rsidR="00DD2301">
              <w:rPr>
                <w:rStyle w:val="Hyperlink"/>
                <w:noProof/>
                <w:color w:val="auto"/>
                <w:u w:val="none"/>
                <w:lang w:val="pt-BR"/>
              </w:rPr>
              <w:t>emático</w:t>
            </w:r>
            <w:r w:rsidR="006F5AD6" w:rsidRPr="00DD2301">
              <w:rPr>
                <w:rStyle w:val="Hyperlink"/>
                <w:noProof/>
                <w:color w:val="auto"/>
                <w:u w:val="none"/>
                <w:lang w:val="pt-BR"/>
              </w:rPr>
              <w:t xml:space="preserve"> – F</w:t>
            </w:r>
            <w:r w:rsidR="00DD2301">
              <w:rPr>
                <w:rStyle w:val="Hyperlink"/>
                <w:noProof/>
                <w:color w:val="auto"/>
                <w:u w:val="none"/>
                <w:lang w:val="pt-BR"/>
              </w:rPr>
              <w:t>io</w:t>
            </w:r>
            <w:r w:rsidR="006F5AD6" w:rsidRPr="00DD2301">
              <w:rPr>
                <w:rStyle w:val="Hyperlink"/>
                <w:noProof/>
                <w:color w:val="auto"/>
                <w:u w:val="none"/>
                <w:lang w:val="pt-BR"/>
              </w:rPr>
              <w:t xml:space="preserve"> L</w:t>
            </w:r>
            <w:r w:rsidR="00DD2301">
              <w:rPr>
                <w:rStyle w:val="Hyperlink"/>
                <w:noProof/>
                <w:color w:val="auto"/>
                <w:u w:val="none"/>
                <w:lang w:val="pt-BR"/>
              </w:rPr>
              <w:t>ógico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_Toc499629086 \h </w:instrText>
            </w:r>
            <w:r w:rsidR="006F5AD6" w:rsidRPr="00DD2301">
              <w:rPr>
                <w:noProof/>
                <w:webHidden/>
              </w:rPr>
            </w:r>
            <w:r w:rsidR="006F5AD6" w:rsidRPr="00DD2301">
              <w:rPr>
                <w:noProof/>
                <w:webHidden/>
              </w:rPr>
              <w:fldChar w:fldCharType="separate"/>
            </w:r>
            <w:r w:rsidR="009C7731">
              <w:rPr>
                <w:noProof/>
                <w:webHidden/>
              </w:rPr>
              <w:t>33</w:t>
            </w:r>
            <w:r w:rsidR="006F5AD6" w:rsidRPr="00DD2301">
              <w:rPr>
                <w:noProof/>
                <w:webHidden/>
              </w:rPr>
              <w:fldChar w:fldCharType="end"/>
            </w:r>
          </w:hyperlink>
        </w:p>
        <w:p w14:paraId="21B6D12F" w14:textId="608A5B71" w:rsidR="006F5AD6" w:rsidRPr="00DD2301" w:rsidRDefault="00353895">
          <w:pPr>
            <w:pStyle w:val="Sumrio2"/>
            <w:rPr>
              <w:noProof/>
              <w:lang w:val="pt-BR" w:eastAsia="pt-BR" w:bidi="ar-SA"/>
            </w:rPr>
          </w:pPr>
          <w:hyperlink w:anchor="_Toc499629087" w:history="1">
            <w:r w:rsidR="006F5AD6" w:rsidRPr="00DD2301">
              <w:rPr>
                <w:rStyle w:val="Hyperlink"/>
                <w:noProof/>
                <w:color w:val="auto"/>
                <w:u w:val="none"/>
                <w:lang w:val="pt-BR"/>
              </w:rPr>
              <w:t>Como lidar com solicitante frequente?</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_Toc499629087 \h </w:instrText>
            </w:r>
            <w:r w:rsidR="006F5AD6" w:rsidRPr="00DD2301">
              <w:rPr>
                <w:noProof/>
                <w:webHidden/>
              </w:rPr>
            </w:r>
            <w:r w:rsidR="006F5AD6" w:rsidRPr="00DD2301">
              <w:rPr>
                <w:noProof/>
                <w:webHidden/>
              </w:rPr>
              <w:fldChar w:fldCharType="separate"/>
            </w:r>
            <w:r w:rsidR="009C7731">
              <w:rPr>
                <w:noProof/>
                <w:webHidden/>
              </w:rPr>
              <w:t>33</w:t>
            </w:r>
            <w:r w:rsidR="006F5AD6" w:rsidRPr="00DD2301">
              <w:rPr>
                <w:noProof/>
                <w:webHidden/>
              </w:rPr>
              <w:fldChar w:fldCharType="end"/>
            </w:r>
          </w:hyperlink>
        </w:p>
        <w:p w14:paraId="7D83BCEE" w14:textId="0D5A1858" w:rsidR="006F5AD6" w:rsidRPr="00DD2301" w:rsidRDefault="00353895">
          <w:pPr>
            <w:pStyle w:val="Sumrio2"/>
            <w:rPr>
              <w:noProof/>
              <w:lang w:val="pt-BR" w:eastAsia="pt-BR" w:bidi="ar-SA"/>
            </w:rPr>
          </w:pPr>
          <w:hyperlink w:anchor="_Toc499629088" w:history="1">
            <w:r w:rsidR="006F5AD6" w:rsidRPr="00DD2301">
              <w:rPr>
                <w:rStyle w:val="Hyperlink"/>
                <w:noProof/>
                <w:color w:val="auto"/>
                <w:u w:val="none"/>
                <w:lang w:val="pt-BR"/>
              </w:rPr>
              <w:t>Como aumentar o acesso à informação nos casos de proteções específicas?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_Toc499629088 \h </w:instrText>
            </w:r>
            <w:r w:rsidR="006F5AD6" w:rsidRPr="00DD2301">
              <w:rPr>
                <w:noProof/>
                <w:webHidden/>
              </w:rPr>
            </w:r>
            <w:r w:rsidR="006F5AD6" w:rsidRPr="00DD2301">
              <w:rPr>
                <w:noProof/>
                <w:webHidden/>
              </w:rPr>
              <w:fldChar w:fldCharType="separate"/>
            </w:r>
            <w:r w:rsidR="009C7731">
              <w:rPr>
                <w:noProof/>
                <w:webHidden/>
              </w:rPr>
              <w:t>38</w:t>
            </w:r>
            <w:r w:rsidR="006F5AD6" w:rsidRPr="00DD2301">
              <w:rPr>
                <w:noProof/>
                <w:webHidden/>
              </w:rPr>
              <w:fldChar w:fldCharType="end"/>
            </w:r>
          </w:hyperlink>
        </w:p>
        <w:p w14:paraId="41F3F3E4" w14:textId="431BD985" w:rsidR="006F5AD6" w:rsidRPr="00DD2301" w:rsidRDefault="00353895">
          <w:pPr>
            <w:pStyle w:val="Sumrio2"/>
            <w:rPr>
              <w:noProof/>
              <w:lang w:val="pt-BR" w:eastAsia="pt-BR" w:bidi="ar-SA"/>
            </w:rPr>
          </w:pPr>
          <w:hyperlink w:anchor="_Toc499629089" w:history="1">
            <w:r w:rsidR="006F5AD6" w:rsidRPr="00DD2301">
              <w:rPr>
                <w:rStyle w:val="Hyperlink"/>
                <w:noProof/>
                <w:color w:val="auto"/>
                <w:u w:val="none"/>
                <w:lang w:val="pt-BR"/>
              </w:rPr>
              <w:t>Como aumentar o acesso à informação nas áreas de Ciência, Tecnologia e Pesquisa?</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_Toc499629089 \h </w:instrText>
            </w:r>
            <w:r w:rsidR="006F5AD6" w:rsidRPr="00DD2301">
              <w:rPr>
                <w:noProof/>
                <w:webHidden/>
              </w:rPr>
            </w:r>
            <w:r w:rsidR="006F5AD6" w:rsidRPr="00DD2301">
              <w:rPr>
                <w:noProof/>
                <w:webHidden/>
              </w:rPr>
              <w:fldChar w:fldCharType="separate"/>
            </w:r>
            <w:r w:rsidR="009C7731">
              <w:rPr>
                <w:noProof/>
                <w:webHidden/>
              </w:rPr>
              <w:t>42</w:t>
            </w:r>
            <w:r w:rsidR="006F5AD6" w:rsidRPr="00DD2301">
              <w:rPr>
                <w:noProof/>
                <w:webHidden/>
              </w:rPr>
              <w:fldChar w:fldCharType="end"/>
            </w:r>
          </w:hyperlink>
        </w:p>
        <w:p w14:paraId="46E04E5D" w14:textId="15CC92EF" w:rsidR="006F5AD6" w:rsidRPr="00DD2301" w:rsidRDefault="00353895">
          <w:pPr>
            <w:pStyle w:val="Sumrio2"/>
            <w:rPr>
              <w:noProof/>
              <w:lang w:val="pt-BR" w:eastAsia="pt-BR" w:bidi="ar-SA"/>
            </w:rPr>
          </w:pPr>
          <w:hyperlink w:anchor="_Toc499629090" w:history="1">
            <w:r w:rsidR="006F5AD6" w:rsidRPr="00DD2301">
              <w:rPr>
                <w:rStyle w:val="Hyperlink"/>
                <w:noProof/>
                <w:color w:val="auto"/>
                <w:u w:val="none"/>
                <w:lang w:val="pt-BR"/>
              </w:rPr>
              <w:t xml:space="preserve">Como lidar com o acesso à informação no modelo de concorrência e em órgãos de regulação? </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_Toc499629090 \h </w:instrText>
            </w:r>
            <w:r w:rsidR="006F5AD6" w:rsidRPr="00DD2301">
              <w:rPr>
                <w:noProof/>
                <w:webHidden/>
              </w:rPr>
            </w:r>
            <w:r w:rsidR="006F5AD6" w:rsidRPr="00DD2301">
              <w:rPr>
                <w:noProof/>
                <w:webHidden/>
              </w:rPr>
              <w:fldChar w:fldCharType="separate"/>
            </w:r>
            <w:r w:rsidR="009C7731">
              <w:rPr>
                <w:noProof/>
                <w:webHidden/>
              </w:rPr>
              <w:t>46</w:t>
            </w:r>
            <w:r w:rsidR="006F5AD6" w:rsidRPr="00DD2301">
              <w:rPr>
                <w:noProof/>
                <w:webHidden/>
              </w:rPr>
              <w:fldChar w:fldCharType="end"/>
            </w:r>
          </w:hyperlink>
        </w:p>
        <w:p w14:paraId="262B2C24" w14:textId="1B197D74" w:rsidR="006F5AD6" w:rsidRPr="00DD2301" w:rsidRDefault="00353895">
          <w:pPr>
            <w:pStyle w:val="Sumrio1"/>
            <w:rPr>
              <w:noProof/>
              <w:lang w:val="pt-BR" w:eastAsia="pt-BR" w:bidi="ar-SA"/>
            </w:rPr>
          </w:pPr>
          <w:hyperlink w:anchor="_Toc499629091" w:history="1">
            <w:r w:rsidR="00DD2301">
              <w:rPr>
                <w:rStyle w:val="Hyperlink"/>
                <w:noProof/>
                <w:color w:val="auto"/>
                <w:u w:val="none"/>
                <w:lang w:val="pt-BR"/>
              </w:rPr>
              <w:t>ANEXO III – Eixos T</w:t>
            </w:r>
            <w:r w:rsidR="006F5AD6" w:rsidRPr="00DD2301">
              <w:rPr>
                <w:rStyle w:val="Hyperlink"/>
                <w:noProof/>
                <w:color w:val="auto"/>
                <w:u w:val="none"/>
                <w:lang w:val="pt-BR"/>
              </w:rPr>
              <w:t>emáticos –</w:t>
            </w:r>
            <w:r w:rsidR="00DD2301">
              <w:rPr>
                <w:rStyle w:val="Hyperlink"/>
                <w:noProof/>
                <w:color w:val="auto"/>
                <w:u w:val="none"/>
                <w:lang w:val="pt-BR"/>
              </w:rPr>
              <w:t xml:space="preserve"> E</w:t>
            </w:r>
            <w:r w:rsidR="006F5AD6" w:rsidRPr="00DD2301">
              <w:rPr>
                <w:rStyle w:val="Hyperlink"/>
                <w:noProof/>
                <w:color w:val="auto"/>
                <w:u w:val="none"/>
                <w:lang w:val="pt-BR"/>
              </w:rPr>
              <w:t>studos de Casos e Relatórios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_Toc499629091 \h </w:instrText>
            </w:r>
            <w:r w:rsidR="006F5AD6" w:rsidRPr="00DD2301">
              <w:rPr>
                <w:noProof/>
                <w:webHidden/>
              </w:rPr>
            </w:r>
            <w:r w:rsidR="006F5AD6" w:rsidRPr="00DD2301">
              <w:rPr>
                <w:noProof/>
                <w:webHidden/>
              </w:rPr>
              <w:fldChar w:fldCharType="separate"/>
            </w:r>
            <w:r w:rsidR="009C7731">
              <w:rPr>
                <w:noProof/>
                <w:webHidden/>
              </w:rPr>
              <w:t>50</w:t>
            </w:r>
            <w:r w:rsidR="006F5AD6" w:rsidRPr="00DD2301">
              <w:rPr>
                <w:noProof/>
                <w:webHidden/>
              </w:rPr>
              <w:fldChar w:fldCharType="end"/>
            </w:r>
          </w:hyperlink>
        </w:p>
        <w:p w14:paraId="61491933" w14:textId="656FE184" w:rsidR="006F5AD6" w:rsidRPr="00DD2301" w:rsidRDefault="006F5AD6">
          <w:pPr>
            <w:pStyle w:val="Sumrio2"/>
            <w:rPr>
              <w:noProof/>
              <w:lang w:val="pt-BR" w:eastAsia="pt-BR" w:bidi="ar-SA"/>
            </w:rPr>
          </w:pPr>
          <w:r w:rsidRPr="00DD2301">
            <w:rPr>
              <w:rStyle w:val="Hyperlink"/>
              <w:noProof/>
              <w:color w:val="auto"/>
              <w:u w:val="none"/>
            </w:rPr>
            <w:t>Eixo Temático -</w:t>
          </w:r>
          <w:hyperlink w:anchor="_Toc499629092" w:history="1">
            <w:r w:rsidRPr="00DD2301">
              <w:rPr>
                <w:rStyle w:val="Hyperlink"/>
                <w:noProof/>
                <w:color w:val="auto"/>
                <w:u w:val="none"/>
                <w:lang w:val="pt-BR"/>
              </w:rPr>
              <w:t>Boas práticas para o aprimoramento da transparência em âmbito local</w:t>
            </w:r>
            <w:r w:rsidRPr="00DD2301">
              <w:rPr>
                <w:noProof/>
                <w:webHidden/>
              </w:rPr>
              <w:tab/>
            </w:r>
            <w:r w:rsidRPr="00DD2301">
              <w:rPr>
                <w:noProof/>
                <w:webHidden/>
              </w:rPr>
              <w:fldChar w:fldCharType="begin"/>
            </w:r>
            <w:r w:rsidRPr="00DD2301">
              <w:rPr>
                <w:noProof/>
                <w:webHidden/>
              </w:rPr>
              <w:instrText xml:space="preserve"> PAGEREF _Toc499629092 \h </w:instrText>
            </w:r>
            <w:r w:rsidRPr="00DD2301">
              <w:rPr>
                <w:noProof/>
                <w:webHidden/>
              </w:rPr>
            </w:r>
            <w:r w:rsidRPr="00DD2301">
              <w:rPr>
                <w:noProof/>
                <w:webHidden/>
              </w:rPr>
              <w:fldChar w:fldCharType="separate"/>
            </w:r>
            <w:r w:rsidR="009C7731">
              <w:rPr>
                <w:noProof/>
                <w:webHidden/>
              </w:rPr>
              <w:t>50</w:t>
            </w:r>
            <w:r w:rsidRPr="00DD2301">
              <w:rPr>
                <w:noProof/>
                <w:webHidden/>
              </w:rPr>
              <w:fldChar w:fldCharType="end"/>
            </w:r>
          </w:hyperlink>
        </w:p>
        <w:p w14:paraId="4C58953D" w14:textId="3EFB831C"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093" w:history="1">
            <w:r w:rsidRPr="00DD2301">
              <w:rPr>
                <w:rStyle w:val="Hyperlink"/>
                <w:noProof/>
                <w:color w:val="auto"/>
                <w:sz w:val="20"/>
                <w:szCs w:val="20"/>
                <w:u w:val="none"/>
                <w:lang w:bidi="en-US"/>
              </w:rPr>
              <w:t>Estudo de casos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_Toc499629093 \h </w:instrText>
            </w:r>
            <w:r w:rsidRPr="00DD2301">
              <w:rPr>
                <w:noProof/>
                <w:webHidden/>
                <w:sz w:val="20"/>
                <w:szCs w:val="20"/>
              </w:rPr>
            </w:r>
            <w:r w:rsidRPr="00DD2301">
              <w:rPr>
                <w:noProof/>
                <w:webHidden/>
                <w:sz w:val="20"/>
                <w:szCs w:val="20"/>
              </w:rPr>
              <w:fldChar w:fldCharType="separate"/>
            </w:r>
            <w:r w:rsidR="009C7731">
              <w:rPr>
                <w:noProof/>
                <w:webHidden/>
                <w:sz w:val="20"/>
                <w:szCs w:val="20"/>
              </w:rPr>
              <w:t>50</w:t>
            </w:r>
            <w:r w:rsidRPr="00DD2301">
              <w:rPr>
                <w:noProof/>
                <w:webHidden/>
                <w:sz w:val="20"/>
                <w:szCs w:val="20"/>
              </w:rPr>
              <w:fldChar w:fldCharType="end"/>
            </w:r>
          </w:hyperlink>
        </w:p>
        <w:p w14:paraId="7D622B95" w14:textId="08AF974D"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094" w:history="1">
            <w:r w:rsidRPr="00DD2301">
              <w:rPr>
                <w:rStyle w:val="Hyperlink"/>
                <w:noProof/>
                <w:color w:val="auto"/>
                <w:sz w:val="20"/>
                <w:szCs w:val="20"/>
                <w:u w:val="none"/>
                <w:lang w:bidi="en-US"/>
              </w:rPr>
              <w:t>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_Toc499629094 \h </w:instrText>
            </w:r>
            <w:r w:rsidRPr="00DD2301">
              <w:rPr>
                <w:noProof/>
                <w:webHidden/>
                <w:sz w:val="20"/>
                <w:szCs w:val="20"/>
              </w:rPr>
            </w:r>
            <w:r w:rsidRPr="00DD2301">
              <w:rPr>
                <w:noProof/>
                <w:webHidden/>
                <w:sz w:val="20"/>
                <w:szCs w:val="20"/>
              </w:rPr>
              <w:fldChar w:fldCharType="separate"/>
            </w:r>
            <w:r w:rsidR="009C7731">
              <w:rPr>
                <w:noProof/>
                <w:webHidden/>
                <w:sz w:val="20"/>
                <w:szCs w:val="20"/>
              </w:rPr>
              <w:t>57</w:t>
            </w:r>
            <w:r w:rsidRPr="00DD2301">
              <w:rPr>
                <w:noProof/>
                <w:webHidden/>
                <w:sz w:val="20"/>
                <w:szCs w:val="20"/>
              </w:rPr>
              <w:fldChar w:fldCharType="end"/>
            </w:r>
          </w:hyperlink>
        </w:p>
        <w:p w14:paraId="3A2EFEF2" w14:textId="4F82EF70" w:rsidR="006F5AD6" w:rsidRPr="00DD2301" w:rsidRDefault="006F5AD6">
          <w:pPr>
            <w:pStyle w:val="Sumrio2"/>
            <w:rPr>
              <w:noProof/>
              <w:lang w:val="pt-BR" w:eastAsia="pt-BR" w:bidi="ar-SA"/>
            </w:rPr>
          </w:pPr>
          <w:r w:rsidRPr="00DD2301">
            <w:rPr>
              <w:rStyle w:val="Hyperlink"/>
              <w:noProof/>
              <w:color w:val="auto"/>
              <w:u w:val="none"/>
            </w:rPr>
            <w:t>Eixo Temático -</w:t>
          </w:r>
          <w:hyperlink w:anchor="_Toc499629095" w:history="1">
            <w:r w:rsidRPr="00DD2301">
              <w:rPr>
                <w:rStyle w:val="Hyperlink"/>
                <w:rFonts w:cs="Arial"/>
                <w:noProof/>
                <w:color w:val="auto"/>
                <w:u w:val="none"/>
                <w:lang w:val="pt-BR"/>
              </w:rPr>
              <w:t>Desafios da implementação da Política de Dados Abertos</w:t>
            </w:r>
            <w:r w:rsidRPr="00DD2301">
              <w:rPr>
                <w:noProof/>
                <w:webHidden/>
              </w:rPr>
              <w:tab/>
            </w:r>
            <w:r w:rsidRPr="00DD2301">
              <w:rPr>
                <w:noProof/>
                <w:webHidden/>
              </w:rPr>
              <w:fldChar w:fldCharType="begin"/>
            </w:r>
            <w:r w:rsidRPr="00DD2301">
              <w:rPr>
                <w:noProof/>
                <w:webHidden/>
              </w:rPr>
              <w:instrText xml:space="preserve"> PAGEREF _Toc499629095 \h </w:instrText>
            </w:r>
            <w:r w:rsidRPr="00DD2301">
              <w:rPr>
                <w:noProof/>
                <w:webHidden/>
              </w:rPr>
            </w:r>
            <w:r w:rsidRPr="00DD2301">
              <w:rPr>
                <w:noProof/>
                <w:webHidden/>
              </w:rPr>
              <w:fldChar w:fldCharType="separate"/>
            </w:r>
            <w:r w:rsidR="009C7731">
              <w:rPr>
                <w:noProof/>
                <w:webHidden/>
              </w:rPr>
              <w:t>58</w:t>
            </w:r>
            <w:r w:rsidRPr="00DD2301">
              <w:rPr>
                <w:noProof/>
                <w:webHidden/>
              </w:rPr>
              <w:fldChar w:fldCharType="end"/>
            </w:r>
          </w:hyperlink>
        </w:p>
        <w:p w14:paraId="37F761A8" w14:textId="730B0827"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096" w:history="1">
            <w:r w:rsidRPr="00DD2301">
              <w:rPr>
                <w:rStyle w:val="Hyperlink"/>
                <w:noProof/>
                <w:color w:val="auto"/>
                <w:sz w:val="20"/>
                <w:szCs w:val="20"/>
                <w:u w:val="none"/>
                <w:lang w:bidi="en-US"/>
              </w:rPr>
              <w:t>Oficina</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_Toc499629096 \h </w:instrText>
            </w:r>
            <w:r w:rsidRPr="00DD2301">
              <w:rPr>
                <w:noProof/>
                <w:webHidden/>
                <w:sz w:val="20"/>
                <w:szCs w:val="20"/>
              </w:rPr>
            </w:r>
            <w:r w:rsidRPr="00DD2301">
              <w:rPr>
                <w:noProof/>
                <w:webHidden/>
                <w:sz w:val="20"/>
                <w:szCs w:val="20"/>
              </w:rPr>
              <w:fldChar w:fldCharType="separate"/>
            </w:r>
            <w:r w:rsidR="009C7731">
              <w:rPr>
                <w:noProof/>
                <w:webHidden/>
                <w:sz w:val="20"/>
                <w:szCs w:val="20"/>
              </w:rPr>
              <w:t>58</w:t>
            </w:r>
            <w:r w:rsidRPr="00DD2301">
              <w:rPr>
                <w:noProof/>
                <w:webHidden/>
                <w:sz w:val="20"/>
                <w:szCs w:val="20"/>
              </w:rPr>
              <w:fldChar w:fldCharType="end"/>
            </w:r>
          </w:hyperlink>
        </w:p>
        <w:p w14:paraId="286A3868" w14:textId="020D4390"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097" w:history="1">
            <w:r w:rsidRPr="00DD2301">
              <w:rPr>
                <w:rStyle w:val="Hyperlink"/>
                <w:noProof/>
                <w:color w:val="auto"/>
                <w:sz w:val="20"/>
                <w:szCs w:val="20"/>
                <w:u w:val="none"/>
                <w:lang w:bidi="en-US"/>
              </w:rPr>
              <w:t>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_Toc499629097 \h </w:instrText>
            </w:r>
            <w:r w:rsidRPr="00DD2301">
              <w:rPr>
                <w:noProof/>
                <w:webHidden/>
                <w:sz w:val="20"/>
                <w:szCs w:val="20"/>
              </w:rPr>
            </w:r>
            <w:r w:rsidRPr="00DD2301">
              <w:rPr>
                <w:noProof/>
                <w:webHidden/>
                <w:sz w:val="20"/>
                <w:szCs w:val="20"/>
              </w:rPr>
              <w:fldChar w:fldCharType="separate"/>
            </w:r>
            <w:r w:rsidR="009C7731">
              <w:rPr>
                <w:noProof/>
                <w:webHidden/>
                <w:sz w:val="20"/>
                <w:szCs w:val="20"/>
              </w:rPr>
              <w:t>59</w:t>
            </w:r>
            <w:r w:rsidRPr="00DD2301">
              <w:rPr>
                <w:noProof/>
                <w:webHidden/>
                <w:sz w:val="20"/>
                <w:szCs w:val="20"/>
              </w:rPr>
              <w:fldChar w:fldCharType="end"/>
            </w:r>
          </w:hyperlink>
        </w:p>
        <w:p w14:paraId="0E02C779" w14:textId="4D675441" w:rsidR="006F5AD6" w:rsidRPr="00DD2301" w:rsidRDefault="00353895">
          <w:pPr>
            <w:pStyle w:val="Sumrio2"/>
            <w:rPr>
              <w:noProof/>
              <w:lang w:val="pt-BR" w:eastAsia="pt-BR" w:bidi="ar-SA"/>
            </w:rPr>
          </w:pPr>
          <w:hyperlink w:anchor="_Toc499629098" w:history="1">
            <w:r w:rsidR="006F5AD6" w:rsidRPr="00DD2301">
              <w:rPr>
                <w:rStyle w:val="Hyperlink"/>
                <w:rFonts w:cs="Arial"/>
                <w:noProof/>
                <w:color w:val="auto"/>
                <w:u w:val="none"/>
                <w:lang w:val="pt-BR"/>
              </w:rPr>
              <w:t>Eixo Temático - Exceções da LAI: casos práticos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_Toc499629098 \h </w:instrText>
            </w:r>
            <w:r w:rsidR="006F5AD6" w:rsidRPr="00DD2301">
              <w:rPr>
                <w:noProof/>
                <w:webHidden/>
              </w:rPr>
            </w:r>
            <w:r w:rsidR="006F5AD6" w:rsidRPr="00DD2301">
              <w:rPr>
                <w:noProof/>
                <w:webHidden/>
              </w:rPr>
              <w:fldChar w:fldCharType="separate"/>
            </w:r>
            <w:r w:rsidR="009C7731">
              <w:rPr>
                <w:noProof/>
                <w:webHidden/>
              </w:rPr>
              <w:t>60</w:t>
            </w:r>
            <w:r w:rsidR="006F5AD6" w:rsidRPr="00DD2301">
              <w:rPr>
                <w:noProof/>
                <w:webHidden/>
              </w:rPr>
              <w:fldChar w:fldCharType="end"/>
            </w:r>
          </w:hyperlink>
        </w:p>
        <w:p w14:paraId="1BAB30B2" w14:textId="359461D5"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099" w:history="1">
            <w:r w:rsidRPr="00DD2301">
              <w:rPr>
                <w:rStyle w:val="Hyperlink"/>
                <w:noProof/>
                <w:color w:val="auto"/>
                <w:sz w:val="20"/>
                <w:szCs w:val="20"/>
                <w:u w:val="none"/>
                <w:lang w:bidi="en-US"/>
              </w:rPr>
              <w:t>Oficina e 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_Toc499629099 \h </w:instrText>
            </w:r>
            <w:r w:rsidRPr="00DD2301">
              <w:rPr>
                <w:noProof/>
                <w:webHidden/>
                <w:sz w:val="20"/>
                <w:szCs w:val="20"/>
              </w:rPr>
            </w:r>
            <w:r w:rsidRPr="00DD2301">
              <w:rPr>
                <w:noProof/>
                <w:webHidden/>
                <w:sz w:val="20"/>
                <w:szCs w:val="20"/>
              </w:rPr>
              <w:fldChar w:fldCharType="separate"/>
            </w:r>
            <w:r w:rsidR="009C7731">
              <w:rPr>
                <w:noProof/>
                <w:webHidden/>
                <w:sz w:val="20"/>
                <w:szCs w:val="20"/>
              </w:rPr>
              <w:t>60</w:t>
            </w:r>
            <w:r w:rsidRPr="00DD2301">
              <w:rPr>
                <w:noProof/>
                <w:webHidden/>
                <w:sz w:val="20"/>
                <w:szCs w:val="20"/>
              </w:rPr>
              <w:fldChar w:fldCharType="end"/>
            </w:r>
          </w:hyperlink>
        </w:p>
        <w:p w14:paraId="1177D7EF" w14:textId="049DEC2C" w:rsidR="006F5AD6" w:rsidRPr="00DD2301" w:rsidRDefault="00353895">
          <w:pPr>
            <w:pStyle w:val="Sumrio2"/>
            <w:rPr>
              <w:noProof/>
              <w:lang w:val="pt-BR" w:eastAsia="pt-BR" w:bidi="ar-SA"/>
            </w:rPr>
          </w:pPr>
          <w:hyperlink w:anchor="_Toc499629100" w:history="1">
            <w:r w:rsidR="006F5AD6" w:rsidRPr="00DD2301">
              <w:rPr>
                <w:rStyle w:val="Hyperlink"/>
                <w:rFonts w:cs="Arial"/>
                <w:noProof/>
                <w:color w:val="auto"/>
                <w:u w:val="none"/>
                <w:lang w:val="pt-BR"/>
              </w:rPr>
              <w:t>Eixo Temático - Fluxos e tramitação de pedidos de acesso à informação nos órgãos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_Toc499629100 \h </w:instrText>
            </w:r>
            <w:r w:rsidR="006F5AD6" w:rsidRPr="00DD2301">
              <w:rPr>
                <w:noProof/>
                <w:webHidden/>
              </w:rPr>
            </w:r>
            <w:r w:rsidR="006F5AD6" w:rsidRPr="00DD2301">
              <w:rPr>
                <w:noProof/>
                <w:webHidden/>
              </w:rPr>
              <w:fldChar w:fldCharType="separate"/>
            </w:r>
            <w:r w:rsidR="009C7731">
              <w:rPr>
                <w:noProof/>
                <w:webHidden/>
              </w:rPr>
              <w:t>63</w:t>
            </w:r>
            <w:r w:rsidR="006F5AD6" w:rsidRPr="00DD2301">
              <w:rPr>
                <w:noProof/>
                <w:webHidden/>
              </w:rPr>
              <w:fldChar w:fldCharType="end"/>
            </w:r>
          </w:hyperlink>
        </w:p>
        <w:p w14:paraId="3DA3B94D" w14:textId="673DA01D"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1" w:history="1">
            <w:r w:rsidRPr="00DD2301">
              <w:rPr>
                <w:rStyle w:val="Hyperlink"/>
                <w:noProof/>
                <w:color w:val="auto"/>
                <w:sz w:val="20"/>
                <w:szCs w:val="20"/>
                <w:u w:val="none"/>
                <w:lang w:bidi="en-US"/>
              </w:rPr>
              <w:t>Casos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_Toc499629101 \h </w:instrText>
            </w:r>
            <w:r w:rsidRPr="00DD2301">
              <w:rPr>
                <w:noProof/>
                <w:webHidden/>
                <w:sz w:val="20"/>
                <w:szCs w:val="20"/>
              </w:rPr>
            </w:r>
            <w:r w:rsidRPr="00DD2301">
              <w:rPr>
                <w:noProof/>
                <w:webHidden/>
                <w:sz w:val="20"/>
                <w:szCs w:val="20"/>
              </w:rPr>
              <w:fldChar w:fldCharType="separate"/>
            </w:r>
            <w:r w:rsidR="009C7731">
              <w:rPr>
                <w:noProof/>
                <w:webHidden/>
                <w:sz w:val="20"/>
                <w:szCs w:val="20"/>
              </w:rPr>
              <w:t>63</w:t>
            </w:r>
            <w:r w:rsidRPr="00DD2301">
              <w:rPr>
                <w:noProof/>
                <w:webHidden/>
                <w:sz w:val="20"/>
                <w:szCs w:val="20"/>
              </w:rPr>
              <w:fldChar w:fldCharType="end"/>
            </w:r>
          </w:hyperlink>
        </w:p>
        <w:p w14:paraId="4D0891C5" w14:textId="71CD4530"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2" w:history="1">
            <w:r w:rsidRPr="00DD2301">
              <w:rPr>
                <w:rStyle w:val="Hyperlink"/>
                <w:noProof/>
                <w:color w:val="auto"/>
                <w:sz w:val="20"/>
                <w:szCs w:val="20"/>
                <w:u w:val="none"/>
                <w:lang w:bidi="en-US"/>
              </w:rPr>
              <w:t>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_Toc499629102 \h </w:instrText>
            </w:r>
            <w:r w:rsidRPr="00DD2301">
              <w:rPr>
                <w:noProof/>
                <w:webHidden/>
                <w:sz w:val="20"/>
                <w:szCs w:val="20"/>
              </w:rPr>
            </w:r>
            <w:r w:rsidRPr="00DD2301">
              <w:rPr>
                <w:noProof/>
                <w:webHidden/>
                <w:sz w:val="20"/>
                <w:szCs w:val="20"/>
              </w:rPr>
              <w:fldChar w:fldCharType="separate"/>
            </w:r>
            <w:r w:rsidR="009C7731">
              <w:rPr>
                <w:noProof/>
                <w:webHidden/>
                <w:sz w:val="20"/>
                <w:szCs w:val="20"/>
              </w:rPr>
              <w:t>67</w:t>
            </w:r>
            <w:r w:rsidRPr="00DD2301">
              <w:rPr>
                <w:noProof/>
                <w:webHidden/>
                <w:sz w:val="20"/>
                <w:szCs w:val="20"/>
              </w:rPr>
              <w:fldChar w:fldCharType="end"/>
            </w:r>
          </w:hyperlink>
        </w:p>
        <w:p w14:paraId="5CCD0164" w14:textId="0419A523" w:rsidR="006F5AD6" w:rsidRPr="00DD2301" w:rsidRDefault="00353895">
          <w:pPr>
            <w:pStyle w:val="Sumrio2"/>
            <w:rPr>
              <w:noProof/>
              <w:lang w:val="pt-BR" w:eastAsia="pt-BR" w:bidi="ar-SA"/>
            </w:rPr>
          </w:pPr>
          <w:hyperlink w:anchor="_Toc499629103" w:history="1">
            <w:r w:rsidR="006F5AD6" w:rsidRPr="00DD2301">
              <w:rPr>
                <w:rStyle w:val="Hyperlink"/>
                <w:rFonts w:cs="Arial"/>
                <w:noProof/>
                <w:color w:val="auto"/>
                <w:u w:val="none"/>
                <w:lang w:val="pt-BR"/>
              </w:rPr>
              <w:t>Eixo Temático - Lei de Acesso à Informação para iniciantes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_Toc499629103 \h </w:instrText>
            </w:r>
            <w:r w:rsidR="006F5AD6" w:rsidRPr="00DD2301">
              <w:rPr>
                <w:noProof/>
                <w:webHidden/>
              </w:rPr>
            </w:r>
            <w:r w:rsidR="006F5AD6" w:rsidRPr="00DD2301">
              <w:rPr>
                <w:noProof/>
                <w:webHidden/>
              </w:rPr>
              <w:fldChar w:fldCharType="separate"/>
            </w:r>
            <w:r w:rsidR="009C7731">
              <w:rPr>
                <w:noProof/>
                <w:webHidden/>
              </w:rPr>
              <w:t>72</w:t>
            </w:r>
            <w:r w:rsidR="006F5AD6" w:rsidRPr="00DD2301">
              <w:rPr>
                <w:noProof/>
                <w:webHidden/>
              </w:rPr>
              <w:fldChar w:fldCharType="end"/>
            </w:r>
          </w:hyperlink>
        </w:p>
        <w:p w14:paraId="3FBB3677" w14:textId="7537EDF4"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4" w:history="1">
            <w:r w:rsidRPr="00DD2301">
              <w:rPr>
                <w:rStyle w:val="Hyperlink"/>
                <w:noProof/>
                <w:color w:val="auto"/>
                <w:sz w:val="20"/>
                <w:szCs w:val="20"/>
                <w:u w:val="none"/>
                <w:lang w:bidi="en-US"/>
              </w:rPr>
              <w:t>Histórico da lai</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_Toc499629104 \h </w:instrText>
            </w:r>
            <w:r w:rsidRPr="00DD2301">
              <w:rPr>
                <w:noProof/>
                <w:webHidden/>
                <w:sz w:val="20"/>
                <w:szCs w:val="20"/>
              </w:rPr>
            </w:r>
            <w:r w:rsidRPr="00DD2301">
              <w:rPr>
                <w:noProof/>
                <w:webHidden/>
                <w:sz w:val="20"/>
                <w:szCs w:val="20"/>
              </w:rPr>
              <w:fldChar w:fldCharType="separate"/>
            </w:r>
            <w:r w:rsidR="009C7731">
              <w:rPr>
                <w:noProof/>
                <w:webHidden/>
                <w:sz w:val="20"/>
                <w:szCs w:val="20"/>
              </w:rPr>
              <w:t>72</w:t>
            </w:r>
            <w:r w:rsidRPr="00DD2301">
              <w:rPr>
                <w:noProof/>
                <w:webHidden/>
                <w:sz w:val="20"/>
                <w:szCs w:val="20"/>
              </w:rPr>
              <w:fldChar w:fldCharType="end"/>
            </w:r>
          </w:hyperlink>
        </w:p>
        <w:p w14:paraId="0C25449B" w14:textId="63193F69"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5" w:history="1">
            <w:r w:rsidRPr="00DD2301">
              <w:rPr>
                <w:rStyle w:val="Hyperlink"/>
                <w:noProof/>
                <w:color w:val="auto"/>
                <w:sz w:val="20"/>
                <w:szCs w:val="20"/>
                <w:u w:val="none"/>
                <w:lang w:bidi="en-US"/>
              </w:rPr>
              <w:t>Estudo de casos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_Toc499629105 \h </w:instrText>
            </w:r>
            <w:r w:rsidRPr="00DD2301">
              <w:rPr>
                <w:noProof/>
                <w:webHidden/>
                <w:sz w:val="20"/>
                <w:szCs w:val="20"/>
              </w:rPr>
            </w:r>
            <w:r w:rsidRPr="00DD2301">
              <w:rPr>
                <w:noProof/>
                <w:webHidden/>
                <w:sz w:val="20"/>
                <w:szCs w:val="20"/>
              </w:rPr>
              <w:fldChar w:fldCharType="separate"/>
            </w:r>
            <w:r w:rsidR="009C7731">
              <w:rPr>
                <w:noProof/>
                <w:webHidden/>
                <w:sz w:val="20"/>
                <w:szCs w:val="20"/>
              </w:rPr>
              <w:t>73</w:t>
            </w:r>
            <w:r w:rsidRPr="00DD2301">
              <w:rPr>
                <w:noProof/>
                <w:webHidden/>
                <w:sz w:val="20"/>
                <w:szCs w:val="20"/>
              </w:rPr>
              <w:fldChar w:fldCharType="end"/>
            </w:r>
          </w:hyperlink>
        </w:p>
        <w:p w14:paraId="0CC5ABD4" w14:textId="37A76370"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6" w:history="1">
            <w:r w:rsidRPr="00DD2301">
              <w:rPr>
                <w:rStyle w:val="Hyperlink"/>
                <w:noProof/>
                <w:color w:val="auto"/>
                <w:sz w:val="20"/>
                <w:szCs w:val="20"/>
                <w:u w:val="none"/>
                <w:lang w:bidi="en-US"/>
              </w:rPr>
              <w:t>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_Toc499629106 \h </w:instrText>
            </w:r>
            <w:r w:rsidRPr="00DD2301">
              <w:rPr>
                <w:noProof/>
                <w:webHidden/>
                <w:sz w:val="20"/>
                <w:szCs w:val="20"/>
              </w:rPr>
            </w:r>
            <w:r w:rsidRPr="00DD2301">
              <w:rPr>
                <w:noProof/>
                <w:webHidden/>
                <w:sz w:val="20"/>
                <w:szCs w:val="20"/>
              </w:rPr>
              <w:fldChar w:fldCharType="separate"/>
            </w:r>
            <w:r w:rsidR="009C7731">
              <w:rPr>
                <w:noProof/>
                <w:webHidden/>
                <w:sz w:val="20"/>
                <w:szCs w:val="20"/>
              </w:rPr>
              <w:t>76</w:t>
            </w:r>
            <w:r w:rsidRPr="00DD2301">
              <w:rPr>
                <w:noProof/>
                <w:webHidden/>
                <w:sz w:val="20"/>
                <w:szCs w:val="20"/>
              </w:rPr>
              <w:fldChar w:fldCharType="end"/>
            </w:r>
          </w:hyperlink>
        </w:p>
        <w:p w14:paraId="165D9C5D" w14:textId="4C168540" w:rsidR="006F5AD6" w:rsidRPr="00DD2301" w:rsidRDefault="00353895">
          <w:pPr>
            <w:pStyle w:val="Sumrio2"/>
            <w:rPr>
              <w:noProof/>
              <w:lang w:val="pt-BR" w:eastAsia="pt-BR" w:bidi="ar-SA"/>
            </w:rPr>
          </w:pPr>
          <w:hyperlink w:anchor="_Toc499629107" w:history="1">
            <w:r w:rsidR="006F5AD6" w:rsidRPr="00DD2301">
              <w:rPr>
                <w:rStyle w:val="Hyperlink"/>
                <w:rFonts w:cs="Arial"/>
                <w:noProof/>
                <w:color w:val="auto"/>
                <w:u w:val="none"/>
                <w:lang w:val="pt-BR"/>
              </w:rPr>
              <w:t>Eixo Temático - Qualidade na aplicação da LAI</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_Toc499629107 \h </w:instrText>
            </w:r>
            <w:r w:rsidR="006F5AD6" w:rsidRPr="00DD2301">
              <w:rPr>
                <w:noProof/>
                <w:webHidden/>
              </w:rPr>
            </w:r>
            <w:r w:rsidR="006F5AD6" w:rsidRPr="00DD2301">
              <w:rPr>
                <w:noProof/>
                <w:webHidden/>
              </w:rPr>
              <w:fldChar w:fldCharType="separate"/>
            </w:r>
            <w:r w:rsidR="009C7731">
              <w:rPr>
                <w:noProof/>
                <w:webHidden/>
              </w:rPr>
              <w:t>78</w:t>
            </w:r>
            <w:r w:rsidR="006F5AD6" w:rsidRPr="00DD2301">
              <w:rPr>
                <w:noProof/>
                <w:webHidden/>
              </w:rPr>
              <w:fldChar w:fldCharType="end"/>
            </w:r>
          </w:hyperlink>
        </w:p>
        <w:p w14:paraId="2044660B" w14:textId="2429C6A2"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08" w:history="1">
            <w:r w:rsidRPr="00DD2301">
              <w:rPr>
                <w:rStyle w:val="Hyperlink"/>
                <w:noProof/>
                <w:color w:val="auto"/>
                <w:sz w:val="20"/>
                <w:szCs w:val="20"/>
                <w:u w:val="none"/>
                <w:lang w:bidi="en-US"/>
              </w:rPr>
              <w:t>Estudo de casos/ Relato das atividades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_Toc499629108 \h </w:instrText>
            </w:r>
            <w:r w:rsidRPr="00DD2301">
              <w:rPr>
                <w:noProof/>
                <w:webHidden/>
                <w:sz w:val="20"/>
                <w:szCs w:val="20"/>
              </w:rPr>
            </w:r>
            <w:r w:rsidRPr="00DD2301">
              <w:rPr>
                <w:noProof/>
                <w:webHidden/>
                <w:sz w:val="20"/>
                <w:szCs w:val="20"/>
              </w:rPr>
              <w:fldChar w:fldCharType="separate"/>
            </w:r>
            <w:r w:rsidR="009C7731">
              <w:rPr>
                <w:noProof/>
                <w:webHidden/>
                <w:sz w:val="20"/>
                <w:szCs w:val="20"/>
              </w:rPr>
              <w:t>78</w:t>
            </w:r>
            <w:r w:rsidRPr="00DD2301">
              <w:rPr>
                <w:noProof/>
                <w:webHidden/>
                <w:sz w:val="20"/>
                <w:szCs w:val="20"/>
              </w:rPr>
              <w:fldChar w:fldCharType="end"/>
            </w:r>
          </w:hyperlink>
        </w:p>
        <w:p w14:paraId="7B0B67B1" w14:textId="3F22934D" w:rsidR="006F5AD6" w:rsidRPr="00DD2301" w:rsidRDefault="009C7731">
          <w:pPr>
            <w:pStyle w:val="Sumrio1"/>
            <w:rPr>
              <w:noProof/>
              <w:lang w:val="pt-BR" w:eastAsia="pt-BR" w:bidi="ar-SA"/>
            </w:rPr>
          </w:pPr>
          <w:hyperlink w:anchor="_Toc499629109" w:history="1">
            <w:r w:rsidR="006F5AD6" w:rsidRPr="00DD2301">
              <w:rPr>
                <w:rStyle w:val="Hyperlink"/>
                <w:noProof/>
                <w:color w:val="auto"/>
                <w:u w:val="none"/>
                <w:lang w:val="pt-BR"/>
              </w:rPr>
              <w:t>ANEXO Iv – café temático – relatos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_Toc499629109 \h </w:instrText>
            </w:r>
            <w:r w:rsidR="006F5AD6" w:rsidRPr="00DD2301">
              <w:rPr>
                <w:noProof/>
                <w:webHidden/>
              </w:rPr>
            </w:r>
            <w:r w:rsidR="006F5AD6" w:rsidRPr="00DD2301">
              <w:rPr>
                <w:noProof/>
                <w:webHidden/>
              </w:rPr>
              <w:fldChar w:fldCharType="separate"/>
            </w:r>
            <w:r>
              <w:rPr>
                <w:noProof/>
                <w:webHidden/>
              </w:rPr>
              <w:t>101</w:t>
            </w:r>
            <w:r w:rsidR="006F5AD6" w:rsidRPr="00DD2301">
              <w:rPr>
                <w:noProof/>
                <w:webHidden/>
              </w:rPr>
              <w:fldChar w:fldCharType="end"/>
            </w:r>
          </w:hyperlink>
        </w:p>
        <w:p w14:paraId="7F95FE3D" w14:textId="705C88CC" w:rsidR="006F5AD6" w:rsidRPr="00DD2301" w:rsidRDefault="00353895">
          <w:pPr>
            <w:pStyle w:val="Sumrio2"/>
            <w:rPr>
              <w:noProof/>
              <w:lang w:val="pt-BR" w:eastAsia="pt-BR" w:bidi="ar-SA"/>
            </w:rPr>
          </w:pPr>
          <w:hyperlink w:anchor="_Toc499629110" w:history="1">
            <w:r w:rsidR="006F5AD6" w:rsidRPr="00DD2301">
              <w:rPr>
                <w:rStyle w:val="Hyperlink"/>
                <w:rFonts w:cs="Arial"/>
                <w:noProof/>
                <w:color w:val="auto"/>
                <w:u w:val="none"/>
                <w:lang w:val="pt-BR"/>
              </w:rPr>
              <w:t>Café Temático - Como lidar com solicitante frequente?</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_Toc499629110 \h </w:instrText>
            </w:r>
            <w:r w:rsidR="006F5AD6" w:rsidRPr="00DD2301">
              <w:rPr>
                <w:noProof/>
                <w:webHidden/>
              </w:rPr>
            </w:r>
            <w:r w:rsidR="006F5AD6" w:rsidRPr="00DD2301">
              <w:rPr>
                <w:noProof/>
                <w:webHidden/>
              </w:rPr>
              <w:fldChar w:fldCharType="separate"/>
            </w:r>
            <w:r w:rsidR="009C7731">
              <w:rPr>
                <w:noProof/>
                <w:webHidden/>
              </w:rPr>
              <w:t>102</w:t>
            </w:r>
            <w:r w:rsidR="006F5AD6" w:rsidRPr="00DD2301">
              <w:rPr>
                <w:noProof/>
                <w:webHidden/>
              </w:rPr>
              <w:fldChar w:fldCharType="end"/>
            </w:r>
          </w:hyperlink>
        </w:p>
        <w:p w14:paraId="38475DA0" w14:textId="749449C3"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1" w:history="1">
            <w:r w:rsidRPr="00DD2301">
              <w:rPr>
                <w:rStyle w:val="Hyperlink"/>
                <w:noProof/>
                <w:color w:val="auto"/>
                <w:sz w:val="20"/>
                <w:szCs w:val="20"/>
                <w:u w:val="none"/>
                <w:lang w:bidi="en-US"/>
              </w:rPr>
              <w:t>Relato da atividade</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_Toc499629111 \h </w:instrText>
            </w:r>
            <w:r w:rsidRPr="00DD2301">
              <w:rPr>
                <w:noProof/>
                <w:webHidden/>
                <w:sz w:val="20"/>
                <w:szCs w:val="20"/>
              </w:rPr>
            </w:r>
            <w:r w:rsidRPr="00DD2301">
              <w:rPr>
                <w:noProof/>
                <w:webHidden/>
                <w:sz w:val="20"/>
                <w:szCs w:val="20"/>
              </w:rPr>
              <w:fldChar w:fldCharType="separate"/>
            </w:r>
            <w:r w:rsidR="009C7731">
              <w:rPr>
                <w:noProof/>
                <w:webHidden/>
                <w:sz w:val="20"/>
                <w:szCs w:val="20"/>
              </w:rPr>
              <w:t>102</w:t>
            </w:r>
            <w:r w:rsidRPr="00DD2301">
              <w:rPr>
                <w:noProof/>
                <w:webHidden/>
                <w:sz w:val="20"/>
                <w:szCs w:val="20"/>
              </w:rPr>
              <w:fldChar w:fldCharType="end"/>
            </w:r>
          </w:hyperlink>
        </w:p>
        <w:p w14:paraId="24DF9985" w14:textId="13072D93" w:rsidR="006F5AD6" w:rsidRPr="00DD2301" w:rsidRDefault="00353895">
          <w:pPr>
            <w:pStyle w:val="Sumrio2"/>
            <w:rPr>
              <w:noProof/>
              <w:lang w:val="pt-BR" w:eastAsia="pt-BR" w:bidi="ar-SA"/>
            </w:rPr>
          </w:pPr>
          <w:hyperlink w:anchor="_Toc499629112" w:history="1">
            <w:r w:rsidR="006F5AD6" w:rsidRPr="00DD2301">
              <w:rPr>
                <w:rStyle w:val="Hyperlink"/>
                <w:rFonts w:cs="Arial"/>
                <w:noProof/>
                <w:color w:val="auto"/>
                <w:u w:val="none"/>
                <w:lang w:val="pt-BR"/>
              </w:rPr>
              <w:t>Café Temático - Como aumentar o acesso à informação nos casos de proteções específicas?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_Toc499629112 \h </w:instrText>
            </w:r>
            <w:r w:rsidR="006F5AD6" w:rsidRPr="00DD2301">
              <w:rPr>
                <w:noProof/>
                <w:webHidden/>
              </w:rPr>
            </w:r>
            <w:r w:rsidR="006F5AD6" w:rsidRPr="00DD2301">
              <w:rPr>
                <w:noProof/>
                <w:webHidden/>
              </w:rPr>
              <w:fldChar w:fldCharType="separate"/>
            </w:r>
            <w:r w:rsidR="009C7731">
              <w:rPr>
                <w:noProof/>
                <w:webHidden/>
              </w:rPr>
              <w:t>103</w:t>
            </w:r>
            <w:r w:rsidR="006F5AD6" w:rsidRPr="00DD2301">
              <w:rPr>
                <w:noProof/>
                <w:webHidden/>
              </w:rPr>
              <w:fldChar w:fldCharType="end"/>
            </w:r>
          </w:hyperlink>
        </w:p>
        <w:p w14:paraId="3111475A" w14:textId="47784FF6"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3" w:history="1">
            <w:r w:rsidRPr="00DD2301">
              <w:rPr>
                <w:rStyle w:val="Hyperlink"/>
                <w:noProof/>
                <w:color w:val="auto"/>
                <w:sz w:val="20"/>
                <w:szCs w:val="20"/>
                <w:u w:val="none"/>
                <w:lang w:bidi="en-US"/>
              </w:rPr>
              <w:t>Relato da atividade</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_Toc499629113 \h </w:instrText>
            </w:r>
            <w:r w:rsidRPr="00DD2301">
              <w:rPr>
                <w:noProof/>
                <w:webHidden/>
                <w:sz w:val="20"/>
                <w:szCs w:val="20"/>
              </w:rPr>
            </w:r>
            <w:r w:rsidRPr="00DD2301">
              <w:rPr>
                <w:noProof/>
                <w:webHidden/>
                <w:sz w:val="20"/>
                <w:szCs w:val="20"/>
              </w:rPr>
              <w:fldChar w:fldCharType="separate"/>
            </w:r>
            <w:r w:rsidR="009C7731">
              <w:rPr>
                <w:noProof/>
                <w:webHidden/>
                <w:sz w:val="20"/>
                <w:szCs w:val="20"/>
              </w:rPr>
              <w:t>103</w:t>
            </w:r>
            <w:r w:rsidRPr="00DD2301">
              <w:rPr>
                <w:noProof/>
                <w:webHidden/>
                <w:sz w:val="20"/>
                <w:szCs w:val="20"/>
              </w:rPr>
              <w:fldChar w:fldCharType="end"/>
            </w:r>
          </w:hyperlink>
        </w:p>
        <w:p w14:paraId="7EEB1ED5" w14:textId="547260B5"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4" w:history="1">
            <w:r w:rsidRPr="00DD2301">
              <w:rPr>
                <w:rStyle w:val="Hyperlink"/>
                <w:noProof/>
                <w:color w:val="auto"/>
                <w:sz w:val="20"/>
                <w:szCs w:val="20"/>
                <w:u w:val="none"/>
                <w:lang w:bidi="en-US"/>
              </w:rPr>
              <w:t>Imagens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_Toc499629114 \h </w:instrText>
            </w:r>
            <w:r w:rsidRPr="00DD2301">
              <w:rPr>
                <w:noProof/>
                <w:webHidden/>
                <w:sz w:val="20"/>
                <w:szCs w:val="20"/>
              </w:rPr>
            </w:r>
            <w:r w:rsidRPr="00DD2301">
              <w:rPr>
                <w:noProof/>
                <w:webHidden/>
                <w:sz w:val="20"/>
                <w:szCs w:val="20"/>
              </w:rPr>
              <w:fldChar w:fldCharType="separate"/>
            </w:r>
            <w:r w:rsidR="009C7731">
              <w:rPr>
                <w:noProof/>
                <w:webHidden/>
                <w:sz w:val="20"/>
                <w:szCs w:val="20"/>
              </w:rPr>
              <w:t>105</w:t>
            </w:r>
            <w:r w:rsidRPr="00DD2301">
              <w:rPr>
                <w:noProof/>
                <w:webHidden/>
                <w:sz w:val="20"/>
                <w:szCs w:val="20"/>
              </w:rPr>
              <w:fldChar w:fldCharType="end"/>
            </w:r>
          </w:hyperlink>
        </w:p>
        <w:p w14:paraId="1D0ADB19" w14:textId="4F8F6B25" w:rsidR="006F5AD6" w:rsidRPr="00DD2301" w:rsidRDefault="00353895">
          <w:pPr>
            <w:pStyle w:val="Sumrio2"/>
            <w:rPr>
              <w:noProof/>
              <w:lang w:val="pt-BR" w:eastAsia="pt-BR" w:bidi="ar-SA"/>
            </w:rPr>
          </w:pPr>
          <w:hyperlink w:anchor="_Toc499629115" w:history="1">
            <w:r w:rsidR="006F5AD6" w:rsidRPr="00DD2301">
              <w:rPr>
                <w:rStyle w:val="Hyperlink"/>
                <w:rFonts w:cs="Arial"/>
                <w:noProof/>
                <w:color w:val="auto"/>
                <w:u w:val="none"/>
                <w:lang w:val="pt-BR"/>
              </w:rPr>
              <w:t>Café Temático - Como aumentar o acesso à informação nas áreas de Ciência, Tecnologia e Pesquisa?</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_Toc499629115 \h </w:instrText>
            </w:r>
            <w:r w:rsidR="006F5AD6" w:rsidRPr="00DD2301">
              <w:rPr>
                <w:noProof/>
                <w:webHidden/>
              </w:rPr>
            </w:r>
            <w:r w:rsidR="006F5AD6" w:rsidRPr="00DD2301">
              <w:rPr>
                <w:noProof/>
                <w:webHidden/>
              </w:rPr>
              <w:fldChar w:fldCharType="separate"/>
            </w:r>
            <w:r w:rsidR="009C7731">
              <w:rPr>
                <w:noProof/>
                <w:webHidden/>
              </w:rPr>
              <w:t>107</w:t>
            </w:r>
            <w:r w:rsidR="006F5AD6" w:rsidRPr="00DD2301">
              <w:rPr>
                <w:noProof/>
                <w:webHidden/>
              </w:rPr>
              <w:fldChar w:fldCharType="end"/>
            </w:r>
          </w:hyperlink>
        </w:p>
        <w:p w14:paraId="44842287" w14:textId="39DD71F9"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6" w:history="1">
            <w:r w:rsidRPr="00DD2301">
              <w:rPr>
                <w:rStyle w:val="Hyperlink"/>
                <w:noProof/>
                <w:color w:val="auto"/>
                <w:sz w:val="20"/>
                <w:szCs w:val="20"/>
                <w:u w:val="none"/>
                <w:lang w:bidi="en-US"/>
              </w:rPr>
              <w:t>Relato da Atividade</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_Toc499629116 \h </w:instrText>
            </w:r>
            <w:r w:rsidRPr="00DD2301">
              <w:rPr>
                <w:noProof/>
                <w:webHidden/>
                <w:sz w:val="20"/>
                <w:szCs w:val="20"/>
              </w:rPr>
            </w:r>
            <w:r w:rsidRPr="00DD2301">
              <w:rPr>
                <w:noProof/>
                <w:webHidden/>
                <w:sz w:val="20"/>
                <w:szCs w:val="20"/>
              </w:rPr>
              <w:fldChar w:fldCharType="separate"/>
            </w:r>
            <w:r w:rsidR="009C7731">
              <w:rPr>
                <w:noProof/>
                <w:webHidden/>
                <w:sz w:val="20"/>
                <w:szCs w:val="20"/>
              </w:rPr>
              <w:t>107</w:t>
            </w:r>
            <w:r w:rsidRPr="00DD2301">
              <w:rPr>
                <w:noProof/>
                <w:webHidden/>
                <w:sz w:val="20"/>
                <w:szCs w:val="20"/>
              </w:rPr>
              <w:fldChar w:fldCharType="end"/>
            </w:r>
          </w:hyperlink>
        </w:p>
        <w:p w14:paraId="1C2D63B8" w14:textId="2CCFD160"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7" w:history="1">
            <w:r w:rsidRPr="00DD2301">
              <w:rPr>
                <w:rStyle w:val="Hyperlink"/>
                <w:noProof/>
                <w:color w:val="auto"/>
                <w:sz w:val="20"/>
                <w:szCs w:val="20"/>
                <w:u w:val="none"/>
                <w:lang w:bidi="en-US"/>
              </w:rPr>
              <w:t>Fotos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_Toc499629117 \h </w:instrText>
            </w:r>
            <w:r w:rsidRPr="00DD2301">
              <w:rPr>
                <w:noProof/>
                <w:webHidden/>
                <w:sz w:val="20"/>
                <w:szCs w:val="20"/>
              </w:rPr>
            </w:r>
            <w:r w:rsidRPr="00DD2301">
              <w:rPr>
                <w:noProof/>
                <w:webHidden/>
                <w:sz w:val="20"/>
                <w:szCs w:val="20"/>
              </w:rPr>
              <w:fldChar w:fldCharType="separate"/>
            </w:r>
            <w:r w:rsidR="009C7731">
              <w:rPr>
                <w:noProof/>
                <w:webHidden/>
                <w:sz w:val="20"/>
                <w:szCs w:val="20"/>
              </w:rPr>
              <w:t>108</w:t>
            </w:r>
            <w:r w:rsidRPr="00DD2301">
              <w:rPr>
                <w:noProof/>
                <w:webHidden/>
                <w:sz w:val="20"/>
                <w:szCs w:val="20"/>
              </w:rPr>
              <w:fldChar w:fldCharType="end"/>
            </w:r>
          </w:hyperlink>
        </w:p>
        <w:p w14:paraId="1457590C" w14:textId="3DA1D029" w:rsidR="006F5AD6" w:rsidRPr="00DD2301" w:rsidRDefault="00353895">
          <w:pPr>
            <w:pStyle w:val="Sumrio2"/>
            <w:rPr>
              <w:noProof/>
              <w:lang w:val="pt-BR" w:eastAsia="pt-BR" w:bidi="ar-SA"/>
            </w:rPr>
          </w:pPr>
          <w:hyperlink w:anchor="_Toc499629118" w:history="1">
            <w:r w:rsidR="006F5AD6" w:rsidRPr="00DD2301">
              <w:rPr>
                <w:rStyle w:val="Hyperlink"/>
                <w:rFonts w:cs="Arial"/>
                <w:noProof/>
                <w:color w:val="auto"/>
                <w:u w:val="none"/>
                <w:lang w:val="pt-BR"/>
              </w:rPr>
              <w:t>Café Temático - Como lidar com o acesso à informação no modelo de concorrência e em órgãos de regulação?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_Toc499629118 \h </w:instrText>
            </w:r>
            <w:r w:rsidR="006F5AD6" w:rsidRPr="00DD2301">
              <w:rPr>
                <w:noProof/>
                <w:webHidden/>
              </w:rPr>
            </w:r>
            <w:r w:rsidR="006F5AD6" w:rsidRPr="00DD2301">
              <w:rPr>
                <w:noProof/>
                <w:webHidden/>
              </w:rPr>
              <w:fldChar w:fldCharType="separate"/>
            </w:r>
            <w:r w:rsidR="009C7731">
              <w:rPr>
                <w:noProof/>
                <w:webHidden/>
              </w:rPr>
              <w:t>109</w:t>
            </w:r>
            <w:r w:rsidR="006F5AD6" w:rsidRPr="00DD2301">
              <w:rPr>
                <w:noProof/>
                <w:webHidden/>
              </w:rPr>
              <w:fldChar w:fldCharType="end"/>
            </w:r>
          </w:hyperlink>
        </w:p>
        <w:p w14:paraId="75FFD49B" w14:textId="7856E37C"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19" w:history="1">
            <w:r w:rsidRPr="00DD2301">
              <w:rPr>
                <w:rStyle w:val="Hyperlink"/>
                <w:noProof/>
                <w:color w:val="auto"/>
                <w:sz w:val="20"/>
                <w:szCs w:val="20"/>
                <w:u w:val="none"/>
                <w:lang w:bidi="en-US"/>
              </w:rPr>
              <w:t>Relato da atividade</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_Toc499629119 \h </w:instrText>
            </w:r>
            <w:r w:rsidRPr="00DD2301">
              <w:rPr>
                <w:noProof/>
                <w:webHidden/>
                <w:sz w:val="20"/>
                <w:szCs w:val="20"/>
              </w:rPr>
            </w:r>
            <w:r w:rsidRPr="00DD2301">
              <w:rPr>
                <w:noProof/>
                <w:webHidden/>
                <w:sz w:val="20"/>
                <w:szCs w:val="20"/>
              </w:rPr>
              <w:fldChar w:fldCharType="separate"/>
            </w:r>
            <w:r w:rsidR="009C7731">
              <w:rPr>
                <w:noProof/>
                <w:webHidden/>
                <w:sz w:val="20"/>
                <w:szCs w:val="20"/>
              </w:rPr>
              <w:t>109</w:t>
            </w:r>
            <w:r w:rsidRPr="00DD2301">
              <w:rPr>
                <w:noProof/>
                <w:webHidden/>
                <w:sz w:val="20"/>
                <w:szCs w:val="20"/>
              </w:rPr>
              <w:fldChar w:fldCharType="end"/>
            </w:r>
          </w:hyperlink>
        </w:p>
        <w:p w14:paraId="728C47CD" w14:textId="6829E310" w:rsidR="006F5AD6" w:rsidRPr="00DD2301" w:rsidRDefault="006F5AD6" w:rsidP="00541573">
          <w:pPr>
            <w:pStyle w:val="Sumrio3"/>
            <w:ind w:left="0"/>
            <w:rPr>
              <w:noProof/>
              <w:sz w:val="20"/>
              <w:szCs w:val="20"/>
              <w:lang w:eastAsia="pt-BR"/>
            </w:rPr>
          </w:pPr>
          <w:r w:rsidRPr="00DD2301">
            <w:rPr>
              <w:rStyle w:val="Hyperlink"/>
              <w:noProof/>
              <w:color w:val="auto"/>
              <w:sz w:val="20"/>
              <w:szCs w:val="20"/>
              <w:u w:val="none"/>
            </w:rPr>
            <w:t xml:space="preserve">    </w:t>
          </w:r>
          <w:hyperlink w:anchor="_Toc499629120" w:history="1">
            <w:r w:rsidRPr="00DD2301">
              <w:rPr>
                <w:rStyle w:val="Hyperlink"/>
                <w:noProof/>
                <w:color w:val="auto"/>
                <w:sz w:val="20"/>
                <w:szCs w:val="20"/>
                <w:u w:val="none"/>
                <w:lang w:bidi="en-US"/>
              </w:rPr>
              <w:t>Fotos</w:t>
            </w:r>
            <w:r w:rsidRPr="00DD2301">
              <w:rPr>
                <w:noProof/>
                <w:webHidden/>
                <w:sz w:val="20"/>
                <w:szCs w:val="20"/>
              </w:rPr>
              <w:tab/>
            </w:r>
            <w:r w:rsidRPr="00DD2301">
              <w:rPr>
                <w:noProof/>
                <w:webHidden/>
                <w:sz w:val="20"/>
                <w:szCs w:val="20"/>
              </w:rPr>
              <w:fldChar w:fldCharType="begin"/>
            </w:r>
            <w:r w:rsidRPr="00DD2301">
              <w:rPr>
                <w:noProof/>
                <w:webHidden/>
                <w:sz w:val="20"/>
                <w:szCs w:val="20"/>
              </w:rPr>
              <w:instrText xml:space="preserve"> PAGEREF _Toc499629120 \h </w:instrText>
            </w:r>
            <w:r w:rsidRPr="00DD2301">
              <w:rPr>
                <w:noProof/>
                <w:webHidden/>
                <w:sz w:val="20"/>
                <w:szCs w:val="20"/>
              </w:rPr>
            </w:r>
            <w:r w:rsidRPr="00DD2301">
              <w:rPr>
                <w:noProof/>
                <w:webHidden/>
                <w:sz w:val="20"/>
                <w:szCs w:val="20"/>
              </w:rPr>
              <w:fldChar w:fldCharType="separate"/>
            </w:r>
            <w:r w:rsidR="009C7731">
              <w:rPr>
                <w:noProof/>
                <w:webHidden/>
                <w:sz w:val="20"/>
                <w:szCs w:val="20"/>
              </w:rPr>
              <w:t>111</w:t>
            </w:r>
            <w:r w:rsidRPr="00DD2301">
              <w:rPr>
                <w:noProof/>
                <w:webHidden/>
                <w:sz w:val="20"/>
                <w:szCs w:val="20"/>
              </w:rPr>
              <w:fldChar w:fldCharType="end"/>
            </w:r>
          </w:hyperlink>
        </w:p>
        <w:p w14:paraId="0AAB694E" w14:textId="02039BB9" w:rsidR="006F5AD6" w:rsidRPr="00DD2301" w:rsidRDefault="00353895">
          <w:pPr>
            <w:pStyle w:val="Sumrio1"/>
            <w:rPr>
              <w:noProof/>
              <w:lang w:val="pt-BR" w:eastAsia="pt-BR" w:bidi="ar-SA"/>
            </w:rPr>
          </w:pPr>
          <w:hyperlink w:anchor="_Toc499629121" w:history="1">
            <w:r w:rsidR="006F5AD6" w:rsidRPr="00DD2301">
              <w:rPr>
                <w:rStyle w:val="Hyperlink"/>
                <w:noProof/>
                <w:color w:val="auto"/>
                <w:u w:val="none"/>
                <w:lang w:val="pt-BR"/>
              </w:rPr>
              <w:t>ANEXO V – AVALIAÇÃO DOS PARTICIPANTES</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_Toc499629121 \h </w:instrText>
            </w:r>
            <w:r w:rsidR="006F5AD6" w:rsidRPr="00DD2301">
              <w:rPr>
                <w:noProof/>
                <w:webHidden/>
              </w:rPr>
            </w:r>
            <w:r w:rsidR="006F5AD6" w:rsidRPr="00DD2301">
              <w:rPr>
                <w:noProof/>
                <w:webHidden/>
              </w:rPr>
              <w:fldChar w:fldCharType="separate"/>
            </w:r>
            <w:r w:rsidR="009C7731">
              <w:rPr>
                <w:noProof/>
                <w:webHidden/>
              </w:rPr>
              <w:t>114</w:t>
            </w:r>
            <w:r w:rsidR="006F5AD6" w:rsidRPr="00DD2301">
              <w:rPr>
                <w:noProof/>
                <w:webHidden/>
              </w:rPr>
              <w:fldChar w:fldCharType="end"/>
            </w:r>
          </w:hyperlink>
        </w:p>
        <w:p w14:paraId="6CF3831D" w14:textId="1A5F13D5" w:rsidR="006F5AD6" w:rsidRDefault="00353895">
          <w:pPr>
            <w:pStyle w:val="Sumrio1"/>
            <w:rPr>
              <w:noProof/>
              <w:sz w:val="22"/>
              <w:szCs w:val="22"/>
              <w:lang w:val="pt-BR" w:eastAsia="pt-BR" w:bidi="ar-SA"/>
            </w:rPr>
          </w:pPr>
          <w:hyperlink w:anchor="_Toc499629122" w:history="1">
            <w:r w:rsidR="006F5AD6" w:rsidRPr="00DD2301">
              <w:rPr>
                <w:rStyle w:val="Hyperlink"/>
                <w:noProof/>
                <w:color w:val="auto"/>
                <w:u w:val="none"/>
                <w:lang w:val="pt-BR"/>
              </w:rPr>
              <w:t>ANEXO IV – Imagens do evento</w:t>
            </w:r>
            <w:r w:rsidR="006F5AD6" w:rsidRPr="00DD2301">
              <w:rPr>
                <w:noProof/>
                <w:webHidden/>
              </w:rPr>
              <w:tab/>
            </w:r>
            <w:r w:rsidR="006F5AD6" w:rsidRPr="00DD2301">
              <w:rPr>
                <w:noProof/>
                <w:webHidden/>
              </w:rPr>
              <w:fldChar w:fldCharType="begin"/>
            </w:r>
            <w:r w:rsidR="006F5AD6" w:rsidRPr="00DD2301">
              <w:rPr>
                <w:noProof/>
                <w:webHidden/>
              </w:rPr>
              <w:instrText xml:space="preserve"> PAGEREF _Toc499629122 \h </w:instrText>
            </w:r>
            <w:r w:rsidR="006F5AD6" w:rsidRPr="00DD2301">
              <w:rPr>
                <w:noProof/>
                <w:webHidden/>
              </w:rPr>
            </w:r>
            <w:r w:rsidR="006F5AD6" w:rsidRPr="00DD2301">
              <w:rPr>
                <w:noProof/>
                <w:webHidden/>
              </w:rPr>
              <w:fldChar w:fldCharType="separate"/>
            </w:r>
            <w:r w:rsidR="009C7731">
              <w:rPr>
                <w:noProof/>
                <w:webHidden/>
              </w:rPr>
              <w:t>125</w:t>
            </w:r>
            <w:r w:rsidR="006F5AD6" w:rsidRPr="00DD2301">
              <w:rPr>
                <w:noProof/>
                <w:webHidden/>
              </w:rPr>
              <w:fldChar w:fldCharType="end"/>
            </w:r>
          </w:hyperlink>
        </w:p>
        <w:p w14:paraId="66B05616" w14:textId="453907C7" w:rsidR="00D07383" w:rsidRPr="00DE60BA" w:rsidRDefault="00544A26" w:rsidP="00DD2301">
          <w:pPr>
            <w:tabs>
              <w:tab w:val="right" w:pos="8504"/>
            </w:tabs>
            <w:spacing w:line="240" w:lineRule="auto"/>
            <w:rPr>
              <w:sz w:val="22"/>
              <w:szCs w:val="22"/>
              <w:lang w:val="pt-BR"/>
            </w:rPr>
          </w:pPr>
          <w:r w:rsidRPr="00DE60BA">
            <w:rPr>
              <w:sz w:val="22"/>
              <w:szCs w:val="22"/>
              <w:lang w:val="pt-BR"/>
            </w:rPr>
            <w:fldChar w:fldCharType="end"/>
          </w:r>
          <w:r w:rsidR="00DD2301">
            <w:rPr>
              <w:sz w:val="22"/>
              <w:szCs w:val="22"/>
              <w:lang w:val="pt-BR"/>
            </w:rPr>
            <w:br w:type="page"/>
          </w:r>
        </w:p>
      </w:sdtContent>
    </w:sdt>
    <w:p w14:paraId="15E37824" w14:textId="77777777" w:rsidR="00D07C7E" w:rsidRPr="00DE60BA" w:rsidRDefault="00D07C7E" w:rsidP="0021756A">
      <w:pPr>
        <w:pStyle w:val="Ttulo1"/>
        <w:spacing w:line="360" w:lineRule="auto"/>
        <w:rPr>
          <w:lang w:val="pt-BR"/>
        </w:rPr>
      </w:pPr>
      <w:bookmarkStart w:id="1" w:name="_Toc499629073"/>
      <w:r w:rsidRPr="00DE60BA">
        <w:rPr>
          <w:lang w:val="pt-BR"/>
        </w:rPr>
        <w:lastRenderedPageBreak/>
        <w:t>Ficha Técnica</w:t>
      </w:r>
      <w:bookmarkEnd w:id="1"/>
    </w:p>
    <w:p w14:paraId="5284B101" w14:textId="77777777" w:rsidR="00D4553D" w:rsidRPr="00DE60BA" w:rsidRDefault="00D4553D" w:rsidP="0021756A">
      <w:pPr>
        <w:spacing w:before="0" w:after="0" w:line="360" w:lineRule="auto"/>
        <w:rPr>
          <w:b/>
          <w:sz w:val="22"/>
          <w:szCs w:val="22"/>
          <w:lang w:val="pt-BR"/>
        </w:rPr>
      </w:pPr>
    </w:p>
    <w:p w14:paraId="6E03E062" w14:textId="3C0B28CA" w:rsidR="00D4553D" w:rsidRPr="00DE60BA" w:rsidRDefault="001603BA" w:rsidP="0021756A">
      <w:pPr>
        <w:spacing w:before="0" w:after="0" w:line="360" w:lineRule="auto"/>
        <w:rPr>
          <w:b/>
          <w:sz w:val="22"/>
          <w:szCs w:val="22"/>
          <w:lang w:val="pt-BR"/>
        </w:rPr>
      </w:pPr>
      <w:r w:rsidRPr="00DE60BA">
        <w:rPr>
          <w:b/>
          <w:sz w:val="22"/>
          <w:szCs w:val="22"/>
          <w:lang w:val="pt-BR"/>
        </w:rPr>
        <w:t xml:space="preserve">Ministério da Transparência e </w:t>
      </w:r>
      <w:r w:rsidR="00D4553D" w:rsidRPr="00DE60BA">
        <w:rPr>
          <w:b/>
          <w:sz w:val="22"/>
          <w:szCs w:val="22"/>
          <w:lang w:val="pt-BR"/>
        </w:rPr>
        <w:t>Controladoria-Geral da União</w:t>
      </w:r>
    </w:p>
    <w:p w14:paraId="25C40EC2" w14:textId="1D83FEFC" w:rsidR="00D4553D" w:rsidRPr="00DE60BA" w:rsidRDefault="00D4553D" w:rsidP="0021756A">
      <w:pPr>
        <w:spacing w:before="0" w:after="0" w:line="360" w:lineRule="auto"/>
        <w:rPr>
          <w:sz w:val="22"/>
          <w:szCs w:val="22"/>
          <w:lang w:val="pt-BR"/>
        </w:rPr>
      </w:pPr>
      <w:r w:rsidRPr="00DE60BA">
        <w:rPr>
          <w:b/>
          <w:sz w:val="22"/>
          <w:szCs w:val="22"/>
          <w:lang w:val="pt-BR"/>
        </w:rPr>
        <w:t>Ministro de Estado Chefe</w:t>
      </w:r>
      <w:r w:rsidR="006D6A54" w:rsidRPr="00DE60BA">
        <w:rPr>
          <w:b/>
          <w:sz w:val="22"/>
          <w:szCs w:val="22"/>
          <w:lang w:val="pt-BR"/>
        </w:rPr>
        <w:t xml:space="preserve"> (Substituto)</w:t>
      </w:r>
      <w:r w:rsidRPr="00DE60BA">
        <w:rPr>
          <w:b/>
          <w:sz w:val="22"/>
          <w:szCs w:val="22"/>
          <w:lang w:val="pt-BR"/>
        </w:rPr>
        <w:t xml:space="preserve">: </w:t>
      </w:r>
      <w:r w:rsidR="006D6A54" w:rsidRPr="00DE60BA">
        <w:rPr>
          <w:sz w:val="22"/>
          <w:szCs w:val="22"/>
          <w:lang w:val="pt-BR"/>
        </w:rPr>
        <w:t>Wagner Rosário</w:t>
      </w:r>
    </w:p>
    <w:p w14:paraId="18CB0497" w14:textId="1003B45F" w:rsidR="00E53F51" w:rsidRPr="00DE60BA" w:rsidRDefault="00E53F51" w:rsidP="00E53F51">
      <w:pPr>
        <w:spacing w:before="0" w:after="0" w:line="360" w:lineRule="auto"/>
        <w:rPr>
          <w:sz w:val="22"/>
          <w:szCs w:val="22"/>
          <w:lang w:val="pt-BR"/>
        </w:rPr>
      </w:pPr>
      <w:r w:rsidRPr="00DE60BA">
        <w:rPr>
          <w:b/>
          <w:sz w:val="22"/>
          <w:szCs w:val="22"/>
          <w:lang w:val="pt-BR"/>
        </w:rPr>
        <w:t xml:space="preserve">Secretário Executivo: </w:t>
      </w:r>
      <w:r w:rsidR="00945ADE" w:rsidRPr="00DE60BA">
        <w:rPr>
          <w:sz w:val="22"/>
          <w:szCs w:val="22"/>
          <w:lang w:val="pt-BR"/>
        </w:rPr>
        <w:t xml:space="preserve">José Marcelo Castro de Carvalho </w:t>
      </w:r>
    </w:p>
    <w:p w14:paraId="2E3E81AD" w14:textId="77777777" w:rsidR="00D4553D" w:rsidRPr="00DE60BA" w:rsidRDefault="00D4553D" w:rsidP="0021756A">
      <w:pPr>
        <w:spacing w:before="0" w:after="0" w:line="360" w:lineRule="auto"/>
        <w:rPr>
          <w:sz w:val="22"/>
          <w:szCs w:val="22"/>
          <w:lang w:val="pt-BR"/>
        </w:rPr>
      </w:pPr>
      <w:r w:rsidRPr="00DE60BA">
        <w:rPr>
          <w:b/>
          <w:sz w:val="22"/>
          <w:szCs w:val="22"/>
          <w:lang w:val="pt-BR"/>
        </w:rPr>
        <w:t xml:space="preserve">Secretária de Transparência e Prevenção da Corrupção: </w:t>
      </w:r>
      <w:r w:rsidR="00D96E2E" w:rsidRPr="00DE60BA">
        <w:rPr>
          <w:sz w:val="22"/>
          <w:szCs w:val="22"/>
          <w:lang w:val="pt-BR"/>
        </w:rPr>
        <w:t xml:space="preserve">Claudia </w:t>
      </w:r>
      <w:proofErr w:type="spellStart"/>
      <w:r w:rsidR="00D96E2E" w:rsidRPr="00DE60BA">
        <w:rPr>
          <w:sz w:val="22"/>
          <w:szCs w:val="22"/>
          <w:lang w:val="pt-BR"/>
        </w:rPr>
        <w:t>Taya</w:t>
      </w:r>
      <w:proofErr w:type="spellEnd"/>
    </w:p>
    <w:p w14:paraId="2F01A0EA" w14:textId="77777777" w:rsidR="00F64A0E" w:rsidRPr="00DE60BA" w:rsidRDefault="00F64A0E" w:rsidP="0021756A">
      <w:pPr>
        <w:spacing w:before="0" w:after="0" w:line="360" w:lineRule="auto"/>
        <w:rPr>
          <w:sz w:val="22"/>
          <w:szCs w:val="22"/>
          <w:lang w:val="pt-BR"/>
        </w:rPr>
      </w:pPr>
      <w:r w:rsidRPr="00DE60BA">
        <w:rPr>
          <w:b/>
          <w:sz w:val="22"/>
          <w:szCs w:val="22"/>
          <w:lang w:val="pt-BR"/>
        </w:rPr>
        <w:t xml:space="preserve">Diretor de Transparência e Controle Social: </w:t>
      </w:r>
      <w:r w:rsidR="00D96E2E" w:rsidRPr="00DE60BA">
        <w:rPr>
          <w:sz w:val="22"/>
          <w:szCs w:val="22"/>
          <w:lang w:val="pt-BR"/>
        </w:rPr>
        <w:t>Otávio Neves</w:t>
      </w:r>
    </w:p>
    <w:p w14:paraId="6C870D64" w14:textId="77777777" w:rsidR="00F64A0E" w:rsidRPr="00DE60BA" w:rsidRDefault="00F64A0E" w:rsidP="0021756A">
      <w:pPr>
        <w:spacing w:before="0" w:after="0" w:line="360" w:lineRule="auto"/>
        <w:rPr>
          <w:sz w:val="22"/>
          <w:szCs w:val="22"/>
          <w:lang w:val="pt-BR"/>
        </w:rPr>
      </w:pPr>
      <w:r w:rsidRPr="00DE60BA">
        <w:rPr>
          <w:b/>
          <w:sz w:val="22"/>
          <w:szCs w:val="22"/>
          <w:lang w:val="pt-BR"/>
        </w:rPr>
        <w:t xml:space="preserve">Coordenador-Geral de Governo Aberto e Transparência: </w:t>
      </w:r>
      <w:r w:rsidR="00D96E2E" w:rsidRPr="00DE60BA">
        <w:rPr>
          <w:sz w:val="22"/>
          <w:szCs w:val="22"/>
          <w:lang w:val="pt-BR"/>
        </w:rPr>
        <w:t>Marcelo de Brito Vidal</w:t>
      </w:r>
    </w:p>
    <w:p w14:paraId="1419B41C" w14:textId="640D07BA" w:rsidR="009C58AA" w:rsidRPr="00DE60BA" w:rsidRDefault="009C58AA" w:rsidP="0021756A">
      <w:pPr>
        <w:spacing w:before="0" w:after="0" w:line="360" w:lineRule="auto"/>
        <w:rPr>
          <w:sz w:val="22"/>
          <w:szCs w:val="22"/>
          <w:lang w:val="pt-BR"/>
        </w:rPr>
      </w:pPr>
      <w:r w:rsidRPr="00DE60BA">
        <w:rPr>
          <w:b/>
          <w:sz w:val="22"/>
          <w:szCs w:val="22"/>
          <w:lang w:val="pt-BR"/>
        </w:rPr>
        <w:t xml:space="preserve">Coordenador-Geral de Cooperação Federativa e Controle Social: </w:t>
      </w:r>
      <w:proofErr w:type="spellStart"/>
      <w:r w:rsidRPr="00DE60BA">
        <w:rPr>
          <w:sz w:val="22"/>
          <w:szCs w:val="22"/>
          <w:lang w:val="pt-BR"/>
        </w:rPr>
        <w:t>Adenisio</w:t>
      </w:r>
      <w:proofErr w:type="spellEnd"/>
      <w:r w:rsidRPr="00DE60BA">
        <w:rPr>
          <w:sz w:val="22"/>
          <w:szCs w:val="22"/>
          <w:lang w:val="pt-BR"/>
        </w:rPr>
        <w:t xml:space="preserve"> </w:t>
      </w:r>
      <w:proofErr w:type="spellStart"/>
      <w:r w:rsidRPr="00DE60BA">
        <w:rPr>
          <w:sz w:val="22"/>
          <w:szCs w:val="22"/>
          <w:lang w:val="pt-BR"/>
        </w:rPr>
        <w:t>Alvaro</w:t>
      </w:r>
      <w:proofErr w:type="spellEnd"/>
      <w:r w:rsidRPr="00DE60BA">
        <w:rPr>
          <w:sz w:val="22"/>
          <w:szCs w:val="22"/>
          <w:lang w:val="pt-BR"/>
        </w:rPr>
        <w:t xml:space="preserve"> Oliveira de Souza</w:t>
      </w:r>
    </w:p>
    <w:p w14:paraId="62EE47C8" w14:textId="77777777" w:rsidR="007937E3" w:rsidRPr="00DE60BA" w:rsidRDefault="007937E3" w:rsidP="0021756A">
      <w:pPr>
        <w:spacing w:before="0" w:after="0" w:line="360" w:lineRule="auto"/>
        <w:rPr>
          <w:sz w:val="22"/>
          <w:szCs w:val="22"/>
          <w:lang w:val="pt-BR"/>
        </w:rPr>
      </w:pPr>
    </w:p>
    <w:p w14:paraId="019D162B" w14:textId="77777777" w:rsidR="007937E3" w:rsidRPr="00DE60BA" w:rsidRDefault="007937E3" w:rsidP="007937E3">
      <w:pPr>
        <w:spacing w:before="0" w:after="0" w:line="360" w:lineRule="auto"/>
        <w:rPr>
          <w:b/>
          <w:sz w:val="22"/>
          <w:szCs w:val="22"/>
          <w:lang w:val="pt-BR"/>
        </w:rPr>
      </w:pPr>
      <w:r w:rsidRPr="00DE60BA">
        <w:rPr>
          <w:b/>
          <w:sz w:val="22"/>
          <w:szCs w:val="22"/>
          <w:lang w:val="pt-BR"/>
        </w:rPr>
        <w:t>Ministério do Planejamento, Desenvolvimento e Gestão</w:t>
      </w:r>
    </w:p>
    <w:p w14:paraId="026820EE" w14:textId="7A299830" w:rsidR="007937E3" w:rsidRPr="00DE60BA" w:rsidRDefault="006D6A54" w:rsidP="007937E3">
      <w:pPr>
        <w:spacing w:before="0" w:after="0" w:line="360" w:lineRule="auto"/>
        <w:rPr>
          <w:sz w:val="22"/>
          <w:szCs w:val="22"/>
          <w:lang w:val="pt-BR"/>
        </w:rPr>
      </w:pPr>
      <w:r w:rsidRPr="00DE60BA">
        <w:rPr>
          <w:b/>
          <w:sz w:val="22"/>
          <w:szCs w:val="22"/>
          <w:lang w:val="pt-BR"/>
        </w:rPr>
        <w:t xml:space="preserve">Ministro de Estado Chefe: </w:t>
      </w:r>
      <w:proofErr w:type="spellStart"/>
      <w:r w:rsidR="007937E3" w:rsidRPr="00DE60BA">
        <w:rPr>
          <w:sz w:val="22"/>
          <w:szCs w:val="22"/>
          <w:lang w:val="pt-BR"/>
        </w:rPr>
        <w:t>Dyogo</w:t>
      </w:r>
      <w:proofErr w:type="spellEnd"/>
      <w:r w:rsidR="007937E3" w:rsidRPr="00DE60BA">
        <w:rPr>
          <w:sz w:val="22"/>
          <w:szCs w:val="22"/>
          <w:lang w:val="pt-BR"/>
        </w:rPr>
        <w:t xml:space="preserve"> Oliveira</w:t>
      </w:r>
    </w:p>
    <w:p w14:paraId="4A2E9D2C" w14:textId="792B4F7D" w:rsidR="007937E3" w:rsidRPr="00DE60BA" w:rsidRDefault="00E53F51" w:rsidP="007937E3">
      <w:pPr>
        <w:spacing w:before="0" w:after="0" w:line="360" w:lineRule="auto"/>
        <w:rPr>
          <w:sz w:val="22"/>
          <w:szCs w:val="22"/>
          <w:lang w:val="pt-BR"/>
        </w:rPr>
      </w:pPr>
      <w:r w:rsidRPr="00DE60BA">
        <w:rPr>
          <w:b/>
          <w:sz w:val="22"/>
          <w:szCs w:val="22"/>
          <w:lang w:val="pt-BR"/>
        </w:rPr>
        <w:t xml:space="preserve">Secretário </w:t>
      </w:r>
      <w:r w:rsidR="007937E3" w:rsidRPr="00DE60BA">
        <w:rPr>
          <w:b/>
          <w:sz w:val="22"/>
          <w:szCs w:val="22"/>
          <w:lang w:val="pt-BR"/>
        </w:rPr>
        <w:t xml:space="preserve">Executivo: </w:t>
      </w:r>
      <w:r w:rsidR="00945ADE" w:rsidRPr="00DE60BA">
        <w:rPr>
          <w:sz w:val="22"/>
          <w:szCs w:val="22"/>
          <w:lang w:val="pt-BR"/>
        </w:rPr>
        <w:t xml:space="preserve">Esteves Pedro </w:t>
      </w:r>
      <w:proofErr w:type="spellStart"/>
      <w:r w:rsidR="00945ADE" w:rsidRPr="00DE60BA">
        <w:rPr>
          <w:sz w:val="22"/>
          <w:szCs w:val="22"/>
          <w:lang w:val="pt-BR"/>
        </w:rPr>
        <w:t>Colnago</w:t>
      </w:r>
      <w:proofErr w:type="spellEnd"/>
      <w:r w:rsidR="00945ADE" w:rsidRPr="00DE60BA">
        <w:rPr>
          <w:sz w:val="22"/>
          <w:szCs w:val="22"/>
          <w:lang w:val="pt-BR"/>
        </w:rPr>
        <w:t xml:space="preserve"> Júnior</w:t>
      </w:r>
      <w:r w:rsidR="00945ADE" w:rsidRPr="00DE60BA" w:rsidDel="00945ADE">
        <w:rPr>
          <w:sz w:val="22"/>
          <w:szCs w:val="22"/>
          <w:lang w:val="pt-BR"/>
        </w:rPr>
        <w:t xml:space="preserve"> </w:t>
      </w:r>
    </w:p>
    <w:p w14:paraId="79508277" w14:textId="77777777" w:rsidR="007937E3" w:rsidRPr="00DE60BA" w:rsidRDefault="007937E3" w:rsidP="007937E3">
      <w:pPr>
        <w:spacing w:before="0" w:after="0" w:line="360" w:lineRule="auto"/>
        <w:rPr>
          <w:sz w:val="22"/>
          <w:szCs w:val="22"/>
          <w:lang w:val="pt-BR"/>
        </w:rPr>
      </w:pPr>
      <w:r w:rsidRPr="00DE60BA">
        <w:rPr>
          <w:b/>
          <w:sz w:val="22"/>
          <w:szCs w:val="22"/>
          <w:lang w:val="pt-BR"/>
        </w:rPr>
        <w:t xml:space="preserve">Diretora de Planejamento e Gestão: </w:t>
      </w:r>
      <w:r w:rsidRPr="00DE60BA">
        <w:rPr>
          <w:sz w:val="22"/>
          <w:szCs w:val="22"/>
          <w:lang w:val="pt-BR"/>
        </w:rPr>
        <w:t>Maria Fernanda Nogueira Bittencourt</w:t>
      </w:r>
    </w:p>
    <w:p w14:paraId="20A9F523" w14:textId="77777777" w:rsidR="007937E3" w:rsidRPr="00DE60BA" w:rsidRDefault="007937E3" w:rsidP="007937E3">
      <w:pPr>
        <w:spacing w:before="0" w:after="0" w:line="360" w:lineRule="auto"/>
        <w:rPr>
          <w:sz w:val="22"/>
          <w:szCs w:val="22"/>
          <w:lang w:val="pt-BR"/>
        </w:rPr>
      </w:pPr>
      <w:r w:rsidRPr="00DE60BA">
        <w:rPr>
          <w:b/>
          <w:sz w:val="22"/>
          <w:szCs w:val="22"/>
          <w:lang w:val="pt-BR"/>
        </w:rPr>
        <w:t xml:space="preserve">Coordenadora de Transparência e Acesso à Informação: </w:t>
      </w:r>
      <w:r w:rsidRPr="00DE60BA">
        <w:rPr>
          <w:sz w:val="22"/>
          <w:szCs w:val="22"/>
          <w:lang w:val="pt-BR"/>
        </w:rPr>
        <w:t>Nádia Lopes Cerqueira</w:t>
      </w:r>
    </w:p>
    <w:p w14:paraId="391F5689" w14:textId="78356B40" w:rsidR="009C58AA" w:rsidRPr="00DE60BA" w:rsidRDefault="009C58AA" w:rsidP="0021756A">
      <w:pPr>
        <w:spacing w:before="0" w:after="0" w:line="360" w:lineRule="auto"/>
        <w:rPr>
          <w:sz w:val="22"/>
          <w:szCs w:val="22"/>
          <w:lang w:val="pt-BR"/>
        </w:rPr>
      </w:pPr>
    </w:p>
    <w:p w14:paraId="0247A0BD" w14:textId="77777777" w:rsidR="00D07C7E" w:rsidRPr="00DE60BA" w:rsidRDefault="00D4553D" w:rsidP="0021756A">
      <w:pPr>
        <w:spacing w:before="0" w:after="0" w:line="360" w:lineRule="auto"/>
        <w:rPr>
          <w:b/>
          <w:sz w:val="22"/>
          <w:szCs w:val="22"/>
          <w:lang w:val="pt-BR"/>
        </w:rPr>
      </w:pPr>
      <w:r w:rsidRPr="00DE60BA">
        <w:rPr>
          <w:b/>
          <w:sz w:val="22"/>
          <w:szCs w:val="22"/>
          <w:lang w:val="pt-BR"/>
        </w:rPr>
        <w:t>Organização</w:t>
      </w:r>
      <w:r w:rsidR="00F64A0E" w:rsidRPr="00DE60BA">
        <w:rPr>
          <w:b/>
          <w:sz w:val="22"/>
          <w:szCs w:val="22"/>
          <w:lang w:val="pt-BR"/>
        </w:rPr>
        <w:t xml:space="preserve">: </w:t>
      </w:r>
    </w:p>
    <w:p w14:paraId="186B3EB9" w14:textId="77777777" w:rsidR="008F5BD2" w:rsidRPr="00DE60BA" w:rsidRDefault="008F5BD2" w:rsidP="0021756A">
      <w:pPr>
        <w:spacing w:before="0" w:after="0" w:line="360" w:lineRule="auto"/>
        <w:rPr>
          <w:sz w:val="22"/>
          <w:szCs w:val="22"/>
          <w:lang w:val="pt-BR"/>
        </w:rPr>
      </w:pPr>
      <w:r w:rsidRPr="00DE60BA">
        <w:rPr>
          <w:sz w:val="22"/>
          <w:szCs w:val="22"/>
          <w:lang w:val="pt-BR"/>
        </w:rPr>
        <w:t xml:space="preserve">Aureliano </w:t>
      </w:r>
      <w:r w:rsidR="00E65F07" w:rsidRPr="00DE60BA">
        <w:rPr>
          <w:sz w:val="22"/>
          <w:szCs w:val="22"/>
          <w:lang w:val="pt-BR"/>
        </w:rPr>
        <w:t xml:space="preserve">Vogado Rodrigues </w:t>
      </w:r>
      <w:r w:rsidRPr="00DE60BA">
        <w:rPr>
          <w:sz w:val="22"/>
          <w:szCs w:val="22"/>
          <w:lang w:val="pt-BR"/>
        </w:rPr>
        <w:t>Junior</w:t>
      </w:r>
      <w:r w:rsidR="00E65F07" w:rsidRPr="00DE60BA">
        <w:rPr>
          <w:sz w:val="22"/>
          <w:szCs w:val="22"/>
          <w:lang w:val="pt-BR"/>
        </w:rPr>
        <w:t xml:space="preserve"> – CGU</w:t>
      </w:r>
    </w:p>
    <w:p w14:paraId="655203B1" w14:textId="77777777" w:rsidR="00D4553D" w:rsidRPr="00DE60BA" w:rsidRDefault="00D4553D" w:rsidP="0021756A">
      <w:pPr>
        <w:spacing w:before="0" w:after="0" w:line="360" w:lineRule="auto"/>
        <w:rPr>
          <w:sz w:val="22"/>
          <w:szCs w:val="22"/>
          <w:lang w:val="pt-BR"/>
        </w:rPr>
      </w:pPr>
      <w:r w:rsidRPr="00DE60BA">
        <w:rPr>
          <w:sz w:val="22"/>
          <w:szCs w:val="22"/>
          <w:lang w:val="pt-BR"/>
        </w:rPr>
        <w:t xml:space="preserve">Camila </w:t>
      </w:r>
      <w:r w:rsidR="00F60E3C" w:rsidRPr="00DE60BA">
        <w:rPr>
          <w:sz w:val="22"/>
          <w:szCs w:val="22"/>
          <w:lang w:val="pt-BR"/>
        </w:rPr>
        <w:t xml:space="preserve">Augusto </w:t>
      </w:r>
      <w:r w:rsidRPr="00DE60BA">
        <w:rPr>
          <w:sz w:val="22"/>
          <w:szCs w:val="22"/>
          <w:lang w:val="pt-BR"/>
        </w:rPr>
        <w:t>– CGU</w:t>
      </w:r>
    </w:p>
    <w:p w14:paraId="0863722A" w14:textId="77777777" w:rsidR="00144B5E" w:rsidRPr="00DE60BA" w:rsidRDefault="00144B5E" w:rsidP="00144B5E">
      <w:pPr>
        <w:spacing w:before="0" w:after="0" w:line="360" w:lineRule="auto"/>
        <w:rPr>
          <w:sz w:val="22"/>
          <w:szCs w:val="22"/>
          <w:lang w:val="pt-BR"/>
        </w:rPr>
      </w:pPr>
      <w:bookmarkStart w:id="2" w:name="_Hlk499111972"/>
      <w:r w:rsidRPr="00DE60BA">
        <w:rPr>
          <w:rFonts w:cs="Arial"/>
          <w:bCs/>
          <w:sz w:val="22"/>
          <w:szCs w:val="22"/>
          <w:lang w:val="pt-BR"/>
        </w:rPr>
        <w:t>Fúlvio Eduardo Fonseca</w:t>
      </w:r>
      <w:r w:rsidRPr="00DE60BA">
        <w:rPr>
          <w:sz w:val="22"/>
          <w:szCs w:val="22"/>
          <w:lang w:val="pt-BR"/>
        </w:rPr>
        <w:t xml:space="preserve"> </w:t>
      </w:r>
      <w:bookmarkEnd w:id="2"/>
      <w:r w:rsidRPr="00DE60BA">
        <w:rPr>
          <w:sz w:val="22"/>
          <w:szCs w:val="22"/>
          <w:lang w:val="pt-BR"/>
        </w:rPr>
        <w:t>– CGU</w:t>
      </w:r>
    </w:p>
    <w:p w14:paraId="5CE56012" w14:textId="0FD95D4B" w:rsidR="000062DB" w:rsidRPr="00DE60BA" w:rsidRDefault="000062DB" w:rsidP="0021756A">
      <w:pPr>
        <w:spacing w:before="0" w:after="0" w:line="360" w:lineRule="auto"/>
        <w:rPr>
          <w:sz w:val="22"/>
          <w:szCs w:val="22"/>
          <w:lang w:val="pt-BR"/>
        </w:rPr>
      </w:pPr>
      <w:r w:rsidRPr="00DE60BA">
        <w:rPr>
          <w:sz w:val="22"/>
          <w:szCs w:val="22"/>
          <w:lang w:val="pt-BR"/>
        </w:rPr>
        <w:t xml:space="preserve">Loren </w:t>
      </w:r>
      <w:proofErr w:type="spellStart"/>
      <w:r w:rsidRPr="00DE60BA">
        <w:rPr>
          <w:sz w:val="22"/>
          <w:szCs w:val="22"/>
          <w:lang w:val="pt-BR"/>
        </w:rPr>
        <w:t>Taka</w:t>
      </w:r>
      <w:r w:rsidR="00144B5E" w:rsidRPr="00DE60BA">
        <w:rPr>
          <w:sz w:val="22"/>
          <w:szCs w:val="22"/>
          <w:lang w:val="pt-BR"/>
        </w:rPr>
        <w:t>k</w:t>
      </w:r>
      <w:r w:rsidRPr="00DE60BA">
        <w:rPr>
          <w:sz w:val="22"/>
          <w:szCs w:val="22"/>
          <w:lang w:val="pt-BR"/>
        </w:rPr>
        <w:t>i</w:t>
      </w:r>
      <w:proofErr w:type="spellEnd"/>
      <w:r w:rsidRPr="00DE60BA">
        <w:rPr>
          <w:sz w:val="22"/>
          <w:szCs w:val="22"/>
          <w:lang w:val="pt-BR"/>
        </w:rPr>
        <w:t xml:space="preserve"> – CGU</w:t>
      </w:r>
    </w:p>
    <w:p w14:paraId="27583075" w14:textId="0BDA9DD3" w:rsidR="008F3589" w:rsidRPr="00DE60BA" w:rsidRDefault="008F3589" w:rsidP="0021756A">
      <w:pPr>
        <w:spacing w:before="0" w:after="0" w:line="360" w:lineRule="auto"/>
        <w:rPr>
          <w:sz w:val="22"/>
          <w:szCs w:val="22"/>
          <w:lang w:val="pt-BR"/>
        </w:rPr>
      </w:pPr>
      <w:r w:rsidRPr="00DE60BA">
        <w:rPr>
          <w:sz w:val="22"/>
          <w:szCs w:val="22"/>
          <w:lang w:val="pt-BR"/>
        </w:rPr>
        <w:t xml:space="preserve">Luciana Ferraz </w:t>
      </w:r>
      <w:r w:rsidR="00F60E3C" w:rsidRPr="00DE60BA">
        <w:rPr>
          <w:sz w:val="22"/>
          <w:szCs w:val="22"/>
          <w:lang w:val="pt-BR"/>
        </w:rPr>
        <w:t>–</w:t>
      </w:r>
      <w:r w:rsidRPr="00DE60BA">
        <w:rPr>
          <w:sz w:val="22"/>
          <w:szCs w:val="22"/>
          <w:lang w:val="pt-BR"/>
        </w:rPr>
        <w:t xml:space="preserve"> CGU</w:t>
      </w:r>
    </w:p>
    <w:p w14:paraId="7D47CF0B" w14:textId="09C4EDE8" w:rsidR="00D4553D" w:rsidRPr="00DE60BA" w:rsidRDefault="00D4553D" w:rsidP="0021756A">
      <w:pPr>
        <w:spacing w:before="0" w:after="0" w:line="360" w:lineRule="auto"/>
        <w:rPr>
          <w:sz w:val="22"/>
          <w:szCs w:val="22"/>
          <w:lang w:val="pt-BR"/>
        </w:rPr>
      </w:pPr>
      <w:r w:rsidRPr="00DE60BA">
        <w:rPr>
          <w:sz w:val="22"/>
          <w:szCs w:val="22"/>
          <w:lang w:val="pt-BR"/>
        </w:rPr>
        <w:t>Nádia Cerqueira – MP</w:t>
      </w:r>
    </w:p>
    <w:p w14:paraId="46DED155" w14:textId="449A2DFB" w:rsidR="00932243" w:rsidRPr="00DE60BA" w:rsidRDefault="00932243" w:rsidP="0021756A">
      <w:pPr>
        <w:spacing w:before="0" w:after="0" w:line="360" w:lineRule="auto"/>
        <w:rPr>
          <w:sz w:val="22"/>
          <w:szCs w:val="22"/>
          <w:lang w:val="pt-BR"/>
        </w:rPr>
      </w:pPr>
      <w:r w:rsidRPr="00DE60BA">
        <w:rPr>
          <w:sz w:val="22"/>
          <w:szCs w:val="22"/>
          <w:lang w:val="pt-BR"/>
        </w:rPr>
        <w:t>Michele</w:t>
      </w:r>
      <w:r w:rsidR="00324FE7" w:rsidRPr="00DE60BA">
        <w:rPr>
          <w:sz w:val="22"/>
          <w:szCs w:val="22"/>
          <w:lang w:val="pt-BR"/>
        </w:rPr>
        <w:t xml:space="preserve"> Costa Andrade</w:t>
      </w:r>
      <w:r w:rsidRPr="00DE60BA">
        <w:rPr>
          <w:sz w:val="22"/>
          <w:szCs w:val="22"/>
          <w:lang w:val="pt-BR"/>
        </w:rPr>
        <w:t xml:space="preserve"> – CGU</w:t>
      </w:r>
    </w:p>
    <w:p w14:paraId="52590E23" w14:textId="0963F146" w:rsidR="008F5BD2" w:rsidRPr="00DE60BA" w:rsidRDefault="008F5BD2" w:rsidP="0021756A">
      <w:pPr>
        <w:spacing w:before="0" w:after="0" w:line="360" w:lineRule="auto"/>
        <w:rPr>
          <w:sz w:val="22"/>
          <w:szCs w:val="22"/>
          <w:lang w:val="pt-BR"/>
        </w:rPr>
      </w:pPr>
      <w:r w:rsidRPr="00DE60BA">
        <w:rPr>
          <w:sz w:val="22"/>
          <w:szCs w:val="22"/>
          <w:lang w:val="pt-BR"/>
        </w:rPr>
        <w:t>Priscilla Ruas – CGU</w:t>
      </w:r>
    </w:p>
    <w:p w14:paraId="5A2BD26F" w14:textId="02625113" w:rsidR="00B97574" w:rsidRPr="00DE60BA" w:rsidRDefault="00B97574" w:rsidP="0021756A">
      <w:pPr>
        <w:spacing w:before="0" w:after="0" w:line="360" w:lineRule="auto"/>
        <w:rPr>
          <w:sz w:val="22"/>
          <w:szCs w:val="22"/>
          <w:lang w:val="pt-BR"/>
        </w:rPr>
      </w:pPr>
      <w:r w:rsidRPr="00DE60BA">
        <w:rPr>
          <w:sz w:val="22"/>
          <w:szCs w:val="22"/>
          <w:lang w:val="pt-BR"/>
        </w:rPr>
        <w:t xml:space="preserve">Rafaella Ferreira </w:t>
      </w:r>
      <w:r w:rsidR="003B0FB6" w:rsidRPr="00DE60BA">
        <w:rPr>
          <w:sz w:val="22"/>
          <w:szCs w:val="22"/>
          <w:lang w:val="pt-BR"/>
        </w:rPr>
        <w:t>–</w:t>
      </w:r>
      <w:r w:rsidRPr="00DE60BA">
        <w:rPr>
          <w:sz w:val="22"/>
          <w:szCs w:val="22"/>
          <w:lang w:val="pt-BR"/>
        </w:rPr>
        <w:t xml:space="preserve"> CGU</w:t>
      </w:r>
    </w:p>
    <w:p w14:paraId="3D80403D" w14:textId="77777777" w:rsidR="008F3589" w:rsidRPr="00DE60BA" w:rsidRDefault="008F3589" w:rsidP="0021756A">
      <w:pPr>
        <w:spacing w:before="0" w:after="0" w:line="360" w:lineRule="auto"/>
        <w:rPr>
          <w:sz w:val="22"/>
          <w:szCs w:val="22"/>
          <w:lang w:val="pt-BR"/>
        </w:rPr>
      </w:pPr>
      <w:r w:rsidRPr="00DE60BA">
        <w:rPr>
          <w:sz w:val="22"/>
          <w:szCs w:val="22"/>
          <w:lang w:val="pt-BR"/>
        </w:rPr>
        <w:t xml:space="preserve">Raquel Costa </w:t>
      </w:r>
      <w:r w:rsidR="00D96E2E" w:rsidRPr="00DE60BA">
        <w:rPr>
          <w:sz w:val="22"/>
          <w:szCs w:val="22"/>
          <w:lang w:val="pt-BR"/>
        </w:rPr>
        <w:t>– CGU</w:t>
      </w:r>
    </w:p>
    <w:p w14:paraId="6CB38E8F" w14:textId="7CFD5453" w:rsidR="00D4553D" w:rsidRPr="00DE60BA" w:rsidRDefault="00D4553D" w:rsidP="0021756A">
      <w:pPr>
        <w:spacing w:before="0" w:after="0" w:line="360" w:lineRule="auto"/>
        <w:rPr>
          <w:sz w:val="22"/>
          <w:szCs w:val="22"/>
          <w:lang w:val="pt-BR"/>
        </w:rPr>
      </w:pPr>
      <w:r w:rsidRPr="00DE60BA">
        <w:rPr>
          <w:sz w:val="22"/>
          <w:szCs w:val="22"/>
          <w:lang w:val="pt-BR"/>
        </w:rPr>
        <w:t xml:space="preserve">Tamara </w:t>
      </w:r>
      <w:proofErr w:type="spellStart"/>
      <w:r w:rsidRPr="00DE60BA">
        <w:rPr>
          <w:sz w:val="22"/>
          <w:szCs w:val="22"/>
          <w:lang w:val="pt-BR"/>
        </w:rPr>
        <w:t>Bakuzis</w:t>
      </w:r>
      <w:proofErr w:type="spellEnd"/>
      <w:r w:rsidRPr="00DE60BA">
        <w:rPr>
          <w:sz w:val="22"/>
          <w:szCs w:val="22"/>
          <w:lang w:val="pt-BR"/>
        </w:rPr>
        <w:t xml:space="preserve"> – CGU</w:t>
      </w:r>
    </w:p>
    <w:p w14:paraId="1D98E838" w14:textId="3AD73ED6" w:rsidR="000062DB" w:rsidRPr="00DE60BA" w:rsidRDefault="000062DB" w:rsidP="0021756A">
      <w:pPr>
        <w:spacing w:before="0" w:after="0" w:line="360" w:lineRule="auto"/>
        <w:rPr>
          <w:sz w:val="22"/>
          <w:szCs w:val="22"/>
          <w:lang w:val="pt-BR"/>
        </w:rPr>
      </w:pPr>
      <w:r w:rsidRPr="00DE60BA">
        <w:rPr>
          <w:sz w:val="22"/>
          <w:szCs w:val="22"/>
          <w:lang w:val="pt-BR"/>
        </w:rPr>
        <w:t>Thalita Ary – CGU</w:t>
      </w:r>
    </w:p>
    <w:p w14:paraId="3F71044D" w14:textId="26353418" w:rsidR="00BC7360" w:rsidRDefault="00BC7360">
      <w:pPr>
        <w:rPr>
          <w:b/>
          <w:sz w:val="22"/>
          <w:szCs w:val="22"/>
          <w:highlight w:val="yellow"/>
          <w:lang w:val="pt-BR"/>
        </w:rPr>
      </w:pPr>
      <w:r>
        <w:rPr>
          <w:b/>
          <w:sz w:val="22"/>
          <w:szCs w:val="22"/>
          <w:highlight w:val="yellow"/>
          <w:lang w:val="pt-BR"/>
        </w:rPr>
        <w:br w:type="page"/>
      </w:r>
    </w:p>
    <w:p w14:paraId="6DBEDDA7" w14:textId="46B3477A" w:rsidR="008F3589" w:rsidRPr="00DE60BA" w:rsidRDefault="00144B5E" w:rsidP="0021756A">
      <w:pPr>
        <w:spacing w:before="0" w:after="0" w:line="360" w:lineRule="auto"/>
        <w:rPr>
          <w:b/>
          <w:sz w:val="22"/>
          <w:szCs w:val="22"/>
          <w:lang w:val="pt-BR"/>
        </w:rPr>
      </w:pPr>
      <w:r w:rsidRPr="00DE60BA">
        <w:rPr>
          <w:b/>
          <w:sz w:val="22"/>
          <w:szCs w:val="22"/>
          <w:lang w:val="pt-BR"/>
        </w:rPr>
        <w:lastRenderedPageBreak/>
        <w:t>Moderação das Oficinas e Café Temático</w:t>
      </w:r>
      <w:r w:rsidR="008F3589" w:rsidRPr="00DE60BA">
        <w:rPr>
          <w:b/>
          <w:sz w:val="22"/>
          <w:szCs w:val="22"/>
          <w:lang w:val="pt-BR"/>
        </w:rPr>
        <w:t xml:space="preserve">: </w:t>
      </w:r>
    </w:p>
    <w:p w14:paraId="03961FC6" w14:textId="77777777" w:rsidR="00144B5E" w:rsidRPr="00DE60BA" w:rsidRDefault="00144B5E" w:rsidP="006C49BA">
      <w:pPr>
        <w:spacing w:before="0" w:after="0" w:line="360" w:lineRule="auto"/>
        <w:rPr>
          <w:sz w:val="22"/>
          <w:szCs w:val="22"/>
          <w:lang w:val="pt-BR"/>
        </w:rPr>
      </w:pPr>
      <w:r w:rsidRPr="00DE60BA">
        <w:rPr>
          <w:sz w:val="22"/>
          <w:szCs w:val="22"/>
          <w:lang w:val="pt-BR"/>
        </w:rPr>
        <w:t>Aureliano Vogado Rodrigues – CGU</w:t>
      </w:r>
    </w:p>
    <w:p w14:paraId="13A4D2A9" w14:textId="7FD4650C" w:rsidR="008F3589" w:rsidRPr="00DE60BA" w:rsidRDefault="008F3589" w:rsidP="006C49BA">
      <w:pPr>
        <w:spacing w:before="0" w:after="0" w:line="360" w:lineRule="auto"/>
        <w:rPr>
          <w:sz w:val="22"/>
          <w:szCs w:val="22"/>
          <w:lang w:val="pt-BR"/>
        </w:rPr>
      </w:pPr>
      <w:r w:rsidRPr="00DE60BA">
        <w:rPr>
          <w:sz w:val="22"/>
          <w:szCs w:val="22"/>
          <w:lang w:val="pt-BR"/>
        </w:rPr>
        <w:t>Camila A</w:t>
      </w:r>
      <w:r w:rsidR="00F60E3C" w:rsidRPr="00DE60BA">
        <w:rPr>
          <w:sz w:val="22"/>
          <w:szCs w:val="22"/>
          <w:lang w:val="pt-BR"/>
        </w:rPr>
        <w:t>ugusto</w:t>
      </w:r>
      <w:r w:rsidRPr="00DE60BA">
        <w:rPr>
          <w:sz w:val="22"/>
          <w:szCs w:val="22"/>
          <w:lang w:val="pt-BR"/>
        </w:rPr>
        <w:t xml:space="preserve"> </w:t>
      </w:r>
      <w:r w:rsidR="00E931ED" w:rsidRPr="00DE60BA">
        <w:rPr>
          <w:sz w:val="22"/>
          <w:szCs w:val="22"/>
          <w:lang w:val="pt-BR"/>
        </w:rPr>
        <w:t>–</w:t>
      </w:r>
      <w:r w:rsidRPr="00DE60BA">
        <w:rPr>
          <w:sz w:val="22"/>
          <w:szCs w:val="22"/>
          <w:lang w:val="pt-BR"/>
        </w:rPr>
        <w:t xml:space="preserve"> CGU</w:t>
      </w:r>
    </w:p>
    <w:p w14:paraId="495F8FE7" w14:textId="0A837818" w:rsidR="00144B5E" w:rsidRPr="00DE60BA" w:rsidRDefault="00144B5E" w:rsidP="006C49BA">
      <w:pPr>
        <w:spacing w:before="0" w:after="0" w:line="360" w:lineRule="auto"/>
        <w:rPr>
          <w:sz w:val="22"/>
          <w:szCs w:val="22"/>
          <w:lang w:val="pt-BR"/>
        </w:rPr>
      </w:pPr>
      <w:proofErr w:type="spellStart"/>
      <w:r w:rsidRPr="00DE60BA">
        <w:rPr>
          <w:sz w:val="22"/>
          <w:szCs w:val="22"/>
          <w:lang w:val="pt-BR"/>
        </w:rPr>
        <w:t>Cibelle</w:t>
      </w:r>
      <w:proofErr w:type="spellEnd"/>
      <w:r w:rsidRPr="00DE60BA">
        <w:rPr>
          <w:sz w:val="22"/>
          <w:szCs w:val="22"/>
          <w:lang w:val="pt-BR"/>
        </w:rPr>
        <w:t xml:space="preserve"> Brasil – CGU</w:t>
      </w:r>
    </w:p>
    <w:p w14:paraId="68F8CE4A" w14:textId="136DACB6" w:rsidR="00E65F07" w:rsidRPr="00DE60BA" w:rsidRDefault="00E65F07" w:rsidP="006C49BA">
      <w:pPr>
        <w:spacing w:before="0" w:after="0" w:line="360" w:lineRule="auto"/>
        <w:rPr>
          <w:sz w:val="22"/>
          <w:szCs w:val="22"/>
          <w:lang w:val="pt-BR"/>
        </w:rPr>
      </w:pPr>
      <w:r w:rsidRPr="00DE60BA">
        <w:rPr>
          <w:rFonts w:cs="Arial"/>
          <w:bCs/>
          <w:sz w:val="22"/>
          <w:szCs w:val="22"/>
          <w:lang w:val="pt-BR"/>
        </w:rPr>
        <w:t>Fúlvio Eduardo Fonseca</w:t>
      </w:r>
      <w:r w:rsidRPr="00DE60BA">
        <w:rPr>
          <w:sz w:val="22"/>
          <w:szCs w:val="22"/>
          <w:lang w:val="pt-BR"/>
        </w:rPr>
        <w:t xml:space="preserve"> – CGU</w:t>
      </w:r>
    </w:p>
    <w:p w14:paraId="718777D7" w14:textId="297F807D" w:rsidR="00144B5E" w:rsidRPr="00DE60BA" w:rsidRDefault="00144B5E" w:rsidP="006C49BA">
      <w:pPr>
        <w:spacing w:before="0" w:after="0" w:line="360" w:lineRule="auto"/>
        <w:rPr>
          <w:sz w:val="22"/>
          <w:szCs w:val="22"/>
          <w:lang w:val="pt-BR"/>
        </w:rPr>
      </w:pPr>
      <w:r w:rsidRPr="00DE60BA">
        <w:rPr>
          <w:sz w:val="22"/>
          <w:szCs w:val="22"/>
          <w:lang w:val="pt-BR"/>
        </w:rPr>
        <w:t>Giovana Bertolini – CGU</w:t>
      </w:r>
    </w:p>
    <w:p w14:paraId="1B710B49" w14:textId="1625FD1A" w:rsidR="004A62F3" w:rsidRPr="00DE60BA" w:rsidRDefault="004A62F3" w:rsidP="006C49BA">
      <w:pPr>
        <w:spacing w:before="0" w:after="0" w:line="360" w:lineRule="auto"/>
        <w:rPr>
          <w:sz w:val="22"/>
          <w:szCs w:val="22"/>
          <w:lang w:val="pt-BR"/>
        </w:rPr>
      </w:pPr>
      <w:r w:rsidRPr="00DE60BA">
        <w:rPr>
          <w:sz w:val="22"/>
          <w:szCs w:val="22"/>
          <w:lang w:val="pt-BR"/>
        </w:rPr>
        <w:t xml:space="preserve">Gisele </w:t>
      </w:r>
      <w:proofErr w:type="spellStart"/>
      <w:r w:rsidRPr="00DE60BA">
        <w:rPr>
          <w:sz w:val="22"/>
          <w:szCs w:val="22"/>
          <w:lang w:val="pt-BR"/>
        </w:rPr>
        <w:t>Dosualdo</w:t>
      </w:r>
      <w:proofErr w:type="spellEnd"/>
      <w:r w:rsidRPr="00DE60BA">
        <w:rPr>
          <w:sz w:val="22"/>
          <w:szCs w:val="22"/>
          <w:lang w:val="pt-BR"/>
        </w:rPr>
        <w:t xml:space="preserve"> Rocha </w:t>
      </w:r>
      <w:proofErr w:type="spellStart"/>
      <w:r w:rsidRPr="00DE60BA">
        <w:rPr>
          <w:sz w:val="22"/>
          <w:szCs w:val="22"/>
          <w:lang w:val="pt-BR"/>
        </w:rPr>
        <w:t>Colucci</w:t>
      </w:r>
      <w:proofErr w:type="spellEnd"/>
      <w:r w:rsidRPr="00DE60BA">
        <w:rPr>
          <w:sz w:val="22"/>
          <w:szCs w:val="22"/>
          <w:lang w:val="pt-BR"/>
        </w:rPr>
        <w:t xml:space="preserve"> – CGU</w:t>
      </w:r>
    </w:p>
    <w:p w14:paraId="5231A79B" w14:textId="77777777" w:rsidR="009C58AA" w:rsidRPr="00DE60BA" w:rsidRDefault="009C58AA" w:rsidP="006C49BA">
      <w:pPr>
        <w:spacing w:before="0" w:after="0" w:line="360" w:lineRule="auto"/>
        <w:rPr>
          <w:sz w:val="22"/>
          <w:szCs w:val="22"/>
          <w:lang w:val="pt-BR"/>
        </w:rPr>
      </w:pPr>
      <w:r w:rsidRPr="00DE60BA">
        <w:rPr>
          <w:rFonts w:cs="Arial"/>
          <w:bCs/>
          <w:sz w:val="22"/>
          <w:szCs w:val="22"/>
          <w:lang w:val="pt-BR"/>
        </w:rPr>
        <w:t xml:space="preserve">Jorge </w:t>
      </w:r>
      <w:proofErr w:type="spellStart"/>
      <w:r w:rsidRPr="00DE60BA">
        <w:rPr>
          <w:rFonts w:cs="Arial"/>
          <w:bCs/>
          <w:sz w:val="22"/>
          <w:szCs w:val="22"/>
          <w:lang w:val="pt-BR"/>
        </w:rPr>
        <w:t>Fontelles</w:t>
      </w:r>
      <w:proofErr w:type="spellEnd"/>
      <w:r w:rsidRPr="00DE60BA">
        <w:rPr>
          <w:rFonts w:cs="Arial"/>
          <w:bCs/>
          <w:sz w:val="22"/>
          <w:szCs w:val="22"/>
          <w:lang w:val="pt-BR"/>
        </w:rPr>
        <w:t xml:space="preserve"> </w:t>
      </w:r>
      <w:r w:rsidRPr="00DE60BA">
        <w:rPr>
          <w:sz w:val="22"/>
          <w:szCs w:val="22"/>
          <w:lang w:val="pt-BR"/>
        </w:rPr>
        <w:t>– CGU</w:t>
      </w:r>
    </w:p>
    <w:p w14:paraId="1CC60278" w14:textId="25F3CD27" w:rsidR="008F3589" w:rsidRPr="00DE60BA" w:rsidRDefault="008F3589" w:rsidP="006C49BA">
      <w:pPr>
        <w:spacing w:before="0" w:after="0" w:line="360" w:lineRule="auto"/>
        <w:rPr>
          <w:sz w:val="22"/>
          <w:szCs w:val="22"/>
          <w:lang w:val="pt-BR"/>
        </w:rPr>
      </w:pPr>
      <w:r w:rsidRPr="00DE60BA">
        <w:rPr>
          <w:sz w:val="22"/>
          <w:szCs w:val="22"/>
          <w:lang w:val="pt-BR"/>
        </w:rPr>
        <w:t xml:space="preserve">Luciana </w:t>
      </w:r>
      <w:r w:rsidR="00187B81">
        <w:rPr>
          <w:sz w:val="22"/>
          <w:szCs w:val="22"/>
          <w:lang w:val="pt-BR"/>
        </w:rPr>
        <w:t xml:space="preserve">da Costa </w:t>
      </w:r>
      <w:r w:rsidRPr="00DE60BA">
        <w:rPr>
          <w:sz w:val="22"/>
          <w:szCs w:val="22"/>
          <w:lang w:val="pt-BR"/>
        </w:rPr>
        <w:t xml:space="preserve">Ferraz </w:t>
      </w:r>
      <w:r w:rsidR="00E931ED" w:rsidRPr="00DE60BA">
        <w:rPr>
          <w:sz w:val="22"/>
          <w:szCs w:val="22"/>
          <w:lang w:val="pt-BR"/>
        </w:rPr>
        <w:t>–</w:t>
      </w:r>
      <w:r w:rsidRPr="00DE60BA">
        <w:rPr>
          <w:sz w:val="22"/>
          <w:szCs w:val="22"/>
          <w:lang w:val="pt-BR"/>
        </w:rPr>
        <w:t xml:space="preserve"> CGU</w:t>
      </w:r>
    </w:p>
    <w:p w14:paraId="126EE101" w14:textId="5A93C320" w:rsidR="004A62F3" w:rsidRPr="00DE60BA" w:rsidRDefault="004A62F3" w:rsidP="006C49BA">
      <w:pPr>
        <w:spacing w:before="0" w:after="0" w:line="360" w:lineRule="auto"/>
        <w:rPr>
          <w:sz w:val="22"/>
          <w:szCs w:val="22"/>
          <w:lang w:val="pt-BR"/>
        </w:rPr>
      </w:pPr>
      <w:r w:rsidRPr="00DE60BA">
        <w:rPr>
          <w:sz w:val="22"/>
          <w:szCs w:val="22"/>
          <w:lang w:val="pt-BR"/>
        </w:rPr>
        <w:t>Michele Costa Andrade – CGU</w:t>
      </w:r>
    </w:p>
    <w:p w14:paraId="74BF8256" w14:textId="58A7ECC0" w:rsidR="00144B5E" w:rsidRPr="00DE60BA" w:rsidRDefault="00144B5E" w:rsidP="006C49BA">
      <w:pPr>
        <w:spacing w:before="0" w:after="0" w:line="360" w:lineRule="auto"/>
        <w:rPr>
          <w:sz w:val="22"/>
          <w:szCs w:val="22"/>
          <w:lang w:val="pt-BR"/>
        </w:rPr>
      </w:pPr>
      <w:r w:rsidRPr="00DE60BA">
        <w:rPr>
          <w:sz w:val="22"/>
          <w:szCs w:val="22"/>
          <w:lang w:val="pt-BR"/>
        </w:rPr>
        <w:t>Priscilla Ruas – CGU</w:t>
      </w:r>
    </w:p>
    <w:p w14:paraId="73598251" w14:textId="1D5670C9" w:rsidR="008F3589" w:rsidRDefault="008F3589" w:rsidP="006C49BA">
      <w:pPr>
        <w:spacing w:before="0" w:after="0" w:line="360" w:lineRule="auto"/>
        <w:rPr>
          <w:sz w:val="22"/>
          <w:szCs w:val="22"/>
          <w:lang w:val="pt-BR"/>
        </w:rPr>
      </w:pPr>
      <w:r w:rsidRPr="00DE60BA">
        <w:rPr>
          <w:sz w:val="22"/>
          <w:szCs w:val="22"/>
          <w:lang w:val="pt-BR"/>
        </w:rPr>
        <w:t xml:space="preserve">Raquel Costa </w:t>
      </w:r>
      <w:r w:rsidR="009C58AA" w:rsidRPr="00DE60BA">
        <w:rPr>
          <w:sz w:val="22"/>
          <w:szCs w:val="22"/>
          <w:lang w:val="pt-BR"/>
        </w:rPr>
        <w:t>–</w:t>
      </w:r>
      <w:r w:rsidRPr="00DE60BA">
        <w:rPr>
          <w:sz w:val="22"/>
          <w:szCs w:val="22"/>
          <w:lang w:val="pt-BR"/>
        </w:rPr>
        <w:t xml:space="preserve"> CGU</w:t>
      </w:r>
    </w:p>
    <w:p w14:paraId="183185A5" w14:textId="17CE0E82" w:rsidR="00945ADE" w:rsidRPr="00DE60BA" w:rsidRDefault="00945ADE" w:rsidP="006C49BA">
      <w:pPr>
        <w:spacing w:before="0" w:after="0" w:line="360" w:lineRule="auto"/>
        <w:rPr>
          <w:sz w:val="22"/>
          <w:szCs w:val="22"/>
          <w:lang w:val="pt-BR"/>
        </w:rPr>
      </w:pPr>
      <w:r w:rsidRPr="00945ADE">
        <w:rPr>
          <w:sz w:val="22"/>
          <w:szCs w:val="22"/>
          <w:lang w:val="pt-BR"/>
        </w:rPr>
        <w:t>Simone Ferreira</w:t>
      </w:r>
      <w:r>
        <w:rPr>
          <w:sz w:val="22"/>
          <w:szCs w:val="22"/>
          <w:lang w:val="pt-BR"/>
        </w:rPr>
        <w:t xml:space="preserve"> </w:t>
      </w:r>
      <w:r w:rsidRPr="00DE60BA">
        <w:rPr>
          <w:sz w:val="22"/>
          <w:szCs w:val="22"/>
          <w:lang w:val="pt-BR"/>
        </w:rPr>
        <w:t>– CGU</w:t>
      </w:r>
    </w:p>
    <w:p w14:paraId="580D8DFC" w14:textId="3D354C13" w:rsidR="00144B5E" w:rsidRPr="00DE60BA" w:rsidRDefault="00144B5E" w:rsidP="006C49BA">
      <w:pPr>
        <w:spacing w:before="0" w:after="0" w:line="360" w:lineRule="auto"/>
        <w:rPr>
          <w:sz w:val="22"/>
          <w:szCs w:val="22"/>
          <w:lang w:val="pt-BR"/>
        </w:rPr>
      </w:pPr>
      <w:r w:rsidRPr="00DE60BA">
        <w:rPr>
          <w:sz w:val="22"/>
          <w:szCs w:val="22"/>
          <w:lang w:val="pt-BR"/>
        </w:rPr>
        <w:t xml:space="preserve">Tamara Figueiroa </w:t>
      </w:r>
      <w:proofErr w:type="spellStart"/>
      <w:r w:rsidRPr="00DE60BA">
        <w:rPr>
          <w:sz w:val="22"/>
          <w:szCs w:val="22"/>
          <w:lang w:val="pt-BR"/>
        </w:rPr>
        <w:t>Bakuzis</w:t>
      </w:r>
      <w:proofErr w:type="spellEnd"/>
      <w:r w:rsidRPr="00DE60BA">
        <w:rPr>
          <w:sz w:val="22"/>
          <w:szCs w:val="22"/>
          <w:lang w:val="pt-BR"/>
        </w:rPr>
        <w:t xml:space="preserve"> – CGU</w:t>
      </w:r>
    </w:p>
    <w:p w14:paraId="3A50CD28" w14:textId="71FE89A2" w:rsidR="00E65F07" w:rsidRPr="00DE60BA" w:rsidRDefault="00E65F07" w:rsidP="006C49BA">
      <w:pPr>
        <w:spacing w:before="0" w:after="0" w:line="360" w:lineRule="auto"/>
        <w:rPr>
          <w:sz w:val="22"/>
          <w:szCs w:val="22"/>
          <w:lang w:val="pt-BR"/>
        </w:rPr>
      </w:pPr>
      <w:r w:rsidRPr="00DE60BA">
        <w:rPr>
          <w:sz w:val="22"/>
          <w:szCs w:val="22"/>
          <w:lang w:val="pt-BR"/>
        </w:rPr>
        <w:t xml:space="preserve">Thalita </w:t>
      </w:r>
      <w:r w:rsidR="000615D7">
        <w:rPr>
          <w:sz w:val="22"/>
          <w:szCs w:val="22"/>
          <w:lang w:val="pt-BR"/>
        </w:rPr>
        <w:t xml:space="preserve">Careiro </w:t>
      </w:r>
      <w:r w:rsidRPr="00DE60BA">
        <w:rPr>
          <w:sz w:val="22"/>
          <w:szCs w:val="22"/>
          <w:lang w:val="pt-BR"/>
        </w:rPr>
        <w:t>Ary – CGU</w:t>
      </w:r>
    </w:p>
    <w:p w14:paraId="1E71D658" w14:textId="6D7000E3" w:rsidR="00932243" w:rsidRPr="00DE60BA" w:rsidRDefault="00932243" w:rsidP="0021756A">
      <w:pPr>
        <w:spacing w:line="360" w:lineRule="auto"/>
        <w:rPr>
          <w:b/>
          <w:sz w:val="22"/>
          <w:szCs w:val="22"/>
          <w:highlight w:val="yellow"/>
          <w:lang w:val="pt-BR"/>
        </w:rPr>
      </w:pPr>
    </w:p>
    <w:p w14:paraId="1038B66D" w14:textId="77777777" w:rsidR="008F3589" w:rsidRPr="00DE60BA" w:rsidRDefault="008F3589" w:rsidP="0021756A">
      <w:pPr>
        <w:spacing w:before="0" w:after="0" w:line="360" w:lineRule="auto"/>
        <w:rPr>
          <w:b/>
          <w:sz w:val="22"/>
          <w:szCs w:val="22"/>
          <w:lang w:val="pt-BR"/>
        </w:rPr>
      </w:pPr>
      <w:r w:rsidRPr="00DE60BA">
        <w:rPr>
          <w:b/>
          <w:sz w:val="22"/>
          <w:szCs w:val="22"/>
          <w:lang w:val="pt-BR"/>
        </w:rPr>
        <w:t xml:space="preserve">Redação e revisão deste relatório: </w:t>
      </w:r>
    </w:p>
    <w:p w14:paraId="2C6945DA" w14:textId="77777777" w:rsidR="00144B5E" w:rsidRPr="00DE60BA" w:rsidRDefault="00144B5E" w:rsidP="00144B5E">
      <w:pPr>
        <w:spacing w:before="0" w:after="0" w:line="360" w:lineRule="auto"/>
        <w:rPr>
          <w:sz w:val="22"/>
          <w:szCs w:val="22"/>
          <w:lang w:val="pt-BR"/>
        </w:rPr>
      </w:pPr>
      <w:r w:rsidRPr="00DE60BA">
        <w:rPr>
          <w:sz w:val="22"/>
          <w:szCs w:val="22"/>
          <w:lang w:val="pt-BR"/>
        </w:rPr>
        <w:t>Camila Augusto – CGU</w:t>
      </w:r>
    </w:p>
    <w:p w14:paraId="1F705FF4" w14:textId="77777777" w:rsidR="00144B5E" w:rsidRPr="00DE60BA" w:rsidRDefault="00144B5E" w:rsidP="00144B5E">
      <w:pPr>
        <w:spacing w:before="0" w:after="0" w:line="360" w:lineRule="auto"/>
        <w:rPr>
          <w:sz w:val="22"/>
          <w:szCs w:val="22"/>
          <w:lang w:val="pt-BR"/>
        </w:rPr>
      </w:pPr>
      <w:r w:rsidRPr="00DE60BA">
        <w:rPr>
          <w:rFonts w:cs="Arial"/>
          <w:bCs/>
          <w:sz w:val="22"/>
          <w:szCs w:val="22"/>
          <w:lang w:val="pt-BR"/>
        </w:rPr>
        <w:t xml:space="preserve">Jorge </w:t>
      </w:r>
      <w:proofErr w:type="spellStart"/>
      <w:r w:rsidRPr="00DE60BA">
        <w:rPr>
          <w:rFonts w:cs="Arial"/>
          <w:bCs/>
          <w:sz w:val="22"/>
          <w:szCs w:val="22"/>
          <w:lang w:val="pt-BR"/>
        </w:rPr>
        <w:t>Fontelles</w:t>
      </w:r>
      <w:proofErr w:type="spellEnd"/>
      <w:r w:rsidRPr="00DE60BA">
        <w:rPr>
          <w:rFonts w:cs="Arial"/>
          <w:bCs/>
          <w:sz w:val="22"/>
          <w:szCs w:val="22"/>
          <w:lang w:val="pt-BR"/>
        </w:rPr>
        <w:t xml:space="preserve"> </w:t>
      </w:r>
      <w:r w:rsidRPr="00DE60BA">
        <w:rPr>
          <w:sz w:val="22"/>
          <w:szCs w:val="22"/>
          <w:lang w:val="pt-BR"/>
        </w:rPr>
        <w:t>– CGU</w:t>
      </w:r>
    </w:p>
    <w:p w14:paraId="351DD8BA" w14:textId="77777777" w:rsidR="00144B5E" w:rsidRPr="00DE60BA" w:rsidRDefault="00144B5E" w:rsidP="00144B5E">
      <w:pPr>
        <w:spacing w:before="0" w:after="0" w:line="360" w:lineRule="auto"/>
        <w:rPr>
          <w:sz w:val="22"/>
          <w:szCs w:val="22"/>
          <w:lang w:val="pt-BR"/>
        </w:rPr>
      </w:pPr>
      <w:r w:rsidRPr="00DE60BA">
        <w:rPr>
          <w:sz w:val="22"/>
          <w:szCs w:val="22"/>
          <w:lang w:val="pt-BR"/>
        </w:rPr>
        <w:t>Luciana Ferraz – CGU</w:t>
      </w:r>
    </w:p>
    <w:p w14:paraId="77A3E855" w14:textId="77777777" w:rsidR="00144B5E" w:rsidRPr="00DE60BA" w:rsidRDefault="00144B5E" w:rsidP="00144B5E">
      <w:pPr>
        <w:spacing w:before="0" w:after="0" w:line="360" w:lineRule="auto"/>
        <w:rPr>
          <w:sz w:val="22"/>
          <w:szCs w:val="22"/>
          <w:lang w:val="pt-BR"/>
        </w:rPr>
      </w:pPr>
      <w:r w:rsidRPr="00DE60BA">
        <w:rPr>
          <w:sz w:val="22"/>
          <w:szCs w:val="22"/>
          <w:lang w:val="pt-BR"/>
        </w:rPr>
        <w:t>Michele Costa Andrade – CGU</w:t>
      </w:r>
    </w:p>
    <w:p w14:paraId="55101D2E" w14:textId="77777777" w:rsidR="00144B5E" w:rsidRPr="00DE60BA" w:rsidRDefault="00144B5E" w:rsidP="00144B5E">
      <w:pPr>
        <w:spacing w:before="0" w:after="0" w:line="360" w:lineRule="auto"/>
        <w:rPr>
          <w:sz w:val="22"/>
          <w:szCs w:val="22"/>
          <w:lang w:val="pt-BR"/>
        </w:rPr>
      </w:pPr>
      <w:r w:rsidRPr="00DE60BA">
        <w:rPr>
          <w:sz w:val="22"/>
          <w:szCs w:val="22"/>
          <w:lang w:val="pt-BR"/>
        </w:rPr>
        <w:t>Priscilla Ruas – CGU</w:t>
      </w:r>
    </w:p>
    <w:p w14:paraId="663C3DBB" w14:textId="77777777" w:rsidR="00144B5E" w:rsidRPr="00DE60BA" w:rsidRDefault="00144B5E" w:rsidP="00144B5E">
      <w:pPr>
        <w:spacing w:before="0" w:after="0" w:line="360" w:lineRule="auto"/>
        <w:rPr>
          <w:sz w:val="22"/>
          <w:szCs w:val="22"/>
          <w:lang w:val="pt-BR"/>
        </w:rPr>
      </w:pPr>
      <w:r w:rsidRPr="00DE60BA">
        <w:rPr>
          <w:sz w:val="22"/>
          <w:szCs w:val="22"/>
          <w:lang w:val="pt-BR"/>
        </w:rPr>
        <w:t>Raquel Costa – CGU</w:t>
      </w:r>
    </w:p>
    <w:p w14:paraId="30192ED6" w14:textId="77777777" w:rsidR="00144B5E" w:rsidRPr="00DE60BA" w:rsidRDefault="00144B5E" w:rsidP="00144B5E">
      <w:pPr>
        <w:spacing w:before="0" w:after="0" w:line="360" w:lineRule="auto"/>
        <w:rPr>
          <w:sz w:val="22"/>
          <w:szCs w:val="22"/>
          <w:lang w:val="pt-BR"/>
        </w:rPr>
      </w:pPr>
      <w:r w:rsidRPr="00DE60BA">
        <w:rPr>
          <w:sz w:val="22"/>
          <w:szCs w:val="22"/>
          <w:lang w:val="pt-BR"/>
        </w:rPr>
        <w:t xml:space="preserve">Tamara Figueiroa </w:t>
      </w:r>
      <w:proofErr w:type="spellStart"/>
      <w:r w:rsidRPr="00DE60BA">
        <w:rPr>
          <w:sz w:val="22"/>
          <w:szCs w:val="22"/>
          <w:lang w:val="pt-BR"/>
        </w:rPr>
        <w:t>Bakuzis</w:t>
      </w:r>
      <w:proofErr w:type="spellEnd"/>
      <w:r w:rsidRPr="00DE60BA">
        <w:rPr>
          <w:sz w:val="22"/>
          <w:szCs w:val="22"/>
          <w:lang w:val="pt-BR"/>
        </w:rPr>
        <w:t xml:space="preserve"> – CGU</w:t>
      </w:r>
    </w:p>
    <w:p w14:paraId="5126A3E7" w14:textId="1F40D42B" w:rsidR="00144B5E" w:rsidRDefault="00144B5E" w:rsidP="00144B5E">
      <w:pPr>
        <w:spacing w:before="0" w:after="0" w:line="360" w:lineRule="auto"/>
        <w:rPr>
          <w:sz w:val="22"/>
          <w:szCs w:val="22"/>
          <w:lang w:val="pt-BR"/>
        </w:rPr>
      </w:pPr>
      <w:r w:rsidRPr="00DE60BA">
        <w:rPr>
          <w:sz w:val="22"/>
          <w:szCs w:val="22"/>
          <w:lang w:val="pt-BR"/>
        </w:rPr>
        <w:t>Thalita Ary – CGU</w:t>
      </w:r>
    </w:p>
    <w:p w14:paraId="15184400" w14:textId="4372F2DE" w:rsidR="007B58D6" w:rsidRDefault="007B58D6" w:rsidP="00144B5E">
      <w:pPr>
        <w:spacing w:before="0" w:after="0" w:line="360" w:lineRule="auto"/>
        <w:rPr>
          <w:sz w:val="22"/>
          <w:szCs w:val="22"/>
          <w:lang w:val="pt-BR"/>
        </w:rPr>
      </w:pPr>
    </w:p>
    <w:p w14:paraId="2BDBF828" w14:textId="183C915E" w:rsidR="007B58D6" w:rsidRDefault="007B58D6" w:rsidP="00144B5E">
      <w:pPr>
        <w:spacing w:before="0" w:after="0" w:line="360" w:lineRule="auto"/>
        <w:rPr>
          <w:sz w:val="22"/>
          <w:szCs w:val="22"/>
          <w:lang w:val="pt-BR"/>
        </w:rPr>
      </w:pPr>
    </w:p>
    <w:p w14:paraId="66A16F81" w14:textId="5C915D8C" w:rsidR="000936DB" w:rsidRDefault="000936DB">
      <w:pPr>
        <w:rPr>
          <w:sz w:val="22"/>
          <w:szCs w:val="22"/>
          <w:lang w:val="pt-BR"/>
        </w:rPr>
      </w:pPr>
      <w:r>
        <w:rPr>
          <w:sz w:val="22"/>
          <w:szCs w:val="22"/>
          <w:lang w:val="pt-BR"/>
        </w:rPr>
        <w:br w:type="page"/>
      </w:r>
    </w:p>
    <w:p w14:paraId="4D84038D" w14:textId="274A8DCC" w:rsidR="00EB75A5" w:rsidRPr="00DE60BA" w:rsidRDefault="00E13444" w:rsidP="0021756A">
      <w:pPr>
        <w:pStyle w:val="Ttulo1"/>
        <w:spacing w:line="360" w:lineRule="auto"/>
        <w:rPr>
          <w:lang w:val="pt-BR"/>
        </w:rPr>
      </w:pPr>
      <w:bookmarkStart w:id="3" w:name="_Toc499629074"/>
      <w:r w:rsidRPr="00DE60BA">
        <w:rPr>
          <w:lang w:val="pt-BR"/>
        </w:rPr>
        <w:lastRenderedPageBreak/>
        <w:t>Introdução</w:t>
      </w:r>
      <w:bookmarkEnd w:id="3"/>
    </w:p>
    <w:p w14:paraId="5C891BA7" w14:textId="77777777" w:rsidR="001673AA" w:rsidRPr="00DE60BA" w:rsidRDefault="001673AA" w:rsidP="001673AA">
      <w:pPr>
        <w:jc w:val="both"/>
        <w:rPr>
          <w:sz w:val="22"/>
          <w:szCs w:val="22"/>
          <w:lang w:val="pt-BR"/>
        </w:rPr>
      </w:pPr>
    </w:p>
    <w:p w14:paraId="6A830822" w14:textId="4C13C4E2" w:rsidR="005C631E" w:rsidRPr="00DE60BA" w:rsidRDefault="005C631E" w:rsidP="005C631E">
      <w:pPr>
        <w:spacing w:line="360" w:lineRule="auto"/>
        <w:jc w:val="both"/>
        <w:rPr>
          <w:sz w:val="22"/>
          <w:szCs w:val="22"/>
          <w:lang w:val="pt-BR"/>
        </w:rPr>
      </w:pPr>
      <w:r w:rsidRPr="00DE60BA">
        <w:rPr>
          <w:sz w:val="22"/>
          <w:szCs w:val="22"/>
          <w:lang w:val="pt-BR"/>
        </w:rPr>
        <w:t xml:space="preserve">A </w:t>
      </w:r>
      <w:proofErr w:type="spellStart"/>
      <w:r w:rsidRPr="00DE60BA">
        <w:rPr>
          <w:sz w:val="22"/>
          <w:szCs w:val="22"/>
          <w:lang w:val="pt-BR"/>
        </w:rPr>
        <w:t>RedeSIC</w:t>
      </w:r>
      <w:proofErr w:type="spellEnd"/>
      <w:r w:rsidRPr="00DE60BA">
        <w:rPr>
          <w:sz w:val="22"/>
          <w:szCs w:val="22"/>
          <w:lang w:val="pt-BR"/>
        </w:rPr>
        <w:t xml:space="preserve"> é um evento que vem sendo realizado, desde 2014, como resultado da parceria entre </w:t>
      </w:r>
      <w:r w:rsidR="00B45634" w:rsidRPr="00DE60BA">
        <w:rPr>
          <w:sz w:val="22"/>
          <w:szCs w:val="22"/>
          <w:lang w:val="pt-BR"/>
        </w:rPr>
        <w:t>o Ministério da Transparência e Controladoria-Geral da União</w:t>
      </w:r>
      <w:r w:rsidR="00A66BDB">
        <w:rPr>
          <w:sz w:val="22"/>
          <w:szCs w:val="22"/>
          <w:lang w:val="pt-BR"/>
        </w:rPr>
        <w:t xml:space="preserve"> (CGU)</w:t>
      </w:r>
      <w:r w:rsidR="00B45634" w:rsidRPr="00DE60BA">
        <w:rPr>
          <w:sz w:val="22"/>
          <w:szCs w:val="22"/>
          <w:lang w:val="pt-BR"/>
        </w:rPr>
        <w:t xml:space="preserve"> </w:t>
      </w:r>
      <w:r w:rsidRPr="00DE60BA">
        <w:rPr>
          <w:sz w:val="22"/>
          <w:szCs w:val="22"/>
          <w:lang w:val="pt-BR"/>
        </w:rPr>
        <w:t>e o Ministério do Planejamento Desenvolvimento e Gestão</w:t>
      </w:r>
      <w:r w:rsidR="00A66BDB">
        <w:rPr>
          <w:sz w:val="22"/>
          <w:szCs w:val="22"/>
          <w:lang w:val="pt-BR"/>
        </w:rPr>
        <w:t xml:space="preserve"> (MP)</w:t>
      </w:r>
      <w:r w:rsidRPr="00DE60BA">
        <w:rPr>
          <w:sz w:val="22"/>
          <w:szCs w:val="22"/>
          <w:lang w:val="pt-BR"/>
        </w:rPr>
        <w:t>. O objetivo desse encontro é criar espaço de cooperação e intercâmbio de conhecimentos e experiências entre os Serviços de Informações ao Cidadão – SIC de todos os órgãos</w:t>
      </w:r>
      <w:r w:rsidR="00A66BDB">
        <w:rPr>
          <w:sz w:val="22"/>
          <w:szCs w:val="22"/>
          <w:lang w:val="pt-BR"/>
        </w:rPr>
        <w:t xml:space="preserve"> e entidades</w:t>
      </w:r>
      <w:r w:rsidRPr="00DE60BA">
        <w:rPr>
          <w:sz w:val="22"/>
          <w:szCs w:val="22"/>
          <w:lang w:val="pt-BR"/>
        </w:rPr>
        <w:t xml:space="preserve"> do Poder Executivo Federal. </w:t>
      </w:r>
    </w:p>
    <w:p w14:paraId="5AA256E2" w14:textId="328E2F4A" w:rsidR="005C631E" w:rsidRPr="00DE60BA" w:rsidRDefault="005C631E" w:rsidP="005C631E">
      <w:pPr>
        <w:spacing w:line="360" w:lineRule="auto"/>
        <w:jc w:val="both"/>
        <w:rPr>
          <w:sz w:val="22"/>
          <w:szCs w:val="22"/>
          <w:lang w:val="pt-BR"/>
        </w:rPr>
      </w:pPr>
      <w:r w:rsidRPr="00DE60BA">
        <w:rPr>
          <w:sz w:val="22"/>
          <w:szCs w:val="22"/>
          <w:lang w:val="pt-BR"/>
        </w:rPr>
        <w:t xml:space="preserve">O encontro promove alinhamento de entendimentos, compartilhamento de experiência e assistência mútua. </w:t>
      </w:r>
      <w:r w:rsidR="00A66BDB">
        <w:rPr>
          <w:sz w:val="22"/>
          <w:szCs w:val="22"/>
          <w:lang w:val="pt-BR"/>
        </w:rPr>
        <w:t>Além disso, o</w:t>
      </w:r>
      <w:r w:rsidRPr="00DE60BA">
        <w:rPr>
          <w:sz w:val="22"/>
          <w:szCs w:val="22"/>
          <w:lang w:val="pt-BR"/>
        </w:rPr>
        <w:t xml:space="preserve"> evento atende a uma das competências </w:t>
      </w:r>
      <w:r w:rsidR="00A66BDB">
        <w:rPr>
          <w:sz w:val="22"/>
          <w:szCs w:val="22"/>
          <w:lang w:val="pt-BR"/>
        </w:rPr>
        <w:t>atribuídas à CGU,</w:t>
      </w:r>
      <w:r w:rsidR="00945ADE">
        <w:rPr>
          <w:sz w:val="22"/>
          <w:szCs w:val="22"/>
          <w:lang w:val="pt-BR"/>
        </w:rPr>
        <w:t xml:space="preserve"> </w:t>
      </w:r>
      <w:r w:rsidRPr="00DE60BA">
        <w:rPr>
          <w:sz w:val="22"/>
          <w:szCs w:val="22"/>
          <w:lang w:val="pt-BR"/>
        </w:rPr>
        <w:t xml:space="preserve">relativas ao monitoramento </w:t>
      </w:r>
      <w:r w:rsidR="00A66BDB">
        <w:rPr>
          <w:sz w:val="22"/>
          <w:szCs w:val="22"/>
          <w:lang w:val="pt-BR"/>
        </w:rPr>
        <w:t>d</w:t>
      </w:r>
      <w:r w:rsidRPr="00DE60BA">
        <w:rPr>
          <w:sz w:val="22"/>
          <w:szCs w:val="22"/>
          <w:lang w:val="pt-BR"/>
        </w:rPr>
        <w:t>a Lei de Acesso à Informação que é “promover o treinamento dos agentes públicos e, no que couber, a capacitação das entidades privadas sem fins lucrativos, no que se refere ao desenvolvimento de práticas relacionadas à transparência na administração pública” (art. 68, III do Decreto n° 7</w:t>
      </w:r>
      <w:r w:rsidR="00A66BDB">
        <w:rPr>
          <w:sz w:val="22"/>
          <w:szCs w:val="22"/>
          <w:lang w:val="pt-BR"/>
        </w:rPr>
        <w:t>.</w:t>
      </w:r>
      <w:r w:rsidRPr="00DE60BA">
        <w:rPr>
          <w:sz w:val="22"/>
          <w:szCs w:val="22"/>
          <w:lang w:val="pt-BR"/>
        </w:rPr>
        <w:t xml:space="preserve">724/2012). </w:t>
      </w:r>
    </w:p>
    <w:p w14:paraId="12F6B0EF" w14:textId="721BEDAD" w:rsidR="001673AA" w:rsidRPr="00DE60BA" w:rsidRDefault="00B45634" w:rsidP="005C631E">
      <w:pPr>
        <w:spacing w:line="360" w:lineRule="auto"/>
        <w:jc w:val="both"/>
        <w:rPr>
          <w:sz w:val="22"/>
          <w:szCs w:val="22"/>
          <w:lang w:val="pt-BR"/>
        </w:rPr>
      </w:pPr>
      <w:r w:rsidRPr="00DE60BA">
        <w:rPr>
          <w:sz w:val="22"/>
          <w:szCs w:val="22"/>
          <w:lang w:val="pt-BR"/>
        </w:rPr>
        <w:t xml:space="preserve">Nesta </w:t>
      </w:r>
      <w:proofErr w:type="gramStart"/>
      <w:r w:rsidRPr="00DE60BA">
        <w:rPr>
          <w:sz w:val="22"/>
          <w:szCs w:val="22"/>
          <w:lang w:val="pt-BR"/>
        </w:rPr>
        <w:t xml:space="preserve">edição, </w:t>
      </w:r>
      <w:r w:rsidR="00A66BDB">
        <w:rPr>
          <w:sz w:val="22"/>
          <w:szCs w:val="22"/>
          <w:lang w:val="pt-BR"/>
        </w:rPr>
        <w:t xml:space="preserve"> a</w:t>
      </w:r>
      <w:proofErr w:type="gramEnd"/>
      <w:r w:rsidR="00A66BDB">
        <w:rPr>
          <w:sz w:val="22"/>
          <w:szCs w:val="22"/>
          <w:lang w:val="pt-BR"/>
        </w:rPr>
        <w:t xml:space="preserve"> CGU e o MP</w:t>
      </w:r>
      <w:r w:rsidR="001673AA" w:rsidRPr="00DE60BA">
        <w:rPr>
          <w:sz w:val="22"/>
          <w:szCs w:val="22"/>
          <w:lang w:val="pt-BR"/>
        </w:rPr>
        <w:t>, em parceria com a Escola Nacional de Administração Pública</w:t>
      </w:r>
      <w:r w:rsidR="00A66BDB">
        <w:rPr>
          <w:sz w:val="22"/>
          <w:szCs w:val="22"/>
          <w:lang w:val="pt-BR"/>
        </w:rPr>
        <w:t xml:space="preserve"> (ENAP)</w:t>
      </w:r>
      <w:r w:rsidR="001673AA" w:rsidRPr="00DE60BA">
        <w:rPr>
          <w:sz w:val="22"/>
          <w:szCs w:val="22"/>
          <w:lang w:val="pt-BR"/>
        </w:rPr>
        <w:t>, realizaram, no d</w:t>
      </w:r>
      <w:r w:rsidR="005676C9" w:rsidRPr="00DE60BA">
        <w:rPr>
          <w:sz w:val="22"/>
          <w:szCs w:val="22"/>
          <w:lang w:val="pt-BR"/>
        </w:rPr>
        <w:t xml:space="preserve">ia </w:t>
      </w:r>
      <w:r w:rsidRPr="00DE60BA">
        <w:rPr>
          <w:sz w:val="22"/>
          <w:szCs w:val="22"/>
          <w:lang w:val="pt-BR"/>
        </w:rPr>
        <w:t>3</w:t>
      </w:r>
      <w:r w:rsidR="005676C9" w:rsidRPr="00DE60BA">
        <w:rPr>
          <w:sz w:val="22"/>
          <w:szCs w:val="22"/>
          <w:lang w:val="pt-BR"/>
        </w:rPr>
        <w:t xml:space="preserve">0 de </w:t>
      </w:r>
      <w:r w:rsidRPr="00DE60BA">
        <w:rPr>
          <w:sz w:val="22"/>
          <w:szCs w:val="22"/>
          <w:lang w:val="pt-BR"/>
        </w:rPr>
        <w:t>outubro de 2017, o 6</w:t>
      </w:r>
      <w:r w:rsidR="005676C9" w:rsidRPr="00DE60BA">
        <w:rPr>
          <w:sz w:val="22"/>
          <w:szCs w:val="22"/>
          <w:lang w:val="pt-BR"/>
        </w:rPr>
        <w:t>º</w:t>
      </w:r>
      <w:r w:rsidR="001673AA" w:rsidRPr="00DE60BA">
        <w:rPr>
          <w:sz w:val="22"/>
          <w:szCs w:val="22"/>
          <w:lang w:val="pt-BR"/>
        </w:rPr>
        <w:t xml:space="preserve"> Encontro da </w:t>
      </w:r>
      <w:proofErr w:type="spellStart"/>
      <w:r w:rsidR="0006288D" w:rsidRPr="00DE60BA">
        <w:rPr>
          <w:sz w:val="22"/>
          <w:szCs w:val="22"/>
          <w:lang w:val="pt-BR"/>
        </w:rPr>
        <w:t>RedeSIC</w:t>
      </w:r>
      <w:proofErr w:type="spellEnd"/>
      <w:r w:rsidR="001673AA" w:rsidRPr="00DE60BA">
        <w:rPr>
          <w:sz w:val="22"/>
          <w:szCs w:val="22"/>
          <w:lang w:val="pt-BR"/>
        </w:rPr>
        <w:t xml:space="preserve">. </w:t>
      </w:r>
      <w:r w:rsidRPr="00DE60BA">
        <w:rPr>
          <w:sz w:val="22"/>
          <w:szCs w:val="22"/>
          <w:lang w:val="pt-BR"/>
        </w:rPr>
        <w:t>A programação inclui</w:t>
      </w:r>
      <w:r w:rsidR="009D7666" w:rsidRPr="00DE60BA">
        <w:rPr>
          <w:sz w:val="22"/>
          <w:szCs w:val="22"/>
          <w:lang w:val="pt-BR"/>
        </w:rPr>
        <w:t>u</w:t>
      </w:r>
      <w:r w:rsidRPr="00DE60BA">
        <w:rPr>
          <w:sz w:val="22"/>
          <w:szCs w:val="22"/>
          <w:lang w:val="pt-BR"/>
        </w:rPr>
        <w:t xml:space="preserve"> oficinas, palestra e </w:t>
      </w:r>
      <w:r w:rsidR="009D7666" w:rsidRPr="00DE60BA">
        <w:rPr>
          <w:sz w:val="22"/>
          <w:szCs w:val="22"/>
          <w:lang w:val="pt-BR"/>
        </w:rPr>
        <w:t>café temático</w:t>
      </w:r>
      <w:r w:rsidRPr="00DE60BA">
        <w:rPr>
          <w:sz w:val="22"/>
          <w:szCs w:val="22"/>
          <w:lang w:val="pt-BR"/>
        </w:rPr>
        <w:t xml:space="preserve"> que abordaram temas como fluxos e tramitação de pedidos de acesso à informação; qualidade na aplicação da LAI; políticas de dados abertos; o aprimoramento da transparência em âmbito local; exceções da LAI e </w:t>
      </w:r>
      <w:r w:rsidR="009D7666" w:rsidRPr="00DE60BA">
        <w:rPr>
          <w:sz w:val="22"/>
          <w:szCs w:val="22"/>
          <w:lang w:val="pt-BR"/>
        </w:rPr>
        <w:t xml:space="preserve">a </w:t>
      </w:r>
      <w:r w:rsidRPr="00DE60BA">
        <w:rPr>
          <w:sz w:val="22"/>
          <w:szCs w:val="22"/>
          <w:lang w:val="pt-BR"/>
        </w:rPr>
        <w:t>Lei de Acesso à Informação para iniciantes. Houve destaque para a palestra especial ministrada por Amyr Klink</w:t>
      </w:r>
      <w:r w:rsidR="009D7666" w:rsidRPr="00DE60BA">
        <w:rPr>
          <w:sz w:val="22"/>
          <w:szCs w:val="22"/>
          <w:lang w:val="pt-BR"/>
        </w:rPr>
        <w:t>.</w:t>
      </w:r>
      <w:r w:rsidRPr="00DE60BA">
        <w:rPr>
          <w:sz w:val="22"/>
          <w:szCs w:val="22"/>
          <w:lang w:val="pt-BR"/>
        </w:rPr>
        <w:t xml:space="preserve"> </w:t>
      </w:r>
    </w:p>
    <w:p w14:paraId="53341D61" w14:textId="77777777" w:rsidR="00E6265A" w:rsidRPr="00DE60BA" w:rsidRDefault="00E6265A" w:rsidP="005C631E">
      <w:pPr>
        <w:spacing w:line="360" w:lineRule="auto"/>
        <w:jc w:val="both"/>
        <w:rPr>
          <w:sz w:val="22"/>
          <w:szCs w:val="22"/>
          <w:lang w:val="pt-BR"/>
        </w:rPr>
      </w:pPr>
    </w:p>
    <w:p w14:paraId="1CEE7D72" w14:textId="265356D8" w:rsidR="001673AA" w:rsidRPr="00DE60BA" w:rsidRDefault="00C749A4" w:rsidP="001673AA">
      <w:pPr>
        <w:spacing w:before="0" w:after="0"/>
        <w:jc w:val="center"/>
      </w:pPr>
      <w:r w:rsidRPr="00DE60BA">
        <w:rPr>
          <w:noProof/>
        </w:rPr>
        <w:lastRenderedPageBreak/>
        <w:drawing>
          <wp:inline distT="0" distB="0" distL="0" distR="0" wp14:anchorId="26F1C290" wp14:editId="011B95CF">
            <wp:extent cx="3981450" cy="2609180"/>
            <wp:effectExtent l="0" t="0" r="0" b="1270"/>
            <wp:docPr id="1" name="Imagem 1" descr="Q:\DF\Grupos\STPC\DTC\CGAT\01 - PROJETOS E AÇÕES\04 - Lei de Acesso a Informação\#Capacitações e orientações a SICs\RedeSIC\7. Evento -2017\Fotos RedeSIC\Mesa de abertura 3 - VI REDES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DF\Grupos\STPC\DTC\CGAT\01 - PROJETOS E AÇÕES\04 - Lei de Acesso a Informação\#Capacitações e orientações a SICs\RedeSIC\7. Evento -2017\Fotos RedeSIC\Mesa de abertura 3 - VI REDESIC.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08250" cy="2626743"/>
                    </a:xfrm>
                    <a:prstGeom prst="rect">
                      <a:avLst/>
                    </a:prstGeom>
                    <a:noFill/>
                    <a:ln>
                      <a:noFill/>
                    </a:ln>
                  </pic:spPr>
                </pic:pic>
              </a:graphicData>
            </a:graphic>
          </wp:inline>
        </w:drawing>
      </w:r>
    </w:p>
    <w:p w14:paraId="044F2FDF" w14:textId="54F8D5D8" w:rsidR="001673AA" w:rsidRPr="00DE60BA" w:rsidRDefault="001673AA" w:rsidP="001673AA">
      <w:pPr>
        <w:spacing w:before="0" w:after="0" w:line="360" w:lineRule="auto"/>
        <w:jc w:val="center"/>
        <w:rPr>
          <w:lang w:val="pt-BR"/>
        </w:rPr>
      </w:pPr>
      <w:r w:rsidRPr="00DE60BA">
        <w:rPr>
          <w:lang w:val="pt-BR"/>
        </w:rPr>
        <w:t xml:space="preserve">Mesa de abertura do </w:t>
      </w:r>
      <w:r w:rsidR="00C749A4" w:rsidRPr="00DE60BA">
        <w:rPr>
          <w:lang w:val="pt-BR"/>
        </w:rPr>
        <w:t>6</w:t>
      </w:r>
      <w:r w:rsidRPr="00DE60BA">
        <w:rPr>
          <w:lang w:val="pt-BR"/>
        </w:rPr>
        <w:t xml:space="preserve">º Encontro da </w:t>
      </w:r>
      <w:proofErr w:type="spellStart"/>
      <w:r w:rsidR="0006288D" w:rsidRPr="00DE60BA">
        <w:rPr>
          <w:lang w:val="pt-BR"/>
        </w:rPr>
        <w:t>RedeSIC</w:t>
      </w:r>
      <w:proofErr w:type="spellEnd"/>
    </w:p>
    <w:p w14:paraId="6CEC2CFD" w14:textId="77777777" w:rsidR="001673AA" w:rsidRPr="00DE60BA" w:rsidRDefault="001673AA" w:rsidP="001673AA">
      <w:pPr>
        <w:spacing w:before="0" w:after="0" w:line="360" w:lineRule="auto"/>
        <w:jc w:val="center"/>
        <w:rPr>
          <w:sz w:val="22"/>
          <w:szCs w:val="22"/>
          <w:lang w:val="pt-BR"/>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4"/>
        <w:gridCol w:w="6996"/>
      </w:tblGrid>
      <w:tr w:rsidR="001673AA" w:rsidRPr="009C7731" w14:paraId="1F487924" w14:textId="77777777" w:rsidTr="007A7527">
        <w:tc>
          <w:tcPr>
            <w:tcW w:w="8720" w:type="dxa"/>
            <w:gridSpan w:val="2"/>
          </w:tcPr>
          <w:p w14:paraId="3D6F12EC" w14:textId="46C8A3BF" w:rsidR="000379F5" w:rsidRPr="00DE60BA" w:rsidRDefault="001673AA" w:rsidP="001673AA">
            <w:pPr>
              <w:spacing w:line="360" w:lineRule="auto"/>
              <w:jc w:val="both"/>
              <w:rPr>
                <w:sz w:val="22"/>
                <w:szCs w:val="22"/>
                <w:lang w:val="pt-BR"/>
              </w:rPr>
            </w:pPr>
            <w:r w:rsidRPr="00DE60BA">
              <w:rPr>
                <w:sz w:val="22"/>
                <w:szCs w:val="22"/>
                <w:lang w:val="pt-BR"/>
              </w:rPr>
              <w:t>N</w:t>
            </w:r>
            <w:r w:rsidR="00DB117E" w:rsidRPr="00DE60BA">
              <w:rPr>
                <w:sz w:val="22"/>
                <w:szCs w:val="22"/>
                <w:lang w:val="pt-BR"/>
              </w:rPr>
              <w:t xml:space="preserve">o período da manhã, </w:t>
            </w:r>
            <w:r w:rsidR="00E54BA8">
              <w:rPr>
                <w:sz w:val="22"/>
                <w:szCs w:val="22"/>
                <w:lang w:val="pt-BR"/>
              </w:rPr>
              <w:t>foram realizadas as seguintes oficinas</w:t>
            </w:r>
            <w:r w:rsidR="000379F5" w:rsidRPr="00DE60BA">
              <w:rPr>
                <w:sz w:val="22"/>
                <w:szCs w:val="22"/>
                <w:lang w:val="pt-BR"/>
              </w:rPr>
              <w:t xml:space="preserve">: </w:t>
            </w:r>
          </w:p>
          <w:p w14:paraId="441C9A2F" w14:textId="1EBFDF2D" w:rsidR="00934D7A" w:rsidRPr="00DE60BA" w:rsidRDefault="00934D7A" w:rsidP="003E4C0E">
            <w:pPr>
              <w:pStyle w:val="PargrafodaLista"/>
              <w:numPr>
                <w:ilvl w:val="0"/>
                <w:numId w:val="5"/>
              </w:numPr>
              <w:spacing w:line="276" w:lineRule="auto"/>
              <w:jc w:val="both"/>
              <w:rPr>
                <w:sz w:val="22"/>
                <w:szCs w:val="22"/>
                <w:lang w:val="pt-BR"/>
              </w:rPr>
            </w:pPr>
            <w:r w:rsidRPr="00DE60BA">
              <w:rPr>
                <w:sz w:val="22"/>
                <w:szCs w:val="22"/>
                <w:lang w:val="pt-BR"/>
              </w:rPr>
              <w:t>“Boas práticas para o aprimoramento da transparência em âmbito local”: compartilhamento de boas práticas, troca de experiências e apresentação de estudos de caso com foco na realidade municipal;</w:t>
            </w:r>
          </w:p>
          <w:p w14:paraId="6935CE16" w14:textId="3C779A74" w:rsidR="00B326AF" w:rsidRPr="00DE60BA" w:rsidRDefault="001E0076" w:rsidP="003E4C0E">
            <w:pPr>
              <w:pStyle w:val="PargrafodaLista"/>
              <w:numPr>
                <w:ilvl w:val="0"/>
                <w:numId w:val="5"/>
              </w:numPr>
              <w:spacing w:line="276" w:lineRule="auto"/>
              <w:jc w:val="both"/>
              <w:rPr>
                <w:sz w:val="22"/>
                <w:szCs w:val="22"/>
                <w:lang w:val="pt-BR"/>
              </w:rPr>
            </w:pPr>
            <w:r w:rsidRPr="00DE60BA">
              <w:rPr>
                <w:sz w:val="22"/>
                <w:szCs w:val="22"/>
                <w:lang w:val="pt-BR"/>
              </w:rPr>
              <w:t>“Desafios da implementação da Política de Dados Abertos": construção e cu</w:t>
            </w:r>
            <w:r w:rsidR="00934D7A" w:rsidRPr="00DE60BA">
              <w:rPr>
                <w:sz w:val="22"/>
                <w:szCs w:val="22"/>
                <w:lang w:val="pt-BR"/>
              </w:rPr>
              <w:t>m</w:t>
            </w:r>
            <w:r w:rsidRPr="00DE60BA">
              <w:rPr>
                <w:sz w:val="22"/>
                <w:szCs w:val="22"/>
                <w:lang w:val="pt-BR"/>
              </w:rPr>
              <w:t>prime</w:t>
            </w:r>
            <w:r w:rsidR="00934D7A" w:rsidRPr="00DE60BA">
              <w:rPr>
                <w:sz w:val="22"/>
                <w:szCs w:val="22"/>
                <w:lang w:val="pt-BR"/>
              </w:rPr>
              <w:t>nto dos Planos de Dados Abertos</w:t>
            </w:r>
            <w:r w:rsidR="00B326AF" w:rsidRPr="00DE60BA">
              <w:rPr>
                <w:sz w:val="22"/>
                <w:szCs w:val="22"/>
                <w:lang w:val="pt-BR"/>
              </w:rPr>
              <w:t>;</w:t>
            </w:r>
          </w:p>
          <w:p w14:paraId="29B9C2AD" w14:textId="3A6737FB" w:rsidR="00934D7A" w:rsidRPr="00DE60BA" w:rsidRDefault="00934D7A" w:rsidP="003E4C0E">
            <w:pPr>
              <w:pStyle w:val="PargrafodaLista"/>
              <w:numPr>
                <w:ilvl w:val="0"/>
                <w:numId w:val="5"/>
              </w:numPr>
              <w:spacing w:line="276" w:lineRule="auto"/>
              <w:rPr>
                <w:sz w:val="22"/>
                <w:szCs w:val="22"/>
                <w:lang w:val="pt-BR"/>
              </w:rPr>
            </w:pPr>
            <w:r w:rsidRPr="00DE60BA">
              <w:rPr>
                <w:sz w:val="22"/>
                <w:szCs w:val="22"/>
                <w:lang w:val="pt-BR"/>
              </w:rPr>
              <w:t xml:space="preserve">“Exceções da LAI: casos práticos”: aprofundamento sobre classificação das informações; sigilos legais; art. 13 do Decreto nº 7.724/2012; e proteção da privacidade; </w:t>
            </w:r>
          </w:p>
          <w:p w14:paraId="7E6D7D72" w14:textId="26F5C969" w:rsidR="00934D7A" w:rsidRPr="00DE60BA" w:rsidRDefault="00934D7A" w:rsidP="003E4C0E">
            <w:pPr>
              <w:pStyle w:val="PargrafodaLista"/>
              <w:numPr>
                <w:ilvl w:val="0"/>
                <w:numId w:val="5"/>
              </w:numPr>
              <w:spacing w:line="276" w:lineRule="auto"/>
              <w:rPr>
                <w:sz w:val="22"/>
                <w:szCs w:val="22"/>
                <w:lang w:val="pt-BR"/>
              </w:rPr>
            </w:pPr>
            <w:r w:rsidRPr="00DE60BA">
              <w:rPr>
                <w:sz w:val="22"/>
                <w:szCs w:val="22"/>
                <w:lang w:val="pt-BR"/>
              </w:rPr>
              <w:t xml:space="preserve">“Fluxos e tramitação de pedidos de informação”: atendimento de acesso à informação dentro do órgão; </w:t>
            </w:r>
          </w:p>
          <w:p w14:paraId="6B2C9A46" w14:textId="0C2D6580" w:rsidR="00934D7A" w:rsidRPr="00DE60BA" w:rsidRDefault="00934D7A" w:rsidP="003E4C0E">
            <w:pPr>
              <w:pStyle w:val="PargrafodaLista"/>
              <w:numPr>
                <w:ilvl w:val="0"/>
                <w:numId w:val="5"/>
              </w:numPr>
              <w:spacing w:line="276" w:lineRule="auto"/>
              <w:jc w:val="both"/>
              <w:rPr>
                <w:sz w:val="22"/>
                <w:szCs w:val="22"/>
                <w:lang w:val="pt-BR"/>
              </w:rPr>
            </w:pPr>
            <w:r w:rsidRPr="00DE60BA">
              <w:rPr>
                <w:sz w:val="22"/>
                <w:szCs w:val="22"/>
                <w:lang w:val="pt-BR"/>
              </w:rPr>
              <w:t xml:space="preserve">“Lei de Acesso à Informação para iniciantes”: termos gerais e básicos para servidores iniciantes no Serviço de Informação ao Cidadão; </w:t>
            </w:r>
          </w:p>
          <w:p w14:paraId="7AB39FC2" w14:textId="77777777" w:rsidR="00B326AF" w:rsidRPr="00DE60BA" w:rsidRDefault="00934D7A" w:rsidP="003E4C0E">
            <w:pPr>
              <w:pStyle w:val="PargrafodaLista"/>
              <w:numPr>
                <w:ilvl w:val="0"/>
                <w:numId w:val="5"/>
              </w:numPr>
              <w:spacing w:line="360" w:lineRule="auto"/>
              <w:jc w:val="both"/>
              <w:rPr>
                <w:sz w:val="22"/>
                <w:szCs w:val="22"/>
                <w:lang w:val="pt-BR"/>
              </w:rPr>
            </w:pPr>
            <w:r w:rsidRPr="00DE60BA">
              <w:rPr>
                <w:sz w:val="22"/>
                <w:szCs w:val="22"/>
                <w:lang w:val="pt-BR"/>
              </w:rPr>
              <w:t>“Qualidade na aplicação da LAI”: questões relacionadas às respostas dadas aos cidadãos.</w:t>
            </w:r>
          </w:p>
          <w:p w14:paraId="242925B9" w14:textId="02229165" w:rsidR="00484279" w:rsidRPr="00DE60BA" w:rsidRDefault="00054A38" w:rsidP="00934D7A">
            <w:pPr>
              <w:spacing w:line="360" w:lineRule="auto"/>
              <w:jc w:val="both"/>
              <w:rPr>
                <w:sz w:val="22"/>
                <w:szCs w:val="22"/>
                <w:lang w:val="pt-BR"/>
              </w:rPr>
            </w:pPr>
            <w:r>
              <w:rPr>
                <w:sz w:val="22"/>
                <w:szCs w:val="22"/>
                <w:lang w:val="pt-BR"/>
              </w:rPr>
              <w:t>A</w:t>
            </w:r>
            <w:r w:rsidR="00934D7A" w:rsidRPr="00DE60BA">
              <w:rPr>
                <w:sz w:val="22"/>
                <w:szCs w:val="22"/>
                <w:lang w:val="pt-BR"/>
              </w:rPr>
              <w:t xml:space="preserve"> tarde iniciou com a palestra </w:t>
            </w:r>
            <w:r>
              <w:rPr>
                <w:sz w:val="22"/>
                <w:szCs w:val="22"/>
                <w:lang w:val="pt-BR"/>
              </w:rPr>
              <w:t>do navegador brasileiro</w:t>
            </w:r>
            <w:r w:rsidR="00934D7A" w:rsidRPr="00DE60BA">
              <w:rPr>
                <w:sz w:val="22"/>
                <w:szCs w:val="22"/>
                <w:lang w:val="pt-BR"/>
              </w:rPr>
              <w:t xml:space="preserve"> </w:t>
            </w:r>
            <w:r w:rsidR="00484279" w:rsidRPr="00DE60BA">
              <w:rPr>
                <w:sz w:val="22"/>
                <w:szCs w:val="22"/>
                <w:lang w:val="pt-BR"/>
              </w:rPr>
              <w:t>Amyr Klink “Este barco também é seu”</w:t>
            </w:r>
            <w:r w:rsidR="00D96690" w:rsidRPr="00DE60BA">
              <w:rPr>
                <w:sz w:val="22"/>
                <w:szCs w:val="22"/>
                <w:lang w:val="pt-BR"/>
              </w:rPr>
              <w:t xml:space="preserve">. Essa foi uma oportunidade </w:t>
            </w:r>
            <w:r>
              <w:rPr>
                <w:sz w:val="22"/>
                <w:szCs w:val="22"/>
                <w:lang w:val="pt-BR"/>
              </w:rPr>
              <w:t xml:space="preserve">para </w:t>
            </w:r>
            <w:r w:rsidR="00D96690" w:rsidRPr="00DE60BA">
              <w:rPr>
                <w:sz w:val="22"/>
                <w:szCs w:val="22"/>
                <w:lang w:val="pt-BR"/>
              </w:rPr>
              <w:t xml:space="preserve">que os servidores que trabalham com </w:t>
            </w:r>
            <w:r>
              <w:rPr>
                <w:sz w:val="22"/>
                <w:szCs w:val="22"/>
                <w:lang w:val="pt-BR"/>
              </w:rPr>
              <w:t xml:space="preserve">a Lei de </w:t>
            </w:r>
            <w:r w:rsidR="00D96690" w:rsidRPr="00DE60BA">
              <w:rPr>
                <w:sz w:val="22"/>
                <w:szCs w:val="22"/>
                <w:lang w:val="pt-BR"/>
              </w:rPr>
              <w:t xml:space="preserve">Acesso à Informação pudessem conhecer mais sobre as experiências de vida e de trabalho </w:t>
            </w:r>
            <w:r>
              <w:rPr>
                <w:sz w:val="22"/>
                <w:szCs w:val="22"/>
                <w:lang w:val="pt-BR"/>
              </w:rPr>
              <w:t>do palestrante, cuja participação,</w:t>
            </w:r>
            <w:r w:rsidR="00D96690" w:rsidRPr="00DE60BA">
              <w:rPr>
                <w:sz w:val="22"/>
                <w:szCs w:val="22"/>
                <w:lang w:val="pt-BR"/>
              </w:rPr>
              <w:t xml:space="preserve"> foi motiv</w:t>
            </w:r>
            <w:r w:rsidR="00945ADE">
              <w:rPr>
                <w:sz w:val="22"/>
                <w:szCs w:val="22"/>
                <w:lang w:val="pt-BR"/>
              </w:rPr>
              <w:t>ou</w:t>
            </w:r>
            <w:r w:rsidR="009D7666" w:rsidRPr="00DE60BA">
              <w:rPr>
                <w:sz w:val="22"/>
                <w:szCs w:val="22"/>
                <w:lang w:val="pt-BR"/>
              </w:rPr>
              <w:t xml:space="preserve"> servidores públicos que têm trabalhado pela transparência do Brasil.</w:t>
            </w:r>
          </w:p>
          <w:p w14:paraId="5DE7C39E" w14:textId="71F82D6C" w:rsidR="00934D7A" w:rsidRPr="00DE60BA" w:rsidRDefault="00934D7A" w:rsidP="00934D7A">
            <w:pPr>
              <w:spacing w:line="360" w:lineRule="auto"/>
              <w:jc w:val="both"/>
              <w:rPr>
                <w:sz w:val="22"/>
                <w:szCs w:val="22"/>
                <w:lang w:val="pt-BR"/>
              </w:rPr>
            </w:pPr>
          </w:p>
        </w:tc>
      </w:tr>
      <w:tr w:rsidR="001673AA" w:rsidRPr="009C7731" w14:paraId="0A70B2C4" w14:textId="77777777" w:rsidTr="007A7527">
        <w:tc>
          <w:tcPr>
            <w:tcW w:w="3652" w:type="dxa"/>
          </w:tcPr>
          <w:p w14:paraId="787B1283" w14:textId="77777777" w:rsidR="001673AA" w:rsidRPr="00DE60BA" w:rsidRDefault="001673AA" w:rsidP="00484279">
            <w:pPr>
              <w:spacing w:line="360" w:lineRule="auto"/>
              <w:jc w:val="both"/>
              <w:rPr>
                <w:color w:val="000000" w:themeColor="text1"/>
                <w:sz w:val="22"/>
                <w:szCs w:val="22"/>
                <w:lang w:val="pt-BR"/>
              </w:rPr>
            </w:pPr>
          </w:p>
        </w:tc>
        <w:tc>
          <w:tcPr>
            <w:tcW w:w="5068" w:type="dxa"/>
          </w:tcPr>
          <w:p w14:paraId="24823396" w14:textId="43FB375B" w:rsidR="001673AA" w:rsidRPr="00DE60BA" w:rsidRDefault="00484279" w:rsidP="00BA5E1E">
            <w:pPr>
              <w:spacing w:line="360" w:lineRule="auto"/>
              <w:jc w:val="both"/>
              <w:rPr>
                <w:sz w:val="22"/>
                <w:szCs w:val="22"/>
                <w:highlight w:val="yellow"/>
                <w:lang w:val="pt-BR"/>
              </w:rPr>
            </w:pPr>
            <w:r w:rsidRPr="00DE60BA">
              <w:rPr>
                <w:noProof/>
                <w:sz w:val="22"/>
                <w:szCs w:val="22"/>
              </w:rPr>
              <w:drawing>
                <wp:inline distT="0" distB="0" distL="0" distR="0" wp14:anchorId="7D871F71" wp14:editId="02D3B8C4">
                  <wp:extent cx="4305300" cy="2942544"/>
                  <wp:effectExtent l="0" t="0" r="0" b="0"/>
                  <wp:docPr id="6" name="Imagem 6" descr="Q:\DF\Grupos\STPC\DTC\CGAT\01 - PROJETOS E AÇÕES\04 - Lei de Acesso a Informação\#Capacitações e orientações a SICs\RedeSIC\7. Evento -2017\Fotos RedeSIC\Amyr Klink - palestr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DF\Grupos\STPC\DTC\CGAT\01 - PROJETOS E AÇÕES\04 - Lei de Acesso a Informação\#Capacitações e orientações a SICs\RedeSIC\7. Evento -2017\Fotos RedeSIC\Amyr Klink - palestra 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60045" cy="2979960"/>
                          </a:xfrm>
                          <a:prstGeom prst="rect">
                            <a:avLst/>
                          </a:prstGeom>
                          <a:noFill/>
                          <a:ln>
                            <a:noFill/>
                          </a:ln>
                        </pic:spPr>
                      </pic:pic>
                    </a:graphicData>
                  </a:graphic>
                </wp:inline>
              </w:drawing>
            </w:r>
          </w:p>
          <w:p w14:paraId="3201CF0B" w14:textId="04DF4FED" w:rsidR="001673AA" w:rsidRPr="00DE60BA" w:rsidRDefault="00934D7A" w:rsidP="00BA5E1E">
            <w:pPr>
              <w:spacing w:line="360" w:lineRule="auto"/>
              <w:jc w:val="center"/>
              <w:rPr>
                <w:sz w:val="22"/>
                <w:szCs w:val="22"/>
                <w:highlight w:val="yellow"/>
                <w:lang w:val="pt-BR"/>
              </w:rPr>
            </w:pPr>
            <w:r w:rsidRPr="00DE60BA">
              <w:rPr>
                <w:lang w:val="pt-BR"/>
              </w:rPr>
              <w:t xml:space="preserve">Palestra </w:t>
            </w:r>
            <w:r w:rsidR="001673AA" w:rsidRPr="00DE60BA">
              <w:rPr>
                <w:lang w:val="pt-BR"/>
              </w:rPr>
              <w:t>“</w:t>
            </w:r>
            <w:r w:rsidRPr="00DE60BA">
              <w:rPr>
                <w:lang w:val="pt-BR"/>
              </w:rPr>
              <w:t>Es</w:t>
            </w:r>
            <w:r w:rsidR="00484279" w:rsidRPr="00DE60BA">
              <w:rPr>
                <w:lang w:val="pt-BR"/>
              </w:rPr>
              <w:t>te barco também é seu</w:t>
            </w:r>
            <w:r w:rsidR="001673AA" w:rsidRPr="00DE60BA">
              <w:rPr>
                <w:lang w:val="pt-BR"/>
              </w:rPr>
              <w:t>”</w:t>
            </w:r>
            <w:r w:rsidR="00484279" w:rsidRPr="00DE60BA">
              <w:rPr>
                <w:lang w:val="pt-BR"/>
              </w:rPr>
              <w:t xml:space="preserve"> – Amyr Klink</w:t>
            </w:r>
          </w:p>
        </w:tc>
      </w:tr>
    </w:tbl>
    <w:p w14:paraId="2086AD8C" w14:textId="77777777" w:rsidR="00BE07F3" w:rsidRPr="00DE60BA" w:rsidRDefault="00BE07F3" w:rsidP="001673AA">
      <w:pPr>
        <w:rPr>
          <w:lang w:val="pt-BR"/>
        </w:rPr>
      </w:pPr>
    </w:p>
    <w:p w14:paraId="53AC3DAF" w14:textId="543BCF61" w:rsidR="00482AAA" w:rsidRPr="00DE60BA" w:rsidRDefault="00482AAA" w:rsidP="00484279">
      <w:pPr>
        <w:spacing w:line="360" w:lineRule="auto"/>
        <w:jc w:val="both"/>
        <w:rPr>
          <w:color w:val="000000" w:themeColor="text1"/>
          <w:sz w:val="22"/>
          <w:szCs w:val="22"/>
          <w:lang w:val="pt-BR"/>
        </w:rPr>
      </w:pPr>
      <w:r w:rsidRPr="00DE60BA">
        <w:rPr>
          <w:color w:val="000000" w:themeColor="text1"/>
          <w:sz w:val="22"/>
          <w:szCs w:val="22"/>
          <w:lang w:val="pt-BR"/>
        </w:rPr>
        <w:t xml:space="preserve">Durante à tarde também houve Café </w:t>
      </w:r>
      <w:r w:rsidR="00C344D5">
        <w:rPr>
          <w:color w:val="000000" w:themeColor="text1"/>
          <w:sz w:val="22"/>
          <w:szCs w:val="22"/>
          <w:lang w:val="pt-BR"/>
        </w:rPr>
        <w:t>T</w:t>
      </w:r>
      <w:r w:rsidR="00C344D5" w:rsidRPr="00DE60BA">
        <w:rPr>
          <w:color w:val="000000" w:themeColor="text1"/>
          <w:sz w:val="22"/>
          <w:szCs w:val="22"/>
          <w:lang w:val="pt-BR"/>
        </w:rPr>
        <w:t>emático</w:t>
      </w:r>
      <w:r w:rsidRPr="00DE60BA">
        <w:rPr>
          <w:color w:val="000000" w:themeColor="text1"/>
          <w:sz w:val="22"/>
          <w:szCs w:val="22"/>
          <w:lang w:val="pt-BR"/>
        </w:rPr>
        <w:t>, atividade que trouxe espaço aberto para que os participantes discutissem temas complexos que fazem parte do dia-a-dia d</w:t>
      </w:r>
      <w:r w:rsidR="00647D2B" w:rsidRPr="00DE60BA">
        <w:rPr>
          <w:color w:val="000000" w:themeColor="text1"/>
          <w:sz w:val="22"/>
          <w:szCs w:val="22"/>
          <w:lang w:val="pt-BR"/>
        </w:rPr>
        <w:t>e</w:t>
      </w:r>
      <w:r w:rsidRPr="00DE60BA">
        <w:rPr>
          <w:color w:val="000000" w:themeColor="text1"/>
          <w:sz w:val="22"/>
          <w:szCs w:val="22"/>
          <w:lang w:val="pt-BR"/>
        </w:rPr>
        <w:t xml:space="preserve"> trabalho. Os temas do foram os seguintes: </w:t>
      </w:r>
    </w:p>
    <w:p w14:paraId="6160E45C" w14:textId="77777777" w:rsidR="00647D2B" w:rsidRPr="00DE60BA" w:rsidRDefault="00647D2B" w:rsidP="003E4C0E">
      <w:pPr>
        <w:pStyle w:val="PargrafodaLista"/>
        <w:numPr>
          <w:ilvl w:val="0"/>
          <w:numId w:val="8"/>
        </w:numPr>
        <w:spacing w:before="0" w:after="0" w:line="360" w:lineRule="auto"/>
        <w:jc w:val="both"/>
        <w:rPr>
          <w:color w:val="000000" w:themeColor="text1"/>
          <w:sz w:val="22"/>
          <w:szCs w:val="22"/>
          <w:lang w:val="pt-BR"/>
        </w:rPr>
      </w:pPr>
      <w:r w:rsidRPr="00DE60BA">
        <w:rPr>
          <w:color w:val="000000" w:themeColor="text1"/>
          <w:sz w:val="22"/>
          <w:szCs w:val="22"/>
          <w:lang w:val="pt-BR"/>
        </w:rPr>
        <w:t>Como lidar com solicitante frequente?</w:t>
      </w:r>
    </w:p>
    <w:p w14:paraId="68285283" w14:textId="18ADDF6C" w:rsidR="00647D2B" w:rsidRPr="00DE60BA" w:rsidRDefault="00647D2B" w:rsidP="003E4C0E">
      <w:pPr>
        <w:pStyle w:val="PargrafodaLista"/>
        <w:numPr>
          <w:ilvl w:val="0"/>
          <w:numId w:val="8"/>
        </w:numPr>
        <w:spacing w:before="0" w:after="0" w:line="360" w:lineRule="auto"/>
        <w:jc w:val="both"/>
        <w:rPr>
          <w:color w:val="000000" w:themeColor="text1"/>
          <w:sz w:val="22"/>
          <w:szCs w:val="22"/>
          <w:lang w:val="pt-BR"/>
        </w:rPr>
      </w:pPr>
      <w:r w:rsidRPr="00DE60BA">
        <w:rPr>
          <w:color w:val="000000" w:themeColor="text1"/>
          <w:sz w:val="22"/>
          <w:szCs w:val="22"/>
          <w:lang w:val="pt-BR"/>
        </w:rPr>
        <w:t>Como aumentar o acesso à informação nos casos de proteções específicas?</w:t>
      </w:r>
    </w:p>
    <w:p w14:paraId="6DF24893" w14:textId="77777777" w:rsidR="00647D2B" w:rsidRPr="00DE60BA" w:rsidRDefault="00647D2B" w:rsidP="003E4C0E">
      <w:pPr>
        <w:pStyle w:val="PargrafodaLista"/>
        <w:numPr>
          <w:ilvl w:val="0"/>
          <w:numId w:val="8"/>
        </w:numPr>
        <w:spacing w:before="0" w:after="0" w:line="360" w:lineRule="auto"/>
        <w:jc w:val="both"/>
        <w:rPr>
          <w:color w:val="000000" w:themeColor="text1"/>
          <w:sz w:val="22"/>
          <w:szCs w:val="22"/>
          <w:lang w:val="pt-BR"/>
        </w:rPr>
      </w:pPr>
      <w:r w:rsidRPr="00DE60BA">
        <w:rPr>
          <w:color w:val="000000" w:themeColor="text1"/>
          <w:sz w:val="22"/>
          <w:szCs w:val="22"/>
          <w:lang w:val="pt-BR"/>
        </w:rPr>
        <w:t>Como aumentar o acesso à informação nas áreas de Ciência, Tecnologia e Pesquisa?</w:t>
      </w:r>
    </w:p>
    <w:p w14:paraId="4EC57B19" w14:textId="02D71935" w:rsidR="00647D2B" w:rsidRPr="00DE60BA" w:rsidRDefault="00647D2B" w:rsidP="003E4C0E">
      <w:pPr>
        <w:pStyle w:val="PargrafodaLista"/>
        <w:numPr>
          <w:ilvl w:val="0"/>
          <w:numId w:val="8"/>
        </w:numPr>
        <w:spacing w:before="0" w:after="0" w:line="360" w:lineRule="auto"/>
        <w:jc w:val="both"/>
        <w:rPr>
          <w:color w:val="000000" w:themeColor="text1"/>
          <w:sz w:val="22"/>
          <w:szCs w:val="22"/>
          <w:lang w:val="pt-BR"/>
        </w:rPr>
      </w:pPr>
      <w:r w:rsidRPr="00DE60BA">
        <w:rPr>
          <w:color w:val="000000" w:themeColor="text1"/>
          <w:sz w:val="22"/>
          <w:szCs w:val="22"/>
          <w:lang w:val="pt-BR"/>
        </w:rPr>
        <w:t>Como lidar com o acesso à informação no modelo de concorrência e em órgãos de regulação?</w:t>
      </w:r>
    </w:p>
    <w:p w14:paraId="3A3BC87F" w14:textId="1C4470C7" w:rsidR="00484279" w:rsidRPr="00DE60BA" w:rsidRDefault="00484279" w:rsidP="00484279">
      <w:pPr>
        <w:spacing w:line="360" w:lineRule="auto"/>
        <w:jc w:val="both"/>
        <w:rPr>
          <w:color w:val="000000" w:themeColor="text1"/>
          <w:sz w:val="22"/>
          <w:szCs w:val="22"/>
          <w:lang w:val="pt-BR"/>
        </w:rPr>
      </w:pPr>
      <w:r w:rsidRPr="00DE60BA">
        <w:rPr>
          <w:color w:val="000000" w:themeColor="text1"/>
          <w:sz w:val="22"/>
          <w:szCs w:val="22"/>
          <w:lang w:val="pt-BR"/>
        </w:rPr>
        <w:t xml:space="preserve">A programação completa do 6º Encontro da </w:t>
      </w:r>
      <w:proofErr w:type="spellStart"/>
      <w:r w:rsidRPr="00DE60BA">
        <w:rPr>
          <w:color w:val="000000" w:themeColor="text1"/>
          <w:sz w:val="22"/>
          <w:szCs w:val="22"/>
          <w:lang w:val="pt-BR"/>
        </w:rPr>
        <w:t>RedeSIC</w:t>
      </w:r>
      <w:proofErr w:type="spellEnd"/>
      <w:r w:rsidRPr="00DE60BA">
        <w:rPr>
          <w:color w:val="000000" w:themeColor="text1"/>
          <w:sz w:val="22"/>
          <w:szCs w:val="22"/>
          <w:lang w:val="pt-BR"/>
        </w:rPr>
        <w:t xml:space="preserve">, bem como outros materiais, pode ser acessada no endereço eletrônico: </w:t>
      </w:r>
      <w:hyperlink r:id="rId12" w:history="1">
        <w:r w:rsidR="00647D2B" w:rsidRPr="00DE60BA">
          <w:rPr>
            <w:rStyle w:val="Hyperlink"/>
            <w:sz w:val="22"/>
            <w:szCs w:val="22"/>
            <w:lang w:val="pt-BR"/>
          </w:rPr>
          <w:t>http://www.acessoainformacao.gov.br/lai-para-sic/sic-apoio-orientacoes/redes-sics/6o-redesic/6o-encontro-programacao</w:t>
        </w:r>
      </w:hyperlink>
    </w:p>
    <w:p w14:paraId="012D9995" w14:textId="77777777" w:rsidR="00191705" w:rsidRPr="00DE60BA" w:rsidRDefault="00D07383" w:rsidP="0021756A">
      <w:pPr>
        <w:pStyle w:val="Ttulo1"/>
        <w:spacing w:line="360" w:lineRule="auto"/>
        <w:rPr>
          <w:lang w:val="pt-BR"/>
        </w:rPr>
      </w:pPr>
      <w:bookmarkStart w:id="4" w:name="_Toc499629075"/>
      <w:r w:rsidRPr="00DE60BA">
        <w:rPr>
          <w:lang w:val="pt-BR"/>
        </w:rPr>
        <w:t>Participantes</w:t>
      </w:r>
      <w:bookmarkEnd w:id="4"/>
    </w:p>
    <w:p w14:paraId="66146A37" w14:textId="10DD6DC8" w:rsidR="00242EDD" w:rsidRPr="00DE60BA" w:rsidRDefault="006E2FD1" w:rsidP="0021756A">
      <w:pPr>
        <w:spacing w:line="360" w:lineRule="auto"/>
        <w:jc w:val="both"/>
        <w:rPr>
          <w:sz w:val="22"/>
          <w:szCs w:val="22"/>
          <w:lang w:val="pt-BR"/>
        </w:rPr>
      </w:pPr>
      <w:r w:rsidRPr="00DE60BA">
        <w:rPr>
          <w:sz w:val="22"/>
          <w:szCs w:val="22"/>
          <w:lang w:val="pt-BR"/>
        </w:rPr>
        <w:t>O número de vagas d</w:t>
      </w:r>
      <w:r w:rsidR="005C36B8">
        <w:rPr>
          <w:sz w:val="22"/>
          <w:szCs w:val="22"/>
          <w:lang w:val="pt-BR"/>
        </w:rPr>
        <w:t>isponibilizada</w:t>
      </w:r>
      <w:r w:rsidR="00671E52">
        <w:rPr>
          <w:sz w:val="22"/>
          <w:szCs w:val="22"/>
          <w:lang w:val="pt-BR"/>
        </w:rPr>
        <w:t>s</w:t>
      </w:r>
      <w:r w:rsidR="005C36B8">
        <w:rPr>
          <w:sz w:val="22"/>
          <w:szCs w:val="22"/>
          <w:lang w:val="pt-BR"/>
        </w:rPr>
        <w:t xml:space="preserve"> n</w:t>
      </w:r>
      <w:r w:rsidRPr="00DE60BA">
        <w:rPr>
          <w:sz w:val="22"/>
          <w:szCs w:val="22"/>
          <w:lang w:val="pt-BR"/>
        </w:rPr>
        <w:t xml:space="preserve">o </w:t>
      </w:r>
      <w:r w:rsidR="001B36E1" w:rsidRPr="00DE60BA">
        <w:rPr>
          <w:sz w:val="22"/>
          <w:szCs w:val="22"/>
          <w:lang w:val="pt-BR"/>
        </w:rPr>
        <w:t>6</w:t>
      </w:r>
      <w:r w:rsidR="00E435E5" w:rsidRPr="00DE60BA">
        <w:rPr>
          <w:sz w:val="22"/>
          <w:szCs w:val="22"/>
          <w:lang w:val="pt-BR"/>
        </w:rPr>
        <w:t>°</w:t>
      </w:r>
      <w:r w:rsidR="00242EDD" w:rsidRPr="00DE60BA">
        <w:rPr>
          <w:sz w:val="22"/>
          <w:szCs w:val="22"/>
          <w:lang w:val="pt-BR"/>
        </w:rPr>
        <w:t xml:space="preserve"> Encontro da </w:t>
      </w:r>
      <w:proofErr w:type="spellStart"/>
      <w:r w:rsidR="0006288D" w:rsidRPr="00DE60BA">
        <w:rPr>
          <w:sz w:val="22"/>
          <w:szCs w:val="22"/>
          <w:lang w:val="pt-BR"/>
        </w:rPr>
        <w:t>RedeSIC</w:t>
      </w:r>
      <w:proofErr w:type="spellEnd"/>
      <w:r w:rsidR="00242EDD" w:rsidRPr="00DE60BA">
        <w:rPr>
          <w:sz w:val="22"/>
          <w:szCs w:val="22"/>
          <w:lang w:val="pt-BR"/>
        </w:rPr>
        <w:t xml:space="preserve"> foi </w:t>
      </w:r>
      <w:r w:rsidR="00E435E5" w:rsidRPr="00DE60BA">
        <w:rPr>
          <w:sz w:val="22"/>
          <w:szCs w:val="22"/>
          <w:lang w:val="pt-BR"/>
        </w:rPr>
        <w:t xml:space="preserve">semelhante </w:t>
      </w:r>
      <w:r w:rsidRPr="00DE60BA">
        <w:rPr>
          <w:sz w:val="22"/>
          <w:szCs w:val="22"/>
          <w:lang w:val="pt-BR"/>
        </w:rPr>
        <w:t>ao da edição passada: aproximadamente 200</w:t>
      </w:r>
      <w:r w:rsidR="002A0EE6">
        <w:rPr>
          <w:sz w:val="22"/>
          <w:szCs w:val="22"/>
          <w:lang w:val="pt-BR"/>
        </w:rPr>
        <w:t>.</w:t>
      </w:r>
      <w:r w:rsidRPr="00DE60BA">
        <w:rPr>
          <w:sz w:val="22"/>
          <w:szCs w:val="22"/>
          <w:lang w:val="pt-BR"/>
        </w:rPr>
        <w:t xml:space="preserve"> </w:t>
      </w:r>
      <w:r w:rsidR="002A2E1A" w:rsidRPr="00DE60BA">
        <w:rPr>
          <w:sz w:val="22"/>
          <w:szCs w:val="22"/>
          <w:lang w:val="pt-BR"/>
        </w:rPr>
        <w:t>N</w:t>
      </w:r>
      <w:r w:rsidR="002A0EE6">
        <w:rPr>
          <w:sz w:val="22"/>
          <w:szCs w:val="22"/>
          <w:lang w:val="pt-BR"/>
        </w:rPr>
        <w:t>o entanto, n</w:t>
      </w:r>
      <w:r w:rsidR="002A2E1A" w:rsidRPr="00DE60BA">
        <w:rPr>
          <w:sz w:val="22"/>
          <w:szCs w:val="22"/>
          <w:lang w:val="pt-BR"/>
        </w:rPr>
        <w:t>ota-se que</w:t>
      </w:r>
      <w:r w:rsidR="00E435E5" w:rsidRPr="00DE60BA">
        <w:rPr>
          <w:sz w:val="22"/>
          <w:szCs w:val="22"/>
          <w:lang w:val="pt-BR"/>
        </w:rPr>
        <w:t xml:space="preserve"> houve</w:t>
      </w:r>
      <w:r w:rsidR="007937E3" w:rsidRPr="00DE60BA">
        <w:rPr>
          <w:sz w:val="22"/>
          <w:szCs w:val="22"/>
          <w:lang w:val="pt-BR"/>
        </w:rPr>
        <w:t xml:space="preserve"> aumento</w:t>
      </w:r>
      <w:r w:rsidR="00E931ED" w:rsidRPr="00DE60BA">
        <w:rPr>
          <w:sz w:val="22"/>
          <w:szCs w:val="22"/>
          <w:lang w:val="pt-BR"/>
        </w:rPr>
        <w:t xml:space="preserve"> </w:t>
      </w:r>
      <w:r w:rsidR="002A2E1A" w:rsidRPr="00DE60BA">
        <w:rPr>
          <w:sz w:val="22"/>
          <w:szCs w:val="22"/>
          <w:lang w:val="pt-BR"/>
        </w:rPr>
        <w:t xml:space="preserve">de participantes </w:t>
      </w:r>
      <w:r w:rsidR="002A0EE6">
        <w:rPr>
          <w:sz w:val="22"/>
          <w:szCs w:val="22"/>
          <w:lang w:val="pt-BR"/>
        </w:rPr>
        <w:t xml:space="preserve">efetivos </w:t>
      </w:r>
      <w:r w:rsidR="002A2E1A" w:rsidRPr="00DE60BA">
        <w:rPr>
          <w:sz w:val="22"/>
          <w:szCs w:val="22"/>
          <w:lang w:val="pt-BR"/>
        </w:rPr>
        <w:t>em relação à</w:t>
      </w:r>
      <w:r w:rsidR="00E931ED" w:rsidRPr="00DE60BA">
        <w:rPr>
          <w:sz w:val="22"/>
          <w:szCs w:val="22"/>
          <w:lang w:val="pt-BR"/>
        </w:rPr>
        <w:t xml:space="preserve"> edição de 201</w:t>
      </w:r>
      <w:r w:rsidR="002A2E1A" w:rsidRPr="00DE60BA">
        <w:rPr>
          <w:sz w:val="22"/>
          <w:szCs w:val="22"/>
          <w:lang w:val="pt-BR"/>
        </w:rPr>
        <w:t>6</w:t>
      </w:r>
      <w:r w:rsidR="002A0EE6">
        <w:rPr>
          <w:sz w:val="22"/>
          <w:szCs w:val="22"/>
          <w:lang w:val="pt-BR"/>
        </w:rPr>
        <w:t>:</w:t>
      </w:r>
      <w:r w:rsidR="00BB561E" w:rsidRPr="00DE60BA">
        <w:rPr>
          <w:sz w:val="22"/>
          <w:szCs w:val="22"/>
          <w:lang w:val="pt-BR"/>
        </w:rPr>
        <w:t xml:space="preserve"> </w:t>
      </w:r>
    </w:p>
    <w:p w14:paraId="383BAA74" w14:textId="77777777" w:rsidR="00505104" w:rsidRPr="00DE60BA" w:rsidRDefault="00451942" w:rsidP="0021756A">
      <w:pPr>
        <w:spacing w:before="0" w:after="0" w:line="360" w:lineRule="auto"/>
        <w:ind w:firstLine="709"/>
        <w:rPr>
          <w:b/>
          <w:sz w:val="22"/>
          <w:szCs w:val="22"/>
          <w:lang w:val="pt-BR"/>
        </w:rPr>
      </w:pPr>
      <w:r w:rsidRPr="00DE60BA">
        <w:rPr>
          <w:b/>
          <w:sz w:val="22"/>
          <w:szCs w:val="22"/>
          <w:lang w:val="pt-BR"/>
        </w:rPr>
        <w:lastRenderedPageBreak/>
        <w:t>Tabela 1 – Número de participantes por período</w:t>
      </w:r>
      <w:r w:rsidR="00505104" w:rsidRPr="00DE60BA">
        <w:rPr>
          <w:b/>
          <w:sz w:val="22"/>
          <w:szCs w:val="22"/>
          <w:lang w:val="pt-BR"/>
        </w:rPr>
        <w:t xml:space="preserve"> </w:t>
      </w:r>
    </w:p>
    <w:tbl>
      <w:tblPr>
        <w:tblStyle w:val="GradeMdia3-nfase1"/>
        <w:tblW w:w="5939" w:type="dxa"/>
        <w:jc w:val="center"/>
        <w:tblLook w:val="04A0" w:firstRow="1" w:lastRow="0" w:firstColumn="1" w:lastColumn="0" w:noHBand="0" w:noVBand="1"/>
      </w:tblPr>
      <w:tblGrid>
        <w:gridCol w:w="1084"/>
        <w:gridCol w:w="2450"/>
        <w:gridCol w:w="2405"/>
      </w:tblGrid>
      <w:tr w:rsidR="00647D2B" w:rsidRPr="00DE60BA" w14:paraId="169B2536" w14:textId="0781943B" w:rsidTr="00647D2B">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084" w:type="dxa"/>
            <w:vMerge w:val="restart"/>
            <w:hideMark/>
          </w:tcPr>
          <w:p w14:paraId="64070240" w14:textId="77777777" w:rsidR="00647D2B" w:rsidRPr="00DE60BA" w:rsidRDefault="00647D2B" w:rsidP="0021756A">
            <w:pPr>
              <w:spacing w:line="360" w:lineRule="auto"/>
              <w:jc w:val="center"/>
              <w:textAlignment w:val="bottom"/>
              <w:rPr>
                <w:rFonts w:eastAsia="Times New Roman" w:cs="Arial"/>
                <w:sz w:val="22"/>
                <w:szCs w:val="22"/>
                <w:lang w:val="pt-BR" w:eastAsia="pt-BR" w:bidi="ar-SA"/>
              </w:rPr>
            </w:pPr>
          </w:p>
        </w:tc>
        <w:tc>
          <w:tcPr>
            <w:tcW w:w="2450" w:type="dxa"/>
          </w:tcPr>
          <w:p w14:paraId="7BC6D9B6" w14:textId="254B854B" w:rsidR="00647D2B" w:rsidRPr="00DE60BA" w:rsidRDefault="00647D2B" w:rsidP="0021756A">
            <w:pPr>
              <w:spacing w:line="360" w:lineRule="auto"/>
              <w:jc w:val="center"/>
              <w:textAlignment w:val="bottom"/>
              <w:cnfStyle w:val="100000000000" w:firstRow="1" w:lastRow="0" w:firstColumn="0" w:lastColumn="0" w:oddVBand="0" w:evenVBand="0" w:oddHBand="0" w:evenHBand="0" w:firstRowFirstColumn="0" w:firstRowLastColumn="0" w:lastRowFirstColumn="0" w:lastRowLastColumn="0"/>
              <w:rPr>
                <w:rFonts w:eastAsia="Times New Roman" w:cs="Arial"/>
                <w:kern w:val="24"/>
                <w:sz w:val="22"/>
                <w:szCs w:val="22"/>
                <w:lang w:val="pt-BR" w:eastAsia="pt-BR" w:bidi="ar-SA"/>
              </w:rPr>
            </w:pPr>
            <w:r w:rsidRPr="00DE60BA">
              <w:rPr>
                <w:rFonts w:eastAsia="Times New Roman" w:cs="Arial"/>
                <w:kern w:val="24"/>
                <w:sz w:val="22"/>
                <w:szCs w:val="22"/>
                <w:lang w:val="pt-BR" w:eastAsia="pt-BR" w:bidi="ar-SA"/>
              </w:rPr>
              <w:t xml:space="preserve">5° Encontro da </w:t>
            </w:r>
            <w:proofErr w:type="spellStart"/>
            <w:r w:rsidRPr="00DE60BA">
              <w:rPr>
                <w:rFonts w:eastAsia="Times New Roman" w:cs="Arial"/>
                <w:kern w:val="24"/>
                <w:sz w:val="22"/>
                <w:szCs w:val="22"/>
                <w:lang w:val="pt-BR" w:eastAsia="pt-BR" w:bidi="ar-SA"/>
              </w:rPr>
              <w:t>RedeSIC</w:t>
            </w:r>
            <w:proofErr w:type="spellEnd"/>
          </w:p>
        </w:tc>
        <w:tc>
          <w:tcPr>
            <w:tcW w:w="2405" w:type="dxa"/>
          </w:tcPr>
          <w:p w14:paraId="11205296" w14:textId="28FA54A4" w:rsidR="00647D2B" w:rsidRPr="00DE60BA" w:rsidRDefault="00647D2B" w:rsidP="0021756A">
            <w:pPr>
              <w:spacing w:line="360" w:lineRule="auto"/>
              <w:jc w:val="center"/>
              <w:textAlignment w:val="bottom"/>
              <w:cnfStyle w:val="100000000000" w:firstRow="1" w:lastRow="0" w:firstColumn="0" w:lastColumn="0" w:oddVBand="0" w:evenVBand="0" w:oddHBand="0" w:evenHBand="0" w:firstRowFirstColumn="0" w:firstRowLastColumn="0" w:lastRowFirstColumn="0" w:lastRowLastColumn="0"/>
              <w:rPr>
                <w:rFonts w:eastAsia="Times New Roman" w:cs="Arial"/>
                <w:kern w:val="24"/>
                <w:sz w:val="22"/>
                <w:szCs w:val="22"/>
                <w:lang w:val="pt-BR" w:eastAsia="pt-BR" w:bidi="ar-SA"/>
              </w:rPr>
            </w:pPr>
            <w:r w:rsidRPr="00DE60BA">
              <w:rPr>
                <w:rFonts w:eastAsia="Times New Roman" w:cs="Arial"/>
                <w:kern w:val="24"/>
                <w:sz w:val="22"/>
                <w:szCs w:val="22"/>
                <w:lang w:val="pt-BR" w:eastAsia="pt-BR" w:bidi="ar-SA"/>
              </w:rPr>
              <w:t xml:space="preserve">6° Encontro da </w:t>
            </w:r>
            <w:proofErr w:type="spellStart"/>
            <w:r w:rsidRPr="00DE60BA">
              <w:rPr>
                <w:rFonts w:eastAsia="Times New Roman" w:cs="Arial"/>
                <w:kern w:val="24"/>
                <w:sz w:val="22"/>
                <w:szCs w:val="22"/>
                <w:lang w:val="pt-BR" w:eastAsia="pt-BR" w:bidi="ar-SA"/>
              </w:rPr>
              <w:t>RedeSIC</w:t>
            </w:r>
            <w:proofErr w:type="spellEnd"/>
          </w:p>
        </w:tc>
      </w:tr>
      <w:tr w:rsidR="00647D2B" w:rsidRPr="00DE60BA" w14:paraId="721EAEE1" w14:textId="200CEBFB" w:rsidTr="00647D2B">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084" w:type="dxa"/>
            <w:vMerge/>
            <w:tcBorders>
              <w:bottom w:val="single" w:sz="24" w:space="0" w:color="FFFFFF" w:themeColor="background1"/>
            </w:tcBorders>
            <w:hideMark/>
          </w:tcPr>
          <w:p w14:paraId="58EF5977" w14:textId="77777777" w:rsidR="00647D2B" w:rsidRPr="00DE60BA" w:rsidRDefault="00647D2B" w:rsidP="0021756A">
            <w:pPr>
              <w:spacing w:line="360" w:lineRule="auto"/>
              <w:jc w:val="center"/>
              <w:textAlignment w:val="bottom"/>
              <w:rPr>
                <w:rFonts w:eastAsia="Times New Roman" w:cs="Arial"/>
                <w:sz w:val="22"/>
                <w:szCs w:val="22"/>
                <w:lang w:val="pt-BR" w:eastAsia="pt-BR" w:bidi="ar-SA"/>
              </w:rPr>
            </w:pPr>
          </w:p>
        </w:tc>
        <w:tc>
          <w:tcPr>
            <w:tcW w:w="2450" w:type="dxa"/>
          </w:tcPr>
          <w:p w14:paraId="2E6EF7A1" w14:textId="19C94429" w:rsidR="00647D2B" w:rsidRPr="00DE60BA" w:rsidRDefault="002A0EE6"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Pr>
                <w:rFonts w:eastAsia="Times New Roman" w:cs="Arial"/>
                <w:color w:val="000000"/>
                <w:kern w:val="24"/>
                <w:sz w:val="22"/>
                <w:szCs w:val="22"/>
                <w:lang w:val="pt-BR" w:eastAsia="pt-BR" w:bidi="ar-SA"/>
              </w:rPr>
              <w:t>2016</w:t>
            </w:r>
          </w:p>
        </w:tc>
        <w:tc>
          <w:tcPr>
            <w:tcW w:w="2405" w:type="dxa"/>
          </w:tcPr>
          <w:p w14:paraId="2AC5CB76" w14:textId="59489CB4" w:rsidR="00647D2B" w:rsidRPr="00DE60BA" w:rsidRDefault="002A0EE6"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Pr>
                <w:rFonts w:eastAsia="Times New Roman" w:cs="Arial"/>
                <w:color w:val="000000"/>
                <w:kern w:val="24"/>
                <w:sz w:val="22"/>
                <w:szCs w:val="22"/>
                <w:lang w:val="pt-BR" w:eastAsia="pt-BR" w:bidi="ar-SA"/>
              </w:rPr>
              <w:t>2017</w:t>
            </w:r>
          </w:p>
        </w:tc>
      </w:tr>
      <w:tr w:rsidR="00647D2B" w:rsidRPr="00DE60BA" w14:paraId="51B6C98F" w14:textId="011B2817" w:rsidTr="00647D2B">
        <w:trPr>
          <w:trHeight w:val="312"/>
          <w:jc w:val="center"/>
        </w:trPr>
        <w:tc>
          <w:tcPr>
            <w:cnfStyle w:val="001000000000" w:firstRow="0" w:lastRow="0" w:firstColumn="1" w:lastColumn="0" w:oddVBand="0" w:evenVBand="0" w:oddHBand="0" w:evenHBand="0" w:firstRowFirstColumn="0" w:firstRowLastColumn="0" w:lastRowFirstColumn="0" w:lastRowLastColumn="0"/>
            <w:tcW w:w="1084" w:type="dxa"/>
            <w:tcBorders>
              <w:top w:val="single" w:sz="24" w:space="0" w:color="FFFFFF" w:themeColor="background1"/>
              <w:bottom w:val="single" w:sz="24" w:space="0" w:color="FFFFFF" w:themeColor="background1"/>
            </w:tcBorders>
            <w:hideMark/>
          </w:tcPr>
          <w:p w14:paraId="1E27F450" w14:textId="77777777" w:rsidR="00647D2B" w:rsidRPr="00DE60BA" w:rsidRDefault="00647D2B" w:rsidP="0021756A">
            <w:pPr>
              <w:spacing w:line="360" w:lineRule="auto"/>
              <w:textAlignment w:val="bottom"/>
              <w:rPr>
                <w:rFonts w:eastAsia="Times New Roman" w:cs="Arial"/>
                <w:sz w:val="22"/>
                <w:szCs w:val="22"/>
                <w:lang w:val="pt-BR" w:eastAsia="pt-BR" w:bidi="ar-SA"/>
              </w:rPr>
            </w:pPr>
            <w:r w:rsidRPr="00DE60BA">
              <w:rPr>
                <w:rFonts w:eastAsia="Times New Roman" w:cs="Arial"/>
                <w:bCs w:val="0"/>
                <w:kern w:val="24"/>
                <w:sz w:val="22"/>
                <w:szCs w:val="22"/>
                <w:lang w:val="pt-BR" w:eastAsia="pt-BR" w:bidi="ar-SA"/>
              </w:rPr>
              <w:t>Manhã</w:t>
            </w:r>
          </w:p>
        </w:tc>
        <w:tc>
          <w:tcPr>
            <w:tcW w:w="2450" w:type="dxa"/>
          </w:tcPr>
          <w:p w14:paraId="20D2CAB2" w14:textId="77777777" w:rsidR="00647D2B" w:rsidRPr="00DE60BA" w:rsidRDefault="00647D2B" w:rsidP="00245CD4">
            <w:pPr>
              <w:spacing w:line="360" w:lineRule="auto"/>
              <w:jc w:val="center"/>
              <w:textAlignment w:val="bottom"/>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24"/>
                <w:sz w:val="22"/>
                <w:szCs w:val="22"/>
                <w:lang w:val="pt-BR" w:eastAsia="pt-BR" w:bidi="ar-SA"/>
              </w:rPr>
            </w:pPr>
            <w:r w:rsidRPr="00DE60BA">
              <w:rPr>
                <w:rFonts w:eastAsia="Times New Roman" w:cs="Arial"/>
                <w:color w:val="000000"/>
                <w:kern w:val="24"/>
                <w:sz w:val="22"/>
                <w:szCs w:val="22"/>
                <w:lang w:val="pt-BR" w:eastAsia="pt-BR" w:bidi="ar-SA"/>
              </w:rPr>
              <w:t>128</w:t>
            </w:r>
          </w:p>
        </w:tc>
        <w:tc>
          <w:tcPr>
            <w:tcW w:w="2405" w:type="dxa"/>
          </w:tcPr>
          <w:p w14:paraId="09DDB301" w14:textId="3763369B" w:rsidR="00647D2B" w:rsidRPr="00DE60BA" w:rsidRDefault="001B36E1" w:rsidP="00245CD4">
            <w:pPr>
              <w:spacing w:line="360" w:lineRule="auto"/>
              <w:jc w:val="center"/>
              <w:textAlignment w:val="bottom"/>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24"/>
                <w:sz w:val="22"/>
                <w:szCs w:val="22"/>
                <w:lang w:val="pt-BR" w:eastAsia="pt-BR" w:bidi="ar-SA"/>
              </w:rPr>
            </w:pPr>
            <w:r w:rsidRPr="00DE60BA">
              <w:rPr>
                <w:rFonts w:eastAsia="Times New Roman" w:cs="Arial"/>
                <w:color w:val="000000"/>
                <w:kern w:val="24"/>
                <w:sz w:val="22"/>
                <w:szCs w:val="22"/>
                <w:lang w:val="pt-BR" w:eastAsia="pt-BR" w:bidi="ar-SA"/>
              </w:rPr>
              <w:t>156</w:t>
            </w:r>
          </w:p>
        </w:tc>
      </w:tr>
      <w:tr w:rsidR="00647D2B" w:rsidRPr="00DE60BA" w14:paraId="52240012" w14:textId="1928ED22" w:rsidTr="00647D2B">
        <w:trPr>
          <w:cnfStyle w:val="000000100000" w:firstRow="0" w:lastRow="0" w:firstColumn="0" w:lastColumn="0" w:oddVBand="0" w:evenVBand="0" w:oddHBand="1"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1084" w:type="dxa"/>
            <w:tcBorders>
              <w:top w:val="single" w:sz="24" w:space="0" w:color="FFFFFF" w:themeColor="background1"/>
              <w:bottom w:val="single" w:sz="24" w:space="0" w:color="FFFFFF" w:themeColor="background1"/>
            </w:tcBorders>
            <w:hideMark/>
          </w:tcPr>
          <w:p w14:paraId="6C5F43F2" w14:textId="77777777" w:rsidR="00647D2B" w:rsidRPr="00DE60BA" w:rsidRDefault="00647D2B" w:rsidP="0021756A">
            <w:pPr>
              <w:spacing w:line="360" w:lineRule="auto"/>
              <w:textAlignment w:val="bottom"/>
              <w:rPr>
                <w:rFonts w:eastAsia="Times New Roman" w:cs="Arial"/>
                <w:sz w:val="22"/>
                <w:szCs w:val="22"/>
                <w:lang w:val="pt-BR" w:eastAsia="pt-BR" w:bidi="ar-SA"/>
              </w:rPr>
            </w:pPr>
            <w:r w:rsidRPr="00DE60BA">
              <w:rPr>
                <w:rFonts w:eastAsia="Times New Roman" w:cs="Arial"/>
                <w:bCs w:val="0"/>
                <w:kern w:val="24"/>
                <w:sz w:val="22"/>
                <w:szCs w:val="22"/>
                <w:lang w:val="pt-BR" w:eastAsia="pt-BR" w:bidi="ar-SA"/>
              </w:rPr>
              <w:t>Tarde</w:t>
            </w:r>
          </w:p>
        </w:tc>
        <w:tc>
          <w:tcPr>
            <w:tcW w:w="2450" w:type="dxa"/>
          </w:tcPr>
          <w:p w14:paraId="2558939F" w14:textId="77777777" w:rsidR="00647D2B" w:rsidRPr="00DE60BA" w:rsidRDefault="00647D2B"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DE60BA">
              <w:rPr>
                <w:rFonts w:eastAsia="Times New Roman" w:cs="Arial"/>
                <w:color w:val="000000"/>
                <w:kern w:val="24"/>
                <w:sz w:val="22"/>
                <w:szCs w:val="22"/>
                <w:lang w:val="pt-BR" w:eastAsia="pt-BR" w:bidi="ar-SA"/>
              </w:rPr>
              <w:t>121</w:t>
            </w:r>
          </w:p>
        </w:tc>
        <w:tc>
          <w:tcPr>
            <w:tcW w:w="2405" w:type="dxa"/>
          </w:tcPr>
          <w:p w14:paraId="521DE012" w14:textId="450816CB" w:rsidR="00647D2B" w:rsidRPr="00DE60BA" w:rsidRDefault="001B36E1"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DE60BA">
              <w:rPr>
                <w:rFonts w:eastAsia="Times New Roman" w:cs="Arial"/>
                <w:color w:val="000000"/>
                <w:kern w:val="24"/>
                <w:sz w:val="22"/>
                <w:szCs w:val="22"/>
                <w:lang w:val="pt-BR" w:eastAsia="pt-BR" w:bidi="ar-SA"/>
              </w:rPr>
              <w:t>119</w:t>
            </w:r>
          </w:p>
        </w:tc>
      </w:tr>
    </w:tbl>
    <w:p w14:paraId="62FA0FC2" w14:textId="77777777" w:rsidR="00CC17F5" w:rsidRPr="00DE60BA" w:rsidRDefault="00CC17F5" w:rsidP="00EA0ECE">
      <w:pPr>
        <w:jc w:val="both"/>
        <w:rPr>
          <w:sz w:val="22"/>
          <w:szCs w:val="22"/>
          <w:lang w:val="pt-BR"/>
        </w:rPr>
      </w:pPr>
    </w:p>
    <w:p w14:paraId="1E42CB6A" w14:textId="38DC32FA" w:rsidR="00D22EC8" w:rsidRPr="00DE60BA" w:rsidRDefault="00671E52" w:rsidP="00EA0ECE">
      <w:pPr>
        <w:jc w:val="both"/>
        <w:rPr>
          <w:sz w:val="22"/>
          <w:szCs w:val="22"/>
          <w:lang w:val="pt-BR"/>
        </w:rPr>
      </w:pPr>
      <w:r>
        <w:rPr>
          <w:sz w:val="22"/>
          <w:szCs w:val="22"/>
          <w:lang w:val="pt-BR"/>
        </w:rPr>
        <w:t>S</w:t>
      </w:r>
      <w:r w:rsidR="00235A99" w:rsidRPr="00DE60BA">
        <w:rPr>
          <w:sz w:val="22"/>
          <w:szCs w:val="22"/>
          <w:lang w:val="pt-BR"/>
        </w:rPr>
        <w:t>obre os participantes desta edição, é</w:t>
      </w:r>
      <w:r w:rsidR="005D678F" w:rsidRPr="00DE60BA">
        <w:rPr>
          <w:sz w:val="22"/>
          <w:szCs w:val="22"/>
          <w:lang w:val="pt-BR"/>
        </w:rPr>
        <w:t xml:space="preserve"> importante destacar alguns dados</w:t>
      </w:r>
      <w:r w:rsidR="00D22EC8" w:rsidRPr="00DE60BA">
        <w:rPr>
          <w:sz w:val="22"/>
          <w:szCs w:val="22"/>
          <w:lang w:val="pt-BR"/>
        </w:rPr>
        <w:t>:</w:t>
      </w:r>
    </w:p>
    <w:p w14:paraId="49739BA8" w14:textId="7D4412A0" w:rsidR="00D22EC8" w:rsidRPr="00DE60BA" w:rsidRDefault="00D22EC8" w:rsidP="003E4C0E">
      <w:pPr>
        <w:pStyle w:val="PargrafodaLista"/>
        <w:numPr>
          <w:ilvl w:val="0"/>
          <w:numId w:val="6"/>
        </w:numPr>
        <w:jc w:val="both"/>
        <w:rPr>
          <w:sz w:val="22"/>
          <w:szCs w:val="22"/>
          <w:lang w:val="pt-BR"/>
        </w:rPr>
      </w:pPr>
      <w:r w:rsidRPr="00DE60BA">
        <w:rPr>
          <w:sz w:val="22"/>
          <w:szCs w:val="22"/>
          <w:lang w:val="pt-BR"/>
        </w:rPr>
        <w:t xml:space="preserve">Total de participantes: </w:t>
      </w:r>
      <w:r w:rsidR="00235A99" w:rsidRPr="00DE60BA">
        <w:rPr>
          <w:sz w:val="22"/>
          <w:szCs w:val="22"/>
          <w:lang w:val="pt-BR"/>
        </w:rPr>
        <w:t>1</w:t>
      </w:r>
      <w:r w:rsidR="00BB6DA1" w:rsidRPr="00DE60BA">
        <w:rPr>
          <w:sz w:val="22"/>
          <w:szCs w:val="22"/>
          <w:lang w:val="pt-BR"/>
        </w:rPr>
        <w:t>69</w:t>
      </w:r>
      <w:r w:rsidR="00235A99" w:rsidRPr="00DE60BA">
        <w:rPr>
          <w:rStyle w:val="Refdenotaderodap"/>
          <w:sz w:val="22"/>
          <w:szCs w:val="22"/>
          <w:lang w:val="pt-BR"/>
        </w:rPr>
        <w:footnoteReference w:id="1"/>
      </w:r>
      <w:r w:rsidR="005C77D4" w:rsidRPr="00DE60BA">
        <w:rPr>
          <w:sz w:val="22"/>
          <w:szCs w:val="22"/>
          <w:lang w:val="pt-BR"/>
        </w:rPr>
        <w:t xml:space="preserve"> </w:t>
      </w:r>
    </w:p>
    <w:p w14:paraId="6345DAFD" w14:textId="378B7DA9" w:rsidR="00A25B6C" w:rsidRDefault="00D22EC8" w:rsidP="003E4C0E">
      <w:pPr>
        <w:pStyle w:val="PargrafodaLista"/>
        <w:numPr>
          <w:ilvl w:val="0"/>
          <w:numId w:val="6"/>
        </w:numPr>
        <w:jc w:val="both"/>
        <w:rPr>
          <w:sz w:val="22"/>
          <w:szCs w:val="22"/>
          <w:lang w:val="pt-BR"/>
        </w:rPr>
      </w:pPr>
      <w:r w:rsidRPr="00DE60BA">
        <w:rPr>
          <w:sz w:val="22"/>
          <w:szCs w:val="22"/>
          <w:lang w:val="pt-BR"/>
        </w:rPr>
        <w:t xml:space="preserve">Total de órgãos representados: </w:t>
      </w:r>
      <w:r w:rsidR="00485CF7" w:rsidRPr="00DE60BA">
        <w:rPr>
          <w:sz w:val="22"/>
          <w:szCs w:val="22"/>
          <w:lang w:val="pt-BR"/>
        </w:rPr>
        <w:t>100</w:t>
      </w:r>
      <w:r w:rsidR="00AB53CE" w:rsidRPr="00DE60BA">
        <w:rPr>
          <w:sz w:val="22"/>
          <w:szCs w:val="22"/>
          <w:lang w:val="pt-BR"/>
        </w:rPr>
        <w:t xml:space="preserve"> órgãos ou </w:t>
      </w:r>
      <w:proofErr w:type="gramStart"/>
      <w:r w:rsidR="00A46E55" w:rsidRPr="00DE60BA">
        <w:rPr>
          <w:sz w:val="22"/>
          <w:szCs w:val="22"/>
          <w:lang w:val="pt-BR"/>
        </w:rPr>
        <w:t xml:space="preserve">entidades </w:t>
      </w:r>
      <w:r w:rsidR="00AB53CE" w:rsidRPr="00DE60BA">
        <w:rPr>
          <w:sz w:val="22"/>
          <w:szCs w:val="22"/>
          <w:lang w:val="pt-BR"/>
        </w:rPr>
        <w:t>,</w:t>
      </w:r>
      <w:proofErr w:type="gramEnd"/>
      <w:r w:rsidR="00AB53CE" w:rsidRPr="00DE60BA">
        <w:rPr>
          <w:sz w:val="22"/>
          <w:szCs w:val="22"/>
          <w:lang w:val="pt-BR"/>
        </w:rPr>
        <w:t xml:space="preserve"> sendo </w:t>
      </w:r>
      <w:r w:rsidR="008D6DB7" w:rsidRPr="00DE60BA">
        <w:rPr>
          <w:sz w:val="22"/>
          <w:szCs w:val="22"/>
          <w:lang w:val="pt-BR"/>
        </w:rPr>
        <w:t>8</w:t>
      </w:r>
      <w:r w:rsidR="002B58AD" w:rsidRPr="00DE60BA">
        <w:rPr>
          <w:sz w:val="22"/>
          <w:szCs w:val="22"/>
          <w:lang w:val="pt-BR"/>
        </w:rPr>
        <w:t>4</w:t>
      </w:r>
      <w:r w:rsidR="008D6DB7" w:rsidRPr="00DE60BA">
        <w:rPr>
          <w:sz w:val="22"/>
          <w:szCs w:val="22"/>
          <w:lang w:val="pt-BR"/>
        </w:rPr>
        <w:t xml:space="preserve"> </w:t>
      </w:r>
      <w:r w:rsidR="00AB53CE" w:rsidRPr="00DE60BA">
        <w:rPr>
          <w:sz w:val="22"/>
          <w:szCs w:val="22"/>
          <w:lang w:val="pt-BR"/>
        </w:rPr>
        <w:t>federais</w:t>
      </w:r>
      <w:r w:rsidR="00485CF7" w:rsidRPr="00DE60BA">
        <w:rPr>
          <w:sz w:val="22"/>
          <w:szCs w:val="22"/>
          <w:lang w:val="pt-BR"/>
        </w:rPr>
        <w:t>,</w:t>
      </w:r>
      <w:r w:rsidR="00AB53CE" w:rsidRPr="00DE60BA">
        <w:rPr>
          <w:sz w:val="22"/>
          <w:szCs w:val="22"/>
          <w:lang w:val="pt-BR"/>
        </w:rPr>
        <w:t xml:space="preserve"> </w:t>
      </w:r>
      <w:r w:rsidR="00485CF7" w:rsidRPr="00DE60BA">
        <w:rPr>
          <w:sz w:val="22"/>
          <w:szCs w:val="22"/>
          <w:lang w:val="pt-BR"/>
        </w:rPr>
        <w:t>16</w:t>
      </w:r>
      <w:r w:rsidR="00AB53CE" w:rsidRPr="00DE60BA">
        <w:rPr>
          <w:sz w:val="22"/>
          <w:szCs w:val="22"/>
          <w:lang w:val="pt-BR"/>
        </w:rPr>
        <w:t xml:space="preserve"> subnacionais</w:t>
      </w:r>
      <w:r w:rsidR="00485CF7" w:rsidRPr="00DE60BA">
        <w:rPr>
          <w:sz w:val="22"/>
          <w:szCs w:val="22"/>
          <w:lang w:val="pt-BR"/>
        </w:rPr>
        <w:t>,</w:t>
      </w:r>
      <w:r w:rsidR="00AB53CE" w:rsidRPr="00DE60BA">
        <w:rPr>
          <w:sz w:val="22"/>
          <w:szCs w:val="22"/>
          <w:lang w:val="pt-BR"/>
        </w:rPr>
        <w:t xml:space="preserve"> </w:t>
      </w:r>
      <w:r w:rsidR="00485CF7" w:rsidRPr="00DE60BA">
        <w:rPr>
          <w:sz w:val="22"/>
          <w:szCs w:val="22"/>
          <w:lang w:val="pt-BR"/>
        </w:rPr>
        <w:t>1</w:t>
      </w:r>
      <w:r w:rsidR="00AB53CE" w:rsidRPr="00DE60BA">
        <w:rPr>
          <w:sz w:val="22"/>
          <w:szCs w:val="22"/>
          <w:lang w:val="pt-BR"/>
        </w:rPr>
        <w:t xml:space="preserve"> da sociedade civil</w:t>
      </w:r>
      <w:r w:rsidR="00485CF7" w:rsidRPr="00DE60BA">
        <w:rPr>
          <w:sz w:val="22"/>
          <w:szCs w:val="22"/>
          <w:lang w:val="pt-BR"/>
        </w:rPr>
        <w:t xml:space="preserve"> e 3 que não se identificaram.</w:t>
      </w:r>
    </w:p>
    <w:p w14:paraId="75545D53" w14:textId="68ABC0EC" w:rsidR="007B58D6" w:rsidRDefault="007B58D6" w:rsidP="007B58D6">
      <w:pPr>
        <w:pStyle w:val="PargrafodaLista"/>
        <w:jc w:val="both"/>
        <w:rPr>
          <w:sz w:val="22"/>
          <w:szCs w:val="22"/>
          <w:lang w:val="pt-BR"/>
        </w:rPr>
      </w:pPr>
    </w:p>
    <w:p w14:paraId="2015195E" w14:textId="53E0D99D" w:rsidR="007B58D6" w:rsidRDefault="007B58D6" w:rsidP="007B58D6">
      <w:pPr>
        <w:pStyle w:val="PargrafodaLista"/>
        <w:jc w:val="both"/>
        <w:rPr>
          <w:sz w:val="22"/>
          <w:szCs w:val="22"/>
          <w:lang w:val="pt-BR"/>
        </w:rPr>
      </w:pPr>
    </w:p>
    <w:p w14:paraId="74094562" w14:textId="592F1BB8" w:rsidR="007B58D6" w:rsidRDefault="007B58D6" w:rsidP="007B58D6">
      <w:pPr>
        <w:pStyle w:val="PargrafodaLista"/>
        <w:jc w:val="both"/>
        <w:rPr>
          <w:sz w:val="22"/>
          <w:szCs w:val="22"/>
          <w:lang w:val="pt-BR"/>
        </w:rPr>
      </w:pPr>
    </w:p>
    <w:p w14:paraId="7F4748B7" w14:textId="05B2F887" w:rsidR="007B58D6" w:rsidRDefault="007B58D6" w:rsidP="007B58D6">
      <w:pPr>
        <w:pStyle w:val="PargrafodaLista"/>
        <w:jc w:val="both"/>
        <w:rPr>
          <w:sz w:val="22"/>
          <w:szCs w:val="22"/>
          <w:lang w:val="pt-BR"/>
        </w:rPr>
      </w:pPr>
    </w:p>
    <w:p w14:paraId="3DF50266" w14:textId="02F1D4F9" w:rsidR="007B58D6" w:rsidRDefault="007B58D6" w:rsidP="007B58D6">
      <w:pPr>
        <w:pStyle w:val="PargrafodaLista"/>
        <w:jc w:val="both"/>
        <w:rPr>
          <w:sz w:val="22"/>
          <w:szCs w:val="22"/>
          <w:lang w:val="pt-BR"/>
        </w:rPr>
      </w:pPr>
    </w:p>
    <w:p w14:paraId="12840C6E" w14:textId="73AE5736" w:rsidR="007B58D6" w:rsidRDefault="007B58D6" w:rsidP="007B58D6">
      <w:pPr>
        <w:pStyle w:val="PargrafodaLista"/>
        <w:jc w:val="both"/>
        <w:rPr>
          <w:sz w:val="22"/>
          <w:szCs w:val="22"/>
          <w:lang w:val="pt-BR"/>
        </w:rPr>
      </w:pPr>
    </w:p>
    <w:p w14:paraId="0254AB08" w14:textId="6445FBF9" w:rsidR="007B58D6" w:rsidRDefault="007B58D6" w:rsidP="007B58D6">
      <w:pPr>
        <w:pStyle w:val="PargrafodaLista"/>
        <w:jc w:val="both"/>
        <w:rPr>
          <w:sz w:val="22"/>
          <w:szCs w:val="22"/>
          <w:lang w:val="pt-BR"/>
        </w:rPr>
      </w:pPr>
    </w:p>
    <w:p w14:paraId="6BE07864" w14:textId="686039E9" w:rsidR="007B58D6" w:rsidRDefault="007B58D6" w:rsidP="007B58D6">
      <w:pPr>
        <w:pStyle w:val="PargrafodaLista"/>
        <w:jc w:val="both"/>
        <w:rPr>
          <w:sz w:val="22"/>
          <w:szCs w:val="22"/>
          <w:lang w:val="pt-BR"/>
        </w:rPr>
      </w:pPr>
    </w:p>
    <w:p w14:paraId="4E9A7E21" w14:textId="5462697A" w:rsidR="007B58D6" w:rsidRDefault="007B58D6" w:rsidP="007B58D6">
      <w:pPr>
        <w:pStyle w:val="PargrafodaLista"/>
        <w:jc w:val="both"/>
        <w:rPr>
          <w:sz w:val="22"/>
          <w:szCs w:val="22"/>
          <w:lang w:val="pt-BR"/>
        </w:rPr>
      </w:pPr>
    </w:p>
    <w:p w14:paraId="5E755F96" w14:textId="08E7A442" w:rsidR="007B58D6" w:rsidRDefault="007B58D6" w:rsidP="007B58D6">
      <w:pPr>
        <w:pStyle w:val="PargrafodaLista"/>
        <w:jc w:val="both"/>
        <w:rPr>
          <w:sz w:val="22"/>
          <w:szCs w:val="22"/>
          <w:lang w:val="pt-BR"/>
        </w:rPr>
      </w:pPr>
    </w:p>
    <w:p w14:paraId="399534BE" w14:textId="30EA5CD0" w:rsidR="007B58D6" w:rsidRDefault="007B58D6" w:rsidP="007B58D6">
      <w:pPr>
        <w:pStyle w:val="PargrafodaLista"/>
        <w:jc w:val="both"/>
        <w:rPr>
          <w:sz w:val="22"/>
          <w:szCs w:val="22"/>
          <w:lang w:val="pt-BR"/>
        </w:rPr>
      </w:pPr>
    </w:p>
    <w:p w14:paraId="29F754B5" w14:textId="6A92AFDD" w:rsidR="007B58D6" w:rsidRDefault="007B58D6" w:rsidP="007B58D6">
      <w:pPr>
        <w:pStyle w:val="PargrafodaLista"/>
        <w:jc w:val="both"/>
        <w:rPr>
          <w:sz w:val="22"/>
          <w:szCs w:val="22"/>
          <w:lang w:val="pt-BR"/>
        </w:rPr>
      </w:pPr>
    </w:p>
    <w:p w14:paraId="1871A0A2" w14:textId="74BA2693" w:rsidR="007B58D6" w:rsidRDefault="007B58D6" w:rsidP="007B58D6">
      <w:pPr>
        <w:pStyle w:val="PargrafodaLista"/>
        <w:jc w:val="both"/>
        <w:rPr>
          <w:sz w:val="22"/>
          <w:szCs w:val="22"/>
          <w:lang w:val="pt-BR"/>
        </w:rPr>
      </w:pPr>
    </w:p>
    <w:p w14:paraId="2466D622" w14:textId="2453BCE9" w:rsidR="007B58D6" w:rsidRDefault="007B58D6" w:rsidP="007B58D6">
      <w:pPr>
        <w:pStyle w:val="PargrafodaLista"/>
        <w:jc w:val="both"/>
        <w:rPr>
          <w:sz w:val="22"/>
          <w:szCs w:val="22"/>
          <w:lang w:val="pt-BR"/>
        </w:rPr>
      </w:pPr>
    </w:p>
    <w:p w14:paraId="3B830A7D" w14:textId="688BD51B" w:rsidR="007B58D6" w:rsidRDefault="007B58D6" w:rsidP="007B58D6">
      <w:pPr>
        <w:pStyle w:val="PargrafodaLista"/>
        <w:jc w:val="both"/>
        <w:rPr>
          <w:sz w:val="22"/>
          <w:szCs w:val="22"/>
          <w:lang w:val="pt-BR"/>
        </w:rPr>
      </w:pPr>
    </w:p>
    <w:p w14:paraId="577B6272" w14:textId="4CC42DBC" w:rsidR="007B58D6" w:rsidRDefault="007B58D6" w:rsidP="007B58D6">
      <w:pPr>
        <w:pStyle w:val="PargrafodaLista"/>
        <w:jc w:val="both"/>
        <w:rPr>
          <w:sz w:val="22"/>
          <w:szCs w:val="22"/>
          <w:lang w:val="pt-BR"/>
        </w:rPr>
      </w:pPr>
    </w:p>
    <w:p w14:paraId="1D1B5A6B" w14:textId="4A6D5523" w:rsidR="007B58D6" w:rsidRDefault="007B58D6" w:rsidP="007B58D6">
      <w:pPr>
        <w:pStyle w:val="PargrafodaLista"/>
        <w:jc w:val="both"/>
        <w:rPr>
          <w:sz w:val="22"/>
          <w:szCs w:val="22"/>
          <w:lang w:val="pt-BR"/>
        </w:rPr>
      </w:pPr>
    </w:p>
    <w:p w14:paraId="5F67E982" w14:textId="04069CFC" w:rsidR="007B58D6" w:rsidRDefault="007B58D6" w:rsidP="007B58D6">
      <w:pPr>
        <w:pStyle w:val="PargrafodaLista"/>
        <w:jc w:val="both"/>
        <w:rPr>
          <w:sz w:val="22"/>
          <w:szCs w:val="22"/>
          <w:lang w:val="pt-BR"/>
        </w:rPr>
      </w:pPr>
    </w:p>
    <w:p w14:paraId="0CC127E5" w14:textId="4907D4B7" w:rsidR="007B58D6" w:rsidRDefault="007B58D6" w:rsidP="007B58D6">
      <w:pPr>
        <w:pStyle w:val="PargrafodaLista"/>
        <w:jc w:val="both"/>
        <w:rPr>
          <w:sz w:val="22"/>
          <w:szCs w:val="22"/>
          <w:lang w:val="pt-BR"/>
        </w:rPr>
      </w:pPr>
    </w:p>
    <w:p w14:paraId="4C78563C" w14:textId="4D3325E0" w:rsidR="007B58D6" w:rsidRDefault="007B58D6" w:rsidP="007B58D6">
      <w:pPr>
        <w:pStyle w:val="PargrafodaLista"/>
        <w:jc w:val="both"/>
        <w:rPr>
          <w:sz w:val="22"/>
          <w:szCs w:val="22"/>
          <w:lang w:val="pt-BR"/>
        </w:rPr>
      </w:pPr>
    </w:p>
    <w:p w14:paraId="3E40E2BC" w14:textId="58EEC828" w:rsidR="007B58D6" w:rsidRDefault="007B58D6" w:rsidP="007B58D6">
      <w:pPr>
        <w:pStyle w:val="PargrafodaLista"/>
        <w:jc w:val="both"/>
        <w:rPr>
          <w:sz w:val="22"/>
          <w:szCs w:val="22"/>
          <w:lang w:val="pt-BR"/>
        </w:rPr>
      </w:pPr>
    </w:p>
    <w:p w14:paraId="5B817ECC" w14:textId="581857A6" w:rsidR="007B58D6" w:rsidRDefault="007B58D6" w:rsidP="007B58D6">
      <w:pPr>
        <w:pStyle w:val="PargrafodaLista"/>
        <w:jc w:val="both"/>
        <w:rPr>
          <w:sz w:val="22"/>
          <w:szCs w:val="22"/>
          <w:lang w:val="pt-BR"/>
        </w:rPr>
      </w:pPr>
    </w:p>
    <w:p w14:paraId="38E75AD7" w14:textId="5563172C" w:rsidR="007B58D6" w:rsidRDefault="007B58D6" w:rsidP="007B58D6">
      <w:pPr>
        <w:pStyle w:val="PargrafodaLista"/>
        <w:jc w:val="both"/>
        <w:rPr>
          <w:sz w:val="22"/>
          <w:szCs w:val="22"/>
          <w:lang w:val="pt-BR"/>
        </w:rPr>
      </w:pPr>
    </w:p>
    <w:p w14:paraId="557CE58C" w14:textId="7AA1E851" w:rsidR="007B58D6" w:rsidRDefault="007B58D6" w:rsidP="007B58D6">
      <w:pPr>
        <w:pStyle w:val="PargrafodaLista"/>
        <w:jc w:val="both"/>
        <w:rPr>
          <w:sz w:val="22"/>
          <w:szCs w:val="22"/>
          <w:lang w:val="pt-BR"/>
        </w:rPr>
      </w:pPr>
    </w:p>
    <w:p w14:paraId="305A5766" w14:textId="28711899" w:rsidR="007B58D6" w:rsidRDefault="007B58D6" w:rsidP="007B58D6">
      <w:pPr>
        <w:pStyle w:val="PargrafodaLista"/>
        <w:jc w:val="both"/>
        <w:rPr>
          <w:sz w:val="22"/>
          <w:szCs w:val="22"/>
          <w:lang w:val="pt-BR"/>
        </w:rPr>
      </w:pPr>
    </w:p>
    <w:p w14:paraId="74D4F99B" w14:textId="6CCB8C0F" w:rsidR="00211B6A" w:rsidRPr="00DE60BA" w:rsidRDefault="00F65841" w:rsidP="00CF58BC">
      <w:pPr>
        <w:pStyle w:val="Ttulo1"/>
        <w:rPr>
          <w:lang w:val="pt-BR"/>
        </w:rPr>
      </w:pPr>
      <w:bookmarkStart w:id="5" w:name="_Toc499629076"/>
      <w:r w:rsidRPr="00DE60BA">
        <w:rPr>
          <w:lang w:val="pt-BR"/>
        </w:rPr>
        <w:t>Custo do evento</w:t>
      </w:r>
      <w:bookmarkEnd w:id="5"/>
    </w:p>
    <w:p w14:paraId="4EBEDC7B" w14:textId="77777777" w:rsidR="005676C9" w:rsidRPr="00DE60BA" w:rsidRDefault="005676C9" w:rsidP="0021756A">
      <w:pPr>
        <w:spacing w:line="360" w:lineRule="auto"/>
        <w:jc w:val="both"/>
        <w:rPr>
          <w:sz w:val="22"/>
          <w:szCs w:val="22"/>
          <w:lang w:val="pt-BR"/>
        </w:rPr>
      </w:pPr>
    </w:p>
    <w:p w14:paraId="14DE12C1" w14:textId="659EF58F" w:rsidR="00211B6A" w:rsidRPr="00DE60BA" w:rsidRDefault="00945A12" w:rsidP="0021756A">
      <w:pPr>
        <w:spacing w:line="360" w:lineRule="auto"/>
        <w:jc w:val="both"/>
        <w:rPr>
          <w:sz w:val="22"/>
          <w:szCs w:val="22"/>
          <w:lang w:val="pt-BR"/>
        </w:rPr>
      </w:pPr>
      <w:r w:rsidRPr="00DE60BA">
        <w:rPr>
          <w:sz w:val="22"/>
          <w:szCs w:val="22"/>
          <w:lang w:val="pt-BR"/>
        </w:rPr>
        <w:t>O evento</w:t>
      </w:r>
      <w:r w:rsidR="00BB561E" w:rsidRPr="00DE60BA">
        <w:rPr>
          <w:sz w:val="22"/>
          <w:szCs w:val="22"/>
          <w:lang w:val="pt-BR"/>
        </w:rPr>
        <w:t xml:space="preserve"> teve custo total de </w:t>
      </w:r>
      <w:r w:rsidR="002A0EE6">
        <w:rPr>
          <w:sz w:val="22"/>
          <w:szCs w:val="22"/>
          <w:lang w:val="pt-BR"/>
        </w:rPr>
        <w:t xml:space="preserve">R$ </w:t>
      </w:r>
      <w:r w:rsidR="00816E0D" w:rsidRPr="00816E0D">
        <w:rPr>
          <w:rFonts w:eastAsia="Times New Roman" w:cs="Times New Roman"/>
          <w:b/>
          <w:color w:val="000000"/>
          <w:sz w:val="22"/>
          <w:szCs w:val="22"/>
          <w:lang w:val="pt-BR" w:eastAsia="pt-BR" w:bidi="ar-SA"/>
        </w:rPr>
        <w:t>5.774,46</w:t>
      </w:r>
      <w:r w:rsidR="00BB561E" w:rsidRPr="00DE60BA">
        <w:rPr>
          <w:sz w:val="22"/>
          <w:szCs w:val="22"/>
          <w:lang w:val="pt-BR"/>
        </w:rPr>
        <w:t>.</w:t>
      </w:r>
      <w:r w:rsidR="000820A3" w:rsidRPr="00DE60BA">
        <w:rPr>
          <w:sz w:val="22"/>
          <w:szCs w:val="22"/>
          <w:lang w:val="pt-BR"/>
        </w:rPr>
        <w:t xml:space="preserve"> </w:t>
      </w:r>
      <w:r w:rsidR="002A0EE6">
        <w:rPr>
          <w:sz w:val="22"/>
          <w:szCs w:val="22"/>
          <w:lang w:val="pt-BR"/>
        </w:rPr>
        <w:t>Esclareça-se que p</w:t>
      </w:r>
      <w:r w:rsidR="000820A3" w:rsidRPr="00DE60BA">
        <w:rPr>
          <w:sz w:val="22"/>
          <w:szCs w:val="22"/>
          <w:lang w:val="pt-BR"/>
        </w:rPr>
        <w:t>arte</w:t>
      </w:r>
      <w:r w:rsidR="00CE08EB" w:rsidRPr="00DE60BA">
        <w:rPr>
          <w:sz w:val="22"/>
          <w:szCs w:val="22"/>
          <w:lang w:val="pt-BR"/>
        </w:rPr>
        <w:t xml:space="preserve"> dos itens</w:t>
      </w:r>
      <w:r w:rsidR="00BB561E" w:rsidRPr="00DE60BA">
        <w:rPr>
          <w:sz w:val="22"/>
          <w:szCs w:val="22"/>
          <w:lang w:val="pt-BR"/>
        </w:rPr>
        <w:t xml:space="preserve"> necessários fo</w:t>
      </w:r>
      <w:r w:rsidR="000820A3" w:rsidRPr="00DE60BA">
        <w:rPr>
          <w:sz w:val="22"/>
          <w:szCs w:val="22"/>
          <w:lang w:val="pt-BR"/>
        </w:rPr>
        <w:t xml:space="preserve">i </w:t>
      </w:r>
      <w:r w:rsidR="000E6348" w:rsidRPr="00DE60BA">
        <w:rPr>
          <w:sz w:val="22"/>
          <w:szCs w:val="22"/>
          <w:lang w:val="pt-BR"/>
        </w:rPr>
        <w:t>disponibilizada pelos</w:t>
      </w:r>
      <w:r w:rsidR="00BB561E" w:rsidRPr="00DE60BA">
        <w:rPr>
          <w:sz w:val="22"/>
          <w:szCs w:val="22"/>
          <w:lang w:val="pt-BR"/>
        </w:rPr>
        <w:t xml:space="preserve"> órgãos organizadores e </w:t>
      </w:r>
      <w:r w:rsidR="004C1F81" w:rsidRPr="00DE60BA">
        <w:rPr>
          <w:sz w:val="22"/>
          <w:szCs w:val="22"/>
          <w:lang w:val="pt-BR"/>
        </w:rPr>
        <w:t xml:space="preserve">parceiros, conforme a Tabela 3. </w:t>
      </w:r>
    </w:p>
    <w:p w14:paraId="26823C19" w14:textId="061F1AE6" w:rsidR="00BB561E" w:rsidRPr="00DE60BA" w:rsidRDefault="00BB561E" w:rsidP="0021756A">
      <w:pPr>
        <w:spacing w:before="0" w:after="0" w:line="360" w:lineRule="auto"/>
        <w:jc w:val="both"/>
        <w:rPr>
          <w:b/>
          <w:sz w:val="22"/>
          <w:szCs w:val="22"/>
          <w:lang w:val="pt-BR"/>
        </w:rPr>
      </w:pPr>
      <w:r w:rsidRPr="00DE60BA">
        <w:rPr>
          <w:b/>
          <w:sz w:val="22"/>
          <w:szCs w:val="22"/>
          <w:lang w:val="pt-BR"/>
        </w:rPr>
        <w:t xml:space="preserve">Tabela </w:t>
      </w:r>
      <w:r w:rsidR="00460CCE" w:rsidRPr="00DE60BA">
        <w:rPr>
          <w:b/>
          <w:sz w:val="22"/>
          <w:szCs w:val="22"/>
          <w:lang w:val="pt-BR"/>
        </w:rPr>
        <w:t>2</w:t>
      </w:r>
      <w:r w:rsidRPr="00DE60BA">
        <w:rPr>
          <w:b/>
          <w:sz w:val="22"/>
          <w:szCs w:val="22"/>
          <w:lang w:val="pt-BR"/>
        </w:rPr>
        <w:t xml:space="preserve"> – Itens co</w:t>
      </w:r>
      <w:r w:rsidR="00D177E6" w:rsidRPr="00DE60BA">
        <w:rPr>
          <w:b/>
          <w:sz w:val="22"/>
          <w:szCs w:val="22"/>
          <w:lang w:val="pt-BR"/>
        </w:rPr>
        <w:t>ntratados para a realização do 6</w:t>
      </w:r>
      <w:r w:rsidRPr="00DE60BA">
        <w:rPr>
          <w:b/>
          <w:sz w:val="22"/>
          <w:szCs w:val="22"/>
          <w:lang w:val="pt-BR"/>
        </w:rPr>
        <w:t xml:space="preserve">º Encontro da </w:t>
      </w:r>
      <w:proofErr w:type="spellStart"/>
      <w:r w:rsidR="0006288D" w:rsidRPr="00DE60BA">
        <w:rPr>
          <w:b/>
          <w:sz w:val="22"/>
          <w:szCs w:val="22"/>
          <w:lang w:val="pt-BR"/>
        </w:rPr>
        <w:t>RedeSIC</w:t>
      </w:r>
      <w:proofErr w:type="spellEnd"/>
    </w:p>
    <w:tbl>
      <w:tblPr>
        <w:tblW w:w="0" w:type="auto"/>
        <w:tblLayout w:type="fixed"/>
        <w:tblCellMar>
          <w:left w:w="70" w:type="dxa"/>
          <w:right w:w="70" w:type="dxa"/>
        </w:tblCellMar>
        <w:tblLook w:val="04A0" w:firstRow="1" w:lastRow="0" w:firstColumn="1" w:lastColumn="0" w:noHBand="0" w:noVBand="1"/>
      </w:tblPr>
      <w:tblGrid>
        <w:gridCol w:w="1980"/>
        <w:gridCol w:w="1843"/>
        <w:gridCol w:w="1275"/>
        <w:gridCol w:w="851"/>
        <w:gridCol w:w="1276"/>
        <w:gridCol w:w="1269"/>
      </w:tblGrid>
      <w:tr w:rsidR="00BE3BFE" w:rsidRPr="00DE60BA" w14:paraId="7A79E508"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7F7F7F"/>
            <w:noWrap/>
            <w:vAlign w:val="center"/>
            <w:hideMark/>
          </w:tcPr>
          <w:p w14:paraId="514C65A2" w14:textId="61954BC9" w:rsidR="00AD470A" w:rsidRPr="00DE60BA" w:rsidRDefault="00BE3BFE" w:rsidP="00BE3BFE">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Item</w:t>
            </w:r>
          </w:p>
        </w:tc>
        <w:tc>
          <w:tcPr>
            <w:tcW w:w="1843" w:type="dxa"/>
            <w:tcBorders>
              <w:top w:val="single" w:sz="4" w:space="0" w:color="auto"/>
              <w:left w:val="nil"/>
              <w:bottom w:val="single" w:sz="4" w:space="0" w:color="auto"/>
              <w:right w:val="single" w:sz="4" w:space="0" w:color="auto"/>
            </w:tcBorders>
            <w:shd w:val="clear" w:color="000000" w:fill="7F7F7F"/>
            <w:noWrap/>
            <w:vAlign w:val="center"/>
            <w:hideMark/>
          </w:tcPr>
          <w:p w14:paraId="7AE3D01D" w14:textId="77777777" w:rsidR="00BF0E6E" w:rsidRPr="00DE60BA" w:rsidRDefault="00AD470A" w:rsidP="0021756A">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Unidade</w:t>
            </w:r>
            <w:r w:rsidR="00BF0E6E" w:rsidRPr="00DE60BA">
              <w:rPr>
                <w:rFonts w:eastAsia="Times New Roman" w:cs="Times New Roman"/>
                <w:b/>
                <w:bCs/>
                <w:color w:val="FFFFFF"/>
                <w:sz w:val="22"/>
                <w:szCs w:val="22"/>
                <w:lang w:val="pt-BR" w:eastAsia="pt-BR" w:bidi="ar-SA"/>
              </w:rPr>
              <w:t>/diária</w:t>
            </w:r>
          </w:p>
        </w:tc>
        <w:tc>
          <w:tcPr>
            <w:tcW w:w="1275" w:type="dxa"/>
            <w:tcBorders>
              <w:top w:val="single" w:sz="4" w:space="0" w:color="auto"/>
              <w:left w:val="nil"/>
              <w:bottom w:val="single" w:sz="4" w:space="0" w:color="auto"/>
              <w:right w:val="single" w:sz="4" w:space="0" w:color="auto"/>
            </w:tcBorders>
            <w:shd w:val="clear" w:color="000000" w:fill="7F7F7F"/>
            <w:noWrap/>
            <w:vAlign w:val="center"/>
            <w:hideMark/>
          </w:tcPr>
          <w:p w14:paraId="10B3E7B1" w14:textId="77777777" w:rsidR="00BF0E6E" w:rsidRPr="00DE60BA" w:rsidRDefault="00AD470A" w:rsidP="0021756A">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Quantidade</w:t>
            </w:r>
          </w:p>
        </w:tc>
        <w:tc>
          <w:tcPr>
            <w:tcW w:w="851" w:type="dxa"/>
            <w:tcBorders>
              <w:top w:val="single" w:sz="4" w:space="0" w:color="auto"/>
              <w:left w:val="nil"/>
              <w:bottom w:val="single" w:sz="4" w:space="0" w:color="auto"/>
              <w:right w:val="single" w:sz="4" w:space="0" w:color="auto"/>
            </w:tcBorders>
            <w:shd w:val="clear" w:color="000000" w:fill="7F7F7F"/>
            <w:noWrap/>
            <w:vAlign w:val="center"/>
            <w:hideMark/>
          </w:tcPr>
          <w:p w14:paraId="60CC2E37" w14:textId="77777777" w:rsidR="00BF0E6E" w:rsidRPr="00DE60BA" w:rsidRDefault="00AD470A" w:rsidP="0021756A">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Dias</w:t>
            </w:r>
          </w:p>
        </w:tc>
        <w:tc>
          <w:tcPr>
            <w:tcW w:w="1276" w:type="dxa"/>
            <w:tcBorders>
              <w:top w:val="single" w:sz="4" w:space="0" w:color="auto"/>
              <w:left w:val="nil"/>
              <w:bottom w:val="single" w:sz="4" w:space="0" w:color="auto"/>
              <w:right w:val="single" w:sz="4" w:space="0" w:color="auto"/>
            </w:tcBorders>
            <w:shd w:val="clear" w:color="000000" w:fill="7F7F7F"/>
            <w:noWrap/>
            <w:vAlign w:val="center"/>
            <w:hideMark/>
          </w:tcPr>
          <w:p w14:paraId="1415E7AC" w14:textId="732FE23D" w:rsidR="00BF0E6E" w:rsidRPr="00DE60BA" w:rsidRDefault="00BF0E6E" w:rsidP="0021756A">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 xml:space="preserve">Valor unitário </w:t>
            </w:r>
          </w:p>
        </w:tc>
        <w:tc>
          <w:tcPr>
            <w:tcW w:w="1269" w:type="dxa"/>
            <w:tcBorders>
              <w:top w:val="single" w:sz="4" w:space="0" w:color="auto"/>
              <w:left w:val="nil"/>
              <w:bottom w:val="single" w:sz="4" w:space="0" w:color="auto"/>
              <w:right w:val="single" w:sz="4" w:space="0" w:color="auto"/>
            </w:tcBorders>
            <w:shd w:val="clear" w:color="000000" w:fill="7F7F7F"/>
            <w:noWrap/>
            <w:vAlign w:val="center"/>
            <w:hideMark/>
          </w:tcPr>
          <w:p w14:paraId="27657658" w14:textId="77777777" w:rsidR="00BF0E6E" w:rsidRPr="00DE60BA" w:rsidRDefault="00BF0E6E" w:rsidP="0021756A">
            <w:pPr>
              <w:spacing w:before="0" w:after="0" w:line="360" w:lineRule="auto"/>
              <w:jc w:val="center"/>
              <w:rPr>
                <w:rFonts w:eastAsia="Times New Roman" w:cs="Times New Roman"/>
                <w:b/>
                <w:bCs/>
                <w:color w:val="FFFFFF"/>
                <w:sz w:val="22"/>
                <w:szCs w:val="22"/>
                <w:lang w:val="pt-BR" w:eastAsia="pt-BR" w:bidi="ar-SA"/>
              </w:rPr>
            </w:pPr>
            <w:r w:rsidRPr="00DE60BA">
              <w:rPr>
                <w:rFonts w:eastAsia="Times New Roman" w:cs="Times New Roman"/>
                <w:b/>
                <w:bCs/>
                <w:color w:val="FFFFFF"/>
                <w:sz w:val="22"/>
                <w:szCs w:val="22"/>
                <w:lang w:val="pt-BR" w:eastAsia="pt-BR" w:bidi="ar-SA"/>
              </w:rPr>
              <w:t>Total</w:t>
            </w:r>
          </w:p>
        </w:tc>
      </w:tr>
      <w:tr w:rsidR="00BE3BFE" w:rsidRPr="00DE60BA" w14:paraId="022116F5"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315466A8" w14:textId="77777777" w:rsidR="00BF0E6E" w:rsidRPr="00DE60BA" w:rsidRDefault="00BF0E6E"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0DF31386" w14:textId="77777777" w:rsidR="00BF0E6E" w:rsidRPr="00DE60BA" w:rsidRDefault="00BF0E6E"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RECURSOS HUMANOS</w:t>
            </w:r>
          </w:p>
        </w:tc>
        <w:tc>
          <w:tcPr>
            <w:tcW w:w="1275" w:type="dxa"/>
            <w:tcBorders>
              <w:top w:val="nil"/>
              <w:left w:val="nil"/>
              <w:bottom w:val="single" w:sz="4" w:space="0" w:color="auto"/>
              <w:right w:val="single" w:sz="4" w:space="0" w:color="auto"/>
            </w:tcBorders>
            <w:shd w:val="clear" w:color="000000" w:fill="D8D8D8"/>
            <w:noWrap/>
            <w:vAlign w:val="center"/>
            <w:hideMark/>
          </w:tcPr>
          <w:p w14:paraId="4140C303" w14:textId="77777777" w:rsidR="00BF0E6E" w:rsidRPr="00DE60BA" w:rsidRDefault="00AD470A"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6C8620EE" w14:textId="77777777" w:rsidR="00BF0E6E" w:rsidRPr="00DE60BA" w:rsidRDefault="00AD470A"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70AA384E" w14:textId="51F11D74" w:rsidR="00BF0E6E" w:rsidRPr="00DE60BA" w:rsidRDefault="00BF0E6E"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4D3EED44" w14:textId="77777777" w:rsidR="00BF0E6E" w:rsidRPr="00DE60BA" w:rsidRDefault="00BF0E6E"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Total</w:t>
            </w:r>
          </w:p>
        </w:tc>
      </w:tr>
      <w:tr w:rsidR="00BE3BFE" w:rsidRPr="00DE60BA" w14:paraId="79B8C801"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4A7A72E5" w14:textId="77777777" w:rsidR="00D67F3D" w:rsidRPr="00DE60BA" w:rsidRDefault="008B32F9" w:rsidP="0021756A">
            <w:pPr>
              <w:spacing w:line="360" w:lineRule="auto"/>
              <w:rPr>
                <w:color w:val="000000"/>
                <w:sz w:val="22"/>
                <w:szCs w:val="22"/>
              </w:rPr>
            </w:pPr>
            <w:proofErr w:type="spellStart"/>
            <w:r w:rsidRPr="00DE60BA">
              <w:rPr>
                <w:color w:val="000000"/>
                <w:sz w:val="22"/>
                <w:szCs w:val="22"/>
              </w:rPr>
              <w:t>Garçom</w:t>
            </w:r>
            <w:proofErr w:type="spellEnd"/>
            <w:r w:rsidRPr="00DE60BA">
              <w:rPr>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14:paraId="56969661" w14:textId="1ED46A9E" w:rsidR="00D67F3D" w:rsidRPr="00DE60BA" w:rsidRDefault="0062404C"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Diária</w:t>
            </w:r>
            <w:r w:rsidR="00D67F3D" w:rsidRPr="00DE60BA">
              <w:rPr>
                <w:rFonts w:eastAsia="Times New Roman" w:cs="Times New Roman"/>
                <w:color w:val="000000"/>
                <w:sz w:val="22"/>
                <w:szCs w:val="22"/>
                <w:lang w:val="pt-BR" w:eastAsia="pt-BR" w:bidi="ar-SA"/>
              </w:rPr>
              <w:t xml:space="preserve"> de 8h</w:t>
            </w:r>
          </w:p>
        </w:tc>
        <w:tc>
          <w:tcPr>
            <w:tcW w:w="1275" w:type="dxa"/>
            <w:tcBorders>
              <w:top w:val="nil"/>
              <w:left w:val="nil"/>
              <w:bottom w:val="single" w:sz="4" w:space="0" w:color="auto"/>
              <w:right w:val="single" w:sz="4" w:space="0" w:color="auto"/>
            </w:tcBorders>
            <w:shd w:val="clear" w:color="auto" w:fill="auto"/>
            <w:vAlign w:val="center"/>
            <w:hideMark/>
          </w:tcPr>
          <w:p w14:paraId="6A13FA40" w14:textId="77777777" w:rsidR="00D67F3D" w:rsidRPr="00DE60BA" w:rsidRDefault="00D67F3D"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851" w:type="dxa"/>
            <w:tcBorders>
              <w:top w:val="nil"/>
              <w:left w:val="nil"/>
              <w:bottom w:val="single" w:sz="4" w:space="0" w:color="auto"/>
              <w:right w:val="single" w:sz="4" w:space="0" w:color="auto"/>
            </w:tcBorders>
            <w:shd w:val="clear" w:color="auto" w:fill="auto"/>
            <w:vAlign w:val="center"/>
            <w:hideMark/>
          </w:tcPr>
          <w:p w14:paraId="1B74627D" w14:textId="77777777" w:rsidR="00D67F3D" w:rsidRPr="00DE60BA" w:rsidRDefault="00D67F3D"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hideMark/>
          </w:tcPr>
          <w:p w14:paraId="5AF304D7" w14:textId="7011F87C" w:rsidR="00D67F3D"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 R$ 117</w:t>
            </w:r>
            <w:r w:rsidR="00D67F3D" w:rsidRPr="00DE60BA">
              <w:rPr>
                <w:rFonts w:eastAsia="Times New Roman" w:cs="Times New Roman"/>
                <w:color w:val="000000"/>
                <w:sz w:val="22"/>
                <w:szCs w:val="22"/>
                <w:lang w:val="pt-BR" w:eastAsia="pt-BR" w:bidi="ar-SA"/>
              </w:rPr>
              <w:t>,</w:t>
            </w:r>
            <w:r w:rsidRPr="00DE60BA">
              <w:rPr>
                <w:rFonts w:eastAsia="Times New Roman" w:cs="Times New Roman"/>
                <w:color w:val="000000"/>
                <w:sz w:val="22"/>
                <w:szCs w:val="22"/>
                <w:lang w:val="pt-BR" w:eastAsia="pt-BR" w:bidi="ar-SA"/>
              </w:rPr>
              <w:t>76</w:t>
            </w:r>
            <w:r w:rsidR="00D67F3D" w:rsidRPr="00DE60BA">
              <w:rPr>
                <w:rFonts w:eastAsia="Times New Roman" w:cs="Times New Roman"/>
                <w:color w:val="000000"/>
                <w:sz w:val="22"/>
                <w:szCs w:val="22"/>
                <w:lang w:val="pt-BR" w:eastAsia="pt-BR" w:bidi="ar-SA"/>
              </w:rPr>
              <w:t xml:space="preserve"> </w:t>
            </w:r>
          </w:p>
        </w:tc>
        <w:tc>
          <w:tcPr>
            <w:tcW w:w="1269" w:type="dxa"/>
            <w:tcBorders>
              <w:top w:val="nil"/>
              <w:left w:val="nil"/>
              <w:bottom w:val="single" w:sz="4" w:space="0" w:color="auto"/>
              <w:right w:val="single" w:sz="4" w:space="0" w:color="auto"/>
            </w:tcBorders>
            <w:shd w:val="clear" w:color="auto" w:fill="auto"/>
            <w:vAlign w:val="center"/>
            <w:hideMark/>
          </w:tcPr>
          <w:p w14:paraId="380D851F" w14:textId="7D0D4E11" w:rsidR="00D67F3D"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R$ 117,76</w:t>
            </w:r>
          </w:p>
        </w:tc>
      </w:tr>
      <w:tr w:rsidR="0062404C" w:rsidRPr="00DE60BA" w14:paraId="3BD0D1E7" w14:textId="77777777" w:rsidTr="00BE3BFE">
        <w:trPr>
          <w:trHeight w:val="1350"/>
        </w:trPr>
        <w:tc>
          <w:tcPr>
            <w:tcW w:w="1980" w:type="dxa"/>
            <w:tcBorders>
              <w:top w:val="nil"/>
              <w:left w:val="single" w:sz="4" w:space="0" w:color="auto"/>
              <w:bottom w:val="single" w:sz="4" w:space="0" w:color="auto"/>
              <w:right w:val="single" w:sz="4" w:space="0" w:color="auto"/>
            </w:tcBorders>
            <w:shd w:val="clear" w:color="auto" w:fill="auto"/>
            <w:vAlign w:val="center"/>
          </w:tcPr>
          <w:p w14:paraId="39968E2B" w14:textId="0839EECA" w:rsidR="0062404C" w:rsidRPr="00DE60BA" w:rsidRDefault="0062404C" w:rsidP="0021756A">
            <w:pPr>
              <w:spacing w:line="360" w:lineRule="auto"/>
              <w:rPr>
                <w:color w:val="000000"/>
                <w:sz w:val="22"/>
                <w:szCs w:val="22"/>
                <w:lang w:val="pt-BR"/>
              </w:rPr>
            </w:pPr>
            <w:proofErr w:type="spellStart"/>
            <w:r w:rsidRPr="00DE60BA">
              <w:rPr>
                <w:color w:val="000000"/>
                <w:sz w:val="22"/>
                <w:szCs w:val="22"/>
              </w:rPr>
              <w:t>Serviço</w:t>
            </w:r>
            <w:proofErr w:type="spellEnd"/>
            <w:r w:rsidRPr="00DE60BA">
              <w:rPr>
                <w:color w:val="000000"/>
                <w:sz w:val="22"/>
                <w:szCs w:val="22"/>
              </w:rPr>
              <w:t xml:space="preserve"> de </w:t>
            </w:r>
            <w:proofErr w:type="spellStart"/>
            <w:r w:rsidRPr="00DE60BA">
              <w:rPr>
                <w:color w:val="000000"/>
                <w:sz w:val="22"/>
                <w:szCs w:val="22"/>
              </w:rPr>
              <w:t>Assessoria</w:t>
            </w:r>
            <w:proofErr w:type="spellEnd"/>
            <w:r w:rsidRPr="00DE60BA">
              <w:rPr>
                <w:color w:val="000000"/>
                <w:sz w:val="22"/>
                <w:szCs w:val="22"/>
              </w:rPr>
              <w:t xml:space="preserve"> </w:t>
            </w:r>
            <w:proofErr w:type="spellStart"/>
            <w:r w:rsidRPr="00DE60BA">
              <w:rPr>
                <w:color w:val="000000"/>
                <w:sz w:val="22"/>
                <w:szCs w:val="22"/>
              </w:rPr>
              <w:t>Técnica</w:t>
            </w:r>
            <w:proofErr w:type="spellEnd"/>
          </w:p>
        </w:tc>
        <w:tc>
          <w:tcPr>
            <w:tcW w:w="1843" w:type="dxa"/>
            <w:tcBorders>
              <w:top w:val="nil"/>
              <w:left w:val="nil"/>
              <w:bottom w:val="single" w:sz="4" w:space="0" w:color="auto"/>
              <w:right w:val="single" w:sz="4" w:space="0" w:color="auto"/>
            </w:tcBorders>
            <w:shd w:val="clear" w:color="auto" w:fill="auto"/>
            <w:vAlign w:val="center"/>
          </w:tcPr>
          <w:p w14:paraId="5FD8D41F" w14:textId="5A20B900" w:rsidR="0062404C" w:rsidRPr="00DE60BA" w:rsidRDefault="0062404C"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olor w:val="000000"/>
                <w:sz w:val="22"/>
                <w:szCs w:val="22"/>
                <w:lang w:val="pt-BR" w:eastAsia="pt-BR"/>
              </w:rPr>
              <w:t>Hora</w:t>
            </w:r>
          </w:p>
        </w:tc>
        <w:tc>
          <w:tcPr>
            <w:tcW w:w="1275" w:type="dxa"/>
            <w:tcBorders>
              <w:top w:val="nil"/>
              <w:left w:val="nil"/>
              <w:bottom w:val="single" w:sz="4" w:space="0" w:color="auto"/>
              <w:right w:val="single" w:sz="4" w:space="0" w:color="auto"/>
            </w:tcBorders>
            <w:shd w:val="clear" w:color="auto" w:fill="auto"/>
            <w:vAlign w:val="center"/>
          </w:tcPr>
          <w:p w14:paraId="1C4E9490" w14:textId="777236ED" w:rsidR="0062404C"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olor w:val="000000"/>
                <w:sz w:val="22"/>
                <w:szCs w:val="22"/>
                <w:lang w:val="pt-BR" w:eastAsia="pt-BR"/>
              </w:rPr>
              <w:t>10</w:t>
            </w:r>
          </w:p>
        </w:tc>
        <w:tc>
          <w:tcPr>
            <w:tcW w:w="851" w:type="dxa"/>
            <w:tcBorders>
              <w:top w:val="nil"/>
              <w:left w:val="nil"/>
              <w:bottom w:val="single" w:sz="4" w:space="0" w:color="auto"/>
              <w:right w:val="single" w:sz="4" w:space="0" w:color="auto"/>
            </w:tcBorders>
            <w:shd w:val="clear" w:color="auto" w:fill="auto"/>
            <w:vAlign w:val="center"/>
          </w:tcPr>
          <w:p w14:paraId="0DA60FFD" w14:textId="3E114259" w:rsidR="0062404C" w:rsidRPr="00DE60BA" w:rsidRDefault="0062404C"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36C00ED0" w14:textId="17D964F7" w:rsidR="0062404C" w:rsidRPr="00DE60BA" w:rsidRDefault="0062404C"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olor w:val="000000"/>
                <w:sz w:val="22"/>
                <w:szCs w:val="22"/>
                <w:lang w:val="pt-BR" w:eastAsia="pt-BR"/>
              </w:rPr>
              <w:t xml:space="preserve">R$ </w:t>
            </w:r>
            <w:r w:rsidR="00D177E6" w:rsidRPr="00DE60BA">
              <w:rPr>
                <w:rFonts w:eastAsia="Times New Roman"/>
                <w:color w:val="000000"/>
                <w:sz w:val="22"/>
                <w:szCs w:val="22"/>
                <w:lang w:val="pt-BR" w:eastAsia="pt-BR"/>
              </w:rPr>
              <w:t>45</w:t>
            </w:r>
            <w:r w:rsidRPr="00DE60BA">
              <w:rPr>
                <w:rFonts w:eastAsia="Times New Roman"/>
                <w:color w:val="000000"/>
                <w:sz w:val="22"/>
                <w:szCs w:val="22"/>
                <w:lang w:val="pt-BR" w:eastAsia="pt-BR"/>
              </w:rPr>
              <w:t>,</w:t>
            </w:r>
            <w:r w:rsidR="00D177E6" w:rsidRPr="00DE60BA">
              <w:rPr>
                <w:rFonts w:eastAsia="Times New Roman"/>
                <w:color w:val="000000"/>
                <w:sz w:val="22"/>
                <w:szCs w:val="22"/>
                <w:lang w:val="pt-BR" w:eastAsia="pt-BR"/>
              </w:rPr>
              <w:t>29</w:t>
            </w:r>
          </w:p>
        </w:tc>
        <w:tc>
          <w:tcPr>
            <w:tcW w:w="1269" w:type="dxa"/>
            <w:tcBorders>
              <w:top w:val="nil"/>
              <w:left w:val="nil"/>
              <w:bottom w:val="single" w:sz="4" w:space="0" w:color="auto"/>
              <w:right w:val="single" w:sz="4" w:space="0" w:color="auto"/>
            </w:tcBorders>
            <w:shd w:val="clear" w:color="auto" w:fill="auto"/>
            <w:vAlign w:val="center"/>
          </w:tcPr>
          <w:p w14:paraId="01051A5B" w14:textId="4AC2C45F" w:rsidR="0062404C"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olor w:val="000000"/>
                <w:sz w:val="22"/>
                <w:szCs w:val="22"/>
                <w:lang w:val="pt-BR" w:eastAsia="pt-BR"/>
              </w:rPr>
              <w:t>452,9</w:t>
            </w:r>
            <w:r w:rsidR="0062404C" w:rsidRPr="00DE60BA">
              <w:rPr>
                <w:rFonts w:eastAsia="Times New Roman"/>
                <w:color w:val="000000"/>
                <w:sz w:val="22"/>
                <w:szCs w:val="22"/>
                <w:lang w:val="pt-BR" w:eastAsia="pt-BR"/>
              </w:rPr>
              <w:t>0</w:t>
            </w:r>
          </w:p>
        </w:tc>
      </w:tr>
      <w:tr w:rsidR="00BE3BFE" w:rsidRPr="00DE60BA" w14:paraId="47BA5C2D"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2E30ABA5" w14:textId="1D4699F5" w:rsidR="00D67F3D" w:rsidRPr="00DE60BA" w:rsidRDefault="00BE3BFE" w:rsidP="00BE3BFE">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1C35938A" w14:textId="77777777" w:rsidR="00D67F3D" w:rsidRPr="00DE60BA" w:rsidRDefault="00D67F3D"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EQUIPAMENTOS</w:t>
            </w:r>
          </w:p>
        </w:tc>
        <w:tc>
          <w:tcPr>
            <w:tcW w:w="1275" w:type="dxa"/>
            <w:tcBorders>
              <w:top w:val="nil"/>
              <w:left w:val="nil"/>
              <w:bottom w:val="single" w:sz="4" w:space="0" w:color="auto"/>
              <w:right w:val="single" w:sz="4" w:space="0" w:color="auto"/>
            </w:tcBorders>
            <w:shd w:val="clear" w:color="000000" w:fill="D8D8D8"/>
            <w:noWrap/>
            <w:vAlign w:val="center"/>
            <w:hideMark/>
          </w:tcPr>
          <w:p w14:paraId="4E69CA42" w14:textId="77777777" w:rsidR="00D67F3D" w:rsidRPr="00DE60BA" w:rsidRDefault="00D67F3D"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4B811780" w14:textId="77777777" w:rsidR="00D67F3D" w:rsidRPr="00DE60BA" w:rsidRDefault="00D67F3D"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326F54F4" w14:textId="6FE6967F" w:rsidR="00D67F3D" w:rsidRPr="00DE60BA" w:rsidRDefault="00D67F3D"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741AEB1B" w14:textId="77777777" w:rsidR="00D67F3D" w:rsidRPr="00DE60BA" w:rsidRDefault="00D67F3D"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Total</w:t>
            </w:r>
          </w:p>
        </w:tc>
      </w:tr>
      <w:tr w:rsidR="00BE3BFE" w:rsidRPr="00DE60BA" w14:paraId="2CB5E309"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536EFD71" w14:textId="77777777" w:rsidR="00C04999" w:rsidRPr="00DE60BA" w:rsidRDefault="00C04999" w:rsidP="0021756A">
            <w:pPr>
              <w:spacing w:before="0" w:after="0" w:line="360" w:lineRule="auto"/>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Impressora com 1 Cartucho</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63FDC2BF" w14:textId="39B01A92" w:rsidR="00C04999" w:rsidRPr="00DE60BA" w:rsidRDefault="0062404C"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Diária</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19250C68" w14:textId="77777777" w:rsidR="00C04999" w:rsidRPr="00DE60BA" w:rsidRDefault="00C04999"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3D599E4A" w14:textId="77777777" w:rsidR="00C04999" w:rsidRPr="00DE60BA" w:rsidRDefault="00C04999"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321A52AD" w14:textId="28E583F9" w:rsidR="00C04999" w:rsidRPr="00DE60BA" w:rsidRDefault="00BE3BFE"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 R$ </w:t>
            </w:r>
            <w:r w:rsidR="00D177E6" w:rsidRPr="00DE60BA">
              <w:rPr>
                <w:rFonts w:eastAsia="Times New Roman" w:cs="Times New Roman"/>
                <w:color w:val="000000"/>
                <w:sz w:val="22"/>
                <w:szCs w:val="22"/>
                <w:lang w:val="pt-BR" w:eastAsia="pt-BR" w:bidi="ar-SA"/>
              </w:rPr>
              <w:t>77</w:t>
            </w:r>
            <w:r w:rsidR="00C04999" w:rsidRPr="00DE60BA">
              <w:rPr>
                <w:rFonts w:eastAsia="Times New Roman" w:cs="Times New Roman"/>
                <w:color w:val="000000"/>
                <w:sz w:val="22"/>
                <w:szCs w:val="22"/>
                <w:lang w:val="pt-BR" w:eastAsia="pt-BR" w:bidi="ar-SA"/>
              </w:rPr>
              <w:t xml:space="preserve">,00 </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36E28FDD" w14:textId="027D3F6B" w:rsidR="00C04999"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R$ 77</w:t>
            </w:r>
            <w:r w:rsidR="00C04999" w:rsidRPr="00DE60BA">
              <w:rPr>
                <w:rFonts w:eastAsia="Times New Roman" w:cs="Times New Roman"/>
                <w:color w:val="000000"/>
                <w:sz w:val="22"/>
                <w:szCs w:val="22"/>
                <w:lang w:val="pt-BR" w:eastAsia="pt-BR" w:bidi="ar-SA"/>
              </w:rPr>
              <w:t>,00</w:t>
            </w:r>
          </w:p>
        </w:tc>
      </w:tr>
      <w:tr w:rsidR="00BE3BFE" w:rsidRPr="00DE60BA" w14:paraId="7ECB805C"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tcPr>
          <w:p w14:paraId="3C99FD54" w14:textId="17FF0340" w:rsidR="00C04999" w:rsidRPr="00DE60BA" w:rsidRDefault="00BE3BFE" w:rsidP="00BE3BFE">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tcPr>
          <w:p w14:paraId="7A9847F8" w14:textId="77777777" w:rsidR="00C0499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SERVIÇO DE ALIMENTAÇÃO</w:t>
            </w:r>
          </w:p>
        </w:tc>
        <w:tc>
          <w:tcPr>
            <w:tcW w:w="1275" w:type="dxa"/>
            <w:tcBorders>
              <w:top w:val="nil"/>
              <w:left w:val="nil"/>
              <w:bottom w:val="single" w:sz="4" w:space="0" w:color="auto"/>
              <w:right w:val="single" w:sz="4" w:space="0" w:color="auto"/>
            </w:tcBorders>
            <w:shd w:val="clear" w:color="000000" w:fill="D8D8D8"/>
            <w:noWrap/>
            <w:vAlign w:val="center"/>
          </w:tcPr>
          <w:p w14:paraId="3F0DE7BC" w14:textId="77777777" w:rsidR="00C04999" w:rsidRPr="00DE60BA" w:rsidRDefault="00C0499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tcPr>
          <w:p w14:paraId="137FEDD8" w14:textId="77777777" w:rsidR="00C04999" w:rsidRPr="00DE60BA" w:rsidRDefault="00C0499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tcPr>
          <w:p w14:paraId="2DD42314" w14:textId="2D8A9BD3" w:rsidR="00C04999" w:rsidRPr="00DE60BA" w:rsidRDefault="00C0499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tcPr>
          <w:p w14:paraId="3E52852A" w14:textId="77777777" w:rsidR="00C04999" w:rsidRPr="00DE60BA" w:rsidRDefault="00C0499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Total</w:t>
            </w:r>
          </w:p>
        </w:tc>
      </w:tr>
      <w:tr w:rsidR="00BE3BFE" w:rsidRPr="00DE60BA" w14:paraId="0B5C61D5"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60083D09" w14:textId="77777777" w:rsidR="008B32F9" w:rsidRPr="00DE60BA" w:rsidRDefault="008B32F9" w:rsidP="0021756A">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Garrafa de Café e Chá </w:t>
            </w:r>
          </w:p>
        </w:tc>
        <w:tc>
          <w:tcPr>
            <w:tcW w:w="1843" w:type="dxa"/>
            <w:tcBorders>
              <w:top w:val="nil"/>
              <w:left w:val="nil"/>
              <w:bottom w:val="single" w:sz="4" w:space="0" w:color="auto"/>
              <w:right w:val="single" w:sz="4" w:space="0" w:color="auto"/>
            </w:tcBorders>
            <w:shd w:val="clear" w:color="auto" w:fill="auto"/>
            <w:vAlign w:val="center"/>
          </w:tcPr>
          <w:p w14:paraId="371A6699" w14:textId="77777777" w:rsidR="008B32F9" w:rsidRPr="00DE60BA" w:rsidRDefault="008B32F9"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Litro</w:t>
            </w:r>
          </w:p>
        </w:tc>
        <w:tc>
          <w:tcPr>
            <w:tcW w:w="1275" w:type="dxa"/>
            <w:tcBorders>
              <w:top w:val="nil"/>
              <w:left w:val="nil"/>
              <w:bottom w:val="single" w:sz="4" w:space="0" w:color="auto"/>
              <w:right w:val="single" w:sz="4" w:space="0" w:color="auto"/>
            </w:tcBorders>
            <w:shd w:val="clear" w:color="auto" w:fill="auto"/>
            <w:vAlign w:val="center"/>
          </w:tcPr>
          <w:p w14:paraId="0ADEDDBE" w14:textId="77777777" w:rsidR="008B32F9" w:rsidRPr="00DE60BA" w:rsidRDefault="008B32F9"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8</w:t>
            </w:r>
          </w:p>
        </w:tc>
        <w:tc>
          <w:tcPr>
            <w:tcW w:w="851" w:type="dxa"/>
            <w:tcBorders>
              <w:top w:val="nil"/>
              <w:left w:val="nil"/>
              <w:bottom w:val="single" w:sz="4" w:space="0" w:color="auto"/>
              <w:right w:val="single" w:sz="4" w:space="0" w:color="auto"/>
            </w:tcBorders>
            <w:shd w:val="clear" w:color="auto" w:fill="auto"/>
            <w:vAlign w:val="center"/>
          </w:tcPr>
          <w:p w14:paraId="22ED738E" w14:textId="77777777" w:rsidR="008B32F9" w:rsidRPr="00DE60BA" w:rsidRDefault="008B32F9"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0A76C48A" w14:textId="62FBA0CF" w:rsidR="008B32F9" w:rsidRPr="00DE60BA" w:rsidRDefault="008B32F9" w:rsidP="00557CE1">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R$ </w:t>
            </w:r>
            <w:r w:rsidR="00557CE1" w:rsidRPr="00DE60BA">
              <w:rPr>
                <w:rFonts w:eastAsia="Times New Roman" w:cs="Times New Roman"/>
                <w:color w:val="000000"/>
                <w:sz w:val="22"/>
                <w:szCs w:val="22"/>
                <w:lang w:val="pt-BR" w:eastAsia="pt-BR" w:bidi="ar-SA"/>
              </w:rPr>
              <w:t>1</w:t>
            </w:r>
            <w:r w:rsidR="00D177E6" w:rsidRPr="00DE60BA">
              <w:rPr>
                <w:rFonts w:eastAsia="Times New Roman" w:cs="Times New Roman"/>
                <w:color w:val="000000"/>
                <w:sz w:val="22"/>
                <w:szCs w:val="22"/>
                <w:lang w:val="pt-BR" w:eastAsia="pt-BR" w:bidi="ar-SA"/>
              </w:rPr>
              <w:t>6</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3</w:t>
            </w:r>
            <w:r w:rsidRPr="00DE60BA">
              <w:rPr>
                <w:rFonts w:eastAsia="Times New Roman" w:cs="Times New Roman"/>
                <w:color w:val="000000"/>
                <w:sz w:val="22"/>
                <w:szCs w:val="22"/>
                <w:lang w:val="pt-BR" w:eastAsia="pt-BR" w:bidi="ar-SA"/>
              </w:rPr>
              <w:t xml:space="preserve">0 </w:t>
            </w:r>
          </w:p>
        </w:tc>
        <w:tc>
          <w:tcPr>
            <w:tcW w:w="1269" w:type="dxa"/>
            <w:tcBorders>
              <w:top w:val="nil"/>
              <w:left w:val="nil"/>
              <w:bottom w:val="single" w:sz="4" w:space="0" w:color="auto"/>
              <w:right w:val="single" w:sz="4" w:space="0" w:color="auto"/>
            </w:tcBorders>
            <w:shd w:val="clear" w:color="auto" w:fill="auto"/>
            <w:vAlign w:val="center"/>
          </w:tcPr>
          <w:p w14:paraId="095E8D38" w14:textId="0F2FDABB" w:rsidR="008B32F9" w:rsidRPr="00DE60BA" w:rsidRDefault="008B32F9" w:rsidP="00557CE1">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w:t>
            </w:r>
            <w:r w:rsidR="00184FDF" w:rsidRPr="00DE60BA">
              <w:rPr>
                <w:rFonts w:eastAsia="Times New Roman" w:cs="Times New Roman"/>
                <w:color w:val="000000"/>
                <w:sz w:val="22"/>
                <w:szCs w:val="22"/>
                <w:lang w:val="pt-BR" w:eastAsia="pt-BR" w:bidi="ar-SA"/>
              </w:rPr>
              <w:t xml:space="preserve"> </w:t>
            </w:r>
            <w:r w:rsidRPr="00DE60BA">
              <w:rPr>
                <w:rFonts w:eastAsia="Times New Roman" w:cs="Times New Roman"/>
                <w:color w:val="000000"/>
                <w:sz w:val="22"/>
                <w:szCs w:val="22"/>
                <w:lang w:val="pt-BR" w:eastAsia="pt-BR" w:bidi="ar-SA"/>
              </w:rPr>
              <w:t>1</w:t>
            </w:r>
            <w:r w:rsidR="00D177E6" w:rsidRPr="00DE60BA">
              <w:rPr>
                <w:rFonts w:eastAsia="Times New Roman" w:cs="Times New Roman"/>
                <w:color w:val="000000"/>
                <w:sz w:val="22"/>
                <w:szCs w:val="22"/>
                <w:lang w:val="pt-BR" w:eastAsia="pt-BR" w:bidi="ar-SA"/>
              </w:rPr>
              <w:t>30</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4</w:t>
            </w:r>
            <w:r w:rsidRPr="00DE60BA">
              <w:rPr>
                <w:rFonts w:eastAsia="Times New Roman" w:cs="Times New Roman"/>
                <w:color w:val="000000"/>
                <w:sz w:val="22"/>
                <w:szCs w:val="22"/>
                <w:lang w:val="pt-BR" w:eastAsia="pt-BR" w:bidi="ar-SA"/>
              </w:rPr>
              <w:t>0</w:t>
            </w:r>
          </w:p>
        </w:tc>
      </w:tr>
      <w:tr w:rsidR="007937E3" w:rsidRPr="00DE60BA" w14:paraId="70B61858"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01740551" w14:textId="0B5758D4" w:rsidR="007937E3" w:rsidRPr="00DE60BA" w:rsidRDefault="007937E3" w:rsidP="0021756A">
            <w:pPr>
              <w:spacing w:before="0" w:after="0" w:line="360" w:lineRule="auto"/>
              <w:jc w:val="both"/>
              <w:rPr>
                <w:rFonts w:eastAsia="Times New Roman" w:cs="Times New Roman"/>
                <w:color w:val="000000"/>
                <w:sz w:val="22"/>
                <w:szCs w:val="22"/>
                <w:lang w:val="pt-BR" w:eastAsia="pt-BR" w:bidi="ar-SA"/>
              </w:rPr>
            </w:pPr>
            <w:proofErr w:type="spellStart"/>
            <w:r w:rsidRPr="00DE60BA">
              <w:rPr>
                <w:rFonts w:eastAsia="Times New Roman" w:cs="Times New Roman"/>
                <w:color w:val="000000"/>
                <w:sz w:val="22"/>
                <w:szCs w:val="22"/>
                <w:lang w:val="pt-BR" w:eastAsia="pt-BR" w:bidi="ar-SA"/>
              </w:rPr>
              <w:t>Coffee</w:t>
            </w:r>
            <w:proofErr w:type="spellEnd"/>
            <w:r w:rsidRPr="00DE60BA">
              <w:rPr>
                <w:rFonts w:eastAsia="Times New Roman" w:cs="Times New Roman"/>
                <w:color w:val="000000"/>
                <w:sz w:val="22"/>
                <w:szCs w:val="22"/>
                <w:lang w:val="pt-BR" w:eastAsia="pt-BR" w:bidi="ar-SA"/>
              </w:rPr>
              <w:t xml:space="preserve"> Break</w:t>
            </w:r>
          </w:p>
        </w:tc>
        <w:tc>
          <w:tcPr>
            <w:tcW w:w="1843" w:type="dxa"/>
            <w:tcBorders>
              <w:top w:val="nil"/>
              <w:left w:val="nil"/>
              <w:bottom w:val="single" w:sz="4" w:space="0" w:color="auto"/>
              <w:right w:val="single" w:sz="4" w:space="0" w:color="auto"/>
            </w:tcBorders>
            <w:shd w:val="clear" w:color="auto" w:fill="auto"/>
            <w:vAlign w:val="center"/>
          </w:tcPr>
          <w:p w14:paraId="5AFCB370" w14:textId="0DFA0F85" w:rsidR="007937E3" w:rsidRPr="00DE60BA" w:rsidRDefault="007937E3"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nil"/>
              <w:left w:val="nil"/>
              <w:bottom w:val="single" w:sz="4" w:space="0" w:color="auto"/>
              <w:right w:val="single" w:sz="4" w:space="0" w:color="auto"/>
            </w:tcBorders>
            <w:shd w:val="clear" w:color="auto" w:fill="auto"/>
            <w:vAlign w:val="center"/>
          </w:tcPr>
          <w:p w14:paraId="2B7CC6AD" w14:textId="750FDD08" w:rsidR="007937E3"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150</w:t>
            </w:r>
          </w:p>
        </w:tc>
        <w:tc>
          <w:tcPr>
            <w:tcW w:w="851" w:type="dxa"/>
            <w:tcBorders>
              <w:top w:val="nil"/>
              <w:left w:val="nil"/>
              <w:bottom w:val="single" w:sz="4" w:space="0" w:color="auto"/>
              <w:right w:val="single" w:sz="4" w:space="0" w:color="auto"/>
            </w:tcBorders>
            <w:shd w:val="clear" w:color="auto" w:fill="auto"/>
            <w:vAlign w:val="center"/>
          </w:tcPr>
          <w:p w14:paraId="6CDEAADE" w14:textId="1C9F1E7B" w:rsidR="007937E3" w:rsidRPr="00DE60BA" w:rsidRDefault="007937E3"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354E068D" w14:textId="4A6CD7DA" w:rsidR="007937E3" w:rsidRPr="00DE60BA" w:rsidRDefault="000820A3" w:rsidP="000820A3">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R$ 1</w:t>
            </w:r>
            <w:r w:rsidR="00D177E6" w:rsidRPr="00DE60BA">
              <w:rPr>
                <w:rFonts w:eastAsia="Times New Roman" w:cs="Times New Roman"/>
                <w:color w:val="000000"/>
                <w:sz w:val="22"/>
                <w:szCs w:val="22"/>
                <w:lang w:val="pt-BR" w:eastAsia="pt-BR" w:bidi="ar-SA"/>
              </w:rPr>
              <w:t>8</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11</w:t>
            </w:r>
          </w:p>
        </w:tc>
        <w:tc>
          <w:tcPr>
            <w:tcW w:w="1269" w:type="dxa"/>
            <w:tcBorders>
              <w:top w:val="nil"/>
              <w:left w:val="nil"/>
              <w:bottom w:val="single" w:sz="4" w:space="0" w:color="auto"/>
              <w:right w:val="single" w:sz="4" w:space="0" w:color="auto"/>
            </w:tcBorders>
            <w:shd w:val="clear" w:color="auto" w:fill="auto"/>
            <w:vAlign w:val="center"/>
          </w:tcPr>
          <w:p w14:paraId="0D5E2B76" w14:textId="00D73529" w:rsidR="007937E3" w:rsidRPr="00DE60BA" w:rsidRDefault="000820A3" w:rsidP="000820A3">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R$ </w:t>
            </w:r>
            <w:r w:rsidR="00D177E6" w:rsidRPr="00DE60BA">
              <w:rPr>
                <w:rFonts w:eastAsia="Times New Roman" w:cs="Times New Roman"/>
                <w:color w:val="000000"/>
                <w:sz w:val="22"/>
                <w:szCs w:val="22"/>
                <w:lang w:val="pt-BR" w:eastAsia="pt-BR" w:bidi="ar-SA"/>
              </w:rPr>
              <w:t>2</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716</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5</w:t>
            </w:r>
            <w:r w:rsidRPr="00DE60BA">
              <w:rPr>
                <w:rFonts w:eastAsia="Times New Roman" w:cs="Times New Roman"/>
                <w:color w:val="000000"/>
                <w:sz w:val="22"/>
                <w:szCs w:val="22"/>
                <w:lang w:val="pt-BR" w:eastAsia="pt-BR" w:bidi="ar-SA"/>
              </w:rPr>
              <w:t>0</w:t>
            </w:r>
          </w:p>
        </w:tc>
      </w:tr>
      <w:tr w:rsidR="00BE3BFE" w:rsidRPr="00DE60BA" w14:paraId="5F59F22D"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7221DC9A" w14:textId="77777777"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1818F0F1" w14:textId="77777777"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MATERIAL PROMOCIONAL</w:t>
            </w:r>
          </w:p>
        </w:tc>
        <w:tc>
          <w:tcPr>
            <w:tcW w:w="1275" w:type="dxa"/>
            <w:tcBorders>
              <w:top w:val="nil"/>
              <w:left w:val="nil"/>
              <w:bottom w:val="single" w:sz="4" w:space="0" w:color="auto"/>
              <w:right w:val="single" w:sz="4" w:space="0" w:color="auto"/>
            </w:tcBorders>
            <w:shd w:val="clear" w:color="000000" w:fill="D8D8D8"/>
            <w:noWrap/>
            <w:vAlign w:val="center"/>
            <w:hideMark/>
          </w:tcPr>
          <w:p w14:paraId="0FDFFDBC" w14:textId="77777777"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1F15C0E8" w14:textId="77777777"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2096532F" w14:textId="53BA7975"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4201EFD1" w14:textId="77777777" w:rsidR="008B32F9" w:rsidRPr="00DE60BA" w:rsidRDefault="008B32F9"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Total</w:t>
            </w:r>
          </w:p>
        </w:tc>
      </w:tr>
      <w:tr w:rsidR="00BE3BFE" w:rsidRPr="00DE60BA" w14:paraId="75ACD424"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18AC8C9B" w14:textId="53D42B25" w:rsidR="001C5527" w:rsidRPr="00DE60BA" w:rsidRDefault="001C5527" w:rsidP="0021756A">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Arranjos Florais Tipo </w:t>
            </w:r>
            <w:r w:rsidR="00D177E6" w:rsidRPr="00DE60BA">
              <w:rPr>
                <w:rFonts w:eastAsia="Times New Roman" w:cs="Times New Roman"/>
                <w:color w:val="000000"/>
                <w:sz w:val="22"/>
                <w:szCs w:val="22"/>
                <w:lang w:val="pt-BR" w:eastAsia="pt-BR" w:bidi="ar-SA"/>
              </w:rPr>
              <w:t>Jardineira</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2E9ACB22" w14:textId="5BAE6166" w:rsidR="001C5527"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Metros</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036FB35E" w14:textId="34008E09" w:rsidR="001C5527" w:rsidRPr="00DE60BA" w:rsidRDefault="00D177E6"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2</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6F40D2B8" w14:textId="77777777" w:rsidR="001C5527" w:rsidRPr="00DE60BA" w:rsidRDefault="001C5527"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24E0D82D" w14:textId="719AE34F" w:rsidR="001C5527" w:rsidRPr="00DE60BA" w:rsidRDefault="00BE3BFE"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 xml:space="preserve">R$ </w:t>
            </w:r>
            <w:r w:rsidR="00D177E6" w:rsidRPr="00DE60BA">
              <w:rPr>
                <w:rFonts w:eastAsia="Times New Roman" w:cs="Times New Roman"/>
                <w:color w:val="000000"/>
                <w:sz w:val="22"/>
                <w:szCs w:val="22"/>
                <w:lang w:val="pt-BR" w:eastAsia="pt-BR" w:bidi="ar-SA"/>
              </w:rPr>
              <w:t>63</w:t>
            </w:r>
            <w:r w:rsidR="001C5527"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41</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60D20F96" w14:textId="40D83B99" w:rsidR="001C5527" w:rsidRPr="00DE60BA" w:rsidRDefault="001C5527"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w:t>
            </w:r>
            <w:r w:rsidR="00184FDF" w:rsidRPr="00DE60BA">
              <w:rPr>
                <w:rFonts w:eastAsia="Times New Roman" w:cs="Times New Roman"/>
                <w:color w:val="000000"/>
                <w:sz w:val="22"/>
                <w:szCs w:val="22"/>
                <w:lang w:val="pt-BR" w:eastAsia="pt-BR" w:bidi="ar-SA"/>
              </w:rPr>
              <w:t xml:space="preserve"> </w:t>
            </w:r>
            <w:r w:rsidR="00D177E6" w:rsidRPr="00DE60BA">
              <w:rPr>
                <w:rFonts w:eastAsia="Times New Roman" w:cs="Times New Roman"/>
                <w:color w:val="000000"/>
                <w:sz w:val="22"/>
                <w:szCs w:val="22"/>
                <w:lang w:val="pt-BR" w:eastAsia="pt-BR" w:bidi="ar-SA"/>
              </w:rPr>
              <w:t>126</w:t>
            </w:r>
            <w:r w:rsidRPr="00DE60BA">
              <w:rPr>
                <w:rFonts w:eastAsia="Times New Roman" w:cs="Times New Roman"/>
                <w:color w:val="000000"/>
                <w:sz w:val="22"/>
                <w:szCs w:val="22"/>
                <w:lang w:val="pt-BR" w:eastAsia="pt-BR" w:bidi="ar-SA"/>
              </w:rPr>
              <w:t>,</w:t>
            </w:r>
            <w:r w:rsidR="00D177E6" w:rsidRPr="00DE60BA">
              <w:rPr>
                <w:rFonts w:eastAsia="Times New Roman" w:cs="Times New Roman"/>
                <w:color w:val="000000"/>
                <w:sz w:val="22"/>
                <w:szCs w:val="22"/>
                <w:lang w:val="pt-BR" w:eastAsia="pt-BR" w:bidi="ar-SA"/>
              </w:rPr>
              <w:t>82</w:t>
            </w:r>
          </w:p>
        </w:tc>
      </w:tr>
      <w:tr w:rsidR="000827CC" w:rsidRPr="00DE60BA" w14:paraId="7EA8F999"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3444BC42" w14:textId="1DEB3810" w:rsidR="000827CC" w:rsidRPr="00DE60BA" w:rsidRDefault="000827CC" w:rsidP="000827CC">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Canetas</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4BF6F74F" w14:textId="08F2DDED"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5C7A688A" w14:textId="27D79AD2"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200</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5F0963FA" w14:textId="392A5801"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64D529A" w14:textId="6EB886E4"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R$ 1,05</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5F669D2F" w14:textId="5D4FEC34"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R$ 210,00</w:t>
            </w:r>
          </w:p>
        </w:tc>
      </w:tr>
      <w:tr w:rsidR="000827CC" w:rsidRPr="00DE60BA" w14:paraId="67D5C8F8" w14:textId="77777777" w:rsidTr="000827CC">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3B6996D4" w14:textId="0D2DF7C2" w:rsidR="000827CC" w:rsidRPr="00DE60BA" w:rsidRDefault="000827CC" w:rsidP="000827CC">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lastRenderedPageBreak/>
              <w:t>Crachás</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5CCC1330" w14:textId="71134188"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1C08FFEA" w14:textId="766CA4C3"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200</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204E87EE" w14:textId="5571BF60"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tcPr>
          <w:p w14:paraId="7FC179B8" w14:textId="7085FC04"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R$ 0,33</w:t>
            </w:r>
          </w:p>
        </w:tc>
        <w:tc>
          <w:tcPr>
            <w:tcW w:w="1269" w:type="dxa"/>
            <w:tcBorders>
              <w:top w:val="single" w:sz="4" w:space="0" w:color="auto"/>
              <w:left w:val="nil"/>
              <w:bottom w:val="single" w:sz="4" w:space="0" w:color="auto"/>
              <w:right w:val="single" w:sz="4" w:space="0" w:color="auto"/>
            </w:tcBorders>
            <w:shd w:val="clear" w:color="000000" w:fill="FFFFFF" w:themeFill="background1"/>
            <w:noWrap/>
          </w:tcPr>
          <w:p w14:paraId="3C6773E4" w14:textId="02859F6C"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R$ 66,00</w:t>
            </w:r>
          </w:p>
        </w:tc>
      </w:tr>
      <w:tr w:rsidR="00423130" w:rsidRPr="00DE60BA" w14:paraId="691B6221"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779A7AF2" w14:textId="0EFF1B20" w:rsidR="00423130" w:rsidRPr="00DE60BA" w:rsidRDefault="00423130" w:rsidP="0021756A">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Pastas</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7C6B8029" w14:textId="10091430" w:rsidR="00423130" w:rsidRPr="00DE60BA" w:rsidRDefault="00C771D4" w:rsidP="000820A3">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4320949D" w14:textId="3A4B9AD8" w:rsidR="00423130" w:rsidRPr="00DE60BA" w:rsidRDefault="00423130"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200</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53F21E48" w14:textId="1CE9615D" w:rsidR="00423130" w:rsidRPr="00DE60BA" w:rsidRDefault="00C771D4" w:rsidP="0021756A">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A80826E" w14:textId="65C66FB9" w:rsidR="00423130" w:rsidRPr="00DE60BA" w:rsidRDefault="000827CC" w:rsidP="000820A3">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R$ 1,57</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7F187A5E" w14:textId="14F89A6B" w:rsidR="00423130" w:rsidRPr="00DE60BA" w:rsidRDefault="00BA1C70" w:rsidP="000820A3">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R$ 314,00</w:t>
            </w:r>
          </w:p>
        </w:tc>
      </w:tr>
      <w:tr w:rsidR="000827CC" w:rsidRPr="00DE60BA" w14:paraId="61CE3A6C"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24689203" w14:textId="14899A00" w:rsidR="000827CC" w:rsidRPr="00DE60BA" w:rsidRDefault="000827CC" w:rsidP="000827CC">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Blocos de anotação</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5AB6520F" w14:textId="55C21622"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1F76E28B" w14:textId="19D969F5"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200</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2EDDA0D9" w14:textId="3B9A4EBE"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7708113" w14:textId="00FCB717"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R$ 1,57</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02145A06" w14:textId="7A088AF3"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R$ 314,00</w:t>
            </w:r>
          </w:p>
        </w:tc>
      </w:tr>
      <w:tr w:rsidR="000827CC" w:rsidRPr="00DE60BA" w14:paraId="0DFCAD6A"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71466351" w14:textId="4E7C6B25" w:rsidR="000827CC" w:rsidRPr="00DE60BA" w:rsidRDefault="000827CC" w:rsidP="000827CC">
            <w:pPr>
              <w:spacing w:before="0" w:after="0" w:line="360" w:lineRule="auto"/>
              <w:jc w:val="both"/>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Faixa de Mesa</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345CFDB5" w14:textId="660D17EE"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6E7DD627" w14:textId="62A823A9"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6C8D885B" w14:textId="17A8B0B8" w:rsidR="000827CC" w:rsidRPr="00DE60BA" w:rsidRDefault="000827CC" w:rsidP="000827C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CB5045F" w14:textId="43217F28"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R$ 82,00</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177566FD" w14:textId="747DDE07" w:rsidR="000827CC" w:rsidRPr="00DE60BA" w:rsidRDefault="000827CC" w:rsidP="000827C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R$ 82,00</w:t>
            </w:r>
          </w:p>
        </w:tc>
      </w:tr>
      <w:tr w:rsidR="00DE35AB" w:rsidRPr="00DE60BA" w14:paraId="648A9792" w14:textId="77777777" w:rsidTr="00AA63FC">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26268A51" w14:textId="7777777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2F950C4F" w14:textId="4C42F4B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Pr>
                <w:rFonts w:eastAsia="Times New Roman" w:cs="Times New Roman"/>
                <w:b/>
                <w:bCs/>
                <w:color w:val="000000"/>
                <w:sz w:val="22"/>
                <w:szCs w:val="22"/>
                <w:lang w:val="pt-BR" w:eastAsia="pt-BR" w:bidi="ar-SA"/>
              </w:rPr>
              <w:t>DIÁRIAS E PASSAGENS</w:t>
            </w:r>
          </w:p>
        </w:tc>
        <w:tc>
          <w:tcPr>
            <w:tcW w:w="1275" w:type="dxa"/>
            <w:tcBorders>
              <w:top w:val="nil"/>
              <w:left w:val="nil"/>
              <w:bottom w:val="single" w:sz="4" w:space="0" w:color="auto"/>
              <w:right w:val="single" w:sz="4" w:space="0" w:color="auto"/>
            </w:tcBorders>
            <w:shd w:val="clear" w:color="000000" w:fill="D8D8D8"/>
            <w:noWrap/>
            <w:vAlign w:val="center"/>
            <w:hideMark/>
          </w:tcPr>
          <w:p w14:paraId="04060619" w14:textId="7777777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7624A6EC" w14:textId="7777777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7724B4A0" w14:textId="7777777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563258EE" w14:textId="77777777" w:rsidR="00DE35AB" w:rsidRPr="00DE60BA" w:rsidRDefault="00DE35AB" w:rsidP="00AA63FC">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Total</w:t>
            </w:r>
          </w:p>
        </w:tc>
      </w:tr>
      <w:tr w:rsidR="00DE35AB" w:rsidRPr="00DE60BA" w14:paraId="0B7202BC" w14:textId="77777777" w:rsidTr="00AA63FC">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33E5B892" w14:textId="654EA1FC" w:rsidR="00DE35AB" w:rsidRPr="00DE35AB" w:rsidRDefault="00DE35AB" w:rsidP="00DE35AB">
            <w:pPr>
              <w:spacing w:before="0" w:after="0" w:line="360" w:lineRule="auto"/>
              <w:rPr>
                <w:rFonts w:eastAsia="Times New Roman" w:cs="Times New Roman"/>
                <w:color w:val="000000"/>
                <w:sz w:val="22"/>
                <w:szCs w:val="22"/>
                <w:highlight w:val="yellow"/>
                <w:lang w:val="pt-BR" w:eastAsia="pt-BR" w:bidi="ar-SA"/>
              </w:rPr>
            </w:pPr>
            <w:r w:rsidRPr="00816E0D">
              <w:rPr>
                <w:rFonts w:eastAsia="Times New Roman" w:cs="Times New Roman"/>
                <w:color w:val="000000"/>
                <w:sz w:val="22"/>
                <w:szCs w:val="22"/>
                <w:lang w:val="pt-BR" w:eastAsia="pt-BR" w:bidi="ar-SA"/>
              </w:rPr>
              <w:t>Passagem aérea para palestrante Amyr Klink (trecho</w:t>
            </w:r>
            <w:r w:rsidR="00816E0D" w:rsidRPr="00816E0D">
              <w:rPr>
                <w:rFonts w:eastAsia="Times New Roman" w:cs="Times New Roman"/>
                <w:color w:val="000000"/>
                <w:sz w:val="22"/>
                <w:szCs w:val="22"/>
                <w:lang w:val="pt-BR" w:eastAsia="pt-BR" w:bidi="ar-SA"/>
              </w:rPr>
              <w:t>s</w:t>
            </w:r>
            <w:r w:rsidRPr="00816E0D">
              <w:rPr>
                <w:rFonts w:eastAsia="Times New Roman" w:cs="Times New Roman"/>
                <w:color w:val="000000"/>
                <w:sz w:val="22"/>
                <w:szCs w:val="22"/>
                <w:lang w:val="pt-BR" w:eastAsia="pt-BR" w:bidi="ar-SA"/>
              </w:rPr>
              <w:t xml:space="preserve"> de ida e volta de </w:t>
            </w:r>
            <w:r w:rsidR="00816E0D" w:rsidRPr="00816E0D">
              <w:rPr>
                <w:rFonts w:eastAsia="Times New Roman" w:cs="Times New Roman"/>
                <w:color w:val="000000"/>
                <w:sz w:val="22"/>
                <w:szCs w:val="22"/>
                <w:lang w:val="pt-BR" w:eastAsia="pt-BR" w:bidi="ar-SA"/>
              </w:rPr>
              <w:t xml:space="preserve">São Paulo </w:t>
            </w:r>
            <w:r w:rsidRPr="00816E0D">
              <w:rPr>
                <w:rFonts w:eastAsia="Times New Roman" w:cs="Times New Roman"/>
                <w:color w:val="000000"/>
                <w:sz w:val="22"/>
                <w:szCs w:val="22"/>
                <w:lang w:val="pt-BR" w:eastAsia="pt-BR" w:bidi="ar-SA"/>
              </w:rPr>
              <w:t>para Brasília)</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0EE68E89" w14:textId="53CE861C" w:rsidR="00DE35AB" w:rsidRPr="00DE60BA" w:rsidRDefault="00DE35AB" w:rsidP="00DE35AB">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3DF6DAE9" w14:textId="714D3376"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4238FEE0" w14:textId="77777777"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1F96B63D" w14:textId="4755B3CB"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w:t>
            </w:r>
            <w:r w:rsidR="00816E0D">
              <w:rPr>
                <w:rFonts w:eastAsia="Times New Roman" w:cs="Times New Roman"/>
                <w:color w:val="000000"/>
                <w:sz w:val="22"/>
                <w:szCs w:val="22"/>
                <w:lang w:val="pt-BR" w:eastAsia="pt-BR" w:bidi="ar-SA"/>
              </w:rPr>
              <w:t>911,53</w:t>
            </w:r>
            <w:r w:rsidRPr="00DE60BA">
              <w:rPr>
                <w:rFonts w:eastAsia="Times New Roman" w:cs="Times New Roman"/>
                <w:color w:val="000000"/>
                <w:sz w:val="22"/>
                <w:szCs w:val="22"/>
                <w:lang w:val="pt-BR" w:eastAsia="pt-BR" w:bidi="ar-SA"/>
              </w:rPr>
              <w:t xml:space="preserve"> </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73D9F3FC" w14:textId="2EF6D173" w:rsidR="00DE35AB" w:rsidRPr="00DE60BA" w:rsidRDefault="00816E0D" w:rsidP="00AA63F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R$</w:t>
            </w:r>
            <w:r>
              <w:rPr>
                <w:rFonts w:eastAsia="Times New Roman" w:cs="Times New Roman"/>
                <w:color w:val="000000"/>
                <w:sz w:val="22"/>
                <w:szCs w:val="22"/>
                <w:lang w:val="pt-BR" w:eastAsia="pt-BR" w:bidi="ar-SA"/>
              </w:rPr>
              <w:t>911,53</w:t>
            </w:r>
          </w:p>
        </w:tc>
      </w:tr>
      <w:tr w:rsidR="00DE35AB" w:rsidRPr="00DE60BA" w14:paraId="3C0F0863" w14:textId="77777777" w:rsidTr="00AA63FC">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2FDFA743" w14:textId="17303173" w:rsidR="00DE35AB" w:rsidRPr="00DE35AB" w:rsidRDefault="00816E0D" w:rsidP="00DE35AB">
            <w:pPr>
              <w:spacing w:before="0" w:after="0" w:line="360" w:lineRule="auto"/>
              <w:rPr>
                <w:rFonts w:eastAsia="Times New Roman" w:cs="Times New Roman"/>
                <w:color w:val="000000"/>
                <w:sz w:val="22"/>
                <w:szCs w:val="22"/>
                <w:highlight w:val="yellow"/>
                <w:lang w:val="pt-BR" w:eastAsia="pt-BR" w:bidi="ar-SA"/>
              </w:rPr>
            </w:pPr>
            <w:r w:rsidRPr="00816E0D">
              <w:rPr>
                <w:rFonts w:eastAsia="Times New Roman" w:cs="Times New Roman"/>
                <w:color w:val="000000"/>
                <w:sz w:val="22"/>
                <w:szCs w:val="22"/>
                <w:lang w:val="pt-BR" w:eastAsia="pt-BR" w:bidi="ar-SA"/>
              </w:rPr>
              <w:t>Gastos com d</w:t>
            </w:r>
            <w:r w:rsidR="00DE35AB" w:rsidRPr="00816E0D">
              <w:rPr>
                <w:rFonts w:eastAsia="Times New Roman" w:cs="Times New Roman"/>
                <w:color w:val="000000"/>
                <w:sz w:val="22"/>
                <w:szCs w:val="22"/>
                <w:lang w:val="pt-BR" w:eastAsia="pt-BR" w:bidi="ar-SA"/>
              </w:rPr>
              <w:t xml:space="preserve">iária </w:t>
            </w:r>
            <w:r w:rsidRPr="00816E0D">
              <w:rPr>
                <w:rFonts w:eastAsia="Times New Roman" w:cs="Times New Roman"/>
                <w:color w:val="000000"/>
                <w:sz w:val="22"/>
                <w:szCs w:val="22"/>
                <w:lang w:val="pt-BR" w:eastAsia="pt-BR" w:bidi="ar-SA"/>
              </w:rPr>
              <w:t xml:space="preserve">e deslocamento </w:t>
            </w:r>
            <w:r w:rsidR="00DE35AB" w:rsidRPr="00816E0D">
              <w:rPr>
                <w:rFonts w:eastAsia="Times New Roman" w:cs="Times New Roman"/>
                <w:color w:val="000000"/>
                <w:sz w:val="22"/>
                <w:szCs w:val="22"/>
                <w:lang w:val="pt-BR" w:eastAsia="pt-BR" w:bidi="ar-SA"/>
              </w:rPr>
              <w:t>para palestrante Amyr Klink</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32207B53" w14:textId="77777777"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2327EBA8" w14:textId="1C88990D"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4D8850F7" w14:textId="77777777" w:rsidR="00DE35AB" w:rsidRPr="00DE60BA" w:rsidRDefault="00DE35AB" w:rsidP="00AA63FC">
            <w:pPr>
              <w:spacing w:before="0" w:after="0" w:line="360" w:lineRule="auto"/>
              <w:jc w:val="center"/>
              <w:rPr>
                <w:rFonts w:eastAsia="Times New Roman" w:cs="Times New Roman"/>
                <w:color w:val="000000"/>
                <w:sz w:val="22"/>
                <w:szCs w:val="22"/>
                <w:lang w:val="pt-BR" w:eastAsia="pt-BR" w:bidi="ar-SA"/>
              </w:rPr>
            </w:pPr>
            <w:r w:rsidRPr="00DE60BA">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196F1C5" w14:textId="16A0CC63" w:rsidR="00DE35AB" w:rsidRPr="00DE60BA" w:rsidRDefault="00DE35AB" w:rsidP="00AA63F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w:t>
            </w:r>
            <w:r w:rsidR="00816E0D">
              <w:rPr>
                <w:rFonts w:eastAsia="Times New Roman" w:cs="Times New Roman"/>
                <w:color w:val="000000"/>
                <w:sz w:val="22"/>
                <w:szCs w:val="22"/>
                <w:lang w:val="pt-BR" w:eastAsia="pt-BR" w:bidi="ar-SA"/>
              </w:rPr>
              <w:t>255,55</w:t>
            </w:r>
            <w:r w:rsidRPr="00DE60BA">
              <w:rPr>
                <w:rFonts w:eastAsia="Times New Roman" w:cs="Times New Roman"/>
                <w:color w:val="000000"/>
                <w:sz w:val="22"/>
                <w:szCs w:val="22"/>
                <w:lang w:val="pt-BR" w:eastAsia="pt-BR" w:bidi="ar-SA"/>
              </w:rPr>
              <w:t xml:space="preserve"> </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16C5C479" w14:textId="5F7E5232" w:rsidR="00DE35AB" w:rsidRPr="00DE60BA" w:rsidRDefault="00816E0D" w:rsidP="00AA63FC">
            <w:pPr>
              <w:spacing w:before="0" w:after="0" w:line="360" w:lineRule="auto"/>
              <w:jc w:val="center"/>
              <w:rPr>
                <w:rFonts w:eastAsia="Times New Roman" w:cs="Times New Roman"/>
                <w:color w:val="000000"/>
                <w:sz w:val="22"/>
                <w:szCs w:val="22"/>
                <w:highlight w:val="yellow"/>
                <w:lang w:val="pt-BR" w:eastAsia="pt-BR" w:bidi="ar-SA"/>
              </w:rPr>
            </w:pPr>
            <w:r w:rsidRPr="00DE60BA">
              <w:rPr>
                <w:rFonts w:eastAsia="Times New Roman" w:cs="Times New Roman"/>
                <w:color w:val="000000"/>
                <w:sz w:val="22"/>
                <w:szCs w:val="22"/>
                <w:lang w:val="pt-BR" w:eastAsia="pt-BR" w:bidi="ar-SA"/>
              </w:rPr>
              <w:t>R$</w:t>
            </w:r>
            <w:r>
              <w:rPr>
                <w:rFonts w:eastAsia="Times New Roman" w:cs="Times New Roman"/>
                <w:color w:val="000000"/>
                <w:sz w:val="22"/>
                <w:szCs w:val="22"/>
                <w:lang w:val="pt-BR" w:eastAsia="pt-BR" w:bidi="ar-SA"/>
              </w:rPr>
              <w:t>255,55</w:t>
            </w:r>
          </w:p>
        </w:tc>
      </w:tr>
      <w:tr w:rsidR="001C5527" w:rsidRPr="00DE60BA" w14:paraId="541A8AFD" w14:textId="77777777" w:rsidTr="00BE3BFE">
        <w:trPr>
          <w:trHeight w:val="450"/>
        </w:trPr>
        <w:tc>
          <w:tcPr>
            <w:tcW w:w="8494" w:type="dxa"/>
            <w:gridSpan w:val="6"/>
            <w:tcBorders>
              <w:top w:val="nil"/>
              <w:left w:val="single" w:sz="4" w:space="0" w:color="auto"/>
              <w:bottom w:val="single" w:sz="4" w:space="0" w:color="auto"/>
              <w:right w:val="single" w:sz="4" w:space="0" w:color="auto"/>
            </w:tcBorders>
            <w:shd w:val="clear" w:color="auto" w:fill="auto"/>
            <w:vAlign w:val="bottom"/>
          </w:tcPr>
          <w:p w14:paraId="02536371" w14:textId="71F7F707" w:rsidR="001C5527" w:rsidRPr="00DE60BA" w:rsidRDefault="00184FDF" w:rsidP="000820A3">
            <w:pPr>
              <w:spacing w:before="0" w:after="0" w:line="360" w:lineRule="auto"/>
              <w:rPr>
                <w:rFonts w:eastAsia="Times New Roman" w:cs="Times New Roman"/>
                <w:color w:val="000000"/>
                <w:sz w:val="22"/>
                <w:szCs w:val="22"/>
                <w:lang w:val="pt-BR" w:eastAsia="pt-BR" w:bidi="ar-SA"/>
              </w:rPr>
            </w:pPr>
            <w:r w:rsidRPr="00DE60BA">
              <w:rPr>
                <w:rFonts w:eastAsia="Times New Roman" w:cs="Times New Roman"/>
                <w:b/>
                <w:color w:val="000000"/>
                <w:sz w:val="22"/>
                <w:szCs w:val="22"/>
                <w:lang w:val="pt-BR" w:eastAsia="pt-BR" w:bidi="ar-SA"/>
              </w:rPr>
              <w:t xml:space="preserve"> </w:t>
            </w:r>
            <w:r w:rsidR="001C5527" w:rsidRPr="00DE60BA">
              <w:rPr>
                <w:rFonts w:eastAsia="Times New Roman" w:cs="Times New Roman"/>
                <w:b/>
                <w:color w:val="000000"/>
                <w:sz w:val="22"/>
                <w:szCs w:val="22"/>
                <w:lang w:val="pt-BR" w:eastAsia="pt-BR" w:bidi="ar-SA"/>
              </w:rPr>
              <w:t>T</w:t>
            </w:r>
            <w:r w:rsidRPr="00DE60BA">
              <w:rPr>
                <w:rFonts w:eastAsia="Times New Roman" w:cs="Times New Roman"/>
                <w:b/>
                <w:color w:val="000000"/>
                <w:sz w:val="22"/>
                <w:szCs w:val="22"/>
                <w:lang w:val="pt-BR" w:eastAsia="pt-BR" w:bidi="ar-SA"/>
              </w:rPr>
              <w:t>OTAL</w:t>
            </w:r>
            <w:r w:rsidR="00E54E93" w:rsidRPr="00DE60BA">
              <w:rPr>
                <w:rFonts w:eastAsia="Times New Roman" w:cs="Times New Roman"/>
                <w:b/>
                <w:color w:val="000000"/>
                <w:sz w:val="22"/>
                <w:szCs w:val="22"/>
                <w:lang w:val="pt-BR" w:eastAsia="pt-BR" w:bidi="ar-SA"/>
              </w:rPr>
              <w:t xml:space="preserve">                                                                                                                 </w:t>
            </w:r>
            <w:r w:rsidR="00BE3BFE" w:rsidRPr="00DE60BA">
              <w:rPr>
                <w:rFonts w:eastAsia="Times New Roman" w:cs="Times New Roman"/>
                <w:b/>
                <w:color w:val="000000"/>
                <w:sz w:val="22"/>
                <w:szCs w:val="22"/>
                <w:lang w:val="pt-BR" w:eastAsia="pt-BR" w:bidi="ar-SA"/>
              </w:rPr>
              <w:t xml:space="preserve">   </w:t>
            </w:r>
            <w:r w:rsidR="00E54E93" w:rsidRPr="00DE60BA">
              <w:rPr>
                <w:rFonts w:eastAsia="Times New Roman" w:cs="Times New Roman"/>
                <w:b/>
                <w:color w:val="000000"/>
                <w:sz w:val="22"/>
                <w:szCs w:val="22"/>
                <w:lang w:val="pt-BR" w:eastAsia="pt-BR" w:bidi="ar-SA"/>
              </w:rPr>
              <w:t xml:space="preserve">          </w:t>
            </w:r>
            <w:r w:rsidR="001C5527" w:rsidRPr="00DE60BA">
              <w:rPr>
                <w:rFonts w:eastAsia="Times New Roman" w:cs="Times New Roman"/>
                <w:b/>
                <w:color w:val="000000"/>
                <w:sz w:val="22"/>
                <w:szCs w:val="22"/>
                <w:lang w:val="pt-BR" w:eastAsia="pt-BR" w:bidi="ar-SA"/>
              </w:rPr>
              <w:t xml:space="preserve">  </w:t>
            </w:r>
            <w:r w:rsidRPr="00DE60BA">
              <w:rPr>
                <w:rFonts w:eastAsia="Times New Roman" w:cs="Times New Roman"/>
                <w:b/>
                <w:color w:val="000000"/>
                <w:sz w:val="22"/>
                <w:szCs w:val="22"/>
                <w:lang w:val="pt-BR" w:eastAsia="pt-BR" w:bidi="ar-SA"/>
              </w:rPr>
              <w:t xml:space="preserve"> </w:t>
            </w:r>
            <w:r w:rsidR="0062404C" w:rsidRPr="00DE60BA">
              <w:rPr>
                <w:rFonts w:eastAsia="Times New Roman" w:cs="Times New Roman"/>
                <w:b/>
                <w:color w:val="000000"/>
                <w:sz w:val="22"/>
                <w:szCs w:val="22"/>
                <w:lang w:val="pt-BR" w:eastAsia="pt-BR" w:bidi="ar-SA"/>
              </w:rPr>
              <w:t xml:space="preserve">    </w:t>
            </w:r>
            <w:r w:rsidR="001C5527" w:rsidRPr="00DE60BA">
              <w:rPr>
                <w:rFonts w:eastAsia="Times New Roman" w:cs="Times New Roman"/>
                <w:b/>
                <w:color w:val="000000"/>
                <w:sz w:val="22"/>
                <w:szCs w:val="22"/>
                <w:lang w:val="pt-BR" w:eastAsia="pt-BR" w:bidi="ar-SA"/>
              </w:rPr>
              <w:t>R</w:t>
            </w:r>
            <w:r w:rsidR="001C5527" w:rsidRPr="00816E0D">
              <w:rPr>
                <w:rFonts w:eastAsia="Times New Roman" w:cs="Times New Roman"/>
                <w:b/>
                <w:color w:val="000000"/>
                <w:sz w:val="22"/>
                <w:szCs w:val="22"/>
                <w:lang w:val="pt-BR" w:eastAsia="pt-BR" w:bidi="ar-SA"/>
              </w:rPr>
              <w:t>$</w:t>
            </w:r>
            <w:r w:rsidR="0062404C" w:rsidRPr="00816E0D">
              <w:rPr>
                <w:rFonts w:eastAsia="Times New Roman" w:cs="Times New Roman"/>
                <w:b/>
                <w:color w:val="000000"/>
                <w:sz w:val="22"/>
                <w:szCs w:val="22"/>
                <w:lang w:val="pt-BR" w:eastAsia="pt-BR" w:bidi="ar-SA"/>
              </w:rPr>
              <w:t xml:space="preserve"> </w:t>
            </w:r>
            <w:r w:rsidR="00816E0D" w:rsidRPr="00816E0D">
              <w:rPr>
                <w:rFonts w:eastAsia="Times New Roman" w:cs="Times New Roman"/>
                <w:b/>
                <w:color w:val="000000"/>
                <w:sz w:val="22"/>
                <w:szCs w:val="22"/>
                <w:lang w:val="pt-BR" w:eastAsia="pt-BR" w:bidi="ar-SA"/>
              </w:rPr>
              <w:t>5</w:t>
            </w:r>
            <w:r w:rsidR="000827CC" w:rsidRPr="00816E0D">
              <w:rPr>
                <w:rFonts w:eastAsia="Times New Roman" w:cs="Times New Roman"/>
                <w:b/>
                <w:color w:val="000000"/>
                <w:sz w:val="22"/>
                <w:szCs w:val="22"/>
                <w:lang w:val="pt-BR" w:eastAsia="pt-BR" w:bidi="ar-SA"/>
              </w:rPr>
              <w:t>.</w:t>
            </w:r>
            <w:r w:rsidR="00816E0D" w:rsidRPr="00816E0D">
              <w:rPr>
                <w:rFonts w:eastAsia="Times New Roman" w:cs="Times New Roman"/>
                <w:b/>
                <w:color w:val="000000"/>
                <w:sz w:val="22"/>
                <w:szCs w:val="22"/>
                <w:lang w:val="pt-BR" w:eastAsia="pt-BR" w:bidi="ar-SA"/>
              </w:rPr>
              <w:t>7</w:t>
            </w:r>
            <w:r w:rsidR="000827CC" w:rsidRPr="00816E0D">
              <w:rPr>
                <w:rFonts w:eastAsia="Times New Roman" w:cs="Times New Roman"/>
                <w:b/>
                <w:color w:val="000000"/>
                <w:sz w:val="22"/>
                <w:szCs w:val="22"/>
                <w:lang w:val="pt-BR" w:eastAsia="pt-BR" w:bidi="ar-SA"/>
              </w:rPr>
              <w:t>7</w:t>
            </w:r>
            <w:r w:rsidR="00816E0D" w:rsidRPr="00816E0D">
              <w:rPr>
                <w:rFonts w:eastAsia="Times New Roman" w:cs="Times New Roman"/>
                <w:b/>
                <w:color w:val="000000"/>
                <w:sz w:val="22"/>
                <w:szCs w:val="22"/>
                <w:lang w:val="pt-BR" w:eastAsia="pt-BR" w:bidi="ar-SA"/>
              </w:rPr>
              <w:t>4</w:t>
            </w:r>
            <w:r w:rsidR="000827CC" w:rsidRPr="00816E0D">
              <w:rPr>
                <w:rFonts w:eastAsia="Times New Roman" w:cs="Times New Roman"/>
                <w:b/>
                <w:color w:val="000000"/>
                <w:sz w:val="22"/>
                <w:szCs w:val="22"/>
                <w:lang w:val="pt-BR" w:eastAsia="pt-BR" w:bidi="ar-SA"/>
              </w:rPr>
              <w:t>,</w:t>
            </w:r>
            <w:r w:rsidR="00816E0D" w:rsidRPr="00816E0D">
              <w:rPr>
                <w:rFonts w:eastAsia="Times New Roman" w:cs="Times New Roman"/>
                <w:b/>
                <w:color w:val="000000"/>
                <w:sz w:val="22"/>
                <w:szCs w:val="22"/>
                <w:lang w:val="pt-BR" w:eastAsia="pt-BR" w:bidi="ar-SA"/>
              </w:rPr>
              <w:t>46</w:t>
            </w:r>
          </w:p>
        </w:tc>
      </w:tr>
    </w:tbl>
    <w:p w14:paraId="1952FACF" w14:textId="77777777" w:rsidR="00BF0E6E" w:rsidRPr="00DE60BA" w:rsidRDefault="00BF0E6E" w:rsidP="0021756A">
      <w:pPr>
        <w:spacing w:before="0" w:after="0" w:line="360" w:lineRule="auto"/>
        <w:jc w:val="both"/>
        <w:rPr>
          <w:b/>
          <w:sz w:val="22"/>
          <w:szCs w:val="22"/>
          <w:lang w:val="pt-BR"/>
        </w:rPr>
      </w:pPr>
    </w:p>
    <w:p w14:paraId="1F6C9B16" w14:textId="11FCF864" w:rsidR="00BB561E" w:rsidRPr="00DE60BA" w:rsidRDefault="001C5527" w:rsidP="0021756A">
      <w:pPr>
        <w:spacing w:before="0" w:after="0" w:line="360" w:lineRule="auto"/>
        <w:jc w:val="both"/>
        <w:rPr>
          <w:b/>
          <w:sz w:val="22"/>
          <w:szCs w:val="22"/>
          <w:lang w:val="pt-BR"/>
        </w:rPr>
      </w:pPr>
      <w:r w:rsidRPr="00DE60BA">
        <w:rPr>
          <w:b/>
          <w:sz w:val="22"/>
          <w:szCs w:val="22"/>
          <w:lang w:val="pt-BR"/>
        </w:rPr>
        <w:t xml:space="preserve">Tabela </w:t>
      </w:r>
      <w:r w:rsidR="00460CCE" w:rsidRPr="00DE60BA">
        <w:rPr>
          <w:b/>
          <w:sz w:val="22"/>
          <w:szCs w:val="22"/>
          <w:lang w:val="pt-BR"/>
        </w:rPr>
        <w:t>3</w:t>
      </w:r>
      <w:r w:rsidR="00BB561E" w:rsidRPr="00DE60BA">
        <w:rPr>
          <w:b/>
          <w:sz w:val="22"/>
          <w:szCs w:val="22"/>
          <w:lang w:val="pt-BR"/>
        </w:rPr>
        <w:t xml:space="preserve"> –</w:t>
      </w:r>
      <w:r w:rsidR="00D67F3D" w:rsidRPr="00DE60BA">
        <w:rPr>
          <w:b/>
          <w:sz w:val="22"/>
          <w:szCs w:val="22"/>
          <w:lang w:val="pt-BR"/>
        </w:rPr>
        <w:t xml:space="preserve"> Itens disponibilizados para o </w:t>
      </w:r>
      <w:r w:rsidR="00423130" w:rsidRPr="00DE60BA">
        <w:rPr>
          <w:b/>
          <w:sz w:val="22"/>
          <w:szCs w:val="22"/>
          <w:lang w:val="pt-BR"/>
        </w:rPr>
        <w:t>6</w:t>
      </w:r>
      <w:r w:rsidR="00BB561E" w:rsidRPr="00DE60BA">
        <w:rPr>
          <w:b/>
          <w:sz w:val="22"/>
          <w:szCs w:val="22"/>
          <w:lang w:val="pt-BR"/>
        </w:rPr>
        <w:t xml:space="preserve">º Encontro da </w:t>
      </w:r>
      <w:proofErr w:type="spellStart"/>
      <w:r w:rsidR="0006288D" w:rsidRPr="00DE60BA">
        <w:rPr>
          <w:b/>
          <w:sz w:val="22"/>
          <w:szCs w:val="22"/>
          <w:lang w:val="pt-BR"/>
        </w:rPr>
        <w:t>RedeSIC</w:t>
      </w:r>
      <w:proofErr w:type="spellEnd"/>
    </w:p>
    <w:tbl>
      <w:tblPr>
        <w:tblStyle w:val="Tabelacomgrade"/>
        <w:tblW w:w="5000" w:type="pct"/>
        <w:jc w:val="center"/>
        <w:tblLook w:val="0480" w:firstRow="0" w:lastRow="0" w:firstColumn="1" w:lastColumn="0" w:noHBand="0" w:noVBand="1"/>
      </w:tblPr>
      <w:tblGrid>
        <w:gridCol w:w="4628"/>
        <w:gridCol w:w="1384"/>
        <w:gridCol w:w="3048"/>
      </w:tblGrid>
      <w:tr w:rsidR="004C1F81" w:rsidRPr="00DE60BA" w14:paraId="03755EC0" w14:textId="77777777" w:rsidTr="00CC17F5">
        <w:trPr>
          <w:jc w:val="center"/>
        </w:trPr>
        <w:tc>
          <w:tcPr>
            <w:tcW w:w="2554" w:type="pct"/>
            <w:shd w:val="clear" w:color="auto" w:fill="D9D9D9" w:themeFill="background1" w:themeFillShade="D9"/>
          </w:tcPr>
          <w:p w14:paraId="24866433" w14:textId="77777777" w:rsidR="004C1F81" w:rsidRPr="00DE60BA" w:rsidRDefault="004C1F81" w:rsidP="0021756A">
            <w:pPr>
              <w:spacing w:line="360" w:lineRule="auto"/>
              <w:jc w:val="center"/>
              <w:rPr>
                <w:b/>
                <w:color w:val="000000" w:themeColor="text1"/>
                <w:sz w:val="22"/>
                <w:szCs w:val="22"/>
              </w:rPr>
            </w:pPr>
            <w:r w:rsidRPr="00DE60BA">
              <w:rPr>
                <w:b/>
                <w:color w:val="000000" w:themeColor="text1"/>
                <w:sz w:val="22"/>
                <w:szCs w:val="22"/>
              </w:rPr>
              <w:t>Item</w:t>
            </w:r>
          </w:p>
        </w:tc>
        <w:tc>
          <w:tcPr>
            <w:tcW w:w="764" w:type="pct"/>
            <w:shd w:val="clear" w:color="auto" w:fill="D9D9D9" w:themeFill="background1" w:themeFillShade="D9"/>
          </w:tcPr>
          <w:p w14:paraId="52BEBDC3" w14:textId="77777777" w:rsidR="004C1F81" w:rsidRPr="00DE60BA" w:rsidRDefault="004C1F81" w:rsidP="0021756A">
            <w:pPr>
              <w:spacing w:line="360" w:lineRule="auto"/>
              <w:jc w:val="center"/>
              <w:rPr>
                <w:b/>
                <w:color w:val="000000" w:themeColor="text1"/>
                <w:sz w:val="22"/>
                <w:szCs w:val="22"/>
              </w:rPr>
            </w:pPr>
            <w:r w:rsidRPr="00DE60BA">
              <w:rPr>
                <w:b/>
                <w:color w:val="000000" w:themeColor="text1"/>
                <w:sz w:val="22"/>
                <w:szCs w:val="22"/>
                <w:lang w:val="pt-BR"/>
              </w:rPr>
              <w:t>Quantidade</w:t>
            </w:r>
          </w:p>
        </w:tc>
        <w:tc>
          <w:tcPr>
            <w:tcW w:w="1682" w:type="pct"/>
            <w:shd w:val="clear" w:color="auto" w:fill="D9D9D9" w:themeFill="background1" w:themeFillShade="D9"/>
          </w:tcPr>
          <w:p w14:paraId="7A82B562" w14:textId="77777777" w:rsidR="004C1F81" w:rsidRPr="00DE60BA" w:rsidRDefault="004C1F81" w:rsidP="0021756A">
            <w:pPr>
              <w:spacing w:line="360" w:lineRule="auto"/>
              <w:jc w:val="center"/>
              <w:rPr>
                <w:b/>
                <w:color w:val="000000" w:themeColor="text1"/>
                <w:sz w:val="22"/>
                <w:szCs w:val="22"/>
              </w:rPr>
            </w:pPr>
            <w:r w:rsidRPr="00DE60BA">
              <w:rPr>
                <w:b/>
                <w:color w:val="000000" w:themeColor="text1"/>
                <w:sz w:val="22"/>
                <w:szCs w:val="22"/>
                <w:lang w:val="pt-BR"/>
              </w:rPr>
              <w:t>Órgão</w:t>
            </w:r>
          </w:p>
        </w:tc>
      </w:tr>
      <w:tr w:rsidR="004C1F81" w:rsidRPr="00DE60BA" w14:paraId="4D86295B" w14:textId="77777777" w:rsidTr="00CC17F5">
        <w:trPr>
          <w:jc w:val="center"/>
        </w:trPr>
        <w:tc>
          <w:tcPr>
            <w:tcW w:w="2554" w:type="pct"/>
          </w:tcPr>
          <w:p w14:paraId="48C09FD3" w14:textId="77777777" w:rsidR="004C1F81" w:rsidRPr="00DE60BA" w:rsidRDefault="004C1F81" w:rsidP="0021756A">
            <w:pPr>
              <w:spacing w:line="360" w:lineRule="auto"/>
              <w:jc w:val="both"/>
              <w:rPr>
                <w:color w:val="000000" w:themeColor="text1"/>
                <w:sz w:val="22"/>
                <w:szCs w:val="22"/>
              </w:rPr>
            </w:pPr>
            <w:r w:rsidRPr="00DE60BA">
              <w:rPr>
                <w:color w:val="000000" w:themeColor="text1"/>
                <w:sz w:val="22"/>
                <w:szCs w:val="22"/>
                <w:lang w:val="pt-BR"/>
              </w:rPr>
              <w:t>Recepcionistas</w:t>
            </w:r>
          </w:p>
        </w:tc>
        <w:tc>
          <w:tcPr>
            <w:tcW w:w="764" w:type="pct"/>
          </w:tcPr>
          <w:p w14:paraId="20C044B6" w14:textId="77777777" w:rsidR="004C1F81" w:rsidRPr="00DE60BA" w:rsidRDefault="004C1F81" w:rsidP="0021756A">
            <w:pPr>
              <w:spacing w:line="360" w:lineRule="auto"/>
              <w:jc w:val="center"/>
              <w:rPr>
                <w:color w:val="000000" w:themeColor="text1"/>
                <w:sz w:val="22"/>
                <w:szCs w:val="22"/>
              </w:rPr>
            </w:pPr>
            <w:r w:rsidRPr="00DE60BA">
              <w:rPr>
                <w:color w:val="000000" w:themeColor="text1"/>
                <w:sz w:val="22"/>
                <w:szCs w:val="22"/>
              </w:rPr>
              <w:t>0</w:t>
            </w:r>
            <w:r w:rsidR="00C36896" w:rsidRPr="00DE60BA">
              <w:rPr>
                <w:color w:val="000000" w:themeColor="text1"/>
                <w:sz w:val="22"/>
                <w:szCs w:val="22"/>
              </w:rPr>
              <w:t>4</w:t>
            </w:r>
          </w:p>
        </w:tc>
        <w:tc>
          <w:tcPr>
            <w:tcW w:w="1682" w:type="pct"/>
          </w:tcPr>
          <w:p w14:paraId="0B18B28B" w14:textId="4553075D" w:rsidR="004C1F81" w:rsidRPr="00DE60BA" w:rsidRDefault="004C1F81" w:rsidP="0021756A">
            <w:pPr>
              <w:spacing w:line="360" w:lineRule="auto"/>
              <w:rPr>
                <w:color w:val="000000" w:themeColor="text1"/>
                <w:sz w:val="22"/>
                <w:szCs w:val="22"/>
                <w:lang w:val="pt-BR"/>
              </w:rPr>
            </w:pPr>
            <w:r w:rsidRPr="00DE60BA">
              <w:rPr>
                <w:color w:val="000000" w:themeColor="text1"/>
                <w:sz w:val="22"/>
                <w:szCs w:val="22"/>
                <w:lang w:val="pt-BR"/>
              </w:rPr>
              <w:t>Servidores da CGU</w:t>
            </w:r>
          </w:p>
        </w:tc>
      </w:tr>
      <w:tr w:rsidR="000A13EE" w:rsidRPr="00DE60BA" w14:paraId="59990648" w14:textId="77777777" w:rsidTr="00CC17F5">
        <w:trPr>
          <w:jc w:val="center"/>
        </w:trPr>
        <w:tc>
          <w:tcPr>
            <w:tcW w:w="2554" w:type="pct"/>
          </w:tcPr>
          <w:p w14:paraId="2EED5E01" w14:textId="77777777" w:rsidR="000A13EE" w:rsidRPr="00DE60BA" w:rsidRDefault="000A13EE" w:rsidP="0021756A">
            <w:pPr>
              <w:spacing w:line="360" w:lineRule="auto"/>
              <w:rPr>
                <w:color w:val="000000" w:themeColor="text1"/>
                <w:sz w:val="22"/>
                <w:szCs w:val="22"/>
                <w:lang w:val="pt-BR"/>
              </w:rPr>
            </w:pPr>
            <w:r w:rsidRPr="00DE60BA">
              <w:rPr>
                <w:color w:val="000000" w:themeColor="text1"/>
                <w:sz w:val="22"/>
                <w:szCs w:val="22"/>
                <w:lang w:val="pt-BR"/>
              </w:rPr>
              <w:t>Mestre de Cerimônias</w:t>
            </w:r>
          </w:p>
          <w:p w14:paraId="633C0CF3" w14:textId="77777777" w:rsidR="000A13EE" w:rsidRPr="00DE60BA" w:rsidRDefault="000A13EE" w:rsidP="0021756A">
            <w:pPr>
              <w:spacing w:line="360" w:lineRule="auto"/>
              <w:rPr>
                <w:color w:val="000000" w:themeColor="text1"/>
                <w:sz w:val="22"/>
                <w:szCs w:val="22"/>
                <w:lang w:val="pt-BR"/>
              </w:rPr>
            </w:pPr>
          </w:p>
        </w:tc>
        <w:tc>
          <w:tcPr>
            <w:tcW w:w="764" w:type="pct"/>
          </w:tcPr>
          <w:p w14:paraId="11C9B626" w14:textId="77777777" w:rsidR="000A13EE" w:rsidRPr="00DE60BA" w:rsidRDefault="000A13EE" w:rsidP="0021756A">
            <w:pPr>
              <w:spacing w:line="360" w:lineRule="auto"/>
              <w:jc w:val="center"/>
              <w:rPr>
                <w:color w:val="000000" w:themeColor="text1"/>
                <w:sz w:val="22"/>
                <w:szCs w:val="22"/>
                <w:lang w:val="pt-BR"/>
              </w:rPr>
            </w:pPr>
            <w:r w:rsidRPr="00DE60BA">
              <w:rPr>
                <w:color w:val="000000" w:themeColor="text1"/>
                <w:sz w:val="22"/>
                <w:szCs w:val="22"/>
              </w:rPr>
              <w:t>01</w:t>
            </w:r>
          </w:p>
        </w:tc>
        <w:tc>
          <w:tcPr>
            <w:tcW w:w="1682" w:type="pct"/>
          </w:tcPr>
          <w:p w14:paraId="025D8A8D" w14:textId="256BFAFD" w:rsidR="000A13EE" w:rsidRPr="00DE60BA" w:rsidRDefault="000A13EE" w:rsidP="0021756A">
            <w:pPr>
              <w:spacing w:line="360" w:lineRule="auto"/>
              <w:rPr>
                <w:color w:val="000000" w:themeColor="text1"/>
                <w:sz w:val="22"/>
                <w:szCs w:val="22"/>
              </w:rPr>
            </w:pPr>
            <w:r w:rsidRPr="00DE60BA">
              <w:rPr>
                <w:color w:val="000000" w:themeColor="text1"/>
                <w:sz w:val="22"/>
                <w:szCs w:val="22"/>
                <w:lang w:val="pt-BR"/>
              </w:rPr>
              <w:t xml:space="preserve">Servidor </w:t>
            </w:r>
            <w:r w:rsidR="00423130" w:rsidRPr="00DE60BA">
              <w:rPr>
                <w:color w:val="000000" w:themeColor="text1"/>
                <w:sz w:val="22"/>
                <w:szCs w:val="22"/>
                <w:lang w:val="pt-BR"/>
              </w:rPr>
              <w:t>da CGU</w:t>
            </w:r>
          </w:p>
        </w:tc>
      </w:tr>
      <w:tr w:rsidR="00812209" w:rsidRPr="00DE60BA" w14:paraId="6A77B504" w14:textId="77777777" w:rsidTr="00CC17F5">
        <w:trPr>
          <w:jc w:val="center"/>
        </w:trPr>
        <w:tc>
          <w:tcPr>
            <w:tcW w:w="2554" w:type="pct"/>
          </w:tcPr>
          <w:p w14:paraId="5E92E7CD" w14:textId="5A314F69"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Moderação e relatoria das Oficinas</w:t>
            </w:r>
            <w:r w:rsidR="00423130" w:rsidRPr="00DE60BA">
              <w:rPr>
                <w:color w:val="000000" w:themeColor="text1"/>
                <w:sz w:val="22"/>
                <w:szCs w:val="22"/>
                <w:lang w:val="pt-BR"/>
              </w:rPr>
              <w:t xml:space="preserve"> e Café Temático</w:t>
            </w:r>
          </w:p>
        </w:tc>
        <w:tc>
          <w:tcPr>
            <w:tcW w:w="764" w:type="pct"/>
          </w:tcPr>
          <w:p w14:paraId="44D386AE" w14:textId="3BCC5303" w:rsidR="00812209" w:rsidRPr="00DE60BA" w:rsidRDefault="006C49BA" w:rsidP="0021756A">
            <w:pPr>
              <w:spacing w:line="360" w:lineRule="auto"/>
              <w:jc w:val="center"/>
              <w:rPr>
                <w:color w:val="000000" w:themeColor="text1"/>
                <w:sz w:val="22"/>
                <w:szCs w:val="22"/>
                <w:lang w:val="pt-BR"/>
              </w:rPr>
            </w:pPr>
            <w:r w:rsidRPr="00DE60BA">
              <w:rPr>
                <w:color w:val="000000" w:themeColor="text1"/>
                <w:sz w:val="22"/>
                <w:szCs w:val="22"/>
                <w:lang w:val="pt-BR"/>
              </w:rPr>
              <w:t>13</w:t>
            </w:r>
          </w:p>
        </w:tc>
        <w:tc>
          <w:tcPr>
            <w:tcW w:w="1682" w:type="pct"/>
          </w:tcPr>
          <w:p w14:paraId="01E28793" w14:textId="23993D77"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 xml:space="preserve">Servidores do </w:t>
            </w:r>
            <w:r w:rsidR="00423130" w:rsidRPr="00DE60BA">
              <w:rPr>
                <w:color w:val="000000" w:themeColor="text1"/>
                <w:sz w:val="22"/>
                <w:szCs w:val="22"/>
                <w:lang w:val="pt-BR"/>
              </w:rPr>
              <w:t>CGU</w:t>
            </w:r>
          </w:p>
        </w:tc>
      </w:tr>
      <w:tr w:rsidR="00812209" w:rsidRPr="00DE60BA" w14:paraId="6C6E14F2" w14:textId="77777777" w:rsidTr="00CC17F5">
        <w:trPr>
          <w:jc w:val="center"/>
        </w:trPr>
        <w:tc>
          <w:tcPr>
            <w:tcW w:w="2554" w:type="pct"/>
          </w:tcPr>
          <w:p w14:paraId="0D685784" w14:textId="77777777" w:rsidR="00812209" w:rsidRPr="00DE60BA" w:rsidRDefault="00812209" w:rsidP="0021756A">
            <w:pPr>
              <w:spacing w:line="360" w:lineRule="auto"/>
              <w:jc w:val="both"/>
              <w:rPr>
                <w:color w:val="000000" w:themeColor="text1"/>
                <w:sz w:val="22"/>
                <w:szCs w:val="22"/>
              </w:rPr>
            </w:pPr>
            <w:r w:rsidRPr="00DE60BA">
              <w:rPr>
                <w:color w:val="000000" w:themeColor="text1"/>
                <w:sz w:val="22"/>
                <w:szCs w:val="22"/>
                <w:lang w:val="pt-BR"/>
              </w:rPr>
              <w:t>Registro Fotográfico do evento</w:t>
            </w:r>
          </w:p>
        </w:tc>
        <w:tc>
          <w:tcPr>
            <w:tcW w:w="764" w:type="pct"/>
          </w:tcPr>
          <w:p w14:paraId="76F20D22"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3EEEDBAB"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lang w:val="pt-BR"/>
              </w:rPr>
              <w:t xml:space="preserve">ASCOM/ </w:t>
            </w:r>
            <w:r w:rsidRPr="00DE60BA">
              <w:rPr>
                <w:color w:val="000000" w:themeColor="text1"/>
                <w:sz w:val="22"/>
                <w:szCs w:val="22"/>
              </w:rPr>
              <w:t>CGU</w:t>
            </w:r>
          </w:p>
        </w:tc>
      </w:tr>
      <w:tr w:rsidR="00812209" w:rsidRPr="00DE60BA" w14:paraId="1698085B" w14:textId="77777777" w:rsidTr="00CC17F5">
        <w:trPr>
          <w:jc w:val="center"/>
        </w:trPr>
        <w:tc>
          <w:tcPr>
            <w:tcW w:w="2554" w:type="pct"/>
          </w:tcPr>
          <w:p w14:paraId="56268259"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Arte das peças publicitárias do evento – crachá, logomarca, banner etc. – todas realizadas por colaboradores da ASCOM/CGU.</w:t>
            </w:r>
          </w:p>
        </w:tc>
        <w:tc>
          <w:tcPr>
            <w:tcW w:w="764" w:type="pct"/>
            <w:vAlign w:val="center"/>
          </w:tcPr>
          <w:p w14:paraId="1E6362AE"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w:t>
            </w:r>
          </w:p>
        </w:tc>
        <w:tc>
          <w:tcPr>
            <w:tcW w:w="1682" w:type="pct"/>
            <w:vAlign w:val="center"/>
          </w:tcPr>
          <w:p w14:paraId="65CD7896" w14:textId="77777777"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ASCOM/ CGU</w:t>
            </w:r>
          </w:p>
        </w:tc>
      </w:tr>
      <w:tr w:rsidR="00812209" w:rsidRPr="00DE60BA" w14:paraId="0E8D171A" w14:textId="77777777" w:rsidTr="00CC17F5">
        <w:trPr>
          <w:jc w:val="center"/>
        </w:trPr>
        <w:tc>
          <w:tcPr>
            <w:tcW w:w="2554" w:type="pct"/>
          </w:tcPr>
          <w:p w14:paraId="61855A2E"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 xml:space="preserve">Mesa e cadeiras para os palestrantes e autoridades, no auditório - 3 MESAS com 1,50m </w:t>
            </w:r>
            <w:r w:rsidRPr="00DE60BA">
              <w:rPr>
                <w:color w:val="000000" w:themeColor="text1"/>
                <w:sz w:val="22"/>
                <w:szCs w:val="22"/>
                <w:lang w:val="pt-BR"/>
              </w:rPr>
              <w:lastRenderedPageBreak/>
              <w:t>de comprimento X 75cm de largura X 75cm de altura, a serem posicionadas lado a lado, além das cadeiras.</w:t>
            </w:r>
          </w:p>
        </w:tc>
        <w:tc>
          <w:tcPr>
            <w:tcW w:w="764" w:type="pct"/>
          </w:tcPr>
          <w:p w14:paraId="53E18FB8"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lastRenderedPageBreak/>
              <w:t>02</w:t>
            </w:r>
          </w:p>
        </w:tc>
        <w:tc>
          <w:tcPr>
            <w:tcW w:w="1682" w:type="pct"/>
          </w:tcPr>
          <w:p w14:paraId="0F536D19"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5F42D645" w14:textId="77777777" w:rsidTr="00CC17F5">
        <w:trPr>
          <w:jc w:val="center"/>
        </w:trPr>
        <w:tc>
          <w:tcPr>
            <w:tcW w:w="2554" w:type="pct"/>
          </w:tcPr>
          <w:p w14:paraId="55BBEAB4"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Cadeiras escolares com pranchetas para o auditório</w:t>
            </w:r>
          </w:p>
        </w:tc>
        <w:tc>
          <w:tcPr>
            <w:tcW w:w="764" w:type="pct"/>
          </w:tcPr>
          <w:p w14:paraId="2527E651"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200</w:t>
            </w:r>
          </w:p>
        </w:tc>
        <w:tc>
          <w:tcPr>
            <w:tcW w:w="1682" w:type="pct"/>
          </w:tcPr>
          <w:p w14:paraId="06BB6C9F"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1418EE3A" w14:textId="77777777" w:rsidTr="00CC17F5">
        <w:trPr>
          <w:jc w:val="center"/>
        </w:trPr>
        <w:tc>
          <w:tcPr>
            <w:tcW w:w="2554" w:type="pct"/>
          </w:tcPr>
          <w:p w14:paraId="2222EBFC"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Bancada credenciamento - 2 balcões com 2m de comprimento X 50 cm de largura X 75 de altura a ser posicionado na entrada do auditório.</w:t>
            </w:r>
          </w:p>
        </w:tc>
        <w:tc>
          <w:tcPr>
            <w:tcW w:w="764" w:type="pct"/>
          </w:tcPr>
          <w:p w14:paraId="30C3F100"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6801474B"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1B240670" w14:textId="77777777" w:rsidTr="00CC17F5">
        <w:trPr>
          <w:jc w:val="center"/>
        </w:trPr>
        <w:tc>
          <w:tcPr>
            <w:tcW w:w="2554" w:type="pct"/>
          </w:tcPr>
          <w:p w14:paraId="1B77E2B7"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 xml:space="preserve">Toalhas para a mesa do auditório e para a bancada de credenciamento. </w:t>
            </w:r>
          </w:p>
        </w:tc>
        <w:tc>
          <w:tcPr>
            <w:tcW w:w="764" w:type="pct"/>
            <w:vAlign w:val="center"/>
          </w:tcPr>
          <w:p w14:paraId="6141506F"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w:t>
            </w:r>
          </w:p>
        </w:tc>
        <w:tc>
          <w:tcPr>
            <w:tcW w:w="1682" w:type="pct"/>
          </w:tcPr>
          <w:p w14:paraId="21B796E1" w14:textId="0EDD684C"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 xml:space="preserve">ASCOM/ </w:t>
            </w:r>
            <w:r w:rsidR="0087326C" w:rsidRPr="00DE60BA">
              <w:rPr>
                <w:color w:val="000000" w:themeColor="text1"/>
                <w:sz w:val="22"/>
                <w:szCs w:val="22"/>
                <w:lang w:val="pt-BR"/>
              </w:rPr>
              <w:t>MP</w:t>
            </w:r>
          </w:p>
        </w:tc>
      </w:tr>
      <w:tr w:rsidR="00812209" w:rsidRPr="00DE60BA" w14:paraId="3EE2EF82" w14:textId="77777777" w:rsidTr="00CC17F5">
        <w:trPr>
          <w:jc w:val="center"/>
        </w:trPr>
        <w:tc>
          <w:tcPr>
            <w:tcW w:w="2554" w:type="pct"/>
          </w:tcPr>
          <w:p w14:paraId="5017C237"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 xml:space="preserve">Púlpito de madeira </w:t>
            </w:r>
          </w:p>
        </w:tc>
        <w:tc>
          <w:tcPr>
            <w:tcW w:w="764" w:type="pct"/>
          </w:tcPr>
          <w:p w14:paraId="3A82956B"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01</w:t>
            </w:r>
          </w:p>
        </w:tc>
        <w:tc>
          <w:tcPr>
            <w:tcW w:w="1682" w:type="pct"/>
          </w:tcPr>
          <w:p w14:paraId="3EAAF0C1" w14:textId="77777777"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ENAP</w:t>
            </w:r>
          </w:p>
        </w:tc>
      </w:tr>
      <w:tr w:rsidR="00812209" w:rsidRPr="00DE60BA" w14:paraId="270BED52" w14:textId="77777777" w:rsidTr="00CC17F5">
        <w:trPr>
          <w:jc w:val="center"/>
        </w:trPr>
        <w:tc>
          <w:tcPr>
            <w:tcW w:w="2554" w:type="pct"/>
          </w:tcPr>
          <w:p w14:paraId="230B2E70"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 xml:space="preserve">Mesa trapezoidal no hall de baixo do auditório. </w:t>
            </w:r>
          </w:p>
        </w:tc>
        <w:tc>
          <w:tcPr>
            <w:tcW w:w="764" w:type="pct"/>
          </w:tcPr>
          <w:p w14:paraId="7F013ADA"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6D3BB7ED"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697A1F47" w14:textId="77777777" w:rsidTr="00CC17F5">
        <w:trPr>
          <w:jc w:val="center"/>
        </w:trPr>
        <w:tc>
          <w:tcPr>
            <w:tcW w:w="2554" w:type="pct"/>
          </w:tcPr>
          <w:p w14:paraId="0F9C1DC3" w14:textId="77777777" w:rsidR="00812209" w:rsidRPr="00DE60BA" w:rsidRDefault="00812209" w:rsidP="0021756A">
            <w:pPr>
              <w:spacing w:line="360" w:lineRule="auto"/>
              <w:jc w:val="both"/>
              <w:rPr>
                <w:color w:val="000000" w:themeColor="text1"/>
                <w:sz w:val="22"/>
                <w:szCs w:val="22"/>
              </w:rPr>
            </w:pPr>
            <w:r w:rsidRPr="00DE60BA">
              <w:rPr>
                <w:color w:val="000000" w:themeColor="text1"/>
                <w:sz w:val="22"/>
                <w:szCs w:val="22"/>
                <w:lang w:val="pt-BR"/>
              </w:rPr>
              <w:t>Auditório</w:t>
            </w:r>
            <w:r w:rsidRPr="00DE60BA">
              <w:rPr>
                <w:color w:val="000000" w:themeColor="text1"/>
                <w:sz w:val="22"/>
                <w:szCs w:val="22"/>
              </w:rPr>
              <w:t xml:space="preserve"> para 200 </w:t>
            </w:r>
            <w:r w:rsidRPr="00DE60BA">
              <w:rPr>
                <w:color w:val="000000" w:themeColor="text1"/>
                <w:sz w:val="22"/>
                <w:szCs w:val="22"/>
                <w:lang w:val="pt-BR"/>
              </w:rPr>
              <w:t>participantes</w:t>
            </w:r>
          </w:p>
        </w:tc>
        <w:tc>
          <w:tcPr>
            <w:tcW w:w="764" w:type="pct"/>
          </w:tcPr>
          <w:p w14:paraId="732E7371"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580F9954"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2B5D60AA" w14:textId="77777777" w:rsidTr="00CC17F5">
        <w:trPr>
          <w:jc w:val="center"/>
        </w:trPr>
        <w:tc>
          <w:tcPr>
            <w:tcW w:w="2554" w:type="pct"/>
          </w:tcPr>
          <w:p w14:paraId="0D0ED8FD" w14:textId="4857C7C2"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Salas de aula para realização de Eixo Temático</w:t>
            </w:r>
            <w:r w:rsidR="00423130" w:rsidRPr="00DE60BA">
              <w:rPr>
                <w:color w:val="000000" w:themeColor="text1"/>
                <w:sz w:val="22"/>
                <w:szCs w:val="22"/>
                <w:lang w:val="pt-BR"/>
              </w:rPr>
              <w:t xml:space="preserve"> e Café Temático</w:t>
            </w:r>
          </w:p>
        </w:tc>
        <w:tc>
          <w:tcPr>
            <w:tcW w:w="764" w:type="pct"/>
          </w:tcPr>
          <w:p w14:paraId="0DA70E7F" w14:textId="660F40D8"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w:t>
            </w:r>
            <w:r w:rsidR="00423130" w:rsidRPr="00DE60BA">
              <w:rPr>
                <w:color w:val="000000" w:themeColor="text1"/>
                <w:sz w:val="22"/>
                <w:szCs w:val="22"/>
                <w:lang w:val="pt-BR"/>
              </w:rPr>
              <w:t>4</w:t>
            </w:r>
          </w:p>
        </w:tc>
        <w:tc>
          <w:tcPr>
            <w:tcW w:w="1682" w:type="pct"/>
          </w:tcPr>
          <w:p w14:paraId="5CE3D489"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077E80B5" w14:textId="77777777" w:rsidTr="00CC17F5">
        <w:trPr>
          <w:jc w:val="center"/>
        </w:trPr>
        <w:tc>
          <w:tcPr>
            <w:tcW w:w="2554" w:type="pct"/>
          </w:tcPr>
          <w:p w14:paraId="38522BE1"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Sala de convivência para realização de Eixo Temático</w:t>
            </w:r>
          </w:p>
        </w:tc>
        <w:tc>
          <w:tcPr>
            <w:tcW w:w="764" w:type="pct"/>
          </w:tcPr>
          <w:p w14:paraId="436A3393"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01</w:t>
            </w:r>
          </w:p>
        </w:tc>
        <w:tc>
          <w:tcPr>
            <w:tcW w:w="1682" w:type="pct"/>
          </w:tcPr>
          <w:p w14:paraId="5C496A43"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70CC0CE0" w14:textId="77777777" w:rsidTr="00CC17F5">
        <w:trPr>
          <w:jc w:val="center"/>
        </w:trPr>
        <w:tc>
          <w:tcPr>
            <w:tcW w:w="2554" w:type="pct"/>
          </w:tcPr>
          <w:p w14:paraId="1B1C569B"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Anfiteatro para realização de Eixo Temático</w:t>
            </w:r>
          </w:p>
        </w:tc>
        <w:tc>
          <w:tcPr>
            <w:tcW w:w="764" w:type="pct"/>
          </w:tcPr>
          <w:p w14:paraId="29332A4A"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01</w:t>
            </w:r>
          </w:p>
        </w:tc>
        <w:tc>
          <w:tcPr>
            <w:tcW w:w="1682" w:type="pct"/>
          </w:tcPr>
          <w:p w14:paraId="2AEA1248"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13339BCA" w14:textId="77777777" w:rsidTr="00CC17F5">
        <w:trPr>
          <w:jc w:val="center"/>
        </w:trPr>
        <w:tc>
          <w:tcPr>
            <w:tcW w:w="2554" w:type="pct"/>
          </w:tcPr>
          <w:p w14:paraId="5F16DA78"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Sala para a coordenação do evento</w:t>
            </w:r>
          </w:p>
        </w:tc>
        <w:tc>
          <w:tcPr>
            <w:tcW w:w="764" w:type="pct"/>
          </w:tcPr>
          <w:p w14:paraId="0AC8196B"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3983DFF5"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423130" w:rsidRPr="00DE60BA" w14:paraId="497E7E54" w14:textId="77777777" w:rsidTr="00CC17F5">
        <w:trPr>
          <w:jc w:val="center"/>
        </w:trPr>
        <w:tc>
          <w:tcPr>
            <w:tcW w:w="2554" w:type="pct"/>
          </w:tcPr>
          <w:p w14:paraId="0F494390" w14:textId="5748B834" w:rsidR="00423130" w:rsidRPr="00DE60BA" w:rsidRDefault="00423130" w:rsidP="00423130">
            <w:pPr>
              <w:spacing w:line="360" w:lineRule="auto"/>
              <w:jc w:val="both"/>
              <w:rPr>
                <w:color w:val="000000" w:themeColor="text1"/>
                <w:sz w:val="22"/>
                <w:szCs w:val="22"/>
                <w:lang w:val="pt-BR"/>
              </w:rPr>
            </w:pPr>
            <w:r w:rsidRPr="00DE60BA">
              <w:rPr>
                <w:color w:val="000000" w:themeColor="text1"/>
                <w:sz w:val="22"/>
                <w:szCs w:val="22"/>
                <w:lang w:val="pt-BR"/>
              </w:rPr>
              <w:t xml:space="preserve">Espaço </w:t>
            </w:r>
            <w:proofErr w:type="spellStart"/>
            <w:r w:rsidRPr="00DE60BA">
              <w:rPr>
                <w:color w:val="000000" w:themeColor="text1"/>
                <w:sz w:val="22"/>
                <w:szCs w:val="22"/>
                <w:lang w:val="pt-BR"/>
              </w:rPr>
              <w:t>Inovatio</w:t>
            </w:r>
            <w:proofErr w:type="spellEnd"/>
          </w:p>
        </w:tc>
        <w:tc>
          <w:tcPr>
            <w:tcW w:w="764" w:type="pct"/>
          </w:tcPr>
          <w:p w14:paraId="08B1B007" w14:textId="75CBE0FE" w:rsidR="00423130" w:rsidRPr="00DE60BA" w:rsidRDefault="00423130" w:rsidP="00423130">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23BA9F50" w14:textId="298372F3" w:rsidR="00423130" w:rsidRPr="00DE60BA" w:rsidRDefault="00423130" w:rsidP="00423130">
            <w:pPr>
              <w:spacing w:line="360" w:lineRule="auto"/>
              <w:rPr>
                <w:color w:val="000000" w:themeColor="text1"/>
                <w:sz w:val="22"/>
                <w:szCs w:val="22"/>
              </w:rPr>
            </w:pPr>
            <w:r w:rsidRPr="00DE60BA">
              <w:rPr>
                <w:color w:val="000000" w:themeColor="text1"/>
                <w:sz w:val="22"/>
                <w:szCs w:val="22"/>
              </w:rPr>
              <w:t>ENAP</w:t>
            </w:r>
          </w:p>
        </w:tc>
      </w:tr>
      <w:tr w:rsidR="00812209" w:rsidRPr="00DE60BA" w14:paraId="73851727" w14:textId="77777777" w:rsidTr="00CC17F5">
        <w:trPr>
          <w:jc w:val="center"/>
        </w:trPr>
        <w:tc>
          <w:tcPr>
            <w:tcW w:w="2554" w:type="pct"/>
          </w:tcPr>
          <w:p w14:paraId="3DEC496F"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Água e copos descartáveis na entrada do auditório e corredor das salas</w:t>
            </w:r>
          </w:p>
        </w:tc>
        <w:tc>
          <w:tcPr>
            <w:tcW w:w="764" w:type="pct"/>
            <w:vAlign w:val="center"/>
          </w:tcPr>
          <w:p w14:paraId="2CC9F1E1"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w:t>
            </w:r>
          </w:p>
        </w:tc>
        <w:tc>
          <w:tcPr>
            <w:tcW w:w="1682" w:type="pct"/>
          </w:tcPr>
          <w:p w14:paraId="5A511450"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2AC825D7" w14:textId="77777777" w:rsidTr="00CC17F5">
        <w:trPr>
          <w:jc w:val="center"/>
        </w:trPr>
        <w:tc>
          <w:tcPr>
            <w:tcW w:w="2554" w:type="pct"/>
          </w:tcPr>
          <w:p w14:paraId="53D6280E"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Bandeja com 05 copos de vidro para servir água aos palestrantes</w:t>
            </w:r>
          </w:p>
        </w:tc>
        <w:tc>
          <w:tcPr>
            <w:tcW w:w="764" w:type="pct"/>
          </w:tcPr>
          <w:p w14:paraId="59CB88B6"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01</w:t>
            </w:r>
          </w:p>
        </w:tc>
        <w:tc>
          <w:tcPr>
            <w:tcW w:w="1682" w:type="pct"/>
          </w:tcPr>
          <w:p w14:paraId="70488FF9"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77EA0603" w14:textId="77777777" w:rsidTr="00CC17F5">
        <w:trPr>
          <w:jc w:val="center"/>
        </w:trPr>
        <w:tc>
          <w:tcPr>
            <w:tcW w:w="2554" w:type="pct"/>
          </w:tcPr>
          <w:p w14:paraId="5B606F9D" w14:textId="77777777" w:rsidR="00812209" w:rsidRPr="00DE60BA" w:rsidRDefault="00812209" w:rsidP="0021756A">
            <w:pPr>
              <w:spacing w:line="360" w:lineRule="auto"/>
              <w:jc w:val="both"/>
              <w:rPr>
                <w:color w:val="000000" w:themeColor="text1"/>
                <w:sz w:val="22"/>
                <w:szCs w:val="22"/>
              </w:rPr>
            </w:pPr>
            <w:r w:rsidRPr="00DE60BA">
              <w:rPr>
                <w:color w:val="000000" w:themeColor="text1"/>
                <w:sz w:val="22"/>
                <w:szCs w:val="22"/>
                <w:lang w:val="pt-BR"/>
              </w:rPr>
              <w:t>Suportes</w:t>
            </w:r>
            <w:r w:rsidRPr="00DE60BA">
              <w:rPr>
                <w:color w:val="000000" w:themeColor="text1"/>
                <w:sz w:val="22"/>
                <w:szCs w:val="22"/>
              </w:rPr>
              <w:t xml:space="preserve"> para banner</w:t>
            </w:r>
          </w:p>
        </w:tc>
        <w:tc>
          <w:tcPr>
            <w:tcW w:w="764" w:type="pct"/>
          </w:tcPr>
          <w:p w14:paraId="1DA6B0F4"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02</w:t>
            </w:r>
          </w:p>
        </w:tc>
        <w:tc>
          <w:tcPr>
            <w:tcW w:w="1682" w:type="pct"/>
          </w:tcPr>
          <w:p w14:paraId="1EDF4F18"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DE60BA" w14:paraId="3202E2A1" w14:textId="77777777" w:rsidTr="00CC17F5">
        <w:trPr>
          <w:jc w:val="center"/>
        </w:trPr>
        <w:tc>
          <w:tcPr>
            <w:tcW w:w="2554" w:type="pct"/>
          </w:tcPr>
          <w:p w14:paraId="1E0806FC"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Cartelas para realização da metodologia das oficinas*</w:t>
            </w:r>
          </w:p>
        </w:tc>
        <w:tc>
          <w:tcPr>
            <w:tcW w:w="764" w:type="pct"/>
            <w:vAlign w:val="center"/>
          </w:tcPr>
          <w:p w14:paraId="3500B98E" w14:textId="77777777" w:rsidR="00812209" w:rsidRPr="00DE60BA" w:rsidRDefault="00812209" w:rsidP="0021756A">
            <w:pPr>
              <w:spacing w:line="360" w:lineRule="auto"/>
              <w:jc w:val="center"/>
              <w:rPr>
                <w:color w:val="000000" w:themeColor="text1"/>
                <w:sz w:val="22"/>
                <w:szCs w:val="22"/>
              </w:rPr>
            </w:pPr>
            <w:r w:rsidRPr="00DE60BA">
              <w:rPr>
                <w:color w:val="000000" w:themeColor="text1"/>
                <w:sz w:val="22"/>
                <w:szCs w:val="22"/>
              </w:rPr>
              <w:t>--</w:t>
            </w:r>
          </w:p>
        </w:tc>
        <w:tc>
          <w:tcPr>
            <w:tcW w:w="1682" w:type="pct"/>
          </w:tcPr>
          <w:p w14:paraId="77DB456A" w14:textId="7D8D2AC8" w:rsidR="00812209" w:rsidRPr="00DE60BA" w:rsidRDefault="00423130" w:rsidP="0021756A">
            <w:pPr>
              <w:spacing w:line="360" w:lineRule="auto"/>
              <w:jc w:val="both"/>
              <w:rPr>
                <w:color w:val="000000" w:themeColor="text1"/>
                <w:sz w:val="22"/>
                <w:szCs w:val="22"/>
                <w:lang w:val="pt-BR"/>
              </w:rPr>
            </w:pPr>
            <w:r w:rsidRPr="00DE60BA">
              <w:rPr>
                <w:color w:val="000000" w:themeColor="text1"/>
                <w:sz w:val="22"/>
                <w:szCs w:val="22"/>
              </w:rPr>
              <w:t>ENAP e CGU</w:t>
            </w:r>
          </w:p>
        </w:tc>
      </w:tr>
      <w:tr w:rsidR="00812209" w:rsidRPr="00DE60BA" w14:paraId="2298006F" w14:textId="77777777" w:rsidTr="00CC17F5">
        <w:trPr>
          <w:jc w:val="center"/>
        </w:trPr>
        <w:tc>
          <w:tcPr>
            <w:tcW w:w="2554" w:type="pct"/>
          </w:tcPr>
          <w:p w14:paraId="33BCFC5A"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 xml:space="preserve">Canetas para Eixos Temáticos – Pincel (3 por sala e 21 para sala de convivência) </w:t>
            </w:r>
          </w:p>
        </w:tc>
        <w:tc>
          <w:tcPr>
            <w:tcW w:w="764" w:type="pct"/>
          </w:tcPr>
          <w:p w14:paraId="7429D592"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33</w:t>
            </w:r>
          </w:p>
        </w:tc>
        <w:tc>
          <w:tcPr>
            <w:tcW w:w="1682" w:type="pct"/>
          </w:tcPr>
          <w:p w14:paraId="03F329D2"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 e CGU</w:t>
            </w:r>
          </w:p>
        </w:tc>
      </w:tr>
      <w:tr w:rsidR="00812209" w:rsidRPr="00DE60BA" w14:paraId="42C17446" w14:textId="77777777" w:rsidTr="00CC17F5">
        <w:trPr>
          <w:jc w:val="center"/>
        </w:trPr>
        <w:tc>
          <w:tcPr>
            <w:tcW w:w="2554" w:type="pct"/>
          </w:tcPr>
          <w:p w14:paraId="3C555D12" w14:textId="77777777" w:rsidR="00812209" w:rsidRPr="00DE60BA" w:rsidRDefault="00812209" w:rsidP="0021756A">
            <w:pPr>
              <w:spacing w:line="360" w:lineRule="auto"/>
              <w:jc w:val="both"/>
              <w:rPr>
                <w:color w:val="000000" w:themeColor="text1"/>
                <w:sz w:val="22"/>
                <w:szCs w:val="22"/>
                <w:lang w:val="pt-BR"/>
              </w:rPr>
            </w:pPr>
            <w:proofErr w:type="spellStart"/>
            <w:r w:rsidRPr="00DE60BA">
              <w:rPr>
                <w:color w:val="000000" w:themeColor="text1"/>
                <w:sz w:val="22"/>
                <w:szCs w:val="22"/>
                <w:lang w:val="pt-BR"/>
              </w:rPr>
              <w:t>Flipchart</w:t>
            </w:r>
            <w:proofErr w:type="spellEnd"/>
            <w:r w:rsidRPr="00DE60BA">
              <w:rPr>
                <w:color w:val="000000" w:themeColor="text1"/>
                <w:sz w:val="22"/>
                <w:szCs w:val="22"/>
                <w:lang w:val="pt-BR"/>
              </w:rPr>
              <w:t xml:space="preserve"> </w:t>
            </w:r>
          </w:p>
        </w:tc>
        <w:tc>
          <w:tcPr>
            <w:tcW w:w="764" w:type="pct"/>
          </w:tcPr>
          <w:p w14:paraId="31E03E9A"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04</w:t>
            </w:r>
          </w:p>
        </w:tc>
        <w:tc>
          <w:tcPr>
            <w:tcW w:w="1682" w:type="pct"/>
          </w:tcPr>
          <w:p w14:paraId="02CE633B" w14:textId="77777777" w:rsidR="00812209" w:rsidRPr="00DE60BA" w:rsidRDefault="00812209" w:rsidP="0021756A">
            <w:pPr>
              <w:spacing w:line="360" w:lineRule="auto"/>
              <w:rPr>
                <w:color w:val="000000" w:themeColor="text1"/>
                <w:sz w:val="22"/>
                <w:szCs w:val="22"/>
              </w:rPr>
            </w:pPr>
            <w:r w:rsidRPr="00DE60BA">
              <w:rPr>
                <w:color w:val="000000" w:themeColor="text1"/>
                <w:sz w:val="22"/>
                <w:szCs w:val="22"/>
              </w:rPr>
              <w:t>ENAP</w:t>
            </w:r>
          </w:p>
        </w:tc>
      </w:tr>
      <w:tr w:rsidR="00812209" w:rsidRPr="009C7731" w14:paraId="0D4BFC33" w14:textId="77777777" w:rsidTr="00CC17F5">
        <w:trPr>
          <w:jc w:val="center"/>
        </w:trPr>
        <w:tc>
          <w:tcPr>
            <w:tcW w:w="2554" w:type="pct"/>
          </w:tcPr>
          <w:p w14:paraId="129670DC" w14:textId="02F5C92A"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Painéis para a dinâmica, na sala de convivência</w:t>
            </w:r>
          </w:p>
        </w:tc>
        <w:tc>
          <w:tcPr>
            <w:tcW w:w="764" w:type="pct"/>
          </w:tcPr>
          <w:p w14:paraId="307460B8"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09</w:t>
            </w:r>
          </w:p>
        </w:tc>
        <w:tc>
          <w:tcPr>
            <w:tcW w:w="1682" w:type="pct"/>
          </w:tcPr>
          <w:p w14:paraId="7BAF408B" w14:textId="77777777"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ENAP e Casa Civil- PR</w:t>
            </w:r>
          </w:p>
        </w:tc>
      </w:tr>
      <w:tr w:rsidR="00812209" w:rsidRPr="00DE60BA" w14:paraId="5832202C" w14:textId="77777777" w:rsidTr="00CC17F5">
        <w:trPr>
          <w:jc w:val="center"/>
        </w:trPr>
        <w:tc>
          <w:tcPr>
            <w:tcW w:w="2554" w:type="pct"/>
          </w:tcPr>
          <w:p w14:paraId="3716F2FD" w14:textId="45A23BD1" w:rsidR="00812209" w:rsidRPr="00DE60BA" w:rsidRDefault="003E28EC" w:rsidP="0021756A">
            <w:pPr>
              <w:spacing w:line="360" w:lineRule="auto"/>
              <w:jc w:val="both"/>
              <w:rPr>
                <w:color w:val="000000" w:themeColor="text1"/>
                <w:sz w:val="22"/>
                <w:szCs w:val="22"/>
                <w:lang w:val="pt-BR"/>
              </w:rPr>
            </w:pPr>
            <w:r w:rsidRPr="00DE60BA">
              <w:rPr>
                <w:color w:val="000000" w:themeColor="text1"/>
                <w:sz w:val="22"/>
                <w:szCs w:val="22"/>
                <w:lang w:val="pt-BR"/>
              </w:rPr>
              <w:lastRenderedPageBreak/>
              <w:t>Banners</w:t>
            </w:r>
            <w:r w:rsidR="009D20A9" w:rsidRPr="00DE60BA">
              <w:rPr>
                <w:color w:val="000000" w:themeColor="text1"/>
                <w:sz w:val="22"/>
                <w:szCs w:val="22"/>
                <w:lang w:val="pt-BR"/>
              </w:rPr>
              <w:t>**</w:t>
            </w:r>
          </w:p>
        </w:tc>
        <w:tc>
          <w:tcPr>
            <w:tcW w:w="764" w:type="pct"/>
          </w:tcPr>
          <w:p w14:paraId="0674B22C" w14:textId="2464F7DC" w:rsidR="00812209" w:rsidRPr="00DE60BA" w:rsidRDefault="003E28EC" w:rsidP="0021756A">
            <w:pPr>
              <w:spacing w:line="360" w:lineRule="auto"/>
              <w:jc w:val="center"/>
              <w:rPr>
                <w:color w:val="000000" w:themeColor="text1"/>
                <w:sz w:val="22"/>
                <w:szCs w:val="22"/>
                <w:lang w:val="pt-BR"/>
              </w:rPr>
            </w:pPr>
            <w:r w:rsidRPr="00DE60BA">
              <w:rPr>
                <w:color w:val="000000" w:themeColor="text1"/>
                <w:sz w:val="22"/>
                <w:szCs w:val="22"/>
                <w:lang w:val="pt-BR"/>
              </w:rPr>
              <w:t>2</w:t>
            </w:r>
          </w:p>
        </w:tc>
        <w:tc>
          <w:tcPr>
            <w:tcW w:w="1682" w:type="pct"/>
          </w:tcPr>
          <w:p w14:paraId="45E408CB" w14:textId="77A63838" w:rsidR="00812209" w:rsidRPr="00DE60BA" w:rsidRDefault="00C771D4" w:rsidP="0021756A">
            <w:pPr>
              <w:spacing w:line="360" w:lineRule="auto"/>
              <w:rPr>
                <w:color w:val="000000" w:themeColor="text1"/>
                <w:sz w:val="22"/>
                <w:szCs w:val="22"/>
                <w:lang w:val="pt-BR"/>
              </w:rPr>
            </w:pPr>
            <w:r w:rsidRPr="00DE60BA">
              <w:rPr>
                <w:color w:val="000000" w:themeColor="text1"/>
                <w:sz w:val="22"/>
                <w:szCs w:val="22"/>
              </w:rPr>
              <w:t>--</w:t>
            </w:r>
          </w:p>
        </w:tc>
      </w:tr>
      <w:tr w:rsidR="00812209" w:rsidRPr="00DE60BA" w14:paraId="3CE22952" w14:textId="77777777" w:rsidTr="00CC17F5">
        <w:trPr>
          <w:jc w:val="center"/>
        </w:trPr>
        <w:tc>
          <w:tcPr>
            <w:tcW w:w="2554" w:type="pct"/>
          </w:tcPr>
          <w:p w14:paraId="4FC0687D" w14:textId="77777777" w:rsidR="00812209" w:rsidRPr="00DE60BA" w:rsidRDefault="00812209" w:rsidP="0021756A">
            <w:pPr>
              <w:spacing w:line="360" w:lineRule="auto"/>
              <w:jc w:val="both"/>
              <w:rPr>
                <w:color w:val="000000" w:themeColor="text1"/>
                <w:sz w:val="22"/>
                <w:szCs w:val="22"/>
                <w:lang w:val="pt-BR"/>
              </w:rPr>
            </w:pPr>
            <w:r w:rsidRPr="00DE60BA">
              <w:rPr>
                <w:color w:val="000000" w:themeColor="text1"/>
                <w:sz w:val="22"/>
                <w:szCs w:val="22"/>
                <w:lang w:val="pt-BR"/>
              </w:rPr>
              <w:t>Material impresso para Eixos temáticos, para programação do evento e para entrega a participantes</w:t>
            </w:r>
          </w:p>
        </w:tc>
        <w:tc>
          <w:tcPr>
            <w:tcW w:w="764" w:type="pct"/>
          </w:tcPr>
          <w:p w14:paraId="23756A24" w14:textId="77777777" w:rsidR="00812209" w:rsidRPr="00DE60BA" w:rsidRDefault="00812209" w:rsidP="0021756A">
            <w:pPr>
              <w:spacing w:line="360" w:lineRule="auto"/>
              <w:jc w:val="center"/>
              <w:rPr>
                <w:color w:val="000000" w:themeColor="text1"/>
                <w:sz w:val="22"/>
                <w:szCs w:val="22"/>
                <w:lang w:val="pt-BR"/>
              </w:rPr>
            </w:pPr>
            <w:r w:rsidRPr="00DE60BA">
              <w:rPr>
                <w:color w:val="000000" w:themeColor="text1"/>
                <w:sz w:val="22"/>
                <w:szCs w:val="22"/>
                <w:lang w:val="pt-BR"/>
              </w:rPr>
              <w:t>--</w:t>
            </w:r>
          </w:p>
        </w:tc>
        <w:tc>
          <w:tcPr>
            <w:tcW w:w="1682" w:type="pct"/>
          </w:tcPr>
          <w:p w14:paraId="6A759BAD" w14:textId="0FE3A832" w:rsidR="00812209" w:rsidRPr="00DE60BA" w:rsidRDefault="00812209" w:rsidP="0021756A">
            <w:pPr>
              <w:spacing w:line="360" w:lineRule="auto"/>
              <w:rPr>
                <w:color w:val="000000" w:themeColor="text1"/>
                <w:sz w:val="22"/>
                <w:szCs w:val="22"/>
                <w:lang w:val="pt-BR"/>
              </w:rPr>
            </w:pPr>
            <w:r w:rsidRPr="00DE60BA">
              <w:rPr>
                <w:color w:val="000000" w:themeColor="text1"/>
                <w:sz w:val="22"/>
                <w:szCs w:val="22"/>
                <w:lang w:val="pt-BR"/>
              </w:rPr>
              <w:t>CGU</w:t>
            </w:r>
          </w:p>
        </w:tc>
      </w:tr>
    </w:tbl>
    <w:p w14:paraId="70A03883" w14:textId="26239EAE" w:rsidR="004C1F81" w:rsidRPr="00DE60BA" w:rsidRDefault="009478CC" w:rsidP="0021756A">
      <w:pPr>
        <w:spacing w:before="0" w:after="0" w:line="360" w:lineRule="auto"/>
        <w:jc w:val="both"/>
        <w:rPr>
          <w:sz w:val="16"/>
          <w:szCs w:val="16"/>
          <w:lang w:val="pt-BR"/>
        </w:rPr>
      </w:pPr>
      <w:r w:rsidRPr="00DE60BA">
        <w:rPr>
          <w:sz w:val="16"/>
          <w:szCs w:val="16"/>
          <w:lang w:val="pt-BR"/>
        </w:rPr>
        <w:t>*Itens remanescentes de outros eventos.</w:t>
      </w:r>
    </w:p>
    <w:p w14:paraId="3F8B468A" w14:textId="29EC1480" w:rsidR="009D20A9" w:rsidRPr="00DE60BA" w:rsidRDefault="009D20A9" w:rsidP="0021756A">
      <w:pPr>
        <w:spacing w:before="0" w:after="0" w:line="360" w:lineRule="auto"/>
        <w:jc w:val="both"/>
        <w:rPr>
          <w:sz w:val="16"/>
          <w:szCs w:val="16"/>
          <w:lang w:val="pt-BR"/>
        </w:rPr>
      </w:pPr>
      <w:r w:rsidRPr="00DE60BA">
        <w:rPr>
          <w:sz w:val="16"/>
          <w:szCs w:val="16"/>
          <w:lang w:val="pt-BR"/>
        </w:rPr>
        <w:t xml:space="preserve">** </w:t>
      </w:r>
      <w:r w:rsidR="00722771" w:rsidRPr="00DE60BA">
        <w:rPr>
          <w:sz w:val="16"/>
          <w:szCs w:val="16"/>
          <w:lang w:val="pt-BR"/>
        </w:rPr>
        <w:t>O</w:t>
      </w:r>
      <w:r w:rsidR="00366B12" w:rsidRPr="00DE60BA">
        <w:rPr>
          <w:sz w:val="16"/>
          <w:szCs w:val="16"/>
          <w:lang w:val="pt-BR"/>
        </w:rPr>
        <w:t>s</w:t>
      </w:r>
      <w:r w:rsidRPr="00DE60BA">
        <w:rPr>
          <w:sz w:val="16"/>
          <w:szCs w:val="16"/>
          <w:lang w:val="pt-BR"/>
        </w:rPr>
        <w:t xml:space="preserve"> banners foram produzidos no formato errado</w:t>
      </w:r>
      <w:r w:rsidR="00BD6789" w:rsidRPr="00DE60BA">
        <w:rPr>
          <w:sz w:val="16"/>
          <w:szCs w:val="16"/>
          <w:lang w:val="pt-BR"/>
        </w:rPr>
        <w:t>, e</w:t>
      </w:r>
      <w:r w:rsidR="00366B12" w:rsidRPr="00DE60BA">
        <w:rPr>
          <w:sz w:val="16"/>
          <w:szCs w:val="16"/>
          <w:lang w:val="pt-BR"/>
        </w:rPr>
        <w:t xml:space="preserve"> a gráfica contratada doou para o evento.</w:t>
      </w:r>
    </w:p>
    <w:p w14:paraId="4DA4E9AF" w14:textId="77777777" w:rsidR="009478CC" w:rsidRPr="00DE60BA" w:rsidRDefault="009478CC" w:rsidP="0021756A">
      <w:pPr>
        <w:spacing w:before="0" w:after="0" w:line="360" w:lineRule="auto"/>
        <w:jc w:val="both"/>
        <w:rPr>
          <w:sz w:val="22"/>
          <w:szCs w:val="22"/>
          <w:lang w:val="pt-BR"/>
        </w:rPr>
      </w:pPr>
    </w:p>
    <w:p w14:paraId="51199DC4" w14:textId="77777777" w:rsidR="00DE4170" w:rsidRPr="00DE60BA" w:rsidRDefault="00DE4170">
      <w:pPr>
        <w:rPr>
          <w:sz w:val="22"/>
          <w:szCs w:val="22"/>
          <w:lang w:val="pt-BR"/>
        </w:rPr>
      </w:pPr>
      <w:r w:rsidRPr="00DE60BA">
        <w:rPr>
          <w:sz w:val="22"/>
          <w:szCs w:val="22"/>
          <w:lang w:val="pt-BR"/>
        </w:rPr>
        <w:br w:type="page"/>
      </w:r>
    </w:p>
    <w:p w14:paraId="5EC658F8" w14:textId="77777777" w:rsidR="00CB27A6" w:rsidRPr="00DE60BA" w:rsidRDefault="00CB27A6" w:rsidP="0021756A">
      <w:pPr>
        <w:pStyle w:val="Ttulo1"/>
        <w:spacing w:line="360" w:lineRule="auto"/>
        <w:rPr>
          <w:lang w:val="pt-BR"/>
        </w:rPr>
      </w:pPr>
      <w:bookmarkStart w:id="6" w:name="_Toc499629077"/>
      <w:r w:rsidRPr="00DE60BA">
        <w:rPr>
          <w:lang w:val="pt-BR"/>
        </w:rPr>
        <w:lastRenderedPageBreak/>
        <w:t>Identidade Visual</w:t>
      </w:r>
      <w:bookmarkEnd w:id="6"/>
    </w:p>
    <w:p w14:paraId="77655DBD" w14:textId="77777777" w:rsidR="00CF58BC" w:rsidRDefault="00CF58BC" w:rsidP="0021756A">
      <w:pPr>
        <w:spacing w:line="360" w:lineRule="auto"/>
        <w:jc w:val="both"/>
        <w:rPr>
          <w:sz w:val="22"/>
          <w:szCs w:val="22"/>
          <w:lang w:val="pt-BR"/>
        </w:rPr>
      </w:pPr>
    </w:p>
    <w:p w14:paraId="6B0084C1" w14:textId="42E78EDF" w:rsidR="00E84723" w:rsidRPr="00DE60BA" w:rsidRDefault="00FB6319" w:rsidP="0021756A">
      <w:pPr>
        <w:spacing w:line="360" w:lineRule="auto"/>
        <w:jc w:val="both"/>
        <w:rPr>
          <w:sz w:val="22"/>
          <w:szCs w:val="22"/>
          <w:lang w:val="pt-BR"/>
        </w:rPr>
      </w:pPr>
      <w:r w:rsidRPr="00DE60BA">
        <w:rPr>
          <w:sz w:val="22"/>
          <w:szCs w:val="22"/>
          <w:lang w:val="pt-BR"/>
        </w:rPr>
        <w:t xml:space="preserve">A maior parte da arte do material de divulgação </w:t>
      </w:r>
      <w:r w:rsidR="002A0EE6">
        <w:rPr>
          <w:sz w:val="22"/>
          <w:szCs w:val="22"/>
          <w:lang w:val="pt-BR"/>
        </w:rPr>
        <w:t>utilizad</w:t>
      </w:r>
      <w:r w:rsidR="00671E52">
        <w:rPr>
          <w:sz w:val="22"/>
          <w:szCs w:val="22"/>
          <w:lang w:val="pt-BR"/>
        </w:rPr>
        <w:t>a</w:t>
      </w:r>
      <w:r w:rsidR="002A0EE6">
        <w:rPr>
          <w:sz w:val="22"/>
          <w:szCs w:val="22"/>
          <w:lang w:val="pt-BR"/>
        </w:rPr>
        <w:t xml:space="preserve"> no evento </w:t>
      </w:r>
      <w:r w:rsidRPr="00DE60BA">
        <w:rPr>
          <w:sz w:val="22"/>
          <w:szCs w:val="22"/>
          <w:lang w:val="pt-BR"/>
        </w:rPr>
        <w:t>foi desenvolvida pela</w:t>
      </w:r>
      <w:r w:rsidR="00715C36" w:rsidRPr="00DE60BA">
        <w:rPr>
          <w:sz w:val="22"/>
          <w:szCs w:val="22"/>
          <w:lang w:val="pt-BR"/>
        </w:rPr>
        <w:t xml:space="preserve"> Assessoria de Comunicação d</w:t>
      </w:r>
      <w:r w:rsidR="009418EE">
        <w:rPr>
          <w:sz w:val="22"/>
          <w:szCs w:val="22"/>
          <w:lang w:val="pt-BR"/>
        </w:rPr>
        <w:t>a CGU</w:t>
      </w:r>
      <w:r w:rsidR="00715C36" w:rsidRPr="00DE60BA">
        <w:rPr>
          <w:sz w:val="22"/>
          <w:szCs w:val="22"/>
          <w:lang w:val="pt-BR"/>
        </w:rPr>
        <w:t xml:space="preserve"> – ASCOM/</w:t>
      </w:r>
      <w:r w:rsidR="005C20BE" w:rsidRPr="00DE60BA">
        <w:rPr>
          <w:sz w:val="22"/>
          <w:szCs w:val="22"/>
          <w:lang w:val="pt-BR"/>
        </w:rPr>
        <w:t>CGU</w:t>
      </w:r>
      <w:r w:rsidRPr="00DE60BA">
        <w:rPr>
          <w:sz w:val="22"/>
          <w:szCs w:val="22"/>
          <w:lang w:val="pt-BR"/>
        </w:rPr>
        <w:t>. Para a elaboração dos crachás, a ASCOM/CGU</w:t>
      </w:r>
      <w:r w:rsidR="00715C36" w:rsidRPr="00DE60BA">
        <w:rPr>
          <w:sz w:val="22"/>
          <w:szCs w:val="22"/>
          <w:lang w:val="pt-BR"/>
        </w:rPr>
        <w:t xml:space="preserve"> </w:t>
      </w:r>
      <w:r w:rsidR="005C20BE" w:rsidRPr="00DE60BA">
        <w:rPr>
          <w:sz w:val="22"/>
          <w:szCs w:val="22"/>
          <w:lang w:val="pt-BR"/>
        </w:rPr>
        <w:t xml:space="preserve">adaptou a </w:t>
      </w:r>
      <w:r w:rsidR="00301C28" w:rsidRPr="00DE60BA">
        <w:rPr>
          <w:sz w:val="22"/>
          <w:szCs w:val="22"/>
          <w:lang w:val="pt-BR"/>
        </w:rPr>
        <w:t xml:space="preserve">arte </w:t>
      </w:r>
      <w:r w:rsidR="007B58D6">
        <w:rPr>
          <w:sz w:val="22"/>
          <w:szCs w:val="22"/>
          <w:lang w:val="pt-BR"/>
        </w:rPr>
        <w:t>de</w:t>
      </w:r>
      <w:r w:rsidR="005C20BE" w:rsidRPr="00DE60BA">
        <w:rPr>
          <w:sz w:val="22"/>
          <w:szCs w:val="22"/>
          <w:lang w:val="pt-BR"/>
        </w:rPr>
        <w:t xml:space="preserve"> ediç</w:t>
      </w:r>
      <w:r w:rsidR="002A0EE6">
        <w:rPr>
          <w:sz w:val="22"/>
          <w:szCs w:val="22"/>
          <w:lang w:val="pt-BR"/>
        </w:rPr>
        <w:t>ões</w:t>
      </w:r>
      <w:r w:rsidR="005C20BE" w:rsidRPr="00DE60BA">
        <w:rPr>
          <w:sz w:val="22"/>
          <w:szCs w:val="22"/>
          <w:lang w:val="pt-BR"/>
        </w:rPr>
        <w:t xml:space="preserve"> anterior</w:t>
      </w:r>
      <w:r w:rsidR="002A0EE6">
        <w:rPr>
          <w:sz w:val="22"/>
          <w:szCs w:val="22"/>
          <w:lang w:val="pt-BR"/>
        </w:rPr>
        <w:t>es</w:t>
      </w:r>
      <w:r w:rsidR="005C20BE" w:rsidRPr="00DE60BA">
        <w:rPr>
          <w:sz w:val="22"/>
          <w:szCs w:val="22"/>
          <w:lang w:val="pt-BR"/>
        </w:rPr>
        <w:t xml:space="preserve"> do Encontro </w:t>
      </w:r>
      <w:r w:rsidRPr="00DE60BA">
        <w:rPr>
          <w:sz w:val="22"/>
          <w:szCs w:val="22"/>
          <w:lang w:val="pt-BR"/>
        </w:rPr>
        <w:t xml:space="preserve">desenvolvida </w:t>
      </w:r>
      <w:r w:rsidR="005C20BE" w:rsidRPr="00DE60BA">
        <w:rPr>
          <w:sz w:val="22"/>
          <w:szCs w:val="22"/>
          <w:lang w:val="pt-BR"/>
        </w:rPr>
        <w:t>pela Assessoria de Comunicação do M</w:t>
      </w:r>
      <w:r w:rsidR="009418EE">
        <w:rPr>
          <w:sz w:val="22"/>
          <w:szCs w:val="22"/>
          <w:lang w:val="pt-BR"/>
        </w:rPr>
        <w:t>P</w:t>
      </w:r>
      <w:r w:rsidR="005C20BE" w:rsidRPr="00DE60BA">
        <w:rPr>
          <w:sz w:val="22"/>
          <w:szCs w:val="22"/>
          <w:lang w:val="pt-BR"/>
        </w:rPr>
        <w:t>– ASCOM/</w:t>
      </w:r>
      <w:r w:rsidR="0087326C" w:rsidRPr="00DE60BA">
        <w:rPr>
          <w:sz w:val="22"/>
          <w:szCs w:val="22"/>
          <w:lang w:val="pt-BR"/>
        </w:rPr>
        <w:t>MP</w:t>
      </w:r>
      <w:r w:rsidRPr="00DE60BA">
        <w:rPr>
          <w:sz w:val="22"/>
          <w:szCs w:val="22"/>
          <w:lang w:val="pt-BR"/>
        </w:rPr>
        <w:t xml:space="preserve">. Destaca-se que as peças foram elaboradas para que, na medida do possível, </w:t>
      </w:r>
      <w:r w:rsidR="005C20BE" w:rsidRPr="00DE60BA">
        <w:rPr>
          <w:sz w:val="22"/>
          <w:szCs w:val="22"/>
          <w:lang w:val="pt-BR"/>
        </w:rPr>
        <w:t>sejam</w:t>
      </w:r>
      <w:r w:rsidR="00185EFA" w:rsidRPr="00DE60BA">
        <w:rPr>
          <w:sz w:val="22"/>
          <w:szCs w:val="22"/>
          <w:lang w:val="pt-BR"/>
        </w:rPr>
        <w:t xml:space="preserve"> reaproveitadas nas próximas edições do evento. </w:t>
      </w:r>
    </w:p>
    <w:p w14:paraId="76CB9AF1" w14:textId="3C0BD7D7" w:rsidR="00E84723" w:rsidRPr="00DE60BA" w:rsidRDefault="00E84723" w:rsidP="0021756A">
      <w:pPr>
        <w:spacing w:line="360" w:lineRule="auto"/>
        <w:jc w:val="both"/>
        <w:rPr>
          <w:b/>
          <w:sz w:val="22"/>
          <w:szCs w:val="22"/>
          <w:lang w:val="pt-BR"/>
        </w:rPr>
      </w:pPr>
      <w:r w:rsidRPr="00DE60BA">
        <w:rPr>
          <w:b/>
          <w:sz w:val="22"/>
          <w:szCs w:val="22"/>
          <w:lang w:val="pt-BR"/>
        </w:rPr>
        <w:t>Banners:</w:t>
      </w:r>
    </w:p>
    <w:tbl>
      <w:tblPr>
        <w:tblStyle w:val="Tabelacomgrade"/>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1"/>
        <w:gridCol w:w="5708"/>
      </w:tblGrid>
      <w:tr w:rsidR="003D26DD" w:rsidRPr="00DE60BA" w14:paraId="7AEB17D8" w14:textId="77777777" w:rsidTr="00BD6789">
        <w:trPr>
          <w:trHeight w:val="2797"/>
          <w:jc w:val="center"/>
        </w:trPr>
        <w:tc>
          <w:tcPr>
            <w:tcW w:w="4073" w:type="dxa"/>
          </w:tcPr>
          <w:p w14:paraId="7FE6F588" w14:textId="4CA17D72" w:rsidR="000C743A" w:rsidRPr="00DE60BA" w:rsidRDefault="00E84723" w:rsidP="00E84723">
            <w:pPr>
              <w:spacing w:line="360" w:lineRule="auto"/>
              <w:ind w:left="462"/>
              <w:jc w:val="both"/>
              <w:rPr>
                <w:b/>
                <w:sz w:val="22"/>
                <w:szCs w:val="22"/>
                <w:lang w:val="pt-BR"/>
              </w:rPr>
            </w:pPr>
            <w:r w:rsidRPr="00DE60BA">
              <w:object w:dxaOrig="4155" w:dyaOrig="10335" w14:anchorId="4BB75F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5pt;height:285pt" o:ole="">
                  <v:imagedata r:id="rId13" o:title=""/>
                </v:shape>
                <o:OLEObject Type="Embed" ProgID="PBrush" ShapeID="_x0000_i1025" DrawAspect="Content" ObjectID="_1650097018" r:id="rId14"/>
              </w:object>
            </w:r>
            <w:r w:rsidR="00963E3F" w:rsidRPr="00DE60BA">
              <w:t xml:space="preserve"> </w:t>
            </w:r>
          </w:p>
          <w:p w14:paraId="5A667065" w14:textId="35E7549F" w:rsidR="00E84723" w:rsidRPr="00DE60BA" w:rsidRDefault="00E84723" w:rsidP="0021756A">
            <w:pPr>
              <w:spacing w:line="360" w:lineRule="auto"/>
              <w:jc w:val="both"/>
              <w:rPr>
                <w:b/>
                <w:sz w:val="22"/>
                <w:szCs w:val="22"/>
                <w:lang w:val="pt-BR"/>
              </w:rPr>
            </w:pPr>
          </w:p>
        </w:tc>
        <w:tc>
          <w:tcPr>
            <w:tcW w:w="5708" w:type="dxa"/>
          </w:tcPr>
          <w:p w14:paraId="17D26748" w14:textId="0E8A2FC4" w:rsidR="00E84723" w:rsidRPr="00DE60BA" w:rsidRDefault="00E84723" w:rsidP="0021756A">
            <w:pPr>
              <w:spacing w:line="360" w:lineRule="auto"/>
              <w:jc w:val="both"/>
            </w:pPr>
            <w:r w:rsidRPr="00DE60BA">
              <w:object w:dxaOrig="4125" w:dyaOrig="10335" w14:anchorId="0C6D0818">
                <v:shape id="_x0000_i1026" type="#_x0000_t75" style="width:114.75pt;height:4in" o:ole="">
                  <v:imagedata r:id="rId15" o:title=""/>
                </v:shape>
                <o:OLEObject Type="Embed" ProgID="PBrush" ShapeID="_x0000_i1026" DrawAspect="Content" ObjectID="_1650097019" r:id="rId16"/>
              </w:object>
            </w:r>
          </w:p>
          <w:p w14:paraId="166ADEC6" w14:textId="77777777" w:rsidR="00E84723" w:rsidRPr="00DE60BA" w:rsidRDefault="00E84723" w:rsidP="0021756A">
            <w:pPr>
              <w:spacing w:line="360" w:lineRule="auto"/>
              <w:jc w:val="both"/>
            </w:pPr>
          </w:p>
          <w:p w14:paraId="26F2B4A0" w14:textId="064DFDE2" w:rsidR="00185EFA" w:rsidRPr="00DE60BA" w:rsidRDefault="00185EFA" w:rsidP="00E84723">
            <w:pPr>
              <w:spacing w:line="360" w:lineRule="auto"/>
              <w:ind w:left="-3153" w:firstLine="142"/>
              <w:jc w:val="both"/>
            </w:pPr>
            <w:r w:rsidRPr="00DE60BA">
              <w:rPr>
                <w:b/>
                <w:noProof/>
                <w:sz w:val="22"/>
                <w:szCs w:val="22"/>
                <w:lang w:val="pt-BR" w:eastAsia="pt-BR" w:bidi="ar-SA"/>
              </w:rPr>
              <w:t xml:space="preserve">Crachá: </w:t>
            </w:r>
          </w:p>
          <w:p w14:paraId="4808211C" w14:textId="3D771618" w:rsidR="00715C36" w:rsidRPr="00DE60BA" w:rsidRDefault="00715C36" w:rsidP="00E84723">
            <w:pPr>
              <w:spacing w:line="360" w:lineRule="auto"/>
              <w:ind w:left="-3153"/>
              <w:jc w:val="both"/>
              <w:rPr>
                <w:b/>
                <w:sz w:val="22"/>
                <w:szCs w:val="22"/>
                <w:lang w:val="pt-BR"/>
              </w:rPr>
            </w:pPr>
          </w:p>
        </w:tc>
      </w:tr>
      <w:tr w:rsidR="00BD6789" w:rsidRPr="00DE60BA" w14:paraId="442B276F" w14:textId="77777777" w:rsidTr="00BD6789">
        <w:trPr>
          <w:trHeight w:val="1941"/>
          <w:jc w:val="center"/>
        </w:trPr>
        <w:tc>
          <w:tcPr>
            <w:tcW w:w="4073" w:type="dxa"/>
          </w:tcPr>
          <w:p w14:paraId="567CBF4D" w14:textId="470EF157" w:rsidR="00BD6789" w:rsidRPr="00DE60BA" w:rsidRDefault="00BD6789" w:rsidP="00431D2F">
            <w:pPr>
              <w:spacing w:line="360" w:lineRule="auto"/>
              <w:jc w:val="both"/>
              <w:rPr>
                <w:b/>
                <w:sz w:val="22"/>
                <w:szCs w:val="22"/>
                <w:lang w:val="pt-BR"/>
              </w:rPr>
            </w:pPr>
            <w:r w:rsidRPr="00DE60BA">
              <w:rPr>
                <w:b/>
                <w:sz w:val="22"/>
                <w:szCs w:val="22"/>
                <w:lang w:val="pt-BR"/>
              </w:rPr>
              <w:lastRenderedPageBreak/>
              <w:t xml:space="preserve">Crachá: </w:t>
            </w:r>
          </w:p>
          <w:p w14:paraId="0AC3D640" w14:textId="24744EEF" w:rsidR="00BD6789" w:rsidRPr="00DE60BA" w:rsidRDefault="00BD6789" w:rsidP="00431D2F">
            <w:pPr>
              <w:spacing w:line="360" w:lineRule="auto"/>
              <w:jc w:val="both"/>
              <w:rPr>
                <w:b/>
                <w:sz w:val="22"/>
                <w:szCs w:val="22"/>
                <w:lang w:val="pt-BR"/>
              </w:rPr>
            </w:pPr>
            <w:r w:rsidRPr="00DE60BA">
              <w:object w:dxaOrig="4365" w:dyaOrig="6300" w14:anchorId="53E8C903">
                <v:shape id="_x0000_i1027" type="#_x0000_t75" style="width:169.5pt;height:243.75pt" o:ole="">
                  <v:imagedata r:id="rId17" o:title=""/>
                </v:shape>
                <o:OLEObject Type="Embed" ProgID="PBrush" ShapeID="_x0000_i1027" DrawAspect="Content" ObjectID="_1650097020" r:id="rId18"/>
              </w:object>
            </w:r>
          </w:p>
        </w:tc>
        <w:tc>
          <w:tcPr>
            <w:tcW w:w="5708" w:type="dxa"/>
          </w:tcPr>
          <w:p w14:paraId="0CE242D6" w14:textId="4D6B2FA3" w:rsidR="00BD6789" w:rsidRPr="00DE60BA" w:rsidRDefault="00BD6789" w:rsidP="00431D2F">
            <w:pPr>
              <w:spacing w:line="360" w:lineRule="auto"/>
              <w:jc w:val="both"/>
              <w:rPr>
                <w:b/>
                <w:sz w:val="22"/>
                <w:szCs w:val="22"/>
                <w:lang w:val="pt-BR"/>
              </w:rPr>
            </w:pPr>
            <w:r w:rsidRPr="00DE60BA">
              <w:rPr>
                <w:b/>
                <w:sz w:val="22"/>
                <w:szCs w:val="22"/>
                <w:lang w:val="pt-BR"/>
              </w:rPr>
              <w:t>Bloco de anotação:</w:t>
            </w:r>
          </w:p>
          <w:p w14:paraId="15FF1099" w14:textId="76F19944" w:rsidR="00BD6789" w:rsidRPr="00DE60BA" w:rsidRDefault="00BD6789" w:rsidP="00431D2F">
            <w:pPr>
              <w:spacing w:line="360" w:lineRule="auto"/>
              <w:jc w:val="both"/>
              <w:rPr>
                <w:b/>
                <w:sz w:val="22"/>
                <w:szCs w:val="22"/>
                <w:lang w:val="pt-BR"/>
              </w:rPr>
            </w:pPr>
            <w:r w:rsidRPr="00DE60BA">
              <w:rPr>
                <w:b/>
                <w:sz w:val="22"/>
                <w:szCs w:val="22"/>
                <w:lang w:val="pt-BR"/>
              </w:rPr>
              <w:t xml:space="preserve"> </w:t>
            </w:r>
            <w:r w:rsidRPr="00DE60BA">
              <w:object w:dxaOrig="3300" w:dyaOrig="4500" w14:anchorId="5E86DDA3">
                <v:shape id="_x0000_i1028" type="#_x0000_t75" style="width:164.25pt;height:235.5pt" o:ole="">
                  <v:imagedata r:id="rId19" o:title=""/>
                </v:shape>
                <o:OLEObject Type="Embed" ProgID="PBrush" ShapeID="_x0000_i1028" DrawAspect="Content" ObjectID="_1650097021" r:id="rId20"/>
              </w:object>
            </w:r>
          </w:p>
          <w:p w14:paraId="752C6BA9" w14:textId="77777777" w:rsidR="00BD6789" w:rsidRPr="00DE60BA" w:rsidRDefault="00BD6789" w:rsidP="00431D2F">
            <w:pPr>
              <w:spacing w:line="360" w:lineRule="auto"/>
              <w:jc w:val="both"/>
              <w:rPr>
                <w:b/>
                <w:sz w:val="22"/>
                <w:szCs w:val="22"/>
                <w:lang w:val="pt-BR"/>
              </w:rPr>
            </w:pPr>
          </w:p>
        </w:tc>
      </w:tr>
      <w:tr w:rsidR="003D26DD" w:rsidRPr="00DE60BA" w14:paraId="25B90013" w14:textId="77777777" w:rsidTr="00BD6789">
        <w:trPr>
          <w:trHeight w:val="1941"/>
          <w:jc w:val="center"/>
        </w:trPr>
        <w:tc>
          <w:tcPr>
            <w:tcW w:w="4073" w:type="dxa"/>
          </w:tcPr>
          <w:p w14:paraId="27FEB028" w14:textId="18089083" w:rsidR="00185EFA" w:rsidRPr="00DE60BA" w:rsidRDefault="006C49BA" w:rsidP="0021756A">
            <w:pPr>
              <w:spacing w:line="360" w:lineRule="auto"/>
              <w:jc w:val="both"/>
              <w:rPr>
                <w:b/>
                <w:sz w:val="22"/>
                <w:szCs w:val="22"/>
                <w:lang w:val="pt-BR"/>
              </w:rPr>
            </w:pPr>
            <w:r w:rsidRPr="00DE60BA">
              <w:rPr>
                <w:b/>
                <w:sz w:val="22"/>
                <w:szCs w:val="22"/>
                <w:lang w:val="pt-BR"/>
              </w:rPr>
              <w:t>Caneta</w:t>
            </w:r>
            <w:r w:rsidR="003D26DD" w:rsidRPr="00DE60BA">
              <w:rPr>
                <w:b/>
                <w:sz w:val="22"/>
                <w:szCs w:val="22"/>
                <w:lang w:val="pt-BR"/>
              </w:rPr>
              <w:t>:</w:t>
            </w:r>
            <w:r w:rsidR="00185EFA" w:rsidRPr="00DE60BA">
              <w:rPr>
                <w:b/>
                <w:sz w:val="22"/>
                <w:szCs w:val="22"/>
                <w:lang w:val="pt-BR"/>
              </w:rPr>
              <w:t xml:space="preserve"> </w:t>
            </w:r>
          </w:p>
          <w:p w14:paraId="70B8BD94" w14:textId="195B8331" w:rsidR="00185EFA" w:rsidRPr="00DE60BA" w:rsidRDefault="006C49BA" w:rsidP="0021756A">
            <w:pPr>
              <w:spacing w:line="360" w:lineRule="auto"/>
              <w:jc w:val="both"/>
              <w:rPr>
                <w:b/>
                <w:sz w:val="22"/>
                <w:szCs w:val="22"/>
                <w:lang w:val="pt-BR"/>
              </w:rPr>
            </w:pPr>
            <w:r w:rsidRPr="00DE60BA">
              <w:object w:dxaOrig="10935" w:dyaOrig="4695" w14:anchorId="7A35FB65">
                <v:shape id="_x0000_i1029" type="#_x0000_t75" style="width:195.75pt;height:84pt" o:ole="">
                  <v:imagedata r:id="rId21" o:title=""/>
                </v:shape>
                <o:OLEObject Type="Embed" ProgID="PBrush" ShapeID="_x0000_i1029" DrawAspect="Content" ObjectID="_1650097022" r:id="rId22"/>
              </w:object>
            </w:r>
          </w:p>
        </w:tc>
        <w:tc>
          <w:tcPr>
            <w:tcW w:w="5708" w:type="dxa"/>
          </w:tcPr>
          <w:p w14:paraId="7A4DC8CE" w14:textId="4F09B269" w:rsidR="00185EFA" w:rsidRPr="00DE60BA" w:rsidRDefault="000827CC" w:rsidP="0021756A">
            <w:pPr>
              <w:spacing w:line="360" w:lineRule="auto"/>
              <w:jc w:val="both"/>
              <w:rPr>
                <w:b/>
                <w:sz w:val="22"/>
                <w:szCs w:val="22"/>
                <w:lang w:val="pt-BR"/>
              </w:rPr>
            </w:pPr>
            <w:r w:rsidRPr="00DE60BA">
              <w:rPr>
                <w:b/>
                <w:sz w:val="22"/>
                <w:szCs w:val="22"/>
                <w:lang w:val="pt-BR"/>
              </w:rPr>
              <w:t>Pasta</w:t>
            </w:r>
            <w:r w:rsidR="00185EFA" w:rsidRPr="00DE60BA">
              <w:rPr>
                <w:b/>
                <w:sz w:val="22"/>
                <w:szCs w:val="22"/>
                <w:lang w:val="pt-BR"/>
              </w:rPr>
              <w:t xml:space="preserve">: </w:t>
            </w:r>
            <w:r w:rsidR="00963E3F" w:rsidRPr="00DE60BA">
              <w:object w:dxaOrig="7095" w:dyaOrig="5115" w14:anchorId="1F681433">
                <v:shape id="_x0000_i1030" type="#_x0000_t75" style="width:274.5pt;height:198pt" o:ole="">
                  <v:imagedata r:id="rId23" o:title=""/>
                </v:shape>
                <o:OLEObject Type="Embed" ProgID="PBrush" ShapeID="_x0000_i1030" DrawAspect="Content" ObjectID="_1650097023" r:id="rId24"/>
              </w:object>
            </w:r>
          </w:p>
          <w:p w14:paraId="151D725C" w14:textId="77455018" w:rsidR="00185EFA" w:rsidRPr="00DE60BA" w:rsidRDefault="00185EFA" w:rsidP="0021756A">
            <w:pPr>
              <w:spacing w:line="360" w:lineRule="auto"/>
              <w:jc w:val="both"/>
              <w:rPr>
                <w:b/>
                <w:sz w:val="22"/>
                <w:szCs w:val="22"/>
                <w:lang w:val="pt-BR"/>
              </w:rPr>
            </w:pPr>
          </w:p>
        </w:tc>
      </w:tr>
    </w:tbl>
    <w:p w14:paraId="4544ABC6" w14:textId="77777777" w:rsidR="00342DBC" w:rsidRPr="00DE60BA" w:rsidRDefault="006066B9" w:rsidP="0021756A">
      <w:pPr>
        <w:spacing w:line="360" w:lineRule="auto"/>
        <w:jc w:val="both"/>
        <w:rPr>
          <w:b/>
          <w:bCs/>
          <w:caps/>
          <w:color w:val="FFFFFF" w:themeColor="background1"/>
          <w:spacing w:val="15"/>
          <w:sz w:val="22"/>
          <w:szCs w:val="22"/>
          <w:lang w:val="pt-BR"/>
        </w:rPr>
      </w:pPr>
      <w:r w:rsidRPr="00DE60BA">
        <w:rPr>
          <w:b/>
          <w:bCs/>
          <w:caps/>
          <w:color w:val="FFFFFF" w:themeColor="background1"/>
          <w:spacing w:val="15"/>
          <w:sz w:val="22"/>
          <w:szCs w:val="22"/>
          <w:lang w:val="pt-BR"/>
        </w:rPr>
        <w:t>Ava</w:t>
      </w:r>
    </w:p>
    <w:p w14:paraId="767EA0B8" w14:textId="77777777" w:rsidR="00342DBC" w:rsidRPr="00DE60BA" w:rsidRDefault="00342DBC" w:rsidP="0021756A">
      <w:pPr>
        <w:spacing w:line="360" w:lineRule="auto"/>
        <w:rPr>
          <w:b/>
          <w:bCs/>
          <w:caps/>
          <w:color w:val="FFFFFF" w:themeColor="background1"/>
          <w:spacing w:val="15"/>
          <w:sz w:val="22"/>
          <w:szCs w:val="22"/>
          <w:lang w:val="pt-BR"/>
        </w:rPr>
      </w:pPr>
      <w:r w:rsidRPr="00DE60BA">
        <w:rPr>
          <w:b/>
          <w:bCs/>
          <w:caps/>
          <w:color w:val="FFFFFF" w:themeColor="background1"/>
          <w:spacing w:val="15"/>
          <w:sz w:val="22"/>
          <w:szCs w:val="22"/>
          <w:lang w:val="pt-BR"/>
        </w:rPr>
        <w:br w:type="page"/>
      </w:r>
    </w:p>
    <w:p w14:paraId="72E8B238" w14:textId="77777777" w:rsidR="00211B6A" w:rsidRPr="00DE60BA" w:rsidRDefault="00D23A09" w:rsidP="00D23A09">
      <w:pPr>
        <w:pStyle w:val="Ttulo1"/>
        <w:rPr>
          <w:lang w:val="pt-BR"/>
        </w:rPr>
      </w:pPr>
      <w:bookmarkStart w:id="7" w:name="_Toc499629078"/>
      <w:r w:rsidRPr="00DE60BA">
        <w:rPr>
          <w:lang w:val="pt-BR"/>
        </w:rPr>
        <w:lastRenderedPageBreak/>
        <w:t>Avaliação do evento pelos participantes</w:t>
      </w:r>
      <w:bookmarkEnd w:id="7"/>
    </w:p>
    <w:p w14:paraId="640A0674" w14:textId="77777777" w:rsidR="00BE07F3" w:rsidRPr="00DE60BA" w:rsidRDefault="00BE07F3" w:rsidP="0021756A">
      <w:pPr>
        <w:spacing w:line="360" w:lineRule="auto"/>
        <w:rPr>
          <w:sz w:val="22"/>
          <w:szCs w:val="22"/>
          <w:lang w:val="pt-BR"/>
        </w:rPr>
      </w:pPr>
    </w:p>
    <w:p w14:paraId="6FA67092" w14:textId="4860EAE3" w:rsidR="00185EFA" w:rsidRPr="00DE60BA" w:rsidRDefault="00944FD2" w:rsidP="00BE3BFE">
      <w:pPr>
        <w:spacing w:line="360" w:lineRule="auto"/>
        <w:jc w:val="both"/>
        <w:rPr>
          <w:sz w:val="22"/>
          <w:szCs w:val="22"/>
          <w:lang w:val="pt-BR"/>
        </w:rPr>
      </w:pPr>
      <w:r w:rsidRPr="00DE60BA">
        <w:rPr>
          <w:sz w:val="22"/>
          <w:szCs w:val="22"/>
          <w:lang w:val="pt-BR"/>
        </w:rPr>
        <w:t>Os formulários de avaliação do evento são importantes instrumentos de aper</w:t>
      </w:r>
      <w:r w:rsidR="00BE3BFE" w:rsidRPr="00DE60BA">
        <w:rPr>
          <w:sz w:val="22"/>
          <w:szCs w:val="22"/>
          <w:lang w:val="pt-BR"/>
        </w:rPr>
        <w:t xml:space="preserve">feiçoamento do Encontro </w:t>
      </w:r>
      <w:r w:rsidR="002A0EE6">
        <w:rPr>
          <w:sz w:val="22"/>
          <w:szCs w:val="22"/>
          <w:lang w:val="pt-BR"/>
        </w:rPr>
        <w:t xml:space="preserve">da </w:t>
      </w:r>
      <w:r w:rsidR="0006288D" w:rsidRPr="00DE60BA">
        <w:rPr>
          <w:sz w:val="22"/>
          <w:szCs w:val="22"/>
          <w:lang w:val="pt-BR"/>
        </w:rPr>
        <w:t>RedeSIC</w:t>
      </w:r>
      <w:r w:rsidR="001C4085" w:rsidRPr="00DE60BA">
        <w:rPr>
          <w:sz w:val="22"/>
          <w:szCs w:val="22"/>
          <w:lang w:val="pt-BR"/>
        </w:rPr>
        <w:t xml:space="preserve">. Foram computados </w:t>
      </w:r>
      <w:r w:rsidR="009418EE">
        <w:rPr>
          <w:sz w:val="22"/>
          <w:szCs w:val="22"/>
          <w:lang w:val="pt-BR"/>
        </w:rPr>
        <w:t xml:space="preserve">o </w:t>
      </w:r>
      <w:r w:rsidR="001C4085" w:rsidRPr="00DE60BA">
        <w:rPr>
          <w:sz w:val="22"/>
          <w:szCs w:val="22"/>
          <w:lang w:val="pt-BR"/>
        </w:rPr>
        <w:t>total de 79</w:t>
      </w:r>
      <w:r w:rsidRPr="00DE60BA">
        <w:rPr>
          <w:sz w:val="22"/>
          <w:szCs w:val="22"/>
          <w:lang w:val="pt-BR"/>
        </w:rPr>
        <w:t xml:space="preserve"> formulários respondidos com </w:t>
      </w:r>
      <w:r w:rsidR="002A0EE6">
        <w:rPr>
          <w:sz w:val="22"/>
          <w:szCs w:val="22"/>
          <w:lang w:val="pt-BR"/>
        </w:rPr>
        <w:t>apreciação</w:t>
      </w:r>
      <w:r w:rsidRPr="00DE60BA">
        <w:rPr>
          <w:sz w:val="22"/>
          <w:szCs w:val="22"/>
          <w:lang w:val="pt-BR"/>
        </w:rPr>
        <w:t xml:space="preserve"> de cada item e com espaço para que os participantes dessem suas sugestões. Segue abaixo o resultado </w:t>
      </w:r>
      <w:r w:rsidR="00562411" w:rsidRPr="00DE60BA">
        <w:rPr>
          <w:sz w:val="22"/>
          <w:szCs w:val="22"/>
          <w:lang w:val="pt-BR"/>
        </w:rPr>
        <w:t xml:space="preserve">dos </w:t>
      </w:r>
      <w:r w:rsidRPr="00DE60BA">
        <w:rPr>
          <w:sz w:val="22"/>
          <w:szCs w:val="22"/>
          <w:lang w:val="pt-BR"/>
        </w:rPr>
        <w:t xml:space="preserve">posicionamentos: </w:t>
      </w:r>
    </w:p>
    <w:p w14:paraId="0310BEE0" w14:textId="60F4FC19" w:rsidR="00BE3BFE" w:rsidRPr="00DE60BA" w:rsidRDefault="005E6887" w:rsidP="0021756A">
      <w:pPr>
        <w:spacing w:before="0" w:after="0" w:line="360" w:lineRule="auto"/>
        <w:jc w:val="both"/>
        <w:rPr>
          <w:b/>
          <w:sz w:val="22"/>
          <w:szCs w:val="22"/>
          <w:lang w:val="pt-BR"/>
        </w:rPr>
      </w:pPr>
      <w:r w:rsidRPr="00DE60BA">
        <w:rPr>
          <w:b/>
          <w:sz w:val="22"/>
          <w:szCs w:val="22"/>
          <w:lang w:val="pt-BR"/>
        </w:rPr>
        <w:t xml:space="preserve">Tabela 4 – Avaliação da </w:t>
      </w:r>
      <w:r w:rsidR="0006288D" w:rsidRPr="00DE60BA">
        <w:rPr>
          <w:b/>
          <w:sz w:val="22"/>
          <w:szCs w:val="22"/>
          <w:lang w:val="pt-BR"/>
        </w:rPr>
        <w:t>RedeSIC</w:t>
      </w:r>
    </w:p>
    <w:tbl>
      <w:tblPr>
        <w:tblW w:w="8720" w:type="dxa"/>
        <w:tblInd w:w="60" w:type="dxa"/>
        <w:tblCellMar>
          <w:left w:w="70" w:type="dxa"/>
          <w:right w:w="70" w:type="dxa"/>
        </w:tblCellMar>
        <w:tblLook w:val="04A0" w:firstRow="1" w:lastRow="0" w:firstColumn="1" w:lastColumn="0" w:noHBand="0" w:noVBand="1"/>
      </w:tblPr>
      <w:tblGrid>
        <w:gridCol w:w="4968"/>
        <w:gridCol w:w="1674"/>
        <w:gridCol w:w="2078"/>
      </w:tblGrid>
      <w:tr w:rsidR="005E6887" w:rsidRPr="00DE60BA" w14:paraId="1D9A068D" w14:textId="77777777" w:rsidTr="0039033D">
        <w:trPr>
          <w:trHeight w:val="510"/>
        </w:trPr>
        <w:tc>
          <w:tcPr>
            <w:tcW w:w="4968" w:type="dxa"/>
            <w:tcBorders>
              <w:top w:val="single" w:sz="4" w:space="0" w:color="auto"/>
              <w:left w:val="single" w:sz="4" w:space="0" w:color="auto"/>
              <w:bottom w:val="nil"/>
              <w:right w:val="nil"/>
            </w:tcBorders>
            <w:shd w:val="clear" w:color="auto" w:fill="auto"/>
            <w:vAlign w:val="bottom"/>
            <w:hideMark/>
          </w:tcPr>
          <w:p w14:paraId="3D35787A" w14:textId="77777777" w:rsidR="005E6887" w:rsidRPr="00DE60BA" w:rsidRDefault="005E6887" w:rsidP="0021756A">
            <w:pPr>
              <w:spacing w:before="0" w:after="0" w:line="360" w:lineRule="auto"/>
              <w:jc w:val="center"/>
              <w:rPr>
                <w:rFonts w:eastAsia="Times New Roman" w:cs="Times New Roman"/>
                <w:b/>
                <w:bCs/>
                <w:color w:val="000000"/>
                <w:sz w:val="22"/>
                <w:szCs w:val="22"/>
                <w:lang w:val="pt-BR" w:eastAsia="pt-BR" w:bidi="ar-SA"/>
              </w:rPr>
            </w:pPr>
          </w:p>
        </w:tc>
        <w:tc>
          <w:tcPr>
            <w:tcW w:w="1674" w:type="dxa"/>
            <w:tcBorders>
              <w:top w:val="single" w:sz="4" w:space="0" w:color="auto"/>
              <w:left w:val="single" w:sz="4" w:space="0" w:color="auto"/>
              <w:bottom w:val="single" w:sz="4" w:space="0" w:color="auto"/>
              <w:right w:val="single" w:sz="4" w:space="0" w:color="auto"/>
            </w:tcBorders>
            <w:shd w:val="clear" w:color="000000" w:fill="538ED5"/>
            <w:vAlign w:val="bottom"/>
            <w:hideMark/>
          </w:tcPr>
          <w:p w14:paraId="475BB716" w14:textId="77777777" w:rsidR="005E6887" w:rsidRPr="00DE60BA" w:rsidRDefault="005E6887"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Avaliação positiva (Bom/Excelente)</w:t>
            </w:r>
          </w:p>
        </w:tc>
        <w:tc>
          <w:tcPr>
            <w:tcW w:w="2078" w:type="dxa"/>
            <w:tcBorders>
              <w:top w:val="single" w:sz="4" w:space="0" w:color="auto"/>
              <w:left w:val="nil"/>
              <w:bottom w:val="single" w:sz="4" w:space="0" w:color="auto"/>
              <w:right w:val="single" w:sz="4" w:space="0" w:color="auto"/>
            </w:tcBorders>
            <w:shd w:val="clear" w:color="000000" w:fill="D99795"/>
            <w:vAlign w:val="bottom"/>
            <w:hideMark/>
          </w:tcPr>
          <w:p w14:paraId="248BADDF" w14:textId="77777777" w:rsidR="005E6887" w:rsidRPr="00DE60BA" w:rsidRDefault="005E6887" w:rsidP="0021756A">
            <w:pPr>
              <w:spacing w:before="0" w:after="0" w:line="360" w:lineRule="auto"/>
              <w:jc w:val="center"/>
              <w:rPr>
                <w:rFonts w:eastAsia="Times New Roman" w:cs="Times New Roman"/>
                <w:b/>
                <w:bCs/>
                <w:color w:val="000000"/>
                <w:sz w:val="22"/>
                <w:szCs w:val="22"/>
                <w:lang w:val="pt-BR" w:eastAsia="pt-BR" w:bidi="ar-SA"/>
              </w:rPr>
            </w:pPr>
            <w:r w:rsidRPr="00DE60BA">
              <w:rPr>
                <w:rFonts w:eastAsia="Times New Roman" w:cs="Times New Roman"/>
                <w:b/>
                <w:bCs/>
                <w:color w:val="000000"/>
                <w:sz w:val="22"/>
                <w:szCs w:val="22"/>
                <w:lang w:val="pt-BR" w:eastAsia="pt-BR" w:bidi="ar-SA"/>
              </w:rPr>
              <w:t>Avaliação negativa (péssimo/fraco)</w:t>
            </w:r>
          </w:p>
        </w:tc>
      </w:tr>
      <w:tr w:rsidR="00F01BA7" w:rsidRPr="00DE60BA" w14:paraId="5803BFFE" w14:textId="77777777" w:rsidTr="00431D2F">
        <w:trPr>
          <w:trHeight w:val="300"/>
        </w:trPr>
        <w:tc>
          <w:tcPr>
            <w:tcW w:w="4968"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8FA0E17" w14:textId="0C3F72B5"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rPr>
              <w:t xml:space="preserve">Divulgação </w:t>
            </w:r>
          </w:p>
        </w:tc>
        <w:tc>
          <w:tcPr>
            <w:tcW w:w="1674" w:type="dxa"/>
            <w:tcBorders>
              <w:top w:val="nil"/>
              <w:left w:val="nil"/>
              <w:bottom w:val="single" w:sz="4" w:space="0" w:color="auto"/>
              <w:right w:val="single" w:sz="4" w:space="0" w:color="auto"/>
            </w:tcBorders>
            <w:shd w:val="clear" w:color="000000" w:fill="DBE5F1"/>
            <w:vAlign w:val="bottom"/>
          </w:tcPr>
          <w:p w14:paraId="6BFB4B0A" w14:textId="6652F18B" w:rsidR="00F01BA7" w:rsidRPr="00DE60BA" w:rsidRDefault="000B35F7" w:rsidP="00F01BA7">
            <w:pPr>
              <w:spacing w:before="0" w:after="0" w:line="360" w:lineRule="auto"/>
              <w:jc w:val="center"/>
              <w:rPr>
                <w:rFonts w:eastAsia="Times New Roman" w:cs="Arial"/>
                <w:color w:val="000000"/>
                <w:sz w:val="22"/>
                <w:szCs w:val="22"/>
                <w:highlight w:val="yellow"/>
                <w:lang w:val="pt-BR" w:eastAsia="pt-BR" w:bidi="ar-SA"/>
              </w:rPr>
            </w:pPr>
            <w:r>
              <w:rPr>
                <w:rFonts w:eastAsia="Times New Roman" w:cs="Arial"/>
                <w:color w:val="000000"/>
                <w:sz w:val="22"/>
                <w:szCs w:val="22"/>
                <w:lang w:val="pt-BR" w:eastAsia="pt-BR" w:bidi="ar-SA"/>
              </w:rPr>
              <w:t>90</w:t>
            </w:r>
            <w:r w:rsidRPr="000B35F7">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227AB1CD" w14:textId="05ED888A" w:rsidR="00F01BA7" w:rsidRPr="00DE60BA" w:rsidRDefault="000B35F7"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1%</w:t>
            </w:r>
          </w:p>
        </w:tc>
      </w:tr>
      <w:tr w:rsidR="00F01BA7" w:rsidRPr="00DE60BA" w14:paraId="49B726C5"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22E947CB" w14:textId="65556C8B"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rPr>
              <w:t>Programação</w:t>
            </w:r>
          </w:p>
        </w:tc>
        <w:tc>
          <w:tcPr>
            <w:tcW w:w="1674" w:type="dxa"/>
            <w:tcBorders>
              <w:top w:val="nil"/>
              <w:left w:val="nil"/>
              <w:bottom w:val="single" w:sz="4" w:space="0" w:color="auto"/>
              <w:right w:val="single" w:sz="4" w:space="0" w:color="auto"/>
            </w:tcBorders>
            <w:shd w:val="clear" w:color="000000" w:fill="DBE5F1"/>
            <w:vAlign w:val="bottom"/>
          </w:tcPr>
          <w:p w14:paraId="6A740C63" w14:textId="43F9E20A" w:rsidR="00F01BA7" w:rsidRPr="00DE60BA" w:rsidRDefault="000B35F7" w:rsidP="00F01BA7">
            <w:pPr>
              <w:spacing w:before="0" w:after="0" w:line="360" w:lineRule="auto"/>
              <w:jc w:val="center"/>
              <w:rPr>
                <w:rFonts w:eastAsia="Times New Roman" w:cs="Arial"/>
                <w:color w:val="000000"/>
                <w:sz w:val="22"/>
                <w:szCs w:val="22"/>
                <w:highlight w:val="yellow"/>
                <w:lang w:val="pt-BR" w:eastAsia="pt-BR" w:bidi="ar-SA"/>
              </w:rPr>
            </w:pPr>
            <w:r>
              <w:rPr>
                <w:rFonts w:eastAsia="Times New Roman" w:cs="Arial"/>
                <w:color w:val="000000"/>
                <w:sz w:val="22"/>
                <w:szCs w:val="22"/>
                <w:lang w:val="pt-BR" w:eastAsia="pt-BR" w:bidi="ar-SA"/>
              </w:rPr>
              <w:t>90</w:t>
            </w:r>
            <w:r w:rsidRPr="000B35F7">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010C2369" w14:textId="54935876"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DE60BA" w14:paraId="001BC785"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1257332E" w14:textId="2D19DE58"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rPr>
              <w:t>Organização</w:t>
            </w:r>
          </w:p>
        </w:tc>
        <w:tc>
          <w:tcPr>
            <w:tcW w:w="1674" w:type="dxa"/>
            <w:tcBorders>
              <w:top w:val="nil"/>
              <w:left w:val="nil"/>
              <w:bottom w:val="single" w:sz="4" w:space="0" w:color="auto"/>
              <w:right w:val="single" w:sz="4" w:space="0" w:color="auto"/>
            </w:tcBorders>
            <w:shd w:val="clear" w:color="000000" w:fill="DBE5F1"/>
            <w:vAlign w:val="bottom"/>
          </w:tcPr>
          <w:p w14:paraId="365321F6" w14:textId="13B3ADD0" w:rsidR="00F01BA7" w:rsidRPr="00DE60BA" w:rsidRDefault="000B35F7" w:rsidP="00F01BA7">
            <w:pPr>
              <w:spacing w:before="0" w:after="0" w:line="360" w:lineRule="auto"/>
              <w:jc w:val="center"/>
              <w:rPr>
                <w:rFonts w:eastAsia="Times New Roman" w:cs="Arial"/>
                <w:color w:val="000000"/>
                <w:sz w:val="22"/>
                <w:szCs w:val="22"/>
                <w:highlight w:val="yellow"/>
                <w:lang w:val="pt-BR" w:eastAsia="pt-BR" w:bidi="ar-SA"/>
              </w:rPr>
            </w:pPr>
            <w:r>
              <w:rPr>
                <w:rFonts w:eastAsia="Times New Roman" w:cs="Arial"/>
                <w:color w:val="000000"/>
                <w:sz w:val="22"/>
                <w:szCs w:val="22"/>
                <w:lang w:val="pt-BR" w:eastAsia="pt-BR" w:bidi="ar-SA"/>
              </w:rPr>
              <w:t>80</w:t>
            </w:r>
            <w:r w:rsidRPr="000B35F7">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2E4AA153" w14:textId="07437F61"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2%</w:t>
            </w:r>
          </w:p>
        </w:tc>
      </w:tr>
      <w:tr w:rsidR="00F01BA7" w:rsidRPr="00DE60BA" w14:paraId="435FC0D1"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44C1EF0A" w14:textId="72BF85CD"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rPr>
              <w:t>Dinâmica e metodologia</w:t>
            </w:r>
          </w:p>
        </w:tc>
        <w:tc>
          <w:tcPr>
            <w:tcW w:w="1674" w:type="dxa"/>
            <w:tcBorders>
              <w:top w:val="nil"/>
              <w:left w:val="nil"/>
              <w:bottom w:val="single" w:sz="4" w:space="0" w:color="auto"/>
              <w:right w:val="single" w:sz="4" w:space="0" w:color="auto"/>
            </w:tcBorders>
            <w:shd w:val="clear" w:color="000000" w:fill="DBE5F1"/>
            <w:vAlign w:val="bottom"/>
          </w:tcPr>
          <w:p w14:paraId="5EFC358A" w14:textId="3D08AE11"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85%</w:t>
            </w:r>
          </w:p>
        </w:tc>
        <w:tc>
          <w:tcPr>
            <w:tcW w:w="2078" w:type="dxa"/>
            <w:tcBorders>
              <w:top w:val="nil"/>
              <w:left w:val="nil"/>
              <w:bottom w:val="single" w:sz="4" w:space="0" w:color="auto"/>
              <w:right w:val="single" w:sz="4" w:space="0" w:color="auto"/>
            </w:tcBorders>
            <w:shd w:val="clear" w:color="000000" w:fill="F2DDDC"/>
            <w:vAlign w:val="bottom"/>
          </w:tcPr>
          <w:p w14:paraId="0C9ECE5F" w14:textId="64E1D2CA"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5%</w:t>
            </w:r>
          </w:p>
        </w:tc>
      </w:tr>
      <w:tr w:rsidR="00F01BA7" w:rsidRPr="00DE60BA" w14:paraId="56F3B0C9"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4B74F581" w14:textId="3102B6EC"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rPr>
              <w:t>Temas abordados</w:t>
            </w:r>
          </w:p>
        </w:tc>
        <w:tc>
          <w:tcPr>
            <w:tcW w:w="1674" w:type="dxa"/>
            <w:tcBorders>
              <w:top w:val="nil"/>
              <w:left w:val="nil"/>
              <w:bottom w:val="single" w:sz="4" w:space="0" w:color="auto"/>
              <w:right w:val="single" w:sz="4" w:space="0" w:color="auto"/>
            </w:tcBorders>
            <w:shd w:val="clear" w:color="000000" w:fill="DBE5F1"/>
            <w:vAlign w:val="bottom"/>
          </w:tcPr>
          <w:p w14:paraId="60FB3F10" w14:textId="3C951B92"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100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21AF238E" w14:textId="6541D270"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033ED07E" w14:textId="77777777" w:rsidTr="00431D2F">
        <w:trPr>
          <w:trHeight w:val="54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5DD203AE" w14:textId="491FD331"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Conhecimento dos ministrantes em relação aos temas das atividades</w:t>
            </w:r>
          </w:p>
        </w:tc>
        <w:tc>
          <w:tcPr>
            <w:tcW w:w="1674" w:type="dxa"/>
            <w:tcBorders>
              <w:top w:val="nil"/>
              <w:left w:val="nil"/>
              <w:bottom w:val="single" w:sz="4" w:space="0" w:color="auto"/>
              <w:right w:val="single" w:sz="4" w:space="0" w:color="auto"/>
            </w:tcBorders>
            <w:shd w:val="clear" w:color="000000" w:fill="DBE5F1"/>
            <w:vAlign w:val="center"/>
          </w:tcPr>
          <w:p w14:paraId="5CE4234B" w14:textId="3AEBBF09"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center"/>
          </w:tcPr>
          <w:p w14:paraId="372AE277" w14:textId="49182F25"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78627638" w14:textId="77777777" w:rsidTr="00431D2F">
        <w:trPr>
          <w:trHeight w:val="358"/>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1BD11C69" w14:textId="64F5D8A3"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Adequação das instalações à realização do evento</w:t>
            </w:r>
          </w:p>
        </w:tc>
        <w:tc>
          <w:tcPr>
            <w:tcW w:w="1674" w:type="dxa"/>
            <w:tcBorders>
              <w:top w:val="nil"/>
              <w:left w:val="nil"/>
              <w:bottom w:val="single" w:sz="4" w:space="0" w:color="auto"/>
              <w:right w:val="single" w:sz="4" w:space="0" w:color="auto"/>
            </w:tcBorders>
            <w:shd w:val="clear" w:color="000000" w:fill="DBE5F1"/>
            <w:vAlign w:val="bottom"/>
          </w:tcPr>
          <w:p w14:paraId="403BA92F" w14:textId="73CE2E21"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4BD65407" w14:textId="04AE6918"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460262E1" w14:textId="77777777" w:rsidTr="00431D2F">
        <w:trPr>
          <w:trHeight w:val="54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745E2ED6" w14:textId="54C34E37"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Oficina – Boas práticas para o aprimoramento da transparência em âmbito local</w:t>
            </w:r>
          </w:p>
        </w:tc>
        <w:tc>
          <w:tcPr>
            <w:tcW w:w="1674" w:type="dxa"/>
            <w:tcBorders>
              <w:top w:val="nil"/>
              <w:left w:val="nil"/>
              <w:bottom w:val="single" w:sz="4" w:space="0" w:color="auto"/>
              <w:right w:val="single" w:sz="4" w:space="0" w:color="auto"/>
            </w:tcBorders>
            <w:shd w:val="clear" w:color="000000" w:fill="DBE5F1"/>
            <w:vAlign w:val="bottom"/>
          </w:tcPr>
          <w:p w14:paraId="5C37C88B" w14:textId="578E9ED3"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63155FA0" w14:textId="53B0F7F8"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59807305"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64981ED6" w14:textId="049AF28A"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Oficina – Desafios da implementação da Política de Dados Abertos</w:t>
            </w:r>
          </w:p>
        </w:tc>
        <w:tc>
          <w:tcPr>
            <w:tcW w:w="1674" w:type="dxa"/>
            <w:tcBorders>
              <w:top w:val="nil"/>
              <w:left w:val="nil"/>
              <w:bottom w:val="single" w:sz="4" w:space="0" w:color="auto"/>
              <w:right w:val="single" w:sz="4" w:space="0" w:color="auto"/>
            </w:tcBorders>
            <w:shd w:val="clear" w:color="000000" w:fill="DBE5F1"/>
            <w:vAlign w:val="bottom"/>
          </w:tcPr>
          <w:p w14:paraId="3AE3F46C" w14:textId="2DC95DFF"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5624B6AA" w14:textId="0F068FDF"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5%</w:t>
            </w:r>
          </w:p>
        </w:tc>
      </w:tr>
      <w:tr w:rsidR="00F01BA7" w:rsidRPr="00CF58BC" w14:paraId="3575979F" w14:textId="77777777" w:rsidTr="00431D2F">
        <w:trPr>
          <w:trHeight w:val="54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2FC969CC" w14:textId="7CF93A73"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Oficina – Exceções da LAI: casos práticos</w:t>
            </w:r>
          </w:p>
        </w:tc>
        <w:tc>
          <w:tcPr>
            <w:tcW w:w="1674" w:type="dxa"/>
            <w:tcBorders>
              <w:top w:val="nil"/>
              <w:left w:val="nil"/>
              <w:bottom w:val="single" w:sz="4" w:space="0" w:color="auto"/>
              <w:right w:val="single" w:sz="4" w:space="0" w:color="auto"/>
            </w:tcBorders>
            <w:shd w:val="clear" w:color="000000" w:fill="DBE5F1"/>
            <w:vAlign w:val="center"/>
          </w:tcPr>
          <w:p w14:paraId="5CEC8EED" w14:textId="0E4ED528" w:rsidR="00F01BA7" w:rsidRPr="00B1730B" w:rsidRDefault="000B35F7"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100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center"/>
          </w:tcPr>
          <w:p w14:paraId="7A33EF70" w14:textId="25EE9D03"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3%</w:t>
            </w:r>
          </w:p>
        </w:tc>
      </w:tr>
      <w:tr w:rsidR="00F01BA7" w:rsidRPr="00CF58BC" w14:paraId="725FBBF3" w14:textId="77777777" w:rsidTr="00431D2F">
        <w:trPr>
          <w:trHeight w:val="286"/>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7B467305" w14:textId="574B09AF"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Oficina – Fluxos e tramitação de pedidos de acesso à informação nos órgãos</w:t>
            </w:r>
          </w:p>
        </w:tc>
        <w:tc>
          <w:tcPr>
            <w:tcW w:w="1674" w:type="dxa"/>
            <w:tcBorders>
              <w:top w:val="nil"/>
              <w:left w:val="nil"/>
              <w:bottom w:val="single" w:sz="4" w:space="0" w:color="auto"/>
              <w:right w:val="single" w:sz="4" w:space="0" w:color="auto"/>
            </w:tcBorders>
            <w:shd w:val="clear" w:color="000000" w:fill="DBE5F1"/>
            <w:vAlign w:val="center"/>
          </w:tcPr>
          <w:p w14:paraId="58B772DD" w14:textId="4BE96C12"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80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center"/>
          </w:tcPr>
          <w:p w14:paraId="10BE5F6E" w14:textId="1DEB0508"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5%</w:t>
            </w:r>
          </w:p>
        </w:tc>
      </w:tr>
      <w:tr w:rsidR="00F01BA7" w:rsidRPr="00CF58BC" w14:paraId="3F514DE4" w14:textId="77777777" w:rsidTr="00431D2F">
        <w:trPr>
          <w:trHeight w:val="286"/>
        </w:trPr>
        <w:tc>
          <w:tcPr>
            <w:tcW w:w="4968" w:type="dxa"/>
            <w:tcBorders>
              <w:top w:val="nil"/>
              <w:left w:val="single" w:sz="4" w:space="0" w:color="auto"/>
              <w:bottom w:val="single" w:sz="4" w:space="0" w:color="auto"/>
              <w:right w:val="single" w:sz="4" w:space="0" w:color="auto"/>
            </w:tcBorders>
            <w:shd w:val="clear" w:color="000000" w:fill="F2F2F2"/>
            <w:vAlign w:val="center"/>
          </w:tcPr>
          <w:p w14:paraId="5DBA53EF" w14:textId="6FFCA908"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Oficina – Lei de Acesso à Informação para iniciantes</w:t>
            </w:r>
          </w:p>
        </w:tc>
        <w:tc>
          <w:tcPr>
            <w:tcW w:w="1674" w:type="dxa"/>
            <w:tcBorders>
              <w:top w:val="nil"/>
              <w:left w:val="nil"/>
              <w:bottom w:val="single" w:sz="4" w:space="0" w:color="auto"/>
              <w:right w:val="single" w:sz="4" w:space="0" w:color="auto"/>
            </w:tcBorders>
            <w:shd w:val="clear" w:color="000000" w:fill="DBE5F1"/>
            <w:vAlign w:val="center"/>
          </w:tcPr>
          <w:p w14:paraId="5032DF00" w14:textId="5FFA9234"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75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center"/>
          </w:tcPr>
          <w:p w14:paraId="4AA1E169" w14:textId="233EBA9F"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44E33D57"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2D25E804" w14:textId="16590E49"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lastRenderedPageBreak/>
              <w:t>Oficina – Qualidade na aplicação da LAI</w:t>
            </w:r>
          </w:p>
        </w:tc>
        <w:tc>
          <w:tcPr>
            <w:tcW w:w="1674" w:type="dxa"/>
            <w:tcBorders>
              <w:top w:val="nil"/>
              <w:left w:val="nil"/>
              <w:bottom w:val="single" w:sz="4" w:space="0" w:color="auto"/>
              <w:right w:val="single" w:sz="4" w:space="0" w:color="auto"/>
            </w:tcBorders>
            <w:shd w:val="clear" w:color="000000" w:fill="DBE5F1"/>
            <w:vAlign w:val="bottom"/>
          </w:tcPr>
          <w:p w14:paraId="2242A02C" w14:textId="26973062"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71076CBB" w14:textId="7E2E8556"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26D4091B"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tcPr>
          <w:p w14:paraId="2F149B0D" w14:textId="7185CA41"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Palestra – "Este barco também é seu"– Amyr Klink</w:t>
            </w:r>
          </w:p>
        </w:tc>
        <w:tc>
          <w:tcPr>
            <w:tcW w:w="1674" w:type="dxa"/>
            <w:tcBorders>
              <w:top w:val="nil"/>
              <w:left w:val="nil"/>
              <w:bottom w:val="single" w:sz="4" w:space="0" w:color="auto"/>
              <w:right w:val="single" w:sz="4" w:space="0" w:color="auto"/>
            </w:tcBorders>
            <w:shd w:val="clear" w:color="000000" w:fill="DBE5F1"/>
            <w:vAlign w:val="bottom"/>
          </w:tcPr>
          <w:p w14:paraId="448D1498" w14:textId="7128A7E1"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735BE102" w14:textId="0D94BF27"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7638D1D0"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tcPr>
          <w:p w14:paraId="03008B8B" w14:textId="34AD013F"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Café Temático – Como lidar com solicitante frequente?</w:t>
            </w:r>
          </w:p>
        </w:tc>
        <w:tc>
          <w:tcPr>
            <w:tcW w:w="1674" w:type="dxa"/>
            <w:tcBorders>
              <w:top w:val="nil"/>
              <w:left w:val="nil"/>
              <w:bottom w:val="single" w:sz="4" w:space="0" w:color="auto"/>
              <w:right w:val="single" w:sz="4" w:space="0" w:color="auto"/>
            </w:tcBorders>
            <w:shd w:val="clear" w:color="000000" w:fill="DBE5F1"/>
            <w:vAlign w:val="bottom"/>
          </w:tcPr>
          <w:p w14:paraId="46F601E0" w14:textId="36B81D74"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66B2D8EC" w14:textId="225B6987"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5%</w:t>
            </w:r>
          </w:p>
        </w:tc>
      </w:tr>
      <w:tr w:rsidR="00F01BA7" w:rsidRPr="00CF58BC" w14:paraId="466FDADC"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5CB512BD" w14:textId="13F8F174"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Café Temático – Como aumentar o acesso à informação nos casos de proteções específicas?</w:t>
            </w:r>
          </w:p>
        </w:tc>
        <w:tc>
          <w:tcPr>
            <w:tcW w:w="1674" w:type="dxa"/>
            <w:tcBorders>
              <w:top w:val="nil"/>
              <w:left w:val="nil"/>
              <w:bottom w:val="single" w:sz="4" w:space="0" w:color="auto"/>
              <w:right w:val="single" w:sz="4" w:space="0" w:color="auto"/>
            </w:tcBorders>
            <w:shd w:val="clear" w:color="000000" w:fill="DBE5F1"/>
            <w:vAlign w:val="bottom"/>
          </w:tcPr>
          <w:p w14:paraId="299CB839" w14:textId="254D53FE"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85</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7C543B32" w14:textId="23CF269E"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5%</w:t>
            </w:r>
          </w:p>
        </w:tc>
      </w:tr>
      <w:tr w:rsidR="00F01BA7" w:rsidRPr="00CF58BC" w14:paraId="6FC61E4C"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4C2C00C3" w14:textId="371330B9"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Café Temático – Como aumentar o acesso à informação nas áreas de Ciência, Tecnologia e Pesquisa?</w:t>
            </w:r>
          </w:p>
        </w:tc>
        <w:tc>
          <w:tcPr>
            <w:tcW w:w="1674" w:type="dxa"/>
            <w:tcBorders>
              <w:top w:val="nil"/>
              <w:left w:val="nil"/>
              <w:bottom w:val="single" w:sz="4" w:space="0" w:color="auto"/>
              <w:right w:val="single" w:sz="4" w:space="0" w:color="auto"/>
            </w:tcBorders>
            <w:shd w:val="clear" w:color="000000" w:fill="DBE5F1"/>
            <w:vAlign w:val="bottom"/>
          </w:tcPr>
          <w:p w14:paraId="4F2626AF" w14:textId="61BB2652"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90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05A6EC5B" w14:textId="7532F3F8"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r w:rsidR="00F01BA7" w:rsidRPr="00CF58BC" w14:paraId="7F090E84" w14:textId="77777777" w:rsidTr="00431D2F">
        <w:trPr>
          <w:trHeight w:val="300"/>
        </w:trPr>
        <w:tc>
          <w:tcPr>
            <w:tcW w:w="4968" w:type="dxa"/>
            <w:tcBorders>
              <w:top w:val="nil"/>
              <w:left w:val="single" w:sz="4" w:space="0" w:color="auto"/>
              <w:bottom w:val="single" w:sz="4" w:space="0" w:color="auto"/>
              <w:right w:val="single" w:sz="4" w:space="0" w:color="auto"/>
            </w:tcBorders>
            <w:shd w:val="clear" w:color="000000" w:fill="F2F2F2"/>
            <w:vAlign w:val="center"/>
            <w:hideMark/>
          </w:tcPr>
          <w:p w14:paraId="1E852F24" w14:textId="341697F3" w:rsidR="00F01BA7" w:rsidRPr="00DE60BA" w:rsidRDefault="00F01BA7" w:rsidP="003E4C0E">
            <w:pPr>
              <w:pStyle w:val="PargrafodaLista"/>
              <w:numPr>
                <w:ilvl w:val="0"/>
                <w:numId w:val="7"/>
              </w:numPr>
              <w:spacing w:before="0" w:after="0" w:line="360" w:lineRule="auto"/>
              <w:rPr>
                <w:rFonts w:eastAsia="Times New Roman" w:cs="Times New Roman"/>
                <w:b/>
                <w:bCs/>
                <w:color w:val="000000"/>
                <w:sz w:val="22"/>
                <w:szCs w:val="22"/>
                <w:lang w:val="pt-BR" w:eastAsia="pt-BR" w:bidi="ar-SA"/>
              </w:rPr>
            </w:pPr>
            <w:r w:rsidRPr="00DE60BA">
              <w:rPr>
                <w:rFonts w:cs="Arial"/>
                <w:b/>
                <w:sz w:val="22"/>
                <w:szCs w:val="22"/>
                <w:lang w:val="pt-BR"/>
              </w:rPr>
              <w:t>Café Temático – Como lidar com o acesso à informação no modelo de concorrência e em órgãos de regulação?</w:t>
            </w:r>
          </w:p>
        </w:tc>
        <w:tc>
          <w:tcPr>
            <w:tcW w:w="1674" w:type="dxa"/>
            <w:tcBorders>
              <w:top w:val="nil"/>
              <w:left w:val="nil"/>
              <w:bottom w:val="single" w:sz="4" w:space="0" w:color="auto"/>
              <w:right w:val="single" w:sz="4" w:space="0" w:color="auto"/>
            </w:tcBorders>
            <w:shd w:val="clear" w:color="000000" w:fill="DBE5F1"/>
            <w:vAlign w:val="bottom"/>
          </w:tcPr>
          <w:p w14:paraId="766E3059" w14:textId="6E1BBF74" w:rsidR="00F01BA7" w:rsidRPr="00B1730B" w:rsidRDefault="00B1730B" w:rsidP="00F01BA7">
            <w:pPr>
              <w:spacing w:before="0" w:after="0" w:line="360" w:lineRule="auto"/>
              <w:jc w:val="center"/>
              <w:rPr>
                <w:rFonts w:eastAsia="Times New Roman" w:cs="Arial"/>
                <w:color w:val="000000"/>
                <w:sz w:val="22"/>
                <w:szCs w:val="22"/>
                <w:lang w:val="pt-BR" w:eastAsia="pt-BR" w:bidi="ar-SA"/>
              </w:rPr>
            </w:pPr>
            <w:r w:rsidRPr="00B1730B">
              <w:rPr>
                <w:rFonts w:eastAsia="Times New Roman" w:cs="Arial"/>
                <w:color w:val="000000"/>
                <w:sz w:val="22"/>
                <w:szCs w:val="22"/>
                <w:lang w:val="pt-BR" w:eastAsia="pt-BR" w:bidi="ar-SA"/>
              </w:rPr>
              <w:t>80</w:t>
            </w:r>
            <w:r w:rsidR="009418EE" w:rsidRPr="00B1730B">
              <w:rPr>
                <w:rFonts w:eastAsia="Times New Roman" w:cs="Arial"/>
                <w:color w:val="000000"/>
                <w:sz w:val="22"/>
                <w:szCs w:val="22"/>
                <w:lang w:val="pt-BR" w:eastAsia="pt-BR" w:bidi="ar-SA"/>
              </w:rPr>
              <w:t>%</w:t>
            </w:r>
          </w:p>
        </w:tc>
        <w:tc>
          <w:tcPr>
            <w:tcW w:w="2078" w:type="dxa"/>
            <w:tcBorders>
              <w:top w:val="nil"/>
              <w:left w:val="nil"/>
              <w:bottom w:val="single" w:sz="4" w:space="0" w:color="auto"/>
              <w:right w:val="single" w:sz="4" w:space="0" w:color="auto"/>
            </w:tcBorders>
            <w:shd w:val="clear" w:color="000000" w:fill="F2DDDC"/>
            <w:vAlign w:val="bottom"/>
          </w:tcPr>
          <w:p w14:paraId="7C41AFFA" w14:textId="099A7DA2" w:rsidR="00F01BA7" w:rsidRPr="00DE60BA" w:rsidRDefault="00B1730B" w:rsidP="00F01BA7">
            <w:pPr>
              <w:spacing w:before="0" w:after="0" w:line="360" w:lineRule="auto"/>
              <w:jc w:val="center"/>
              <w:rPr>
                <w:rFonts w:eastAsia="Times New Roman" w:cs="Arial"/>
                <w:color w:val="000000"/>
                <w:sz w:val="22"/>
                <w:szCs w:val="22"/>
                <w:lang w:val="pt-BR" w:eastAsia="pt-BR" w:bidi="ar-SA"/>
              </w:rPr>
            </w:pPr>
            <w:r>
              <w:rPr>
                <w:rFonts w:eastAsia="Times New Roman" w:cs="Arial"/>
                <w:color w:val="000000"/>
                <w:sz w:val="22"/>
                <w:szCs w:val="22"/>
                <w:lang w:val="pt-BR" w:eastAsia="pt-BR" w:bidi="ar-SA"/>
              </w:rPr>
              <w:t>0%</w:t>
            </w:r>
          </w:p>
        </w:tc>
      </w:tr>
    </w:tbl>
    <w:p w14:paraId="740F7A84" w14:textId="3DB42897" w:rsidR="00507C73" w:rsidRPr="00DE60BA" w:rsidRDefault="00804F9B" w:rsidP="0021756A">
      <w:pPr>
        <w:spacing w:line="360" w:lineRule="auto"/>
        <w:jc w:val="both"/>
        <w:rPr>
          <w:rFonts w:cs="Arial"/>
          <w:sz w:val="22"/>
          <w:szCs w:val="22"/>
          <w:lang w:val="pt-BR"/>
        </w:rPr>
      </w:pPr>
      <w:r w:rsidRPr="007B58D6">
        <w:rPr>
          <w:rFonts w:cs="Arial"/>
          <w:sz w:val="22"/>
          <w:szCs w:val="22"/>
          <w:lang w:val="pt-BR"/>
        </w:rPr>
        <w:t>D</w:t>
      </w:r>
      <w:r w:rsidR="00E63833" w:rsidRPr="007B58D6">
        <w:rPr>
          <w:rFonts w:cs="Arial"/>
          <w:sz w:val="22"/>
          <w:szCs w:val="22"/>
          <w:lang w:val="pt-BR"/>
        </w:rPr>
        <w:t>entre as</w:t>
      </w:r>
      <w:r w:rsidRPr="007B58D6">
        <w:rPr>
          <w:rFonts w:cs="Arial"/>
          <w:sz w:val="22"/>
          <w:szCs w:val="22"/>
          <w:lang w:val="pt-BR"/>
        </w:rPr>
        <w:t xml:space="preserve"> respostas subjetivas, </w:t>
      </w:r>
      <w:r w:rsidR="007B58D6" w:rsidRPr="007B58D6">
        <w:rPr>
          <w:rFonts w:cs="Arial"/>
          <w:sz w:val="22"/>
          <w:szCs w:val="22"/>
          <w:lang w:val="pt-BR"/>
        </w:rPr>
        <w:t>s</w:t>
      </w:r>
      <w:r w:rsidR="00207671" w:rsidRPr="007B58D6">
        <w:rPr>
          <w:rFonts w:cs="Arial"/>
          <w:sz w:val="22"/>
          <w:szCs w:val="22"/>
          <w:lang w:val="pt-BR"/>
        </w:rPr>
        <w:t>eguem a</w:t>
      </w:r>
      <w:r w:rsidR="00DE2028">
        <w:rPr>
          <w:rFonts w:cs="Arial"/>
          <w:sz w:val="22"/>
          <w:szCs w:val="22"/>
          <w:lang w:val="pt-BR"/>
        </w:rPr>
        <w:t>lgumas</w:t>
      </w:r>
      <w:r w:rsidR="00207671" w:rsidRPr="007B58D6">
        <w:rPr>
          <w:rFonts w:cs="Arial"/>
          <w:sz w:val="22"/>
          <w:szCs w:val="22"/>
          <w:lang w:val="pt-BR"/>
        </w:rPr>
        <w:t>:</w:t>
      </w:r>
    </w:p>
    <w:p w14:paraId="0D765136" w14:textId="77777777" w:rsidR="000C3078" w:rsidRPr="00DE60BA" w:rsidRDefault="000C3078" w:rsidP="000C3078">
      <w:pPr>
        <w:pStyle w:val="PargrafodaLista"/>
        <w:numPr>
          <w:ilvl w:val="0"/>
          <w:numId w:val="3"/>
        </w:numPr>
        <w:spacing w:before="0" w:after="160" w:line="360" w:lineRule="auto"/>
        <w:jc w:val="both"/>
        <w:rPr>
          <w:b/>
          <w:sz w:val="22"/>
          <w:szCs w:val="22"/>
          <w:lang w:val="pt-BR"/>
        </w:rPr>
      </w:pPr>
      <w:r w:rsidRPr="00DE60BA">
        <w:rPr>
          <w:b/>
          <w:sz w:val="22"/>
          <w:szCs w:val="22"/>
          <w:lang w:val="pt-BR"/>
        </w:rPr>
        <w:t>O que você mais gostou neste evento? Por quê?</w:t>
      </w:r>
    </w:p>
    <w:p w14:paraId="34879F5A" w14:textId="19122E97" w:rsidR="000C3078" w:rsidRPr="00841BD1" w:rsidRDefault="000C3078" w:rsidP="000C3078">
      <w:pPr>
        <w:pStyle w:val="PargrafodaLista"/>
        <w:numPr>
          <w:ilvl w:val="0"/>
          <w:numId w:val="43"/>
        </w:numPr>
        <w:spacing w:line="360" w:lineRule="auto"/>
        <w:ind w:left="1080"/>
        <w:jc w:val="both"/>
        <w:rPr>
          <w:sz w:val="22"/>
          <w:szCs w:val="22"/>
          <w:lang w:val="pt-BR"/>
        </w:rPr>
      </w:pPr>
      <w:r w:rsidRPr="00841BD1">
        <w:rPr>
          <w:sz w:val="22"/>
          <w:szCs w:val="22"/>
          <w:lang w:val="pt-BR"/>
        </w:rPr>
        <w:t xml:space="preserve">A maioria dos participantes comentou sobre a Palestra </w:t>
      </w:r>
      <w:r w:rsidRPr="00841BD1">
        <w:rPr>
          <w:b/>
          <w:sz w:val="22"/>
          <w:szCs w:val="22"/>
          <w:lang w:val="pt-BR"/>
        </w:rPr>
        <w:t>"Este barco também é seu" de Amyr Klink;</w:t>
      </w:r>
    </w:p>
    <w:p w14:paraId="384FBD65" w14:textId="695DD022" w:rsidR="000C3078" w:rsidRPr="000C3078" w:rsidRDefault="000C3078" w:rsidP="000C3078">
      <w:pPr>
        <w:pStyle w:val="PargrafodaLista"/>
        <w:numPr>
          <w:ilvl w:val="0"/>
          <w:numId w:val="43"/>
        </w:numPr>
        <w:spacing w:line="360" w:lineRule="auto"/>
        <w:ind w:left="1080"/>
        <w:jc w:val="both"/>
        <w:rPr>
          <w:sz w:val="22"/>
          <w:szCs w:val="22"/>
          <w:lang w:val="pt-BR"/>
        </w:rPr>
      </w:pPr>
      <w:r>
        <w:rPr>
          <w:sz w:val="22"/>
          <w:szCs w:val="22"/>
          <w:lang w:val="pt-BR"/>
        </w:rPr>
        <w:t xml:space="preserve">Muitos participantes gostaram dos </w:t>
      </w:r>
      <w:r w:rsidRPr="000C3078">
        <w:rPr>
          <w:b/>
          <w:sz w:val="22"/>
          <w:szCs w:val="22"/>
          <w:lang w:val="pt-BR"/>
        </w:rPr>
        <w:t>Eixo</w:t>
      </w:r>
      <w:r>
        <w:rPr>
          <w:b/>
          <w:sz w:val="22"/>
          <w:szCs w:val="22"/>
          <w:lang w:val="pt-BR"/>
        </w:rPr>
        <w:t>s</w:t>
      </w:r>
      <w:r w:rsidRPr="000C3078">
        <w:rPr>
          <w:b/>
          <w:sz w:val="22"/>
          <w:szCs w:val="22"/>
          <w:lang w:val="pt-BR"/>
        </w:rPr>
        <w:t xml:space="preserve"> temático</w:t>
      </w:r>
      <w:r>
        <w:rPr>
          <w:b/>
          <w:sz w:val="22"/>
          <w:szCs w:val="22"/>
          <w:lang w:val="pt-BR"/>
        </w:rPr>
        <w:t>s;</w:t>
      </w:r>
    </w:p>
    <w:p w14:paraId="67DA32FD" w14:textId="14F23EAF" w:rsidR="00841BD1" w:rsidRPr="009E481E" w:rsidRDefault="000C3078" w:rsidP="00841BD1">
      <w:pPr>
        <w:pStyle w:val="PargrafodaLista"/>
        <w:numPr>
          <w:ilvl w:val="0"/>
          <w:numId w:val="43"/>
        </w:numPr>
        <w:spacing w:line="360" w:lineRule="auto"/>
        <w:ind w:left="1080"/>
        <w:jc w:val="both"/>
        <w:rPr>
          <w:b/>
          <w:sz w:val="22"/>
          <w:szCs w:val="22"/>
          <w:lang w:val="pt-BR"/>
        </w:rPr>
      </w:pPr>
      <w:r>
        <w:rPr>
          <w:sz w:val="22"/>
          <w:szCs w:val="22"/>
          <w:lang w:val="pt-BR"/>
        </w:rPr>
        <w:t xml:space="preserve">Outros comentários foram em relação ao </w:t>
      </w:r>
      <w:r w:rsidRPr="00841BD1">
        <w:rPr>
          <w:b/>
          <w:sz w:val="22"/>
          <w:szCs w:val="22"/>
          <w:lang w:val="pt-BR"/>
        </w:rPr>
        <w:t>tema</w:t>
      </w:r>
      <w:r>
        <w:rPr>
          <w:sz w:val="22"/>
          <w:szCs w:val="22"/>
          <w:lang w:val="pt-BR"/>
        </w:rPr>
        <w:t xml:space="preserve"> do evento; </w:t>
      </w:r>
      <w:r w:rsidR="00841BD1">
        <w:rPr>
          <w:sz w:val="22"/>
          <w:szCs w:val="22"/>
          <w:lang w:val="pt-BR"/>
        </w:rPr>
        <w:t xml:space="preserve">a </w:t>
      </w:r>
      <w:r w:rsidR="00841BD1" w:rsidRPr="00841BD1">
        <w:rPr>
          <w:b/>
          <w:sz w:val="22"/>
          <w:szCs w:val="22"/>
          <w:lang w:val="pt-BR"/>
        </w:rPr>
        <w:t>possibilidade de interação</w:t>
      </w:r>
      <w:r w:rsidR="00841BD1">
        <w:rPr>
          <w:sz w:val="22"/>
          <w:szCs w:val="22"/>
          <w:lang w:val="pt-BR"/>
        </w:rPr>
        <w:t xml:space="preserve"> com servidores de vários SICs; </w:t>
      </w:r>
      <w:r w:rsidR="00841BD1" w:rsidRPr="00841BD1">
        <w:rPr>
          <w:b/>
          <w:sz w:val="22"/>
          <w:szCs w:val="22"/>
          <w:lang w:val="pt-BR"/>
        </w:rPr>
        <w:t>troca de experiências</w:t>
      </w:r>
      <w:r w:rsidR="00841BD1">
        <w:rPr>
          <w:sz w:val="22"/>
          <w:szCs w:val="22"/>
          <w:lang w:val="pt-BR"/>
        </w:rPr>
        <w:t xml:space="preserve">; </w:t>
      </w:r>
      <w:r w:rsidR="00841BD1" w:rsidRPr="00841BD1">
        <w:rPr>
          <w:b/>
          <w:sz w:val="22"/>
          <w:szCs w:val="22"/>
          <w:lang w:val="pt-BR"/>
        </w:rPr>
        <w:t>abordagem prática</w:t>
      </w:r>
      <w:r w:rsidR="00841BD1">
        <w:rPr>
          <w:sz w:val="22"/>
          <w:szCs w:val="22"/>
          <w:lang w:val="pt-BR"/>
        </w:rPr>
        <w:t xml:space="preserve">; </w:t>
      </w:r>
      <w:r w:rsidR="00841BD1" w:rsidRPr="00841BD1">
        <w:rPr>
          <w:b/>
          <w:sz w:val="22"/>
          <w:szCs w:val="22"/>
          <w:lang w:val="pt-BR"/>
        </w:rPr>
        <w:t>dinâmica</w:t>
      </w:r>
      <w:r w:rsidR="00841BD1">
        <w:rPr>
          <w:sz w:val="22"/>
          <w:szCs w:val="22"/>
          <w:lang w:val="pt-BR"/>
        </w:rPr>
        <w:t xml:space="preserve"> do evento; as </w:t>
      </w:r>
      <w:r w:rsidR="00841BD1" w:rsidRPr="00841BD1">
        <w:rPr>
          <w:b/>
          <w:sz w:val="22"/>
          <w:szCs w:val="22"/>
          <w:lang w:val="pt-BR"/>
        </w:rPr>
        <w:t>discussões</w:t>
      </w:r>
      <w:r w:rsidR="00841BD1">
        <w:rPr>
          <w:sz w:val="22"/>
          <w:szCs w:val="22"/>
          <w:lang w:val="pt-BR"/>
        </w:rPr>
        <w:t xml:space="preserve"> em grupo.</w:t>
      </w:r>
    </w:p>
    <w:p w14:paraId="5DA1C1A5" w14:textId="77777777" w:rsidR="000C3078" w:rsidRDefault="000C3078" w:rsidP="000C3078">
      <w:pPr>
        <w:pStyle w:val="PargrafodaLista"/>
        <w:spacing w:line="360" w:lineRule="auto"/>
        <w:ind w:left="1080"/>
        <w:jc w:val="both"/>
        <w:rPr>
          <w:sz w:val="22"/>
          <w:szCs w:val="22"/>
          <w:lang w:val="pt-BR"/>
        </w:rPr>
      </w:pPr>
    </w:p>
    <w:p w14:paraId="218EBF2B" w14:textId="760BA00A" w:rsidR="000C3078" w:rsidRPr="00FC140B" w:rsidRDefault="000C3078" w:rsidP="000C3078">
      <w:pPr>
        <w:pStyle w:val="PargrafodaLista"/>
        <w:numPr>
          <w:ilvl w:val="0"/>
          <w:numId w:val="3"/>
        </w:numPr>
        <w:spacing w:before="0" w:after="160" w:line="360" w:lineRule="auto"/>
        <w:jc w:val="both"/>
        <w:rPr>
          <w:b/>
          <w:sz w:val="22"/>
          <w:szCs w:val="22"/>
          <w:lang w:val="pt-BR"/>
        </w:rPr>
      </w:pPr>
      <w:r w:rsidRPr="00FC140B">
        <w:rPr>
          <w:b/>
          <w:sz w:val="22"/>
          <w:szCs w:val="22"/>
          <w:lang w:val="pt-BR"/>
        </w:rPr>
        <w:t>O que você menos gostou neste evento? Por quê?</w:t>
      </w:r>
      <w:r w:rsidR="00DE35AB">
        <w:rPr>
          <w:rStyle w:val="Refdenotaderodap"/>
          <w:b/>
          <w:sz w:val="22"/>
          <w:szCs w:val="22"/>
          <w:lang w:val="pt-BR"/>
        </w:rPr>
        <w:footnoteReference w:id="2"/>
      </w:r>
    </w:p>
    <w:p w14:paraId="7C48A17F" w14:textId="2B4383D2" w:rsidR="000C3078" w:rsidRPr="00841BD1" w:rsidRDefault="00841BD1" w:rsidP="000C3078">
      <w:pPr>
        <w:pStyle w:val="PargrafodaLista"/>
        <w:numPr>
          <w:ilvl w:val="0"/>
          <w:numId w:val="43"/>
        </w:numPr>
        <w:spacing w:before="0" w:after="0" w:line="360" w:lineRule="auto"/>
        <w:jc w:val="both"/>
        <w:rPr>
          <w:sz w:val="22"/>
          <w:szCs w:val="22"/>
          <w:lang w:val="pt-BR"/>
        </w:rPr>
      </w:pPr>
      <w:r w:rsidRPr="00841BD1">
        <w:rPr>
          <w:sz w:val="22"/>
          <w:szCs w:val="22"/>
          <w:lang w:val="pt-BR"/>
        </w:rPr>
        <w:lastRenderedPageBreak/>
        <w:t>A maior parte dos c</w:t>
      </w:r>
      <w:r w:rsidR="000C3078" w:rsidRPr="00841BD1">
        <w:rPr>
          <w:sz w:val="22"/>
          <w:szCs w:val="22"/>
          <w:lang w:val="pt-BR"/>
        </w:rPr>
        <w:t xml:space="preserve">omentários </w:t>
      </w:r>
      <w:r w:rsidRPr="00841BD1">
        <w:rPr>
          <w:sz w:val="22"/>
          <w:szCs w:val="22"/>
          <w:lang w:val="pt-BR"/>
        </w:rPr>
        <w:t xml:space="preserve">foi sobre </w:t>
      </w:r>
      <w:r w:rsidR="000C3078" w:rsidRPr="00841BD1">
        <w:rPr>
          <w:sz w:val="22"/>
          <w:szCs w:val="22"/>
          <w:lang w:val="pt-BR"/>
        </w:rPr>
        <w:t xml:space="preserve">o </w:t>
      </w:r>
      <w:r w:rsidR="000C3078" w:rsidRPr="00841BD1">
        <w:rPr>
          <w:b/>
          <w:sz w:val="22"/>
          <w:szCs w:val="22"/>
          <w:lang w:val="pt-BR"/>
        </w:rPr>
        <w:t>atraso</w:t>
      </w:r>
      <w:r w:rsidRPr="00841BD1">
        <w:rPr>
          <w:b/>
          <w:sz w:val="22"/>
          <w:szCs w:val="22"/>
          <w:lang w:val="pt-BR"/>
        </w:rPr>
        <w:t xml:space="preserve"> da programação </w:t>
      </w:r>
      <w:r w:rsidR="000C3078" w:rsidRPr="00841BD1">
        <w:rPr>
          <w:sz w:val="22"/>
          <w:szCs w:val="22"/>
          <w:lang w:val="pt-BR"/>
        </w:rPr>
        <w:t>e a</w:t>
      </w:r>
      <w:r w:rsidR="000C3078" w:rsidRPr="00841BD1">
        <w:rPr>
          <w:b/>
          <w:sz w:val="22"/>
          <w:szCs w:val="22"/>
          <w:lang w:val="pt-BR"/>
        </w:rPr>
        <w:t xml:space="preserve"> curta duração</w:t>
      </w:r>
      <w:r w:rsidR="000C3078" w:rsidRPr="00841BD1">
        <w:rPr>
          <w:sz w:val="22"/>
          <w:szCs w:val="22"/>
          <w:lang w:val="pt-BR"/>
        </w:rPr>
        <w:t xml:space="preserve"> do evento</w:t>
      </w:r>
      <w:r w:rsidRPr="00841BD1">
        <w:rPr>
          <w:sz w:val="22"/>
          <w:szCs w:val="22"/>
          <w:lang w:val="pt-BR"/>
        </w:rPr>
        <w:t>;</w:t>
      </w:r>
    </w:p>
    <w:p w14:paraId="09686CEB" w14:textId="3DD276D4" w:rsidR="000C3078" w:rsidRPr="00841BD1" w:rsidRDefault="00841BD1" w:rsidP="000C3078">
      <w:pPr>
        <w:pStyle w:val="PargrafodaLista"/>
        <w:numPr>
          <w:ilvl w:val="0"/>
          <w:numId w:val="43"/>
        </w:numPr>
        <w:spacing w:before="0" w:after="0" w:line="360" w:lineRule="auto"/>
        <w:jc w:val="both"/>
        <w:rPr>
          <w:sz w:val="22"/>
          <w:szCs w:val="22"/>
          <w:lang w:val="pt-BR"/>
        </w:rPr>
      </w:pPr>
      <w:r w:rsidRPr="00841BD1">
        <w:rPr>
          <w:sz w:val="22"/>
          <w:szCs w:val="22"/>
          <w:lang w:val="pt-BR"/>
        </w:rPr>
        <w:t>Algumas pessoas também não gostaram do</w:t>
      </w:r>
      <w:r w:rsidR="000C3078" w:rsidRPr="00841BD1">
        <w:rPr>
          <w:sz w:val="22"/>
          <w:szCs w:val="22"/>
          <w:lang w:val="pt-BR"/>
        </w:rPr>
        <w:t xml:space="preserve"> </w:t>
      </w:r>
      <w:r w:rsidR="000C3078" w:rsidRPr="00841BD1">
        <w:rPr>
          <w:b/>
          <w:sz w:val="22"/>
          <w:szCs w:val="22"/>
          <w:lang w:val="pt-BR"/>
        </w:rPr>
        <w:t>Café Temático</w:t>
      </w:r>
      <w:r w:rsidRPr="00841BD1">
        <w:rPr>
          <w:sz w:val="22"/>
          <w:szCs w:val="22"/>
          <w:lang w:val="pt-BR"/>
        </w:rPr>
        <w:t xml:space="preserve"> principalmente por causa da alocação e por causa do tempo para a atividade.</w:t>
      </w:r>
    </w:p>
    <w:p w14:paraId="249780B3" w14:textId="77777777" w:rsidR="000C3078" w:rsidRPr="00671529" w:rsidRDefault="000C3078" w:rsidP="000C3078">
      <w:pPr>
        <w:spacing w:before="0" w:after="0" w:line="360" w:lineRule="auto"/>
        <w:ind w:left="1440"/>
        <w:jc w:val="both"/>
        <w:rPr>
          <w:sz w:val="22"/>
          <w:szCs w:val="22"/>
          <w:lang w:val="pt-BR"/>
        </w:rPr>
      </w:pPr>
    </w:p>
    <w:p w14:paraId="63311616" w14:textId="424B81C8" w:rsidR="000C3078" w:rsidRPr="00DE60BA" w:rsidRDefault="000C3078" w:rsidP="000C3078">
      <w:pPr>
        <w:pStyle w:val="PargrafodaLista"/>
        <w:numPr>
          <w:ilvl w:val="0"/>
          <w:numId w:val="3"/>
        </w:numPr>
        <w:spacing w:before="0" w:after="160" w:line="360" w:lineRule="auto"/>
        <w:jc w:val="both"/>
        <w:rPr>
          <w:b/>
          <w:sz w:val="22"/>
          <w:szCs w:val="22"/>
          <w:lang w:val="pt-BR"/>
        </w:rPr>
      </w:pPr>
      <w:r w:rsidRPr="00DE60BA">
        <w:rPr>
          <w:b/>
          <w:sz w:val="22"/>
          <w:szCs w:val="22"/>
          <w:lang w:val="pt-BR"/>
        </w:rPr>
        <w:t>Que tema(s) você sugere que seja(m) abordado (s) no próximo evento?</w:t>
      </w:r>
    </w:p>
    <w:p w14:paraId="20907CDD" w14:textId="2AD6FF63" w:rsidR="000C3078" w:rsidRDefault="000C3078" w:rsidP="00841BD1">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r>
      <w:r>
        <w:rPr>
          <w:sz w:val="22"/>
          <w:szCs w:val="22"/>
          <w:lang w:val="pt-BR"/>
        </w:rPr>
        <w:t>Dados abertos;</w:t>
      </w:r>
    </w:p>
    <w:p w14:paraId="05DE0672" w14:textId="77777777" w:rsidR="00841BD1" w:rsidRDefault="00841BD1" w:rsidP="00841BD1">
      <w:pPr>
        <w:pStyle w:val="PargrafodaLista"/>
        <w:numPr>
          <w:ilvl w:val="0"/>
          <w:numId w:val="45"/>
        </w:numPr>
        <w:spacing w:line="360" w:lineRule="auto"/>
        <w:jc w:val="both"/>
        <w:rPr>
          <w:sz w:val="22"/>
          <w:szCs w:val="22"/>
          <w:lang w:val="pt-BR"/>
        </w:rPr>
      </w:pPr>
      <w:r>
        <w:rPr>
          <w:sz w:val="22"/>
          <w:szCs w:val="22"/>
          <w:lang w:val="pt-BR"/>
        </w:rPr>
        <w:t>e-SIC;</w:t>
      </w:r>
    </w:p>
    <w:p w14:paraId="40B20153" w14:textId="61371B4D" w:rsidR="000C3078" w:rsidRPr="001632AB" w:rsidRDefault="00841BD1" w:rsidP="00841BD1">
      <w:pPr>
        <w:pStyle w:val="PargrafodaLista"/>
        <w:numPr>
          <w:ilvl w:val="0"/>
          <w:numId w:val="45"/>
        </w:numPr>
        <w:spacing w:line="360" w:lineRule="auto"/>
        <w:jc w:val="both"/>
        <w:rPr>
          <w:sz w:val="22"/>
          <w:szCs w:val="22"/>
          <w:lang w:val="pt-BR"/>
        </w:rPr>
      </w:pPr>
      <w:r>
        <w:rPr>
          <w:sz w:val="22"/>
          <w:szCs w:val="22"/>
          <w:lang w:val="pt-BR"/>
        </w:rPr>
        <w:t>T</w:t>
      </w:r>
      <w:r w:rsidR="000C3078" w:rsidRPr="001632AB">
        <w:rPr>
          <w:sz w:val="22"/>
          <w:szCs w:val="22"/>
          <w:lang w:val="pt-BR"/>
        </w:rPr>
        <w:t>ransparência ativa;</w:t>
      </w:r>
    </w:p>
    <w:p w14:paraId="07E99490" w14:textId="77777777" w:rsidR="000C3078" w:rsidRPr="001632AB" w:rsidRDefault="000C3078" w:rsidP="000C3078">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Classificação dos dados;</w:t>
      </w:r>
    </w:p>
    <w:p w14:paraId="15D710AD" w14:textId="78710680" w:rsidR="000C3078" w:rsidRPr="001632AB" w:rsidRDefault="000C3078" w:rsidP="00841BD1">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r>
      <w:r w:rsidR="00841BD1">
        <w:rPr>
          <w:sz w:val="22"/>
          <w:szCs w:val="22"/>
          <w:lang w:val="pt-BR"/>
        </w:rPr>
        <w:t>Controle social</w:t>
      </w:r>
      <w:r w:rsidR="00DE2028">
        <w:rPr>
          <w:sz w:val="22"/>
          <w:szCs w:val="22"/>
          <w:lang w:val="pt-BR"/>
        </w:rPr>
        <w:t>;</w:t>
      </w:r>
    </w:p>
    <w:p w14:paraId="76A78048" w14:textId="77777777" w:rsidR="000C3078" w:rsidRPr="001632AB" w:rsidRDefault="000C3078" w:rsidP="000C3078">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Informações classificadas e desclassificadas</w:t>
      </w:r>
      <w:r>
        <w:rPr>
          <w:sz w:val="22"/>
          <w:szCs w:val="22"/>
          <w:lang w:val="pt-BR"/>
        </w:rPr>
        <w:t>;</w:t>
      </w:r>
    </w:p>
    <w:p w14:paraId="79F1603E" w14:textId="67007ECB" w:rsidR="000C3078" w:rsidRDefault="000C3078" w:rsidP="0026062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r>
      <w:r w:rsidR="00260628">
        <w:rPr>
          <w:sz w:val="22"/>
          <w:szCs w:val="22"/>
          <w:lang w:val="pt-BR"/>
        </w:rPr>
        <w:t>Boas Práticas.</w:t>
      </w:r>
    </w:p>
    <w:p w14:paraId="3C0631EB" w14:textId="77777777" w:rsidR="000C3078" w:rsidRPr="0066679C" w:rsidRDefault="000C3078" w:rsidP="000C3078">
      <w:pPr>
        <w:pStyle w:val="PargrafodaLista"/>
        <w:spacing w:line="360" w:lineRule="auto"/>
        <w:ind w:left="1080"/>
        <w:jc w:val="both"/>
        <w:rPr>
          <w:sz w:val="22"/>
          <w:szCs w:val="22"/>
          <w:lang w:val="pt-BR"/>
        </w:rPr>
      </w:pPr>
    </w:p>
    <w:p w14:paraId="54B5E6E7" w14:textId="78167055" w:rsidR="000C3078" w:rsidRPr="00DE60BA" w:rsidRDefault="000C3078" w:rsidP="000C3078">
      <w:pPr>
        <w:pStyle w:val="PargrafodaLista"/>
        <w:numPr>
          <w:ilvl w:val="0"/>
          <w:numId w:val="3"/>
        </w:numPr>
        <w:spacing w:before="0" w:after="160" w:line="360" w:lineRule="auto"/>
        <w:jc w:val="both"/>
        <w:rPr>
          <w:b/>
          <w:sz w:val="22"/>
          <w:szCs w:val="22"/>
          <w:lang w:val="pt-BR"/>
        </w:rPr>
      </w:pPr>
      <w:r w:rsidRPr="00DE60BA">
        <w:rPr>
          <w:b/>
          <w:sz w:val="22"/>
          <w:szCs w:val="22"/>
          <w:lang w:val="pt-BR"/>
        </w:rPr>
        <w:t>Espaço para outras observações e contribuições</w:t>
      </w:r>
      <w:r w:rsidR="00260628">
        <w:rPr>
          <w:b/>
          <w:sz w:val="22"/>
          <w:szCs w:val="22"/>
          <w:lang w:val="pt-BR"/>
        </w:rPr>
        <w:t>. Alguns comentários:</w:t>
      </w:r>
    </w:p>
    <w:p w14:paraId="61680049" w14:textId="77777777" w:rsidR="000C3078" w:rsidRPr="001632AB" w:rsidRDefault="000C3078" w:rsidP="000C3078">
      <w:pPr>
        <w:pStyle w:val="PargrafodaLista"/>
        <w:spacing w:line="360" w:lineRule="auto"/>
        <w:ind w:left="1410" w:hanging="690"/>
        <w:jc w:val="both"/>
        <w:rPr>
          <w:sz w:val="22"/>
          <w:szCs w:val="22"/>
          <w:lang w:val="pt-BR"/>
        </w:rPr>
      </w:pPr>
      <w:r w:rsidRPr="001632AB">
        <w:rPr>
          <w:b/>
          <w:sz w:val="22"/>
          <w:szCs w:val="22"/>
          <w:lang w:val="pt-BR"/>
        </w:rPr>
        <w:t>•</w:t>
      </w:r>
      <w:r w:rsidRPr="001632AB">
        <w:rPr>
          <w:b/>
          <w:sz w:val="22"/>
          <w:szCs w:val="22"/>
          <w:lang w:val="pt-BR"/>
        </w:rPr>
        <w:tab/>
      </w:r>
      <w:r w:rsidRPr="001632AB">
        <w:rPr>
          <w:sz w:val="22"/>
          <w:szCs w:val="22"/>
          <w:lang w:val="pt-BR"/>
        </w:rPr>
        <w:t>Remessa de e-mail aos servidores das cadastrados em outros eventos da CGU para divulgação dos próximos;</w:t>
      </w:r>
    </w:p>
    <w:p w14:paraId="406B1A2D" w14:textId="292A303D"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 palestra do Amyr Klink foi impagável;</w:t>
      </w:r>
    </w:p>
    <w:p w14:paraId="67D80996"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Ótimo encontro;</w:t>
      </w:r>
    </w:p>
    <w:p w14:paraId="01468C32" w14:textId="1BB1C9FA" w:rsidR="000C3078" w:rsidRPr="001632AB" w:rsidRDefault="000C3078" w:rsidP="0026062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Muito bom. Obrigado;</w:t>
      </w:r>
    </w:p>
    <w:p w14:paraId="0A7D05DA"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pelo esforço empreendido para a organização e realização do evento;</w:t>
      </w:r>
    </w:p>
    <w:p w14:paraId="79562BB3"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 palestra fo</w:t>
      </w:r>
      <w:r>
        <w:rPr>
          <w:sz w:val="22"/>
          <w:szCs w:val="22"/>
          <w:lang w:val="pt-BR"/>
        </w:rPr>
        <w:t>i boa, mas pouco focada no tema;</w:t>
      </w:r>
    </w:p>
    <w:p w14:paraId="79D75D82"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Excelente inc</w:t>
      </w:r>
      <w:r>
        <w:rPr>
          <w:sz w:val="22"/>
          <w:szCs w:val="22"/>
          <w:lang w:val="pt-BR"/>
        </w:rPr>
        <w:t>iativa! Pode ser mais frequente;</w:t>
      </w:r>
    </w:p>
    <w:p w14:paraId="48C16D65" w14:textId="140A062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Realização de eventos como este em o</w:t>
      </w:r>
      <w:r>
        <w:rPr>
          <w:sz w:val="22"/>
          <w:szCs w:val="22"/>
          <w:lang w:val="pt-BR"/>
        </w:rPr>
        <w:t>utras capitais fora de Brasília;</w:t>
      </w:r>
    </w:p>
    <w:p w14:paraId="13F3DF26" w14:textId="09AC282A"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pela organização do evento</w:t>
      </w:r>
      <w:r>
        <w:rPr>
          <w:sz w:val="22"/>
          <w:szCs w:val="22"/>
          <w:lang w:val="pt-BR"/>
        </w:rPr>
        <w:t>;</w:t>
      </w:r>
    </w:p>
    <w:p w14:paraId="0DC473F9"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pela iniciativa</w:t>
      </w:r>
      <w:r>
        <w:rPr>
          <w:sz w:val="22"/>
          <w:szCs w:val="22"/>
          <w:lang w:val="pt-BR"/>
        </w:rPr>
        <w:t>;</w:t>
      </w:r>
    </w:p>
    <w:p w14:paraId="0EA81C5A" w14:textId="336FFC03"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Apesar do atraso, o evento foi</w:t>
      </w:r>
      <w:r>
        <w:rPr>
          <w:sz w:val="22"/>
          <w:szCs w:val="22"/>
          <w:lang w:val="pt-BR"/>
        </w:rPr>
        <w:t xml:space="preserve"> fantástico. O Amyr é brilhante;</w:t>
      </w:r>
    </w:p>
    <w:p w14:paraId="625464A3" w14:textId="77777777"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Parabenizar a CGU pelo encontro e interação dos SIC’s</w:t>
      </w:r>
      <w:r>
        <w:rPr>
          <w:sz w:val="22"/>
          <w:szCs w:val="22"/>
          <w:lang w:val="pt-BR"/>
        </w:rPr>
        <w:t>;</w:t>
      </w:r>
    </w:p>
    <w:p w14:paraId="5AA5A70B" w14:textId="355F9DC4" w:rsidR="000C3078" w:rsidRPr="001632AB" w:rsidRDefault="000C3078" w:rsidP="000C3078">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Equipe da CGU bem preparados</w:t>
      </w:r>
      <w:r w:rsidR="00260628">
        <w:rPr>
          <w:sz w:val="22"/>
          <w:szCs w:val="22"/>
          <w:lang w:val="pt-BR"/>
        </w:rPr>
        <w:t>.</w:t>
      </w:r>
    </w:p>
    <w:p w14:paraId="26C8CF60" w14:textId="1965F57B" w:rsidR="000C3078" w:rsidRPr="001632AB" w:rsidRDefault="000C3078" w:rsidP="00260628">
      <w:pPr>
        <w:pStyle w:val="PargrafodaLista"/>
        <w:spacing w:line="360" w:lineRule="auto"/>
        <w:jc w:val="both"/>
        <w:rPr>
          <w:sz w:val="22"/>
          <w:szCs w:val="22"/>
          <w:lang w:val="pt-BR"/>
        </w:rPr>
      </w:pPr>
    </w:p>
    <w:p w14:paraId="3795E04E" w14:textId="77777777" w:rsidR="00F17F4A" w:rsidRPr="00DE60BA" w:rsidRDefault="00F17F4A" w:rsidP="0021756A">
      <w:pPr>
        <w:pStyle w:val="PargrafodaLista"/>
        <w:spacing w:line="360" w:lineRule="auto"/>
        <w:rPr>
          <w:sz w:val="22"/>
          <w:szCs w:val="22"/>
          <w:lang w:val="pt-BR"/>
        </w:rPr>
      </w:pPr>
    </w:p>
    <w:p w14:paraId="030ACC13" w14:textId="132DF103" w:rsidR="008E25F0" w:rsidRPr="00DE60BA" w:rsidRDefault="005E6887" w:rsidP="009C7731">
      <w:pPr>
        <w:spacing w:line="360" w:lineRule="auto"/>
        <w:rPr>
          <w:lang w:val="pt-BR"/>
        </w:rPr>
      </w:pPr>
      <w:r w:rsidRPr="00DE60BA">
        <w:rPr>
          <w:sz w:val="22"/>
          <w:szCs w:val="22"/>
          <w:lang w:val="pt-BR"/>
        </w:rPr>
        <w:br w:type="page"/>
      </w:r>
      <w:bookmarkStart w:id="8" w:name="_Toc499629079"/>
      <w:r w:rsidR="00815973" w:rsidRPr="00DE60BA">
        <w:rPr>
          <w:lang w:val="pt-BR"/>
        </w:rPr>
        <w:lastRenderedPageBreak/>
        <w:t xml:space="preserve">ANEXO I – </w:t>
      </w:r>
      <w:r w:rsidR="00B67CCE" w:rsidRPr="00DE60BA">
        <w:rPr>
          <w:lang w:val="pt-BR"/>
        </w:rPr>
        <w:t>Eixos Temático</w:t>
      </w:r>
      <w:r w:rsidR="00E2485F" w:rsidRPr="00DE60BA">
        <w:rPr>
          <w:lang w:val="pt-BR"/>
        </w:rPr>
        <w:t>s – metodologia e objetivo</w:t>
      </w:r>
      <w:bookmarkEnd w:id="8"/>
    </w:p>
    <w:p w14:paraId="5043AA2D" w14:textId="77777777" w:rsidR="00BE07F3" w:rsidRPr="00DE60BA" w:rsidRDefault="00BE07F3" w:rsidP="00BE07F3">
      <w:pPr>
        <w:rPr>
          <w:lang w:val="pt-BR"/>
        </w:rPr>
      </w:pPr>
    </w:p>
    <w:p w14:paraId="328154AE" w14:textId="6219BB5C" w:rsidR="004C4EEC" w:rsidRPr="00DE60BA" w:rsidRDefault="00B67CCE" w:rsidP="004C4EEC">
      <w:pPr>
        <w:pStyle w:val="Ttulo2"/>
        <w:spacing w:line="360" w:lineRule="auto"/>
        <w:rPr>
          <w:lang w:val="pt-BR"/>
        </w:rPr>
      </w:pPr>
      <w:bookmarkStart w:id="9" w:name="_Toc499629080"/>
      <w:r w:rsidRPr="00DE60BA">
        <w:rPr>
          <w:lang w:val="pt-BR"/>
        </w:rPr>
        <w:t xml:space="preserve">eixo temático </w:t>
      </w:r>
      <w:r w:rsidR="00E2485F" w:rsidRPr="00DE60BA">
        <w:rPr>
          <w:lang w:val="pt-BR"/>
        </w:rPr>
        <w:t xml:space="preserve">01 – </w:t>
      </w:r>
      <w:r w:rsidR="004C4EEC" w:rsidRPr="00DE60BA">
        <w:rPr>
          <w:lang w:val="pt-BR"/>
        </w:rPr>
        <w:t>Boas práticas para o aprimoramento da transparência em âmbito local</w:t>
      </w:r>
      <w:bookmarkEnd w:id="9"/>
    </w:p>
    <w:p w14:paraId="566A192D" w14:textId="25790C5E" w:rsidR="00DE60BA" w:rsidRDefault="00DE60BA" w:rsidP="00DE60BA">
      <w:pPr>
        <w:spacing w:after="240"/>
        <w:jc w:val="both"/>
        <w:rPr>
          <w:color w:val="000000" w:themeColor="text1"/>
          <w:sz w:val="22"/>
          <w:szCs w:val="22"/>
          <w:lang w:val="pt-BR"/>
        </w:rPr>
      </w:pPr>
      <w:r w:rsidRPr="00DE60BA">
        <w:rPr>
          <w:b/>
          <w:color w:val="000000" w:themeColor="text1"/>
          <w:sz w:val="22"/>
          <w:szCs w:val="22"/>
          <w:lang w:val="pt-BR"/>
        </w:rPr>
        <w:t xml:space="preserve">Objetivo: </w:t>
      </w:r>
      <w:r w:rsidRPr="00DE60BA">
        <w:rPr>
          <w:color w:val="000000" w:themeColor="text1"/>
          <w:sz w:val="22"/>
          <w:szCs w:val="22"/>
          <w:lang w:val="pt-BR"/>
        </w:rPr>
        <w:t xml:space="preserve">A oficina teve como objetivo dar um panorama das próximas ações da Coordenação no que diz respeito a avaliações de transparência, difundir boas práticas em transparência, apontar casos de judicialização de pedidos de acesso à informação no âmbito municipal e fazer uma avaliação da qualidade das respostas obtidas na 3ª edição da Escala Brasil Transparente. Havia ainda a previsão de uma discussão de casos reais - mas que não pode acontecer em função do atraso no início da palestra.  </w:t>
      </w:r>
    </w:p>
    <w:p w14:paraId="3300D8AF" w14:textId="77777777" w:rsidR="00F12264" w:rsidRPr="00182BA8" w:rsidRDefault="00F12264" w:rsidP="00F12264">
      <w:pPr>
        <w:spacing w:after="240" w:line="360" w:lineRule="auto"/>
        <w:rPr>
          <w:b/>
          <w:color w:val="000000" w:themeColor="text1"/>
          <w:sz w:val="22"/>
          <w:szCs w:val="22"/>
        </w:rPr>
      </w:pPr>
      <w:r w:rsidRPr="00182BA8">
        <w:rPr>
          <w:b/>
          <w:color w:val="000000" w:themeColor="text1"/>
          <w:sz w:val="22"/>
          <w:szCs w:val="22"/>
          <w:lang w:val="pt-BR"/>
        </w:rPr>
        <w:t>Metodologia</w:t>
      </w:r>
      <w:r w:rsidRPr="00182BA8">
        <w:rPr>
          <w:b/>
          <w:color w:val="000000" w:themeColor="text1"/>
          <w:sz w:val="22"/>
          <w:szCs w:val="22"/>
        </w:rPr>
        <w:t xml:space="preserve">: </w:t>
      </w:r>
    </w:p>
    <w:tbl>
      <w:tblPr>
        <w:tblStyle w:val="Tabelacomgrade"/>
        <w:tblW w:w="8956" w:type="dxa"/>
        <w:tblLayout w:type="fixed"/>
        <w:tblLook w:val="04A0" w:firstRow="1" w:lastRow="0" w:firstColumn="1" w:lastColumn="0" w:noHBand="0" w:noVBand="1"/>
      </w:tblPr>
      <w:tblGrid>
        <w:gridCol w:w="1522"/>
        <w:gridCol w:w="2159"/>
        <w:gridCol w:w="1701"/>
        <w:gridCol w:w="2551"/>
        <w:gridCol w:w="1023"/>
      </w:tblGrid>
      <w:tr w:rsidR="00EC6575" w:rsidRPr="00EC6575" w14:paraId="504FD0A3" w14:textId="77777777" w:rsidTr="00541573">
        <w:tc>
          <w:tcPr>
            <w:tcW w:w="1522" w:type="dxa"/>
            <w:vAlign w:val="center"/>
          </w:tcPr>
          <w:p w14:paraId="70C154D5" w14:textId="77777777" w:rsidR="00EC6575" w:rsidRPr="00EC6575" w:rsidRDefault="00EC6575" w:rsidP="008C1D67">
            <w:pPr>
              <w:rPr>
                <w:b/>
                <w:color w:val="000000" w:themeColor="text1"/>
                <w:sz w:val="22"/>
                <w:szCs w:val="22"/>
              </w:rPr>
            </w:pPr>
            <w:r w:rsidRPr="00EC6575">
              <w:rPr>
                <w:b/>
                <w:color w:val="000000" w:themeColor="text1"/>
                <w:sz w:val="22"/>
                <w:szCs w:val="22"/>
                <w:lang w:val="pt-BR"/>
              </w:rPr>
              <w:t>Objetivo</w:t>
            </w:r>
          </w:p>
        </w:tc>
        <w:tc>
          <w:tcPr>
            <w:tcW w:w="2159" w:type="dxa"/>
            <w:vAlign w:val="center"/>
          </w:tcPr>
          <w:p w14:paraId="43E05355" w14:textId="77777777" w:rsidR="00EC6575" w:rsidRPr="00EC6575" w:rsidRDefault="00EC6575" w:rsidP="008C1D67">
            <w:pPr>
              <w:rPr>
                <w:b/>
                <w:color w:val="000000" w:themeColor="text1"/>
                <w:sz w:val="22"/>
                <w:szCs w:val="22"/>
              </w:rPr>
            </w:pPr>
            <w:r w:rsidRPr="00EC6575">
              <w:rPr>
                <w:b/>
                <w:color w:val="000000" w:themeColor="text1"/>
                <w:sz w:val="22"/>
                <w:szCs w:val="22"/>
              </w:rPr>
              <w:t xml:space="preserve">O </w:t>
            </w:r>
            <w:r w:rsidRPr="00EC6575">
              <w:rPr>
                <w:b/>
                <w:color w:val="000000" w:themeColor="text1"/>
                <w:sz w:val="22"/>
                <w:szCs w:val="22"/>
                <w:lang w:val="pt-BR"/>
              </w:rPr>
              <w:t>que</w:t>
            </w:r>
            <w:r w:rsidRPr="00EC6575">
              <w:rPr>
                <w:b/>
                <w:color w:val="000000" w:themeColor="text1"/>
                <w:sz w:val="22"/>
                <w:szCs w:val="22"/>
              </w:rPr>
              <w:t xml:space="preserve"> </w:t>
            </w:r>
            <w:r w:rsidRPr="00EC6575">
              <w:rPr>
                <w:b/>
                <w:color w:val="000000" w:themeColor="text1"/>
                <w:sz w:val="22"/>
                <w:szCs w:val="22"/>
                <w:lang w:val="pt-BR"/>
              </w:rPr>
              <w:t>acontece</w:t>
            </w:r>
          </w:p>
        </w:tc>
        <w:tc>
          <w:tcPr>
            <w:tcW w:w="1701" w:type="dxa"/>
            <w:vAlign w:val="center"/>
          </w:tcPr>
          <w:p w14:paraId="0FE9C9B6" w14:textId="77777777" w:rsidR="00EC6575" w:rsidRPr="00EC6575" w:rsidRDefault="00EC6575" w:rsidP="008C1D67">
            <w:pPr>
              <w:rPr>
                <w:b/>
                <w:color w:val="000000" w:themeColor="text1"/>
                <w:sz w:val="22"/>
                <w:szCs w:val="22"/>
              </w:rPr>
            </w:pPr>
            <w:r w:rsidRPr="00EC6575">
              <w:rPr>
                <w:b/>
                <w:color w:val="000000" w:themeColor="text1"/>
                <w:sz w:val="22"/>
                <w:szCs w:val="22"/>
                <w:lang w:val="pt-BR"/>
              </w:rPr>
              <w:t>Produto</w:t>
            </w:r>
          </w:p>
        </w:tc>
        <w:tc>
          <w:tcPr>
            <w:tcW w:w="2551" w:type="dxa"/>
            <w:vAlign w:val="center"/>
          </w:tcPr>
          <w:p w14:paraId="16EBF8D4" w14:textId="77777777" w:rsidR="00EC6575" w:rsidRPr="00EC6575" w:rsidRDefault="00EC6575" w:rsidP="008C1D67">
            <w:pPr>
              <w:rPr>
                <w:b/>
                <w:color w:val="000000" w:themeColor="text1"/>
                <w:sz w:val="22"/>
                <w:szCs w:val="22"/>
              </w:rPr>
            </w:pPr>
            <w:r w:rsidRPr="00EC6575">
              <w:rPr>
                <w:b/>
                <w:color w:val="000000" w:themeColor="text1"/>
                <w:sz w:val="22"/>
                <w:szCs w:val="22"/>
                <w:lang w:val="pt-BR"/>
              </w:rPr>
              <w:t>Procedimento</w:t>
            </w:r>
            <w:r w:rsidRPr="00EC6575">
              <w:rPr>
                <w:b/>
                <w:color w:val="000000" w:themeColor="text1"/>
                <w:sz w:val="22"/>
                <w:szCs w:val="22"/>
              </w:rPr>
              <w:t xml:space="preserve"> </w:t>
            </w:r>
          </w:p>
        </w:tc>
        <w:tc>
          <w:tcPr>
            <w:tcW w:w="1023" w:type="dxa"/>
            <w:vAlign w:val="center"/>
          </w:tcPr>
          <w:p w14:paraId="75B588D9" w14:textId="77777777" w:rsidR="00EC6575" w:rsidRPr="00EC6575" w:rsidRDefault="00EC6575" w:rsidP="008C1D67">
            <w:pPr>
              <w:rPr>
                <w:b/>
                <w:color w:val="000000" w:themeColor="text1"/>
                <w:sz w:val="22"/>
                <w:szCs w:val="22"/>
              </w:rPr>
            </w:pPr>
            <w:r w:rsidRPr="00EC6575">
              <w:rPr>
                <w:b/>
                <w:color w:val="000000" w:themeColor="text1"/>
                <w:sz w:val="22"/>
                <w:szCs w:val="22"/>
              </w:rPr>
              <w:t>Tempo</w:t>
            </w:r>
          </w:p>
        </w:tc>
      </w:tr>
      <w:tr w:rsidR="00EC6575" w:rsidRPr="00EC6575" w14:paraId="0E2D0397" w14:textId="77777777" w:rsidTr="00541573">
        <w:tc>
          <w:tcPr>
            <w:tcW w:w="1522" w:type="dxa"/>
          </w:tcPr>
          <w:p w14:paraId="2103D4F5" w14:textId="77777777" w:rsidR="00EC6575" w:rsidRPr="00EC6575" w:rsidRDefault="00EC6575" w:rsidP="00541573">
            <w:pPr>
              <w:rPr>
                <w:b/>
                <w:color w:val="000000" w:themeColor="text1"/>
                <w:sz w:val="22"/>
                <w:szCs w:val="22"/>
                <w:lang w:val="pt-BR"/>
              </w:rPr>
            </w:pPr>
            <w:r w:rsidRPr="00EC6575">
              <w:rPr>
                <w:b/>
                <w:color w:val="000000" w:themeColor="text1"/>
                <w:sz w:val="22"/>
                <w:szCs w:val="22"/>
                <w:lang w:val="pt-BR"/>
              </w:rPr>
              <w:t xml:space="preserve">Momento inicial: </w:t>
            </w:r>
            <w:r w:rsidRPr="00EC6575">
              <w:rPr>
                <w:color w:val="000000" w:themeColor="text1"/>
                <w:sz w:val="22"/>
                <w:szCs w:val="22"/>
                <w:lang w:val="pt-BR"/>
              </w:rPr>
              <w:t>apresentação dos palestrantes</w:t>
            </w:r>
          </w:p>
        </w:tc>
        <w:tc>
          <w:tcPr>
            <w:tcW w:w="2159" w:type="dxa"/>
          </w:tcPr>
          <w:p w14:paraId="2B0D8961" w14:textId="4385F4D5" w:rsidR="00EC6575" w:rsidRPr="00EC6575" w:rsidRDefault="00EC6575" w:rsidP="00541573">
            <w:pPr>
              <w:spacing w:after="240"/>
              <w:rPr>
                <w:color w:val="000000" w:themeColor="text1"/>
                <w:sz w:val="22"/>
                <w:szCs w:val="22"/>
                <w:lang w:val="pt-BR"/>
              </w:rPr>
            </w:pPr>
            <w:r w:rsidRPr="00EC6575">
              <w:rPr>
                <w:color w:val="000000" w:themeColor="text1"/>
                <w:sz w:val="22"/>
                <w:szCs w:val="22"/>
                <w:lang w:val="pt-BR"/>
              </w:rPr>
              <w:t>Descrição da</w:t>
            </w:r>
            <w:r w:rsidR="008C1D67">
              <w:rPr>
                <w:color w:val="000000" w:themeColor="text1"/>
                <w:sz w:val="22"/>
                <w:szCs w:val="22"/>
                <w:lang w:val="pt-BR"/>
              </w:rPr>
              <w:t xml:space="preserve"> </w:t>
            </w:r>
            <w:r w:rsidRPr="00EC6575">
              <w:rPr>
                <w:color w:val="000000" w:themeColor="text1"/>
                <w:sz w:val="22"/>
                <w:szCs w:val="22"/>
                <w:lang w:val="pt-BR"/>
              </w:rPr>
              <w:t>formação profissional, atividades desempenhadas, experiência na área de transparência,</w:t>
            </w:r>
          </w:p>
        </w:tc>
        <w:tc>
          <w:tcPr>
            <w:tcW w:w="1701" w:type="dxa"/>
          </w:tcPr>
          <w:p w14:paraId="415C27ED"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Palestrantes</w:t>
            </w:r>
            <w:r w:rsidRPr="00EC6575">
              <w:rPr>
                <w:color w:val="000000" w:themeColor="text1"/>
                <w:sz w:val="22"/>
                <w:szCs w:val="22"/>
              </w:rPr>
              <w:t xml:space="preserve"> </w:t>
            </w:r>
            <w:r w:rsidRPr="00EC6575">
              <w:rPr>
                <w:color w:val="000000" w:themeColor="text1"/>
                <w:sz w:val="22"/>
                <w:szCs w:val="22"/>
                <w:lang w:val="pt-BR"/>
              </w:rPr>
              <w:t>apresentados</w:t>
            </w:r>
          </w:p>
        </w:tc>
        <w:tc>
          <w:tcPr>
            <w:tcW w:w="2551" w:type="dxa"/>
          </w:tcPr>
          <w:p w14:paraId="07749933"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Palestrantes se apresentam em cima do tablado existente na sala destinada ao evento.</w:t>
            </w:r>
          </w:p>
        </w:tc>
        <w:tc>
          <w:tcPr>
            <w:tcW w:w="1023" w:type="dxa"/>
            <w:vAlign w:val="center"/>
          </w:tcPr>
          <w:p w14:paraId="1F25F4CC"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10 min</w:t>
            </w:r>
          </w:p>
        </w:tc>
      </w:tr>
      <w:tr w:rsidR="00EC6575" w:rsidRPr="00EC6575" w14:paraId="6EF40506" w14:textId="77777777" w:rsidTr="00541573">
        <w:tc>
          <w:tcPr>
            <w:tcW w:w="1522" w:type="dxa"/>
          </w:tcPr>
          <w:p w14:paraId="6FEF6449" w14:textId="77777777" w:rsidR="00EC6575" w:rsidRPr="00EC6575" w:rsidRDefault="00EC6575" w:rsidP="00541573">
            <w:pPr>
              <w:rPr>
                <w:b/>
                <w:color w:val="000000" w:themeColor="text1"/>
                <w:sz w:val="22"/>
                <w:szCs w:val="22"/>
                <w:lang w:val="pt-BR"/>
              </w:rPr>
            </w:pPr>
            <w:r w:rsidRPr="00EC6575">
              <w:rPr>
                <w:color w:val="000000" w:themeColor="text1"/>
                <w:sz w:val="22"/>
                <w:szCs w:val="22"/>
                <w:lang w:val="pt-BR"/>
              </w:rPr>
              <w:t>Apresentação dos participantes</w:t>
            </w:r>
          </w:p>
        </w:tc>
        <w:tc>
          <w:tcPr>
            <w:tcW w:w="2159" w:type="dxa"/>
          </w:tcPr>
          <w:p w14:paraId="3A9DB1E4" w14:textId="15F58EDD" w:rsidR="00EC6575" w:rsidRPr="00EC6575" w:rsidRDefault="00EC6575" w:rsidP="00541573">
            <w:pPr>
              <w:rPr>
                <w:color w:val="000000" w:themeColor="text1"/>
                <w:sz w:val="22"/>
                <w:szCs w:val="22"/>
                <w:lang w:val="pt-BR"/>
              </w:rPr>
            </w:pPr>
            <w:r w:rsidRPr="00EC6575">
              <w:rPr>
                <w:color w:val="000000" w:themeColor="text1"/>
                <w:sz w:val="22"/>
                <w:szCs w:val="22"/>
                <w:lang w:val="pt-BR"/>
              </w:rPr>
              <w:t>Descrição da formação profissional, atividades desempenhadas, experiência na área de transparência, estrutura da área que executa a política de transparência no município/estado</w:t>
            </w:r>
            <w:r w:rsidR="00772169">
              <w:rPr>
                <w:color w:val="000000" w:themeColor="text1"/>
                <w:sz w:val="22"/>
                <w:szCs w:val="22"/>
                <w:lang w:val="pt-BR"/>
              </w:rPr>
              <w:t>.</w:t>
            </w:r>
          </w:p>
        </w:tc>
        <w:tc>
          <w:tcPr>
            <w:tcW w:w="1701" w:type="dxa"/>
          </w:tcPr>
          <w:p w14:paraId="4EBE4933" w14:textId="77777777" w:rsidR="00EC6575" w:rsidRPr="00EC6575" w:rsidRDefault="00EC6575" w:rsidP="00541573">
            <w:pPr>
              <w:rPr>
                <w:color w:val="000000" w:themeColor="text1"/>
                <w:sz w:val="22"/>
                <w:szCs w:val="22"/>
              </w:rPr>
            </w:pPr>
            <w:r w:rsidRPr="00EC6575">
              <w:rPr>
                <w:color w:val="000000" w:themeColor="text1"/>
                <w:sz w:val="22"/>
                <w:szCs w:val="22"/>
                <w:lang w:val="pt-BR"/>
              </w:rPr>
              <w:t>Participantes</w:t>
            </w:r>
            <w:r w:rsidRPr="00EC6575">
              <w:rPr>
                <w:color w:val="000000" w:themeColor="text1"/>
                <w:sz w:val="22"/>
                <w:szCs w:val="22"/>
              </w:rPr>
              <w:t xml:space="preserve"> </w:t>
            </w:r>
            <w:r w:rsidRPr="00EC6575">
              <w:rPr>
                <w:color w:val="000000" w:themeColor="text1"/>
                <w:sz w:val="22"/>
                <w:szCs w:val="22"/>
                <w:lang w:val="pt-BR"/>
              </w:rPr>
              <w:t>apresentados</w:t>
            </w:r>
          </w:p>
        </w:tc>
        <w:tc>
          <w:tcPr>
            <w:tcW w:w="2551" w:type="dxa"/>
          </w:tcPr>
          <w:p w14:paraId="750B0D67" w14:textId="08766392"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Moderador instrui os participantes a </w:t>
            </w:r>
            <w:r w:rsidR="00396BCB" w:rsidRPr="00EC6575">
              <w:rPr>
                <w:color w:val="000000" w:themeColor="text1"/>
                <w:sz w:val="22"/>
                <w:szCs w:val="22"/>
                <w:lang w:val="pt-BR"/>
              </w:rPr>
              <w:t>informar</w:t>
            </w:r>
            <w:r w:rsidRPr="00EC6575">
              <w:rPr>
                <w:color w:val="000000" w:themeColor="text1"/>
                <w:sz w:val="22"/>
                <w:szCs w:val="22"/>
                <w:lang w:val="pt-BR"/>
              </w:rPr>
              <w:t xml:space="preserve"> seu nome, órgão e, se quiserem, sua expectativa em relação à atividade. </w:t>
            </w:r>
          </w:p>
        </w:tc>
        <w:tc>
          <w:tcPr>
            <w:tcW w:w="1023" w:type="dxa"/>
            <w:vAlign w:val="center"/>
          </w:tcPr>
          <w:p w14:paraId="440E2D7E" w14:textId="77777777" w:rsidR="00EC6575" w:rsidRPr="00EC6575" w:rsidRDefault="00EC6575" w:rsidP="00541573">
            <w:pPr>
              <w:rPr>
                <w:color w:val="000000" w:themeColor="text1"/>
                <w:sz w:val="22"/>
                <w:szCs w:val="22"/>
              </w:rPr>
            </w:pPr>
            <w:r w:rsidRPr="00EC6575">
              <w:rPr>
                <w:color w:val="000000" w:themeColor="text1"/>
                <w:sz w:val="22"/>
                <w:szCs w:val="22"/>
              </w:rPr>
              <w:t>20 min</w:t>
            </w:r>
          </w:p>
        </w:tc>
      </w:tr>
      <w:tr w:rsidR="00EC6575" w:rsidRPr="00EC6575" w14:paraId="0CEBFE20" w14:textId="77777777" w:rsidTr="00541573">
        <w:tc>
          <w:tcPr>
            <w:tcW w:w="1522" w:type="dxa"/>
          </w:tcPr>
          <w:p w14:paraId="2271B79C" w14:textId="77777777" w:rsidR="00EC6575" w:rsidRPr="00EC6575" w:rsidRDefault="00EC6575" w:rsidP="00541573">
            <w:pPr>
              <w:rPr>
                <w:b/>
                <w:color w:val="000000" w:themeColor="text1"/>
                <w:sz w:val="22"/>
                <w:szCs w:val="22"/>
                <w:lang w:val="pt-BR"/>
              </w:rPr>
            </w:pPr>
            <w:r w:rsidRPr="00EC6575">
              <w:rPr>
                <w:b/>
                <w:color w:val="000000" w:themeColor="text1"/>
                <w:sz w:val="22"/>
                <w:szCs w:val="22"/>
                <w:lang w:val="pt-BR"/>
              </w:rPr>
              <w:t xml:space="preserve">Apresentação de temas definidos: </w:t>
            </w:r>
            <w:r w:rsidRPr="00EC6575">
              <w:rPr>
                <w:color w:val="000000" w:themeColor="text1"/>
                <w:sz w:val="22"/>
                <w:szCs w:val="22"/>
                <w:lang w:val="pt-BR"/>
              </w:rPr>
              <w:t>metodologia e objetivo</w:t>
            </w:r>
          </w:p>
        </w:tc>
        <w:tc>
          <w:tcPr>
            <w:tcW w:w="2159" w:type="dxa"/>
          </w:tcPr>
          <w:p w14:paraId="7F9D9C08" w14:textId="77777777" w:rsidR="00EC6575" w:rsidRPr="00EC6575" w:rsidRDefault="00EC6575" w:rsidP="00541573">
            <w:pPr>
              <w:spacing w:after="240"/>
              <w:rPr>
                <w:color w:val="000000" w:themeColor="text1"/>
                <w:sz w:val="22"/>
                <w:szCs w:val="22"/>
                <w:lang w:val="pt-BR"/>
              </w:rPr>
            </w:pPr>
            <w:r w:rsidRPr="00EC6575">
              <w:rPr>
                <w:color w:val="000000" w:themeColor="text1"/>
                <w:sz w:val="22"/>
                <w:szCs w:val="22"/>
                <w:lang w:val="pt-BR"/>
              </w:rPr>
              <w:t xml:space="preserve">Palestrante apresenta panorama das próximas ações da Coordenação no que diz respeito a avaliações de transparência, difundir boas práticas em transparência, casos de </w:t>
            </w:r>
            <w:r w:rsidRPr="00EC6575">
              <w:rPr>
                <w:color w:val="000000" w:themeColor="text1"/>
                <w:sz w:val="22"/>
                <w:szCs w:val="22"/>
                <w:lang w:val="pt-BR"/>
              </w:rPr>
              <w:lastRenderedPageBreak/>
              <w:t xml:space="preserve">judicialização de pedidos de acesso à informação no âmbito municipal e faz avaliação da qualidade das respostas obtidas na 3ª edição da Escala Brasil Transparente. </w:t>
            </w:r>
          </w:p>
        </w:tc>
        <w:tc>
          <w:tcPr>
            <w:tcW w:w="1701" w:type="dxa"/>
          </w:tcPr>
          <w:p w14:paraId="5C77E03B" w14:textId="40D67CC1" w:rsidR="00EC6575" w:rsidRPr="00EC6575" w:rsidRDefault="00EC6575" w:rsidP="00541573">
            <w:pPr>
              <w:rPr>
                <w:color w:val="000000" w:themeColor="text1"/>
                <w:sz w:val="22"/>
                <w:szCs w:val="22"/>
                <w:lang w:val="pt-BR"/>
              </w:rPr>
            </w:pPr>
            <w:r w:rsidRPr="00EC6575">
              <w:rPr>
                <w:color w:val="000000" w:themeColor="text1"/>
                <w:sz w:val="22"/>
                <w:szCs w:val="22"/>
                <w:lang w:val="pt-BR"/>
              </w:rPr>
              <w:lastRenderedPageBreak/>
              <w:t>Participantes com conhecimentos obtidos sobre os temas discutidos.</w:t>
            </w:r>
          </w:p>
        </w:tc>
        <w:tc>
          <w:tcPr>
            <w:tcW w:w="2551" w:type="dxa"/>
          </w:tcPr>
          <w:p w14:paraId="7DE2250D"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Explanação teórica, com oportunidade para discussão de questões conceituais e esclarecimento de dúvidas pontuais. </w:t>
            </w:r>
          </w:p>
        </w:tc>
        <w:tc>
          <w:tcPr>
            <w:tcW w:w="1023" w:type="dxa"/>
            <w:vAlign w:val="center"/>
          </w:tcPr>
          <w:p w14:paraId="67B459F5"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1 hora  </w:t>
            </w:r>
          </w:p>
        </w:tc>
      </w:tr>
      <w:tr w:rsidR="00EC6575" w:rsidRPr="00EC6575" w14:paraId="69172C62" w14:textId="77777777" w:rsidTr="00541573">
        <w:tc>
          <w:tcPr>
            <w:tcW w:w="1522" w:type="dxa"/>
          </w:tcPr>
          <w:p w14:paraId="5480B73D" w14:textId="77777777" w:rsidR="00EC6575" w:rsidRPr="00EC6575" w:rsidRDefault="00EC6575" w:rsidP="00541573">
            <w:pPr>
              <w:rPr>
                <w:b/>
                <w:color w:val="000000" w:themeColor="text1"/>
                <w:sz w:val="22"/>
                <w:szCs w:val="22"/>
                <w:lang w:val="pt-BR"/>
              </w:rPr>
            </w:pPr>
            <w:r w:rsidRPr="00EC6575">
              <w:rPr>
                <w:b/>
                <w:color w:val="000000" w:themeColor="text1"/>
                <w:sz w:val="22"/>
                <w:szCs w:val="22"/>
                <w:lang w:val="pt-BR"/>
              </w:rPr>
              <w:t xml:space="preserve">Apresentação da oficina: </w:t>
            </w:r>
            <w:r w:rsidRPr="00EC6575">
              <w:rPr>
                <w:color w:val="000000" w:themeColor="text1"/>
                <w:sz w:val="22"/>
                <w:szCs w:val="22"/>
                <w:lang w:val="pt-BR"/>
              </w:rPr>
              <w:t xml:space="preserve">metodologia e objetivo </w:t>
            </w:r>
            <w:r w:rsidRPr="00EC6575">
              <w:rPr>
                <w:b/>
                <w:color w:val="000000" w:themeColor="text1"/>
                <w:sz w:val="22"/>
                <w:szCs w:val="22"/>
                <w:lang w:val="pt-BR"/>
              </w:rPr>
              <w:t>(ações não realizadas)</w:t>
            </w:r>
          </w:p>
        </w:tc>
        <w:tc>
          <w:tcPr>
            <w:tcW w:w="2159" w:type="dxa"/>
          </w:tcPr>
          <w:p w14:paraId="6902800A"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Moderador apresenta como será a atividade, sua metodologia e seu objetivo.</w:t>
            </w:r>
          </w:p>
        </w:tc>
        <w:tc>
          <w:tcPr>
            <w:tcW w:w="1701" w:type="dxa"/>
          </w:tcPr>
          <w:p w14:paraId="1FF6FA84"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Metodologia e objetivo da oficina apresentados. </w:t>
            </w:r>
          </w:p>
        </w:tc>
        <w:tc>
          <w:tcPr>
            <w:tcW w:w="2551" w:type="dxa"/>
          </w:tcPr>
          <w:p w14:paraId="60F56F98" w14:textId="7BBDEEDD"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Moderador distribui documento com o registro dos casos a serem analisados e distribui aleatoriamente os casos para cada participante solucionar um dos casos (devido ao reduzido número de participantes, não foi possível formar grupos, como inicialmente definido). </w:t>
            </w:r>
            <w:r w:rsidR="007B58D6" w:rsidRPr="00EC6575">
              <w:rPr>
                <w:color w:val="000000" w:themeColor="text1"/>
                <w:sz w:val="22"/>
                <w:szCs w:val="22"/>
                <w:lang w:val="pt-BR"/>
              </w:rPr>
              <w:t>O moderador</w:t>
            </w:r>
            <w:r w:rsidRPr="00EC6575">
              <w:rPr>
                <w:color w:val="000000" w:themeColor="text1"/>
                <w:sz w:val="22"/>
                <w:szCs w:val="22"/>
                <w:lang w:val="pt-BR"/>
              </w:rPr>
              <w:t xml:space="preserve"> orienta que cada participante elabore uma resposta e seus fundamentos.</w:t>
            </w:r>
          </w:p>
        </w:tc>
        <w:tc>
          <w:tcPr>
            <w:tcW w:w="1023" w:type="dxa"/>
            <w:vAlign w:val="center"/>
          </w:tcPr>
          <w:p w14:paraId="42C70BA9" w14:textId="77777777" w:rsidR="00EC6575" w:rsidRPr="00EC6575" w:rsidRDefault="00EC6575" w:rsidP="00541573">
            <w:pPr>
              <w:rPr>
                <w:color w:val="000000" w:themeColor="text1"/>
                <w:sz w:val="22"/>
                <w:szCs w:val="22"/>
              </w:rPr>
            </w:pPr>
            <w:r w:rsidRPr="00EC6575">
              <w:rPr>
                <w:color w:val="000000" w:themeColor="text1"/>
                <w:sz w:val="22"/>
                <w:szCs w:val="22"/>
              </w:rPr>
              <w:t>10 min</w:t>
            </w:r>
          </w:p>
        </w:tc>
      </w:tr>
      <w:tr w:rsidR="00EC6575" w:rsidRPr="00EC6575" w14:paraId="76354C94" w14:textId="77777777" w:rsidTr="00541573">
        <w:tc>
          <w:tcPr>
            <w:tcW w:w="1522" w:type="dxa"/>
          </w:tcPr>
          <w:p w14:paraId="390E8B36" w14:textId="77777777" w:rsidR="00EC6575" w:rsidRPr="00EC6575" w:rsidRDefault="00EC6575" w:rsidP="00541573">
            <w:pPr>
              <w:rPr>
                <w:b/>
                <w:color w:val="000000" w:themeColor="text1"/>
                <w:sz w:val="22"/>
                <w:szCs w:val="22"/>
                <w:lang w:val="pt-BR"/>
              </w:rPr>
            </w:pPr>
            <w:r w:rsidRPr="00EC6575">
              <w:rPr>
                <w:b/>
                <w:color w:val="000000" w:themeColor="text1"/>
                <w:sz w:val="22"/>
                <w:szCs w:val="22"/>
                <w:lang w:val="pt-BR"/>
              </w:rPr>
              <w:t>Distribuição dos casos e rodada de discussão (ações não realizadas)</w:t>
            </w:r>
          </w:p>
        </w:tc>
        <w:tc>
          <w:tcPr>
            <w:tcW w:w="2159" w:type="dxa"/>
          </w:tcPr>
          <w:p w14:paraId="7DFF67C3"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Participantes tomam conhecimento do caso e formulam resposta à pergunta recebida na distribuição, com base na experiência de seus municípios/estados.</w:t>
            </w:r>
          </w:p>
        </w:tc>
        <w:tc>
          <w:tcPr>
            <w:tcW w:w="1701" w:type="dxa"/>
          </w:tcPr>
          <w:p w14:paraId="4A3C992D"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Discussão coletiva sobre qual a melhor fundamentação/prática sobre cada caso e definição de uma solução consensual baseada na legislação, melhores práticas. </w:t>
            </w:r>
          </w:p>
        </w:tc>
        <w:tc>
          <w:tcPr>
            <w:tcW w:w="2551" w:type="dxa"/>
          </w:tcPr>
          <w:p w14:paraId="11CD3E93"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Os casos debatidos coletivamente a partir da resposta apresentada pelo responsável pelo caso. </w:t>
            </w:r>
          </w:p>
          <w:p w14:paraId="09E63E1C" w14:textId="5BF0B80F" w:rsidR="00EC6575" w:rsidRPr="00EC6575" w:rsidRDefault="00EC6575" w:rsidP="00541573">
            <w:pPr>
              <w:rPr>
                <w:color w:val="000000" w:themeColor="text1"/>
                <w:sz w:val="22"/>
                <w:szCs w:val="22"/>
                <w:lang w:val="pt-BR"/>
              </w:rPr>
            </w:pPr>
            <w:r w:rsidRPr="00EC6575">
              <w:rPr>
                <w:color w:val="000000" w:themeColor="text1"/>
                <w:sz w:val="22"/>
                <w:szCs w:val="22"/>
                <w:lang w:val="pt-BR"/>
              </w:rPr>
              <w:t xml:space="preserve">O orientador dá a palavra a cada participante, para que apresente sua análise sobre cada caso. Após isso, abre a palavra para que os demais participantes possam debater, apresentar propostas alternativas ou discordar da proposta apresentada. Ao final do debate, o orientador lê a interpretação considerada mais fiel à LAI, definida pela equipe </w:t>
            </w:r>
            <w:r w:rsidRPr="00EC6575">
              <w:rPr>
                <w:color w:val="000000" w:themeColor="text1"/>
                <w:sz w:val="22"/>
                <w:szCs w:val="22"/>
                <w:lang w:val="pt-BR"/>
              </w:rPr>
              <w:lastRenderedPageBreak/>
              <w:t xml:space="preserve">da CFECS, e compara com os debates realizados. Tendo em vista as especificidades dos entes subnacionais, não há a possibilidade de uma resposta padronizada para todos, mas busca-se fazer um apontamento das práticas mais </w:t>
            </w:r>
            <w:r w:rsidR="007B58D6" w:rsidRPr="00EC6575">
              <w:rPr>
                <w:color w:val="000000" w:themeColor="text1"/>
                <w:sz w:val="22"/>
                <w:szCs w:val="22"/>
                <w:lang w:val="pt-BR"/>
              </w:rPr>
              <w:t>transparentes, cidadãs</w:t>
            </w:r>
            <w:r w:rsidRPr="00EC6575">
              <w:rPr>
                <w:color w:val="000000" w:themeColor="text1"/>
                <w:sz w:val="22"/>
                <w:szCs w:val="22"/>
                <w:lang w:val="pt-BR"/>
              </w:rPr>
              <w:t xml:space="preserve"> e aderentes à norma.</w:t>
            </w:r>
          </w:p>
        </w:tc>
        <w:tc>
          <w:tcPr>
            <w:tcW w:w="1023" w:type="dxa"/>
            <w:vAlign w:val="center"/>
          </w:tcPr>
          <w:p w14:paraId="60E96E32" w14:textId="77777777" w:rsidR="00EC6575" w:rsidRPr="00EC6575" w:rsidRDefault="00EC6575" w:rsidP="00541573">
            <w:pPr>
              <w:rPr>
                <w:color w:val="000000" w:themeColor="text1"/>
                <w:sz w:val="22"/>
                <w:szCs w:val="22"/>
                <w:lang w:val="pt-BR"/>
              </w:rPr>
            </w:pPr>
            <w:r w:rsidRPr="00EC6575">
              <w:rPr>
                <w:color w:val="000000" w:themeColor="text1"/>
                <w:sz w:val="22"/>
                <w:szCs w:val="22"/>
                <w:lang w:val="pt-BR"/>
              </w:rPr>
              <w:lastRenderedPageBreak/>
              <w:t xml:space="preserve">1h20min </w:t>
            </w:r>
          </w:p>
        </w:tc>
      </w:tr>
    </w:tbl>
    <w:p w14:paraId="22004EC2" w14:textId="77777777" w:rsidR="004C4EEC" w:rsidRPr="00DE60BA" w:rsidRDefault="004C4EEC" w:rsidP="004C4EEC">
      <w:pPr>
        <w:spacing w:after="240"/>
        <w:jc w:val="both"/>
        <w:rPr>
          <w:color w:val="000000" w:themeColor="text1"/>
          <w:lang w:val="pt-BR"/>
        </w:rPr>
      </w:pPr>
    </w:p>
    <w:p w14:paraId="5C630C4B" w14:textId="78EC1DD8" w:rsidR="00E2485F" w:rsidRPr="00DE60BA" w:rsidRDefault="00B67CCE" w:rsidP="0021756A">
      <w:pPr>
        <w:pStyle w:val="Ttulo2"/>
        <w:spacing w:line="360" w:lineRule="auto"/>
        <w:rPr>
          <w:lang w:val="pt-BR"/>
        </w:rPr>
      </w:pPr>
      <w:bookmarkStart w:id="10" w:name="_Toc499629081"/>
      <w:r w:rsidRPr="00DE60BA">
        <w:rPr>
          <w:lang w:val="pt-BR"/>
        </w:rPr>
        <w:t xml:space="preserve">EIXO TEMÁTICO 02 </w:t>
      </w:r>
      <w:r w:rsidR="00E2485F" w:rsidRPr="00DE60BA">
        <w:rPr>
          <w:lang w:val="pt-BR"/>
        </w:rPr>
        <w:t xml:space="preserve">– </w:t>
      </w:r>
      <w:r w:rsidR="00DE60BA" w:rsidRPr="00DE60BA">
        <w:rPr>
          <w:lang w:val="pt-BR"/>
        </w:rPr>
        <w:t>Desafios da implementação da Política de Dados Abertos</w:t>
      </w:r>
      <w:bookmarkEnd w:id="10"/>
    </w:p>
    <w:p w14:paraId="12358EC1" w14:textId="77777777" w:rsidR="00DE60BA" w:rsidRPr="00833AB2" w:rsidRDefault="00DE60BA" w:rsidP="00DE60BA">
      <w:pPr>
        <w:spacing w:after="240" w:line="360" w:lineRule="auto"/>
        <w:jc w:val="both"/>
        <w:rPr>
          <w:color w:val="000000" w:themeColor="text1"/>
          <w:sz w:val="22"/>
          <w:szCs w:val="22"/>
          <w:highlight w:val="yellow"/>
          <w:lang w:val="pt-BR"/>
        </w:rPr>
      </w:pPr>
      <w:r w:rsidRPr="00833AB2">
        <w:rPr>
          <w:b/>
          <w:color w:val="000000" w:themeColor="text1"/>
          <w:sz w:val="22"/>
          <w:szCs w:val="22"/>
          <w:lang w:val="pt-BR"/>
        </w:rPr>
        <w:t xml:space="preserve">Objetivo: </w:t>
      </w:r>
      <w:r w:rsidRPr="00EC0348">
        <w:rPr>
          <w:color w:val="000000" w:themeColor="text1"/>
          <w:sz w:val="22"/>
          <w:szCs w:val="22"/>
          <w:lang w:val="pt-BR"/>
        </w:rPr>
        <w:t>Discutir aspectos gerais da Política de Dados Abertos do Poder Executivo Federal (Decreto 8.777/2016), tais como:</w:t>
      </w:r>
      <w:r>
        <w:rPr>
          <w:b/>
          <w:color w:val="000000" w:themeColor="text1"/>
          <w:sz w:val="22"/>
          <w:szCs w:val="22"/>
          <w:lang w:val="pt-BR"/>
        </w:rPr>
        <w:t xml:space="preserve"> </w:t>
      </w:r>
      <w:r w:rsidRPr="001C05B4">
        <w:rPr>
          <w:color w:val="000000" w:themeColor="text1"/>
          <w:sz w:val="22"/>
          <w:szCs w:val="22"/>
          <w:lang w:val="pt-BR"/>
        </w:rPr>
        <w:t>princípios e diretrizes da Política,</w:t>
      </w:r>
      <w:r>
        <w:rPr>
          <w:b/>
          <w:color w:val="000000" w:themeColor="text1"/>
          <w:sz w:val="22"/>
          <w:szCs w:val="22"/>
          <w:lang w:val="pt-BR"/>
        </w:rPr>
        <w:t xml:space="preserve"> </w:t>
      </w:r>
      <w:r>
        <w:rPr>
          <w:color w:val="000000" w:themeColor="text1"/>
          <w:sz w:val="22"/>
          <w:szCs w:val="22"/>
          <w:lang w:val="pt-BR"/>
        </w:rPr>
        <w:t>elaboração de Planos de Dados Abertos, mecanismos de priorização da abertura de bases de dados, entre outros. Além disso, buscou-se esclarecer as regras estabelecidas pela Resolução nº 3, da Infraestrutura Nacional de Dados Abertos (INDA), a qual regulamentou alguns dispositivos do Decreto 8.777/2016.</w:t>
      </w:r>
    </w:p>
    <w:p w14:paraId="2BB23F7B" w14:textId="01C3E1F7" w:rsidR="00DE60BA" w:rsidRPr="00833AB2" w:rsidRDefault="00DE60BA" w:rsidP="00DE60BA">
      <w:pPr>
        <w:spacing w:line="360" w:lineRule="auto"/>
        <w:jc w:val="both"/>
        <w:rPr>
          <w:b/>
          <w:color w:val="000000" w:themeColor="text1"/>
          <w:sz w:val="22"/>
          <w:szCs w:val="22"/>
          <w:lang w:val="pt-BR"/>
        </w:rPr>
      </w:pPr>
      <w:r w:rsidRPr="00833AB2">
        <w:rPr>
          <w:b/>
          <w:color w:val="000000" w:themeColor="text1"/>
          <w:sz w:val="22"/>
          <w:szCs w:val="22"/>
          <w:lang w:val="pt-BR"/>
        </w:rPr>
        <w:t xml:space="preserve">Metodologia: </w:t>
      </w:r>
    </w:p>
    <w:tbl>
      <w:tblPr>
        <w:tblStyle w:val="Tabelacomgrade"/>
        <w:tblW w:w="8642" w:type="dxa"/>
        <w:tblLayout w:type="fixed"/>
        <w:tblLook w:val="04A0" w:firstRow="1" w:lastRow="0" w:firstColumn="1" w:lastColumn="0" w:noHBand="0" w:noVBand="1"/>
      </w:tblPr>
      <w:tblGrid>
        <w:gridCol w:w="1555"/>
        <w:gridCol w:w="1701"/>
        <w:gridCol w:w="1842"/>
        <w:gridCol w:w="2552"/>
        <w:gridCol w:w="992"/>
      </w:tblGrid>
      <w:tr w:rsidR="00DE60BA" w:rsidRPr="00182BA8" w14:paraId="62EF24CB" w14:textId="77777777" w:rsidTr="00541573">
        <w:tc>
          <w:tcPr>
            <w:tcW w:w="1555" w:type="dxa"/>
            <w:vAlign w:val="center"/>
          </w:tcPr>
          <w:p w14:paraId="703A2274" w14:textId="77777777" w:rsidR="00DE60BA" w:rsidRPr="00182BA8" w:rsidRDefault="00DE60BA" w:rsidP="00426C3E">
            <w:pPr>
              <w:spacing w:line="360" w:lineRule="auto"/>
              <w:rPr>
                <w:b/>
                <w:color w:val="000000" w:themeColor="text1"/>
                <w:sz w:val="22"/>
                <w:szCs w:val="22"/>
                <w:lang w:val="pt-BR"/>
              </w:rPr>
            </w:pPr>
            <w:r w:rsidRPr="00182BA8">
              <w:rPr>
                <w:b/>
                <w:color w:val="000000" w:themeColor="text1"/>
                <w:sz w:val="22"/>
                <w:szCs w:val="22"/>
                <w:lang w:val="pt-BR"/>
              </w:rPr>
              <w:t>Objetivo</w:t>
            </w:r>
          </w:p>
        </w:tc>
        <w:tc>
          <w:tcPr>
            <w:tcW w:w="1701" w:type="dxa"/>
            <w:vAlign w:val="center"/>
          </w:tcPr>
          <w:p w14:paraId="0148B501" w14:textId="77777777" w:rsidR="00DE60BA" w:rsidRPr="00182BA8" w:rsidRDefault="00DE60BA" w:rsidP="00426C3E">
            <w:pPr>
              <w:spacing w:line="360" w:lineRule="auto"/>
              <w:rPr>
                <w:b/>
                <w:color w:val="000000" w:themeColor="text1"/>
                <w:sz w:val="22"/>
                <w:szCs w:val="22"/>
                <w:lang w:val="pt-BR"/>
              </w:rPr>
            </w:pPr>
            <w:r w:rsidRPr="00182BA8">
              <w:rPr>
                <w:b/>
                <w:color w:val="000000" w:themeColor="text1"/>
                <w:sz w:val="22"/>
                <w:szCs w:val="22"/>
                <w:lang w:val="pt-BR"/>
              </w:rPr>
              <w:t>O que acontece</w:t>
            </w:r>
          </w:p>
        </w:tc>
        <w:tc>
          <w:tcPr>
            <w:tcW w:w="1842" w:type="dxa"/>
            <w:vAlign w:val="center"/>
          </w:tcPr>
          <w:p w14:paraId="5D549A63" w14:textId="77777777" w:rsidR="00DE60BA" w:rsidRPr="00182BA8" w:rsidRDefault="00DE60BA" w:rsidP="00426C3E">
            <w:pPr>
              <w:spacing w:line="360" w:lineRule="auto"/>
              <w:rPr>
                <w:b/>
                <w:color w:val="000000" w:themeColor="text1"/>
                <w:sz w:val="22"/>
                <w:szCs w:val="22"/>
                <w:lang w:val="pt-BR"/>
              </w:rPr>
            </w:pPr>
            <w:r w:rsidRPr="00182BA8">
              <w:rPr>
                <w:b/>
                <w:color w:val="000000" w:themeColor="text1"/>
                <w:sz w:val="22"/>
                <w:szCs w:val="22"/>
                <w:lang w:val="pt-BR"/>
              </w:rPr>
              <w:t>Produto</w:t>
            </w:r>
          </w:p>
        </w:tc>
        <w:tc>
          <w:tcPr>
            <w:tcW w:w="2552" w:type="dxa"/>
            <w:vAlign w:val="center"/>
          </w:tcPr>
          <w:p w14:paraId="11B3BC8F" w14:textId="77777777" w:rsidR="00DE60BA" w:rsidRPr="00182BA8" w:rsidRDefault="00DE60BA" w:rsidP="00426C3E">
            <w:pPr>
              <w:spacing w:line="360" w:lineRule="auto"/>
              <w:rPr>
                <w:b/>
                <w:color w:val="000000" w:themeColor="text1"/>
                <w:sz w:val="22"/>
                <w:szCs w:val="22"/>
                <w:lang w:val="pt-BR"/>
              </w:rPr>
            </w:pPr>
            <w:r w:rsidRPr="00182BA8">
              <w:rPr>
                <w:b/>
                <w:color w:val="000000" w:themeColor="text1"/>
                <w:sz w:val="22"/>
                <w:szCs w:val="22"/>
                <w:lang w:val="pt-BR"/>
              </w:rPr>
              <w:t>Procedimento de Moderação</w:t>
            </w:r>
          </w:p>
        </w:tc>
        <w:tc>
          <w:tcPr>
            <w:tcW w:w="992" w:type="dxa"/>
            <w:vAlign w:val="center"/>
          </w:tcPr>
          <w:p w14:paraId="37556ACE" w14:textId="77777777" w:rsidR="00DE60BA" w:rsidRPr="00182BA8" w:rsidRDefault="00DE60BA" w:rsidP="00426C3E">
            <w:pPr>
              <w:spacing w:line="360" w:lineRule="auto"/>
              <w:rPr>
                <w:b/>
                <w:color w:val="000000" w:themeColor="text1"/>
                <w:sz w:val="22"/>
                <w:szCs w:val="22"/>
                <w:lang w:val="pt-BR"/>
              </w:rPr>
            </w:pPr>
            <w:r w:rsidRPr="00182BA8">
              <w:rPr>
                <w:b/>
                <w:color w:val="000000" w:themeColor="text1"/>
                <w:sz w:val="22"/>
                <w:szCs w:val="22"/>
                <w:lang w:val="pt-BR"/>
              </w:rPr>
              <w:t>Tempo</w:t>
            </w:r>
          </w:p>
        </w:tc>
      </w:tr>
      <w:tr w:rsidR="00DE60BA" w:rsidRPr="00182BA8" w14:paraId="2C849E69" w14:textId="77777777" w:rsidTr="00541573">
        <w:tc>
          <w:tcPr>
            <w:tcW w:w="1555" w:type="dxa"/>
          </w:tcPr>
          <w:p w14:paraId="0B637649" w14:textId="77777777" w:rsidR="00DE60BA" w:rsidRPr="00182BA8" w:rsidRDefault="00DE60BA" w:rsidP="00541573">
            <w:pPr>
              <w:spacing w:line="360" w:lineRule="auto"/>
              <w:rPr>
                <w:b/>
                <w:color w:val="000000" w:themeColor="text1"/>
                <w:sz w:val="22"/>
                <w:szCs w:val="22"/>
                <w:lang w:val="pt-BR"/>
              </w:rPr>
            </w:pPr>
            <w:r w:rsidRPr="00182BA8">
              <w:rPr>
                <w:b/>
                <w:color w:val="000000" w:themeColor="text1"/>
                <w:sz w:val="22"/>
                <w:szCs w:val="22"/>
                <w:lang w:val="pt-BR"/>
              </w:rPr>
              <w:t xml:space="preserve">Momento inicial: </w:t>
            </w:r>
            <w:r w:rsidRPr="00182BA8">
              <w:rPr>
                <w:color w:val="000000" w:themeColor="text1"/>
                <w:sz w:val="22"/>
                <w:szCs w:val="22"/>
                <w:lang w:val="pt-BR"/>
              </w:rPr>
              <w:t>apresentação dos participantes</w:t>
            </w:r>
          </w:p>
        </w:tc>
        <w:tc>
          <w:tcPr>
            <w:tcW w:w="1701" w:type="dxa"/>
          </w:tcPr>
          <w:p w14:paraId="01BD8FA3"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 xml:space="preserve">Cada participante diz o seu nome, órgão e, se quiser, expectativa em relação à atividade. </w:t>
            </w:r>
          </w:p>
        </w:tc>
        <w:tc>
          <w:tcPr>
            <w:tcW w:w="1842" w:type="dxa"/>
          </w:tcPr>
          <w:p w14:paraId="603C0DC5" w14:textId="77777777" w:rsidR="00DE60BA" w:rsidRPr="00182BA8" w:rsidRDefault="00DE60BA" w:rsidP="00541573">
            <w:pPr>
              <w:spacing w:line="360" w:lineRule="auto"/>
              <w:rPr>
                <w:color w:val="000000" w:themeColor="text1"/>
                <w:sz w:val="22"/>
                <w:szCs w:val="22"/>
              </w:rPr>
            </w:pPr>
            <w:r w:rsidRPr="00182BA8">
              <w:rPr>
                <w:color w:val="000000" w:themeColor="text1"/>
                <w:sz w:val="22"/>
                <w:szCs w:val="22"/>
                <w:lang w:val="pt-BR"/>
              </w:rPr>
              <w:t>Participantes</w:t>
            </w:r>
            <w:r w:rsidRPr="00182BA8">
              <w:rPr>
                <w:color w:val="000000" w:themeColor="text1"/>
                <w:sz w:val="22"/>
                <w:szCs w:val="22"/>
              </w:rPr>
              <w:t xml:space="preserve"> </w:t>
            </w:r>
            <w:r w:rsidRPr="00182BA8">
              <w:rPr>
                <w:color w:val="000000" w:themeColor="text1"/>
                <w:sz w:val="22"/>
                <w:szCs w:val="22"/>
                <w:lang w:val="pt-BR"/>
              </w:rPr>
              <w:t>apresentados</w:t>
            </w:r>
          </w:p>
        </w:tc>
        <w:tc>
          <w:tcPr>
            <w:tcW w:w="2552" w:type="dxa"/>
          </w:tcPr>
          <w:p w14:paraId="7AE92930"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 xml:space="preserve">Moderador solicita que os participantes informem seu nome, órgão e, se quiserem, sua expectativa em relação à atividade. </w:t>
            </w:r>
          </w:p>
        </w:tc>
        <w:tc>
          <w:tcPr>
            <w:tcW w:w="992" w:type="dxa"/>
            <w:vAlign w:val="center"/>
          </w:tcPr>
          <w:p w14:paraId="5DDE197C" w14:textId="77777777" w:rsidR="00DE60BA" w:rsidRPr="00182BA8" w:rsidRDefault="00DE60BA" w:rsidP="00541573">
            <w:pPr>
              <w:spacing w:line="360" w:lineRule="auto"/>
              <w:rPr>
                <w:color w:val="000000" w:themeColor="text1"/>
                <w:sz w:val="22"/>
                <w:szCs w:val="22"/>
              </w:rPr>
            </w:pPr>
            <w:r w:rsidRPr="00182BA8">
              <w:rPr>
                <w:color w:val="000000" w:themeColor="text1"/>
                <w:sz w:val="22"/>
                <w:szCs w:val="22"/>
              </w:rPr>
              <w:t>5 min</w:t>
            </w:r>
          </w:p>
        </w:tc>
      </w:tr>
      <w:tr w:rsidR="00DE60BA" w:rsidRPr="00182BA8" w14:paraId="3D1FCA2F" w14:textId="77777777" w:rsidTr="00541573">
        <w:tc>
          <w:tcPr>
            <w:tcW w:w="1555" w:type="dxa"/>
          </w:tcPr>
          <w:p w14:paraId="76BDFF5A" w14:textId="77777777" w:rsidR="00DE60BA" w:rsidRPr="00182BA8" w:rsidRDefault="00DE60BA" w:rsidP="00541573">
            <w:pPr>
              <w:spacing w:line="360" w:lineRule="auto"/>
              <w:rPr>
                <w:b/>
                <w:color w:val="000000" w:themeColor="text1"/>
                <w:sz w:val="22"/>
                <w:szCs w:val="22"/>
                <w:lang w:val="pt-BR"/>
              </w:rPr>
            </w:pPr>
            <w:r w:rsidRPr="00182BA8">
              <w:rPr>
                <w:b/>
                <w:color w:val="000000" w:themeColor="text1"/>
                <w:sz w:val="22"/>
                <w:szCs w:val="22"/>
                <w:lang w:val="pt-BR"/>
              </w:rPr>
              <w:t xml:space="preserve">Apresentação: </w:t>
            </w:r>
            <w:r w:rsidRPr="00182BA8">
              <w:rPr>
                <w:color w:val="000000" w:themeColor="text1"/>
                <w:sz w:val="22"/>
                <w:szCs w:val="22"/>
                <w:lang w:val="pt-BR"/>
              </w:rPr>
              <w:t>Conceitos básicos,</w:t>
            </w:r>
            <w:r w:rsidRPr="00182BA8">
              <w:rPr>
                <w:b/>
                <w:color w:val="000000" w:themeColor="text1"/>
                <w:sz w:val="22"/>
                <w:szCs w:val="22"/>
                <w:lang w:val="pt-BR"/>
              </w:rPr>
              <w:t xml:space="preserve"> </w:t>
            </w:r>
            <w:r w:rsidRPr="00182BA8">
              <w:rPr>
                <w:color w:val="000000" w:themeColor="text1"/>
                <w:sz w:val="22"/>
                <w:szCs w:val="22"/>
                <w:lang w:val="pt-BR"/>
              </w:rPr>
              <w:lastRenderedPageBreak/>
              <w:t>metodologia e objetivo</w:t>
            </w:r>
          </w:p>
        </w:tc>
        <w:tc>
          <w:tcPr>
            <w:tcW w:w="1701" w:type="dxa"/>
          </w:tcPr>
          <w:p w14:paraId="71FA1E65"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lastRenderedPageBreak/>
              <w:t xml:space="preserve">Moderador apresenta os aspectos gerais </w:t>
            </w:r>
            <w:r w:rsidRPr="00182BA8">
              <w:rPr>
                <w:color w:val="000000" w:themeColor="text1"/>
                <w:sz w:val="22"/>
                <w:szCs w:val="22"/>
                <w:lang w:val="pt-BR"/>
              </w:rPr>
              <w:lastRenderedPageBreak/>
              <w:t>da Política de Dados Abertos do Poder Executivo Federal e abre espaço para dúvidas e comentários. Posteriormente, o moderador descreve como será a atividade, sua metodologia e seu objetivo.</w:t>
            </w:r>
          </w:p>
        </w:tc>
        <w:tc>
          <w:tcPr>
            <w:tcW w:w="1842" w:type="dxa"/>
          </w:tcPr>
          <w:p w14:paraId="236D0EE4"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lastRenderedPageBreak/>
              <w:t xml:space="preserve">Aspectos gerais da Política de Dados Abertos, </w:t>
            </w:r>
            <w:r w:rsidRPr="00182BA8">
              <w:rPr>
                <w:color w:val="000000" w:themeColor="text1"/>
                <w:sz w:val="22"/>
                <w:szCs w:val="22"/>
                <w:lang w:val="pt-BR"/>
              </w:rPr>
              <w:lastRenderedPageBreak/>
              <w:t xml:space="preserve">metodologia e objetivo da oficina apresentados. </w:t>
            </w:r>
          </w:p>
        </w:tc>
        <w:tc>
          <w:tcPr>
            <w:tcW w:w="2552" w:type="dxa"/>
          </w:tcPr>
          <w:p w14:paraId="29E10098"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lastRenderedPageBreak/>
              <w:t>Moderador apresenta oralmente, com auxílio de slides.</w:t>
            </w:r>
          </w:p>
        </w:tc>
        <w:tc>
          <w:tcPr>
            <w:tcW w:w="992" w:type="dxa"/>
            <w:vAlign w:val="center"/>
          </w:tcPr>
          <w:p w14:paraId="37E090CD" w14:textId="77777777" w:rsidR="00DE60BA" w:rsidRPr="00182BA8" w:rsidRDefault="00DE60BA" w:rsidP="00541573">
            <w:pPr>
              <w:spacing w:line="360" w:lineRule="auto"/>
              <w:rPr>
                <w:color w:val="000000" w:themeColor="text1"/>
                <w:sz w:val="22"/>
                <w:szCs w:val="22"/>
              </w:rPr>
            </w:pPr>
            <w:r w:rsidRPr="00182BA8">
              <w:rPr>
                <w:color w:val="000000" w:themeColor="text1"/>
                <w:sz w:val="22"/>
                <w:szCs w:val="22"/>
              </w:rPr>
              <w:t>45 min</w:t>
            </w:r>
          </w:p>
        </w:tc>
      </w:tr>
      <w:tr w:rsidR="00DE60BA" w:rsidRPr="00182BA8" w14:paraId="285067FF" w14:textId="77777777" w:rsidTr="00541573">
        <w:trPr>
          <w:trHeight w:val="3267"/>
        </w:trPr>
        <w:tc>
          <w:tcPr>
            <w:tcW w:w="1555" w:type="dxa"/>
          </w:tcPr>
          <w:p w14:paraId="079C5262" w14:textId="77777777" w:rsidR="00DE60BA" w:rsidRPr="00182BA8" w:rsidRDefault="00DE60BA" w:rsidP="00541573">
            <w:pPr>
              <w:spacing w:line="360" w:lineRule="auto"/>
              <w:rPr>
                <w:b/>
                <w:color w:val="000000" w:themeColor="text1"/>
                <w:sz w:val="22"/>
                <w:szCs w:val="22"/>
                <w:lang w:val="pt-BR"/>
              </w:rPr>
            </w:pPr>
            <w:r w:rsidRPr="00182BA8">
              <w:rPr>
                <w:b/>
                <w:color w:val="000000" w:themeColor="text1"/>
                <w:sz w:val="22"/>
                <w:szCs w:val="22"/>
                <w:lang w:val="pt-BR"/>
              </w:rPr>
              <w:t xml:space="preserve">Realizar dinâmica 01: </w:t>
            </w:r>
          </w:p>
          <w:p w14:paraId="13111CE5" w14:textId="77777777" w:rsidR="00DE60BA" w:rsidRPr="00182BA8" w:rsidRDefault="00DE60BA" w:rsidP="00E210BF">
            <w:pPr>
              <w:numPr>
                <w:ilvl w:val="0"/>
                <w:numId w:val="1"/>
              </w:numPr>
              <w:shd w:val="clear" w:color="auto" w:fill="FFFFFF"/>
              <w:spacing w:line="360" w:lineRule="auto"/>
              <w:ind w:left="0"/>
              <w:rPr>
                <w:rFonts w:eastAsia="Times New Roman" w:cs="Times New Roman"/>
                <w:sz w:val="22"/>
                <w:szCs w:val="22"/>
                <w:lang w:val="pt-BR" w:eastAsia="pt-BR" w:bidi="ar-SA"/>
              </w:rPr>
            </w:pPr>
            <w:r w:rsidRPr="00182BA8">
              <w:rPr>
                <w:rFonts w:eastAsia="Times New Roman" w:cs="Times New Roman"/>
                <w:sz w:val="22"/>
                <w:szCs w:val="22"/>
                <w:lang w:val="pt-BR" w:eastAsia="pt-BR" w:bidi="ar-SA"/>
              </w:rPr>
              <w:t>Reflexão sobre a utilização de mecanismos de participação social para priorizar a abertura de bases de dados pelos órgãos dos participantes.</w:t>
            </w:r>
          </w:p>
          <w:p w14:paraId="128E45E0" w14:textId="77777777" w:rsidR="00DE60BA" w:rsidRPr="00182BA8" w:rsidRDefault="00DE60BA" w:rsidP="00541573">
            <w:pPr>
              <w:spacing w:line="360" w:lineRule="auto"/>
              <w:rPr>
                <w:b/>
                <w:color w:val="000000" w:themeColor="text1"/>
                <w:sz w:val="22"/>
                <w:szCs w:val="22"/>
                <w:lang w:val="pt-BR"/>
              </w:rPr>
            </w:pPr>
          </w:p>
          <w:p w14:paraId="771B5D31" w14:textId="77777777" w:rsidR="00DE60BA" w:rsidRPr="00182BA8" w:rsidRDefault="00DE60BA" w:rsidP="00541573">
            <w:pPr>
              <w:spacing w:line="360" w:lineRule="auto"/>
              <w:rPr>
                <w:b/>
                <w:color w:val="000000" w:themeColor="text1"/>
                <w:sz w:val="22"/>
                <w:szCs w:val="22"/>
                <w:lang w:val="pt-BR"/>
              </w:rPr>
            </w:pPr>
          </w:p>
        </w:tc>
        <w:tc>
          <w:tcPr>
            <w:tcW w:w="1701" w:type="dxa"/>
          </w:tcPr>
          <w:p w14:paraId="6FD31131" w14:textId="77777777" w:rsidR="00DE60BA" w:rsidRPr="00182BA8" w:rsidRDefault="00DE60BA" w:rsidP="00541573">
            <w:pPr>
              <w:spacing w:line="360" w:lineRule="auto"/>
              <w:rPr>
                <w:color w:val="000000" w:themeColor="text1"/>
                <w:sz w:val="22"/>
                <w:szCs w:val="22"/>
                <w:lang w:val="pt-BR"/>
              </w:rPr>
            </w:pPr>
            <w:r w:rsidRPr="00182BA8">
              <w:rPr>
                <w:sz w:val="22"/>
                <w:szCs w:val="22"/>
                <w:lang w:val="pt-BR"/>
              </w:rPr>
              <w:t>Cada grupo elabora uma matriz SWOT especificando as forças, fraquezas, ameaças e oportunidades, além de ações estratégicas para mitigar as fraquezas e ameaças.</w:t>
            </w:r>
          </w:p>
        </w:tc>
        <w:tc>
          <w:tcPr>
            <w:tcW w:w="1842" w:type="dxa"/>
          </w:tcPr>
          <w:p w14:paraId="42ACECCE" w14:textId="77777777" w:rsidR="00DE60BA" w:rsidRPr="00182BA8" w:rsidRDefault="00DE60BA" w:rsidP="00541573">
            <w:pPr>
              <w:numPr>
                <w:ilvl w:val="0"/>
                <w:numId w:val="2"/>
              </w:numPr>
              <w:shd w:val="clear" w:color="auto" w:fill="FFFFFF"/>
              <w:spacing w:before="30" w:line="360" w:lineRule="auto"/>
              <w:ind w:left="0"/>
              <w:rPr>
                <w:rFonts w:eastAsia="Times New Roman" w:cs="Times New Roman"/>
                <w:color w:val="555555"/>
                <w:sz w:val="22"/>
                <w:szCs w:val="22"/>
                <w:lang w:val="pt-BR" w:eastAsia="pt-BR" w:bidi="ar-SA"/>
              </w:rPr>
            </w:pPr>
            <w:r w:rsidRPr="00182BA8">
              <w:rPr>
                <w:color w:val="000000" w:themeColor="text1"/>
                <w:sz w:val="22"/>
                <w:szCs w:val="22"/>
                <w:lang w:val="pt-BR"/>
              </w:rPr>
              <w:t>Matriz SWOT construída e ações estratégicas elencadas.</w:t>
            </w:r>
          </w:p>
          <w:p w14:paraId="7F056DB4" w14:textId="77777777" w:rsidR="00DE60BA" w:rsidRPr="00182BA8" w:rsidRDefault="00DE60BA" w:rsidP="00541573">
            <w:pPr>
              <w:numPr>
                <w:ilvl w:val="0"/>
                <w:numId w:val="2"/>
              </w:numPr>
              <w:shd w:val="clear" w:color="auto" w:fill="FFFFFF"/>
              <w:spacing w:before="30" w:line="360" w:lineRule="auto"/>
              <w:ind w:left="0"/>
              <w:rPr>
                <w:color w:val="000000" w:themeColor="text1"/>
                <w:sz w:val="22"/>
                <w:szCs w:val="22"/>
                <w:lang w:val="pt-BR"/>
              </w:rPr>
            </w:pPr>
            <w:r w:rsidRPr="00182BA8">
              <w:rPr>
                <w:rFonts w:eastAsia="Times New Roman" w:cs="Times New Roman"/>
                <w:color w:val="555555"/>
                <w:sz w:val="22"/>
                <w:szCs w:val="22"/>
                <w:lang w:val="pt-BR" w:eastAsia="pt-BR" w:bidi="ar-SA"/>
              </w:rPr>
              <w:t xml:space="preserve"> </w:t>
            </w:r>
          </w:p>
        </w:tc>
        <w:tc>
          <w:tcPr>
            <w:tcW w:w="2552" w:type="dxa"/>
          </w:tcPr>
          <w:p w14:paraId="0E4E8E8D" w14:textId="77777777" w:rsidR="00DE60BA" w:rsidRPr="00182BA8" w:rsidRDefault="00DE60BA" w:rsidP="00541573">
            <w:pPr>
              <w:spacing w:line="360" w:lineRule="auto"/>
              <w:rPr>
                <w:color w:val="000000" w:themeColor="text1"/>
                <w:sz w:val="22"/>
                <w:szCs w:val="22"/>
                <w:lang w:val="pt-BR"/>
              </w:rPr>
            </w:pPr>
            <w:r w:rsidRPr="00182BA8">
              <w:rPr>
                <w:sz w:val="22"/>
                <w:szCs w:val="22"/>
                <w:shd w:val="clear" w:color="auto" w:fill="FFFFFF"/>
                <w:lang w:val="pt-BR"/>
              </w:rPr>
              <w:t>A turma é dividida em cinco grupos, cada qual contendo pessoas de organizações distintas. Cada grupo analisou a situação de seus órgãos e buscou construir um entendimento conjunto sobre o tema.</w:t>
            </w:r>
            <w:r w:rsidRPr="00182BA8">
              <w:rPr>
                <w:rStyle w:val="apple-converted-space"/>
                <w:sz w:val="22"/>
                <w:szCs w:val="22"/>
                <w:shd w:val="clear" w:color="auto" w:fill="FFFFFF"/>
                <w:lang w:val="pt-BR"/>
              </w:rPr>
              <w:t> </w:t>
            </w:r>
          </w:p>
        </w:tc>
        <w:tc>
          <w:tcPr>
            <w:tcW w:w="992" w:type="dxa"/>
            <w:vAlign w:val="center"/>
          </w:tcPr>
          <w:p w14:paraId="76BF69F2"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 xml:space="preserve">40 min </w:t>
            </w:r>
          </w:p>
        </w:tc>
      </w:tr>
      <w:tr w:rsidR="00DE60BA" w:rsidRPr="00182BA8" w14:paraId="700DED05" w14:textId="77777777" w:rsidTr="00541573">
        <w:trPr>
          <w:trHeight w:val="3267"/>
        </w:trPr>
        <w:tc>
          <w:tcPr>
            <w:tcW w:w="1555" w:type="dxa"/>
          </w:tcPr>
          <w:p w14:paraId="2FB25783" w14:textId="77777777" w:rsidR="00DE60BA" w:rsidRPr="00182BA8" w:rsidRDefault="00DE60BA" w:rsidP="00541573">
            <w:pPr>
              <w:spacing w:line="360" w:lineRule="auto"/>
              <w:rPr>
                <w:b/>
                <w:color w:val="000000" w:themeColor="text1"/>
                <w:sz w:val="22"/>
                <w:szCs w:val="22"/>
                <w:lang w:val="pt-BR"/>
              </w:rPr>
            </w:pPr>
            <w:r w:rsidRPr="00182BA8">
              <w:rPr>
                <w:b/>
                <w:color w:val="000000" w:themeColor="text1"/>
                <w:sz w:val="22"/>
                <w:szCs w:val="22"/>
                <w:lang w:val="pt-BR"/>
              </w:rPr>
              <w:lastRenderedPageBreak/>
              <w:t xml:space="preserve">Realizar dinâmica 02: </w:t>
            </w:r>
          </w:p>
        </w:tc>
        <w:tc>
          <w:tcPr>
            <w:tcW w:w="1701" w:type="dxa"/>
          </w:tcPr>
          <w:p w14:paraId="67D40711"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Moderador solicita que cada grupo a apresente a matriz SWOT e as ações estratégicas. Após a apresentação, abriu-se espaço para que os outros participantes realizassem comentários ou apresentassem dúvidas.</w:t>
            </w:r>
          </w:p>
        </w:tc>
        <w:tc>
          <w:tcPr>
            <w:tcW w:w="1842" w:type="dxa"/>
          </w:tcPr>
          <w:p w14:paraId="4C200625" w14:textId="77777777" w:rsidR="00DE60BA" w:rsidRPr="00182BA8" w:rsidRDefault="00DE60BA" w:rsidP="00E210BF">
            <w:pPr>
              <w:shd w:val="clear" w:color="auto" w:fill="FFFFFF"/>
              <w:spacing w:before="30" w:line="360" w:lineRule="auto"/>
              <w:rPr>
                <w:color w:val="000000" w:themeColor="text1"/>
                <w:sz w:val="22"/>
                <w:szCs w:val="22"/>
                <w:lang w:val="pt-BR"/>
              </w:rPr>
            </w:pPr>
          </w:p>
          <w:p w14:paraId="039893A9" w14:textId="77777777" w:rsidR="00DE60BA" w:rsidRPr="00182BA8" w:rsidRDefault="00DE60BA">
            <w:pPr>
              <w:shd w:val="clear" w:color="auto" w:fill="FFFFFF"/>
              <w:spacing w:before="30" w:line="360" w:lineRule="auto"/>
              <w:rPr>
                <w:color w:val="000000" w:themeColor="text1"/>
                <w:sz w:val="22"/>
                <w:szCs w:val="22"/>
                <w:lang w:val="pt-BR"/>
              </w:rPr>
            </w:pPr>
            <w:r w:rsidRPr="00182BA8">
              <w:rPr>
                <w:color w:val="000000" w:themeColor="text1"/>
                <w:sz w:val="22"/>
                <w:szCs w:val="22"/>
                <w:lang w:val="pt-BR"/>
              </w:rPr>
              <w:t>Matrizes SWOT e ações estratégicas apresentadas.</w:t>
            </w:r>
          </w:p>
        </w:tc>
        <w:tc>
          <w:tcPr>
            <w:tcW w:w="2552" w:type="dxa"/>
          </w:tcPr>
          <w:p w14:paraId="0F65622F" w14:textId="77B00057" w:rsidR="00DE60BA" w:rsidRPr="00182BA8" w:rsidRDefault="007B58D6" w:rsidP="00541573">
            <w:pPr>
              <w:spacing w:line="360" w:lineRule="auto"/>
              <w:rPr>
                <w:color w:val="000000" w:themeColor="text1"/>
                <w:sz w:val="22"/>
                <w:szCs w:val="22"/>
                <w:lang w:val="pt-BR"/>
              </w:rPr>
            </w:pPr>
            <w:r>
              <w:rPr>
                <w:color w:val="000000" w:themeColor="text1"/>
                <w:sz w:val="22"/>
                <w:szCs w:val="22"/>
                <w:lang w:val="pt-BR"/>
              </w:rPr>
              <w:t>01 participante</w:t>
            </w:r>
            <w:r w:rsidR="00DE60BA" w:rsidRPr="00182BA8">
              <w:rPr>
                <w:color w:val="000000" w:themeColor="text1"/>
                <w:sz w:val="22"/>
                <w:szCs w:val="22"/>
                <w:lang w:val="pt-BR"/>
              </w:rPr>
              <w:t xml:space="preserve"> de cada grupo apresentou o trabalho desenvolvido e suas respectivas conclusões. </w:t>
            </w:r>
          </w:p>
        </w:tc>
        <w:tc>
          <w:tcPr>
            <w:tcW w:w="992" w:type="dxa"/>
            <w:vAlign w:val="center"/>
          </w:tcPr>
          <w:p w14:paraId="3F7469DC"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30 min</w:t>
            </w:r>
          </w:p>
        </w:tc>
      </w:tr>
      <w:tr w:rsidR="00DE60BA" w:rsidRPr="00182BA8" w14:paraId="0C73FD36" w14:textId="77777777" w:rsidTr="00541573">
        <w:tc>
          <w:tcPr>
            <w:tcW w:w="1555" w:type="dxa"/>
          </w:tcPr>
          <w:p w14:paraId="614AB953" w14:textId="77777777" w:rsidR="00DE60BA" w:rsidRPr="00182BA8" w:rsidRDefault="00DE60BA" w:rsidP="00E210BF">
            <w:pPr>
              <w:spacing w:line="360" w:lineRule="auto"/>
              <w:rPr>
                <w:b/>
                <w:color w:val="000000" w:themeColor="text1"/>
                <w:sz w:val="22"/>
                <w:szCs w:val="22"/>
                <w:lang w:val="pt-BR"/>
              </w:rPr>
            </w:pPr>
            <w:r w:rsidRPr="00182BA8">
              <w:rPr>
                <w:b/>
                <w:color w:val="000000" w:themeColor="text1"/>
                <w:sz w:val="22"/>
                <w:szCs w:val="22"/>
                <w:lang w:val="pt-BR"/>
              </w:rPr>
              <w:t>Encerramento da oficina.</w:t>
            </w:r>
          </w:p>
        </w:tc>
        <w:tc>
          <w:tcPr>
            <w:tcW w:w="1701" w:type="dxa"/>
          </w:tcPr>
          <w:p w14:paraId="0AB47D32"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Moderador apresenta uma matriz SWOT e ações estratégicas contemplando as contribuições de todos os grupos.</w:t>
            </w:r>
          </w:p>
        </w:tc>
        <w:tc>
          <w:tcPr>
            <w:tcW w:w="1842" w:type="dxa"/>
          </w:tcPr>
          <w:p w14:paraId="4933AB0D" w14:textId="470408F6" w:rsidR="00DE60BA" w:rsidRPr="00182BA8" w:rsidRDefault="00DE60BA" w:rsidP="00E210BF">
            <w:pPr>
              <w:spacing w:line="360" w:lineRule="auto"/>
              <w:rPr>
                <w:color w:val="000000" w:themeColor="text1"/>
                <w:sz w:val="22"/>
                <w:szCs w:val="22"/>
                <w:lang w:val="pt-BR"/>
              </w:rPr>
            </w:pPr>
            <w:r w:rsidRPr="00182BA8">
              <w:rPr>
                <w:color w:val="000000" w:themeColor="text1"/>
                <w:sz w:val="22"/>
                <w:szCs w:val="22"/>
                <w:lang w:val="pt-BR"/>
              </w:rPr>
              <w:t xml:space="preserve">Matriz SWOT e ações </w:t>
            </w:r>
            <w:r w:rsidR="007B58D6" w:rsidRPr="00182BA8">
              <w:rPr>
                <w:color w:val="000000" w:themeColor="text1"/>
                <w:sz w:val="22"/>
                <w:szCs w:val="22"/>
                <w:lang w:val="pt-BR"/>
              </w:rPr>
              <w:t>estratégicas com</w:t>
            </w:r>
            <w:r w:rsidRPr="00182BA8">
              <w:rPr>
                <w:color w:val="000000" w:themeColor="text1"/>
                <w:sz w:val="22"/>
                <w:szCs w:val="22"/>
                <w:lang w:val="pt-BR"/>
              </w:rPr>
              <w:t xml:space="preserve"> a compilação dos resultados debatidos pelos grupos apresentada.</w:t>
            </w:r>
          </w:p>
        </w:tc>
        <w:tc>
          <w:tcPr>
            <w:tcW w:w="2552" w:type="dxa"/>
          </w:tcPr>
          <w:p w14:paraId="5E35DAED" w14:textId="77777777" w:rsidR="00DE60BA" w:rsidRPr="00182BA8" w:rsidRDefault="00DE60BA" w:rsidP="00541573">
            <w:pPr>
              <w:spacing w:line="360" w:lineRule="auto"/>
              <w:rPr>
                <w:color w:val="000000" w:themeColor="text1"/>
                <w:sz w:val="22"/>
                <w:szCs w:val="22"/>
                <w:lang w:val="pt-BR"/>
              </w:rPr>
            </w:pPr>
            <w:r w:rsidRPr="00182BA8">
              <w:rPr>
                <w:color w:val="000000" w:themeColor="text1"/>
                <w:sz w:val="22"/>
                <w:szCs w:val="22"/>
                <w:lang w:val="pt-BR"/>
              </w:rPr>
              <w:t>Moderador faz um apanhado das principais discussões e encerra a oficina.</w:t>
            </w:r>
          </w:p>
        </w:tc>
        <w:tc>
          <w:tcPr>
            <w:tcW w:w="992" w:type="dxa"/>
            <w:vAlign w:val="center"/>
          </w:tcPr>
          <w:p w14:paraId="531CA1B2" w14:textId="77777777" w:rsidR="00DE60BA" w:rsidRPr="00182BA8" w:rsidRDefault="00DE60BA" w:rsidP="00E210BF">
            <w:pPr>
              <w:spacing w:line="360" w:lineRule="auto"/>
              <w:rPr>
                <w:color w:val="000000" w:themeColor="text1"/>
                <w:sz w:val="22"/>
                <w:szCs w:val="22"/>
              </w:rPr>
            </w:pPr>
            <w:r w:rsidRPr="00182BA8">
              <w:rPr>
                <w:color w:val="000000" w:themeColor="text1"/>
                <w:sz w:val="22"/>
                <w:szCs w:val="22"/>
              </w:rPr>
              <w:t>10 min</w:t>
            </w:r>
          </w:p>
        </w:tc>
      </w:tr>
    </w:tbl>
    <w:p w14:paraId="1E0E1CCF" w14:textId="77777777" w:rsidR="007B58D6" w:rsidRPr="00DE60BA" w:rsidRDefault="007B58D6" w:rsidP="002005BA">
      <w:pPr>
        <w:rPr>
          <w:lang w:val="pt-BR"/>
        </w:rPr>
      </w:pPr>
    </w:p>
    <w:p w14:paraId="1E1C2AB9" w14:textId="3E530040" w:rsidR="00E2485F" w:rsidRPr="00DE60BA" w:rsidRDefault="00B67CCE" w:rsidP="0021756A">
      <w:pPr>
        <w:pStyle w:val="Ttulo2"/>
        <w:tabs>
          <w:tab w:val="num" w:pos="426"/>
        </w:tabs>
        <w:spacing w:line="360" w:lineRule="auto"/>
        <w:rPr>
          <w:lang w:val="pt-BR"/>
        </w:rPr>
      </w:pPr>
      <w:bookmarkStart w:id="11" w:name="_Toc499629082"/>
      <w:r w:rsidRPr="00DE60BA">
        <w:rPr>
          <w:lang w:val="pt-BR"/>
        </w:rPr>
        <w:t xml:space="preserve">eixo temático 03 </w:t>
      </w:r>
      <w:r w:rsidR="000F5E88" w:rsidRPr="00DE60BA">
        <w:rPr>
          <w:lang w:val="pt-BR"/>
        </w:rPr>
        <w:t xml:space="preserve">- </w:t>
      </w:r>
      <w:r w:rsidR="00DE60BA" w:rsidRPr="00DE60BA">
        <w:rPr>
          <w:lang w:val="pt-BR"/>
        </w:rPr>
        <w:t>Exceções da LAI: casos práticos</w:t>
      </w:r>
      <w:bookmarkEnd w:id="11"/>
    </w:p>
    <w:p w14:paraId="6356CD7A" w14:textId="77777777" w:rsidR="00182BA8" w:rsidRPr="00182BA8" w:rsidRDefault="00182BA8" w:rsidP="00182BA8">
      <w:pPr>
        <w:spacing w:before="240" w:after="240" w:line="360" w:lineRule="auto"/>
        <w:jc w:val="both"/>
        <w:rPr>
          <w:color w:val="000000" w:themeColor="text1"/>
          <w:sz w:val="22"/>
          <w:szCs w:val="22"/>
          <w:highlight w:val="yellow"/>
          <w:lang w:val="pt-BR"/>
        </w:rPr>
      </w:pPr>
      <w:r w:rsidRPr="00182BA8">
        <w:rPr>
          <w:b/>
          <w:color w:val="000000" w:themeColor="text1"/>
          <w:sz w:val="22"/>
          <w:szCs w:val="22"/>
          <w:lang w:val="pt-BR"/>
        </w:rPr>
        <w:lastRenderedPageBreak/>
        <w:t xml:space="preserve">Objetivo: </w:t>
      </w:r>
      <w:r w:rsidRPr="00182BA8">
        <w:rPr>
          <w:color w:val="000000" w:themeColor="text1"/>
          <w:sz w:val="22"/>
          <w:szCs w:val="22"/>
          <w:lang w:val="pt-BR"/>
        </w:rPr>
        <w:t>aumentar o conhecimento dos participantes em relação aos seguintes conteúdos: informação classificada; sigilos legais; interpretação e aplicação do artigo 13 do Decreto nº 7.724/2012; e proteção da privacidade.</w:t>
      </w:r>
    </w:p>
    <w:p w14:paraId="1415A4E7" w14:textId="77777777" w:rsidR="00182BA8" w:rsidRPr="00182BA8" w:rsidRDefault="00182BA8" w:rsidP="00182BA8">
      <w:pPr>
        <w:spacing w:after="240" w:line="360" w:lineRule="auto"/>
        <w:rPr>
          <w:b/>
          <w:color w:val="000000" w:themeColor="text1"/>
          <w:sz w:val="22"/>
          <w:szCs w:val="22"/>
        </w:rPr>
      </w:pPr>
      <w:r w:rsidRPr="00182BA8">
        <w:rPr>
          <w:b/>
          <w:color w:val="000000" w:themeColor="text1"/>
          <w:sz w:val="22"/>
          <w:szCs w:val="22"/>
          <w:lang w:val="pt-BR"/>
        </w:rPr>
        <w:t>Metodologia</w:t>
      </w:r>
      <w:r w:rsidRPr="00182BA8">
        <w:rPr>
          <w:b/>
          <w:color w:val="000000" w:themeColor="text1"/>
          <w:sz w:val="22"/>
          <w:szCs w:val="22"/>
        </w:rPr>
        <w:t xml:space="preserve">: </w:t>
      </w:r>
    </w:p>
    <w:tbl>
      <w:tblPr>
        <w:tblStyle w:val="Tabelacomgrade"/>
        <w:tblW w:w="8647" w:type="dxa"/>
        <w:tblInd w:w="-5" w:type="dxa"/>
        <w:tblLayout w:type="fixed"/>
        <w:tblLook w:val="04A0" w:firstRow="1" w:lastRow="0" w:firstColumn="1" w:lastColumn="0" w:noHBand="0" w:noVBand="1"/>
      </w:tblPr>
      <w:tblGrid>
        <w:gridCol w:w="1527"/>
        <w:gridCol w:w="1833"/>
        <w:gridCol w:w="1743"/>
        <w:gridCol w:w="2552"/>
        <w:gridCol w:w="992"/>
      </w:tblGrid>
      <w:tr w:rsidR="00182BA8" w:rsidRPr="00182BA8" w14:paraId="78D71353" w14:textId="77777777" w:rsidTr="00541573">
        <w:tc>
          <w:tcPr>
            <w:tcW w:w="1527" w:type="dxa"/>
            <w:vAlign w:val="center"/>
          </w:tcPr>
          <w:p w14:paraId="1D63F4C2" w14:textId="77777777" w:rsidR="00182BA8" w:rsidRPr="00182BA8" w:rsidRDefault="00182BA8" w:rsidP="00F12264">
            <w:pPr>
              <w:spacing w:line="360" w:lineRule="auto"/>
              <w:rPr>
                <w:b/>
                <w:color w:val="000000" w:themeColor="text1"/>
                <w:sz w:val="22"/>
                <w:szCs w:val="22"/>
              </w:rPr>
            </w:pPr>
            <w:r w:rsidRPr="00182BA8">
              <w:rPr>
                <w:b/>
                <w:color w:val="000000" w:themeColor="text1"/>
                <w:sz w:val="22"/>
                <w:szCs w:val="22"/>
                <w:lang w:val="pt-BR"/>
              </w:rPr>
              <w:t>Objetivo</w:t>
            </w:r>
          </w:p>
        </w:tc>
        <w:tc>
          <w:tcPr>
            <w:tcW w:w="1833" w:type="dxa"/>
            <w:vAlign w:val="center"/>
          </w:tcPr>
          <w:p w14:paraId="1EB16ADB" w14:textId="77777777" w:rsidR="00182BA8" w:rsidRPr="00182BA8" w:rsidRDefault="00182BA8" w:rsidP="00F12264">
            <w:pPr>
              <w:spacing w:line="360" w:lineRule="auto"/>
              <w:rPr>
                <w:b/>
                <w:color w:val="000000" w:themeColor="text1"/>
                <w:sz w:val="22"/>
                <w:szCs w:val="22"/>
              </w:rPr>
            </w:pPr>
            <w:r w:rsidRPr="00182BA8">
              <w:rPr>
                <w:b/>
                <w:color w:val="000000" w:themeColor="text1"/>
                <w:sz w:val="22"/>
                <w:szCs w:val="22"/>
              </w:rPr>
              <w:t xml:space="preserve">O </w:t>
            </w:r>
            <w:r w:rsidRPr="00182BA8">
              <w:rPr>
                <w:b/>
                <w:color w:val="000000" w:themeColor="text1"/>
                <w:sz w:val="22"/>
                <w:szCs w:val="22"/>
                <w:lang w:val="pt-BR"/>
              </w:rPr>
              <w:t>que</w:t>
            </w:r>
            <w:r w:rsidRPr="00182BA8">
              <w:rPr>
                <w:b/>
                <w:color w:val="000000" w:themeColor="text1"/>
                <w:sz w:val="22"/>
                <w:szCs w:val="22"/>
              </w:rPr>
              <w:t xml:space="preserve"> </w:t>
            </w:r>
            <w:r w:rsidRPr="00182BA8">
              <w:rPr>
                <w:b/>
                <w:color w:val="000000" w:themeColor="text1"/>
                <w:sz w:val="22"/>
                <w:szCs w:val="22"/>
                <w:lang w:val="pt-BR"/>
              </w:rPr>
              <w:t>acontece</w:t>
            </w:r>
          </w:p>
        </w:tc>
        <w:tc>
          <w:tcPr>
            <w:tcW w:w="1743" w:type="dxa"/>
            <w:vAlign w:val="center"/>
          </w:tcPr>
          <w:p w14:paraId="175D05C3" w14:textId="77777777" w:rsidR="00182BA8" w:rsidRPr="00182BA8" w:rsidRDefault="00182BA8" w:rsidP="00F12264">
            <w:pPr>
              <w:spacing w:line="360" w:lineRule="auto"/>
              <w:rPr>
                <w:b/>
                <w:color w:val="000000" w:themeColor="text1"/>
                <w:sz w:val="22"/>
                <w:szCs w:val="22"/>
              </w:rPr>
            </w:pPr>
            <w:r w:rsidRPr="00182BA8">
              <w:rPr>
                <w:b/>
                <w:color w:val="000000" w:themeColor="text1"/>
                <w:sz w:val="22"/>
                <w:szCs w:val="22"/>
                <w:lang w:val="pt-BR"/>
              </w:rPr>
              <w:t>Produto</w:t>
            </w:r>
          </w:p>
        </w:tc>
        <w:tc>
          <w:tcPr>
            <w:tcW w:w="2552" w:type="dxa"/>
            <w:vAlign w:val="center"/>
          </w:tcPr>
          <w:p w14:paraId="66B2D823" w14:textId="77777777" w:rsidR="00182BA8" w:rsidRPr="00182BA8" w:rsidRDefault="00182BA8" w:rsidP="00F12264">
            <w:pPr>
              <w:spacing w:line="360" w:lineRule="auto"/>
              <w:rPr>
                <w:b/>
                <w:color w:val="000000" w:themeColor="text1"/>
                <w:sz w:val="22"/>
                <w:szCs w:val="22"/>
              </w:rPr>
            </w:pPr>
            <w:r w:rsidRPr="00182BA8">
              <w:rPr>
                <w:b/>
                <w:color w:val="000000" w:themeColor="text1"/>
                <w:sz w:val="22"/>
                <w:szCs w:val="22"/>
                <w:lang w:val="pt-BR"/>
              </w:rPr>
              <w:t>Procedimento</w:t>
            </w:r>
            <w:r w:rsidRPr="00182BA8">
              <w:rPr>
                <w:b/>
                <w:color w:val="000000" w:themeColor="text1"/>
                <w:sz w:val="22"/>
                <w:szCs w:val="22"/>
              </w:rPr>
              <w:t xml:space="preserve"> de </w:t>
            </w:r>
            <w:r w:rsidRPr="00182BA8">
              <w:rPr>
                <w:b/>
                <w:color w:val="000000" w:themeColor="text1"/>
                <w:sz w:val="22"/>
                <w:szCs w:val="22"/>
                <w:lang w:val="pt-BR"/>
              </w:rPr>
              <w:t>Moderação</w:t>
            </w:r>
          </w:p>
        </w:tc>
        <w:tc>
          <w:tcPr>
            <w:tcW w:w="992" w:type="dxa"/>
            <w:vAlign w:val="center"/>
          </w:tcPr>
          <w:p w14:paraId="761AAFCC" w14:textId="77777777" w:rsidR="00182BA8" w:rsidRPr="00182BA8" w:rsidRDefault="00182BA8" w:rsidP="00F12264">
            <w:pPr>
              <w:spacing w:line="360" w:lineRule="auto"/>
              <w:rPr>
                <w:b/>
                <w:color w:val="000000" w:themeColor="text1"/>
                <w:sz w:val="22"/>
                <w:szCs w:val="22"/>
              </w:rPr>
            </w:pPr>
            <w:r w:rsidRPr="00182BA8">
              <w:rPr>
                <w:b/>
                <w:color w:val="000000" w:themeColor="text1"/>
                <w:sz w:val="22"/>
                <w:szCs w:val="22"/>
              </w:rPr>
              <w:t>Tempo</w:t>
            </w:r>
          </w:p>
        </w:tc>
      </w:tr>
      <w:tr w:rsidR="00182BA8" w:rsidRPr="00182BA8" w14:paraId="5895F277" w14:textId="77777777" w:rsidTr="00541573">
        <w:tc>
          <w:tcPr>
            <w:tcW w:w="1527" w:type="dxa"/>
          </w:tcPr>
          <w:p w14:paraId="6E0D5ED8" w14:textId="77777777" w:rsidR="00182BA8" w:rsidRPr="00182BA8" w:rsidRDefault="00182BA8" w:rsidP="00F12264">
            <w:pPr>
              <w:rPr>
                <w:b/>
                <w:color w:val="000000" w:themeColor="text1"/>
                <w:sz w:val="22"/>
                <w:szCs w:val="22"/>
                <w:lang w:val="pt-BR"/>
              </w:rPr>
            </w:pPr>
            <w:r w:rsidRPr="00182BA8">
              <w:rPr>
                <w:b/>
                <w:color w:val="000000" w:themeColor="text1"/>
                <w:sz w:val="22"/>
                <w:szCs w:val="22"/>
                <w:lang w:val="pt-BR"/>
              </w:rPr>
              <w:t xml:space="preserve">Momento inicial: </w:t>
            </w:r>
            <w:r w:rsidRPr="00182BA8">
              <w:rPr>
                <w:color w:val="000000" w:themeColor="text1"/>
                <w:sz w:val="22"/>
                <w:szCs w:val="22"/>
                <w:lang w:val="pt-BR"/>
              </w:rPr>
              <w:t>apresentação dos moderadores e da metodologia</w:t>
            </w:r>
          </w:p>
        </w:tc>
        <w:tc>
          <w:tcPr>
            <w:tcW w:w="1833" w:type="dxa"/>
          </w:tcPr>
          <w:p w14:paraId="11FC82E0" w14:textId="77777777" w:rsidR="00182BA8" w:rsidRPr="00182BA8" w:rsidRDefault="00182BA8" w:rsidP="00F12264">
            <w:pPr>
              <w:rPr>
                <w:color w:val="000000" w:themeColor="text1"/>
                <w:sz w:val="22"/>
                <w:szCs w:val="22"/>
                <w:highlight w:val="yellow"/>
                <w:lang w:val="pt-BR"/>
              </w:rPr>
            </w:pPr>
            <w:r w:rsidRPr="00182BA8">
              <w:rPr>
                <w:color w:val="000000" w:themeColor="text1"/>
                <w:sz w:val="22"/>
                <w:szCs w:val="22"/>
                <w:lang w:val="pt-BR"/>
              </w:rPr>
              <w:t>Os moderadores se apresentam e fazem uma pequena explicação sobre a metodologia utilizada na oficina.</w:t>
            </w:r>
            <w:r w:rsidRPr="00182BA8">
              <w:rPr>
                <w:color w:val="000000" w:themeColor="text1"/>
                <w:sz w:val="22"/>
                <w:szCs w:val="22"/>
                <w:highlight w:val="yellow"/>
                <w:lang w:val="pt-BR"/>
              </w:rPr>
              <w:t xml:space="preserve"> </w:t>
            </w:r>
          </w:p>
        </w:tc>
        <w:tc>
          <w:tcPr>
            <w:tcW w:w="1743" w:type="dxa"/>
          </w:tcPr>
          <w:p w14:paraId="1F358F56" w14:textId="77777777" w:rsidR="00182BA8" w:rsidRPr="00182BA8" w:rsidRDefault="00182BA8" w:rsidP="00F12264">
            <w:pPr>
              <w:rPr>
                <w:color w:val="000000" w:themeColor="text1"/>
                <w:sz w:val="22"/>
                <w:szCs w:val="22"/>
                <w:highlight w:val="yellow"/>
                <w:lang w:val="pt-BR"/>
              </w:rPr>
            </w:pPr>
            <w:r w:rsidRPr="00182BA8">
              <w:rPr>
                <w:color w:val="000000" w:themeColor="text1"/>
                <w:sz w:val="22"/>
                <w:szCs w:val="22"/>
                <w:lang w:val="pt-BR"/>
              </w:rPr>
              <w:t>Moderadores e metodologia apresentados</w:t>
            </w:r>
          </w:p>
        </w:tc>
        <w:tc>
          <w:tcPr>
            <w:tcW w:w="2552" w:type="dxa"/>
          </w:tcPr>
          <w:p w14:paraId="64C8A66A" w14:textId="77777777" w:rsidR="00182BA8" w:rsidRPr="00182BA8" w:rsidRDefault="00182BA8" w:rsidP="00F12264">
            <w:pPr>
              <w:rPr>
                <w:color w:val="000000" w:themeColor="text1"/>
                <w:sz w:val="22"/>
                <w:szCs w:val="22"/>
                <w:highlight w:val="yellow"/>
                <w:lang w:val="pt-BR"/>
              </w:rPr>
            </w:pPr>
            <w:r w:rsidRPr="00182BA8">
              <w:rPr>
                <w:color w:val="000000" w:themeColor="text1"/>
                <w:sz w:val="22"/>
                <w:szCs w:val="22"/>
                <w:lang w:val="pt-BR"/>
              </w:rPr>
              <w:t xml:space="preserve">Os moderadores dão as boas-vindas aos participantes, se apresentam e fazem uma rápida explicação das etapas da oficina. </w:t>
            </w:r>
          </w:p>
        </w:tc>
        <w:tc>
          <w:tcPr>
            <w:tcW w:w="992" w:type="dxa"/>
            <w:vAlign w:val="center"/>
          </w:tcPr>
          <w:p w14:paraId="00A517FD" w14:textId="77777777" w:rsidR="00182BA8" w:rsidRPr="00182BA8" w:rsidRDefault="00182BA8" w:rsidP="00F12264">
            <w:pPr>
              <w:rPr>
                <w:color w:val="000000" w:themeColor="text1"/>
                <w:sz w:val="22"/>
                <w:szCs w:val="22"/>
                <w:highlight w:val="yellow"/>
                <w:lang w:val="pt-BR"/>
              </w:rPr>
            </w:pPr>
            <w:r w:rsidRPr="00182BA8">
              <w:rPr>
                <w:color w:val="000000" w:themeColor="text1"/>
                <w:sz w:val="22"/>
                <w:szCs w:val="22"/>
                <w:lang w:val="pt-BR"/>
              </w:rPr>
              <w:t>10 min</w:t>
            </w:r>
          </w:p>
        </w:tc>
      </w:tr>
      <w:tr w:rsidR="00182BA8" w:rsidRPr="00182BA8" w14:paraId="1016704B" w14:textId="77777777" w:rsidTr="00541573">
        <w:tc>
          <w:tcPr>
            <w:tcW w:w="1527" w:type="dxa"/>
          </w:tcPr>
          <w:p w14:paraId="0B83A9DC" w14:textId="77777777" w:rsidR="00182BA8" w:rsidRPr="00182BA8" w:rsidRDefault="00182BA8" w:rsidP="00F12264">
            <w:pPr>
              <w:rPr>
                <w:b/>
                <w:color w:val="000000" w:themeColor="text1"/>
                <w:sz w:val="22"/>
                <w:szCs w:val="22"/>
                <w:highlight w:val="yellow"/>
                <w:lang w:val="pt-BR"/>
              </w:rPr>
            </w:pPr>
            <w:r w:rsidRPr="00182BA8">
              <w:rPr>
                <w:b/>
                <w:color w:val="000000" w:themeColor="text1"/>
                <w:sz w:val="22"/>
                <w:szCs w:val="22"/>
                <w:lang w:val="pt-BR"/>
              </w:rPr>
              <w:t>Explicação sobre a classificação da informação</w:t>
            </w:r>
          </w:p>
        </w:tc>
        <w:tc>
          <w:tcPr>
            <w:tcW w:w="1833" w:type="dxa"/>
          </w:tcPr>
          <w:p w14:paraId="551807B4" w14:textId="77777777" w:rsidR="00182BA8" w:rsidRPr="00182BA8" w:rsidRDefault="00182BA8" w:rsidP="00F12264">
            <w:pPr>
              <w:rPr>
                <w:sz w:val="22"/>
                <w:szCs w:val="22"/>
                <w:lang w:val="pt-BR"/>
              </w:rPr>
            </w:pPr>
            <w:r w:rsidRPr="00182BA8">
              <w:rPr>
                <w:sz w:val="22"/>
                <w:szCs w:val="22"/>
                <w:lang w:val="pt-BR"/>
              </w:rPr>
              <w:t>Os moderadores fazem apresentação sobre:</w:t>
            </w:r>
            <w:r w:rsidRPr="00182BA8">
              <w:rPr>
                <w:sz w:val="22"/>
                <w:szCs w:val="22"/>
                <w:lang w:val="pt-BR"/>
              </w:rPr>
              <w:br/>
            </w:r>
            <w:r w:rsidRPr="00182BA8">
              <w:rPr>
                <w:sz w:val="22"/>
                <w:szCs w:val="22"/>
                <w:lang w:val="pt-BR"/>
              </w:rPr>
              <w:br/>
              <w:t xml:space="preserve">a) as hipóteses legais para classificação da informação; </w:t>
            </w:r>
          </w:p>
          <w:p w14:paraId="15EC79BB" w14:textId="77777777" w:rsidR="00182BA8" w:rsidRPr="00182BA8" w:rsidRDefault="00182BA8" w:rsidP="00F12264">
            <w:pPr>
              <w:rPr>
                <w:sz w:val="22"/>
                <w:szCs w:val="22"/>
                <w:lang w:val="pt-BR"/>
              </w:rPr>
            </w:pPr>
            <w:r w:rsidRPr="00182BA8">
              <w:rPr>
                <w:sz w:val="22"/>
                <w:szCs w:val="22"/>
                <w:lang w:val="pt-BR"/>
              </w:rPr>
              <w:t xml:space="preserve">b) os diferentes graus de classificação (ultrassecreto, secreto e reservado); </w:t>
            </w:r>
            <w:r w:rsidRPr="00182BA8">
              <w:rPr>
                <w:sz w:val="22"/>
                <w:szCs w:val="22"/>
                <w:lang w:val="pt-BR"/>
              </w:rPr>
              <w:br/>
            </w:r>
            <w:r w:rsidRPr="00182BA8">
              <w:rPr>
                <w:sz w:val="22"/>
                <w:szCs w:val="22"/>
                <w:lang w:val="pt-BR"/>
              </w:rPr>
              <w:br/>
              <w:t>c) prazos de restrição; e</w:t>
            </w:r>
            <w:r w:rsidRPr="00182BA8">
              <w:rPr>
                <w:sz w:val="22"/>
                <w:szCs w:val="22"/>
                <w:lang w:val="pt-BR"/>
              </w:rPr>
              <w:br/>
            </w:r>
          </w:p>
          <w:p w14:paraId="2C06BFA5" w14:textId="77777777" w:rsidR="00182BA8" w:rsidRPr="00182BA8" w:rsidRDefault="00182BA8" w:rsidP="00F12264">
            <w:pPr>
              <w:rPr>
                <w:color w:val="000000" w:themeColor="text1"/>
                <w:sz w:val="22"/>
                <w:szCs w:val="22"/>
                <w:highlight w:val="yellow"/>
                <w:lang w:val="pt-BR"/>
              </w:rPr>
            </w:pPr>
            <w:r w:rsidRPr="00182BA8">
              <w:rPr>
                <w:sz w:val="22"/>
                <w:szCs w:val="22"/>
                <w:lang w:val="pt-BR"/>
              </w:rPr>
              <w:t>d) autoridade competente para classificação</w:t>
            </w:r>
          </w:p>
        </w:tc>
        <w:tc>
          <w:tcPr>
            <w:tcW w:w="1743" w:type="dxa"/>
          </w:tcPr>
          <w:p w14:paraId="19F2E613"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t xml:space="preserve">Participantes com conhecimentos “nivelados” sobre o tema. </w:t>
            </w:r>
          </w:p>
        </w:tc>
        <w:tc>
          <w:tcPr>
            <w:tcW w:w="2552" w:type="dxa"/>
          </w:tcPr>
          <w:p w14:paraId="1671252C"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t>Explicação teórica do assunto com oportunidade para que os participantes esclareçam dúvidas.</w:t>
            </w:r>
          </w:p>
        </w:tc>
        <w:tc>
          <w:tcPr>
            <w:tcW w:w="992" w:type="dxa"/>
            <w:vAlign w:val="center"/>
          </w:tcPr>
          <w:p w14:paraId="0DABBA4A"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t>30 min</w:t>
            </w:r>
          </w:p>
        </w:tc>
      </w:tr>
      <w:tr w:rsidR="00182BA8" w:rsidRPr="00182BA8" w14:paraId="51BC8FC3" w14:textId="77777777" w:rsidTr="00541573">
        <w:tc>
          <w:tcPr>
            <w:tcW w:w="1527" w:type="dxa"/>
          </w:tcPr>
          <w:p w14:paraId="47DEA4B1" w14:textId="77777777" w:rsidR="00182BA8" w:rsidRPr="00182BA8" w:rsidRDefault="00182BA8" w:rsidP="00F12264">
            <w:pPr>
              <w:rPr>
                <w:i/>
                <w:sz w:val="22"/>
                <w:szCs w:val="22"/>
                <w:lang w:val="pt-BR"/>
              </w:rPr>
            </w:pPr>
            <w:r w:rsidRPr="00182BA8">
              <w:rPr>
                <w:b/>
                <w:color w:val="000000" w:themeColor="text1"/>
                <w:sz w:val="22"/>
                <w:szCs w:val="22"/>
                <w:lang w:val="pt-BR"/>
              </w:rPr>
              <w:t>Explicação sobre:</w:t>
            </w:r>
          </w:p>
          <w:p w14:paraId="43610406" w14:textId="77777777" w:rsidR="00182BA8" w:rsidRPr="00182BA8" w:rsidRDefault="00182BA8" w:rsidP="00F12264">
            <w:pPr>
              <w:tabs>
                <w:tab w:val="left" w:pos="210"/>
              </w:tabs>
              <w:rPr>
                <w:b/>
                <w:color w:val="000000" w:themeColor="text1"/>
                <w:sz w:val="22"/>
                <w:szCs w:val="22"/>
                <w:lang w:val="pt-BR"/>
              </w:rPr>
            </w:pPr>
            <w:r w:rsidRPr="00182BA8">
              <w:rPr>
                <w:b/>
                <w:color w:val="000000" w:themeColor="text1"/>
                <w:sz w:val="22"/>
                <w:szCs w:val="22"/>
                <w:lang w:val="pt-BR"/>
              </w:rPr>
              <w:t xml:space="preserve">- Hipóteses legais de sigilo; </w:t>
            </w:r>
          </w:p>
          <w:p w14:paraId="7BE43F54" w14:textId="77777777" w:rsidR="00182BA8" w:rsidRPr="00182BA8" w:rsidRDefault="00182BA8" w:rsidP="00F12264">
            <w:pPr>
              <w:tabs>
                <w:tab w:val="left" w:pos="210"/>
              </w:tabs>
              <w:rPr>
                <w:b/>
                <w:color w:val="000000" w:themeColor="text1"/>
                <w:sz w:val="22"/>
                <w:szCs w:val="22"/>
                <w:lang w:val="pt-BR"/>
              </w:rPr>
            </w:pPr>
            <w:r w:rsidRPr="00182BA8">
              <w:rPr>
                <w:b/>
                <w:color w:val="000000" w:themeColor="text1"/>
                <w:sz w:val="22"/>
                <w:szCs w:val="22"/>
                <w:lang w:val="pt-BR"/>
              </w:rPr>
              <w:lastRenderedPageBreak/>
              <w:t>- Documentos preparatórios; e</w:t>
            </w:r>
          </w:p>
          <w:p w14:paraId="7E5E81F5" w14:textId="77777777" w:rsidR="00182BA8" w:rsidRPr="00182BA8" w:rsidRDefault="00182BA8" w:rsidP="00F12264">
            <w:pPr>
              <w:tabs>
                <w:tab w:val="left" w:pos="210"/>
              </w:tabs>
              <w:rPr>
                <w:sz w:val="22"/>
                <w:szCs w:val="22"/>
                <w:lang w:val="pt-BR"/>
              </w:rPr>
            </w:pPr>
            <w:r w:rsidRPr="00182BA8">
              <w:rPr>
                <w:b/>
                <w:color w:val="000000" w:themeColor="text1"/>
                <w:sz w:val="22"/>
                <w:szCs w:val="22"/>
                <w:lang w:val="pt-BR"/>
              </w:rPr>
              <w:t>- Interpretação e aplicação do artigo 13 do Decreto nº 7.724/2012</w:t>
            </w:r>
          </w:p>
        </w:tc>
        <w:tc>
          <w:tcPr>
            <w:tcW w:w="1833" w:type="dxa"/>
          </w:tcPr>
          <w:p w14:paraId="0AAC8B5E" w14:textId="77777777" w:rsidR="00182BA8" w:rsidRPr="00182BA8" w:rsidRDefault="00182BA8" w:rsidP="00F12264">
            <w:pPr>
              <w:tabs>
                <w:tab w:val="left" w:pos="210"/>
              </w:tabs>
              <w:rPr>
                <w:sz w:val="22"/>
                <w:szCs w:val="22"/>
                <w:lang w:val="pt-BR"/>
              </w:rPr>
            </w:pPr>
            <w:r w:rsidRPr="00182BA8">
              <w:rPr>
                <w:sz w:val="22"/>
                <w:szCs w:val="22"/>
                <w:lang w:val="pt-BR"/>
              </w:rPr>
              <w:lastRenderedPageBreak/>
              <w:t xml:space="preserve">Os moderadores fazem apresentação sobre: </w:t>
            </w:r>
            <w:r w:rsidRPr="00182BA8">
              <w:rPr>
                <w:sz w:val="22"/>
                <w:szCs w:val="22"/>
                <w:lang w:val="pt-BR"/>
              </w:rPr>
              <w:br/>
            </w:r>
            <w:r w:rsidRPr="00182BA8">
              <w:rPr>
                <w:sz w:val="22"/>
                <w:szCs w:val="22"/>
                <w:lang w:val="pt-BR"/>
              </w:rPr>
              <w:br/>
            </w:r>
            <w:r w:rsidRPr="00182BA8">
              <w:rPr>
                <w:sz w:val="22"/>
                <w:szCs w:val="22"/>
                <w:lang w:val="pt-BR"/>
              </w:rPr>
              <w:lastRenderedPageBreak/>
              <w:t xml:space="preserve">- Hipóteses legais de sigilo; </w:t>
            </w:r>
          </w:p>
          <w:p w14:paraId="186B5644" w14:textId="77777777" w:rsidR="00182BA8" w:rsidRPr="00182BA8" w:rsidRDefault="00182BA8" w:rsidP="00F12264">
            <w:pPr>
              <w:tabs>
                <w:tab w:val="left" w:pos="210"/>
              </w:tabs>
              <w:rPr>
                <w:sz w:val="22"/>
                <w:szCs w:val="22"/>
                <w:lang w:val="pt-BR"/>
              </w:rPr>
            </w:pPr>
            <w:r w:rsidRPr="00182BA8">
              <w:rPr>
                <w:sz w:val="22"/>
                <w:szCs w:val="22"/>
                <w:lang w:val="pt-BR"/>
              </w:rPr>
              <w:t xml:space="preserve">- Restrição de documentos preparatórios; </w:t>
            </w:r>
          </w:p>
          <w:p w14:paraId="68D91C42" w14:textId="77777777" w:rsidR="00182BA8" w:rsidRPr="00182BA8" w:rsidRDefault="00182BA8" w:rsidP="00F12264">
            <w:pPr>
              <w:tabs>
                <w:tab w:val="left" w:pos="210"/>
              </w:tabs>
              <w:rPr>
                <w:sz w:val="22"/>
                <w:szCs w:val="22"/>
                <w:lang w:val="pt-BR"/>
              </w:rPr>
            </w:pPr>
            <w:r w:rsidRPr="00182BA8">
              <w:rPr>
                <w:sz w:val="22"/>
                <w:szCs w:val="22"/>
                <w:lang w:val="pt-BR"/>
              </w:rPr>
              <w:t xml:space="preserve"> e</w:t>
            </w:r>
          </w:p>
          <w:p w14:paraId="6C1DFA99" w14:textId="77777777" w:rsidR="00182BA8" w:rsidRPr="00182BA8" w:rsidRDefault="00182BA8" w:rsidP="00F12264">
            <w:pPr>
              <w:rPr>
                <w:color w:val="000000" w:themeColor="text1"/>
                <w:sz w:val="22"/>
                <w:szCs w:val="22"/>
                <w:highlight w:val="yellow"/>
                <w:lang w:val="pt-BR"/>
              </w:rPr>
            </w:pPr>
            <w:r w:rsidRPr="00182BA8">
              <w:rPr>
                <w:sz w:val="22"/>
                <w:szCs w:val="22"/>
                <w:lang w:val="pt-BR"/>
              </w:rPr>
              <w:t xml:space="preserve">- Interpretação e aplicação do artigo 13 do Decreto nº 7.724/2012 (pedidos genéricos, desproporcionais, desarrazoados, trabalho adicional) </w:t>
            </w:r>
          </w:p>
        </w:tc>
        <w:tc>
          <w:tcPr>
            <w:tcW w:w="1743" w:type="dxa"/>
          </w:tcPr>
          <w:p w14:paraId="5523ABA1"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lastRenderedPageBreak/>
              <w:t xml:space="preserve">Participantes com conhecimentos “nivelados” sobre possibilidades </w:t>
            </w:r>
            <w:r w:rsidRPr="00182BA8">
              <w:rPr>
                <w:color w:val="000000" w:themeColor="text1"/>
                <w:sz w:val="22"/>
                <w:szCs w:val="22"/>
                <w:lang w:val="pt-BR"/>
              </w:rPr>
              <w:lastRenderedPageBreak/>
              <w:t xml:space="preserve">de negativa de acesso a informação. </w:t>
            </w:r>
          </w:p>
        </w:tc>
        <w:tc>
          <w:tcPr>
            <w:tcW w:w="2552" w:type="dxa"/>
          </w:tcPr>
          <w:p w14:paraId="547C16A1"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lastRenderedPageBreak/>
              <w:t>Explicação teórica do assunto com oportunidade para que os participantes esclarecessem dúvidas.</w:t>
            </w:r>
          </w:p>
        </w:tc>
        <w:tc>
          <w:tcPr>
            <w:tcW w:w="992" w:type="dxa"/>
            <w:vAlign w:val="center"/>
          </w:tcPr>
          <w:p w14:paraId="377D01D8" w14:textId="77777777" w:rsidR="00182BA8" w:rsidRPr="00182BA8" w:rsidRDefault="00182BA8" w:rsidP="00F12264">
            <w:pPr>
              <w:rPr>
                <w:color w:val="000000" w:themeColor="text1"/>
                <w:sz w:val="22"/>
                <w:szCs w:val="22"/>
                <w:lang w:val="pt-BR"/>
              </w:rPr>
            </w:pPr>
            <w:r w:rsidRPr="00182BA8">
              <w:rPr>
                <w:color w:val="000000" w:themeColor="text1"/>
                <w:sz w:val="22"/>
                <w:szCs w:val="22"/>
                <w:lang w:val="pt-BR"/>
              </w:rPr>
              <w:t>20 min</w:t>
            </w:r>
          </w:p>
        </w:tc>
      </w:tr>
      <w:tr w:rsidR="00182BA8" w:rsidRPr="00182BA8" w14:paraId="623BE611" w14:textId="77777777" w:rsidTr="00541573">
        <w:tc>
          <w:tcPr>
            <w:tcW w:w="1527" w:type="dxa"/>
          </w:tcPr>
          <w:p w14:paraId="49E412F1" w14:textId="77777777" w:rsidR="00182BA8" w:rsidRPr="00182BA8" w:rsidRDefault="00182BA8" w:rsidP="00F12264">
            <w:pPr>
              <w:rPr>
                <w:b/>
                <w:sz w:val="22"/>
                <w:szCs w:val="22"/>
                <w:lang w:val="pt-BR"/>
              </w:rPr>
            </w:pPr>
            <w:r w:rsidRPr="00182BA8">
              <w:rPr>
                <w:b/>
                <w:sz w:val="22"/>
                <w:szCs w:val="22"/>
                <w:lang w:val="pt-BR"/>
              </w:rPr>
              <w:t>Explicação sobre o direito à privacidade</w:t>
            </w:r>
          </w:p>
          <w:p w14:paraId="4DB77EFE" w14:textId="77777777" w:rsidR="00182BA8" w:rsidRPr="00182BA8" w:rsidRDefault="00182BA8" w:rsidP="00F12264">
            <w:pPr>
              <w:rPr>
                <w:sz w:val="22"/>
                <w:szCs w:val="22"/>
                <w:lang w:val="pt-BR"/>
              </w:rPr>
            </w:pPr>
          </w:p>
        </w:tc>
        <w:tc>
          <w:tcPr>
            <w:tcW w:w="1833" w:type="dxa"/>
          </w:tcPr>
          <w:p w14:paraId="138FAF24" w14:textId="77777777" w:rsidR="00182BA8" w:rsidRPr="00182BA8" w:rsidRDefault="00182BA8" w:rsidP="00F12264">
            <w:pPr>
              <w:tabs>
                <w:tab w:val="left" w:pos="210"/>
              </w:tabs>
              <w:rPr>
                <w:sz w:val="22"/>
                <w:szCs w:val="22"/>
                <w:lang w:val="pt-BR"/>
              </w:rPr>
            </w:pPr>
            <w:r w:rsidRPr="00182BA8">
              <w:rPr>
                <w:sz w:val="22"/>
                <w:szCs w:val="22"/>
                <w:lang w:val="pt-BR"/>
              </w:rPr>
              <w:t>Os moderadores fazem explanação sobre o direito à privacidade.</w:t>
            </w:r>
          </w:p>
          <w:p w14:paraId="0A3EBBE4" w14:textId="77777777" w:rsidR="00182BA8" w:rsidRPr="00182BA8" w:rsidRDefault="00182BA8" w:rsidP="00F12264">
            <w:pPr>
              <w:tabs>
                <w:tab w:val="left" w:pos="210"/>
              </w:tabs>
              <w:rPr>
                <w:sz w:val="22"/>
                <w:szCs w:val="22"/>
                <w:lang w:val="pt-BR"/>
              </w:rPr>
            </w:pPr>
          </w:p>
        </w:tc>
        <w:tc>
          <w:tcPr>
            <w:tcW w:w="1743" w:type="dxa"/>
          </w:tcPr>
          <w:p w14:paraId="23BADC11" w14:textId="77777777" w:rsidR="00182BA8" w:rsidRPr="00182BA8" w:rsidRDefault="00182BA8" w:rsidP="00F12264">
            <w:pPr>
              <w:rPr>
                <w:sz w:val="22"/>
                <w:szCs w:val="22"/>
                <w:lang w:val="pt-BR"/>
              </w:rPr>
            </w:pPr>
            <w:r w:rsidRPr="00182BA8">
              <w:rPr>
                <w:sz w:val="22"/>
                <w:szCs w:val="22"/>
                <w:lang w:val="pt-BR"/>
              </w:rPr>
              <w:t>Participantes com conhecimentos “nivelados” sobre direito à privacidade.</w:t>
            </w:r>
          </w:p>
        </w:tc>
        <w:tc>
          <w:tcPr>
            <w:tcW w:w="2552" w:type="dxa"/>
          </w:tcPr>
          <w:p w14:paraId="52994188" w14:textId="77777777" w:rsidR="00182BA8" w:rsidRPr="00182BA8" w:rsidRDefault="00182BA8" w:rsidP="00F12264">
            <w:pPr>
              <w:rPr>
                <w:sz w:val="22"/>
                <w:szCs w:val="22"/>
                <w:lang w:val="pt-BR"/>
              </w:rPr>
            </w:pPr>
            <w:r w:rsidRPr="00182BA8">
              <w:rPr>
                <w:sz w:val="22"/>
                <w:szCs w:val="22"/>
                <w:lang w:val="pt-BR"/>
              </w:rPr>
              <w:t>Explicação teórica do assunto com oportunidade para que os participantes esclarecessem dúvidas.</w:t>
            </w:r>
          </w:p>
        </w:tc>
        <w:tc>
          <w:tcPr>
            <w:tcW w:w="992" w:type="dxa"/>
            <w:vAlign w:val="center"/>
          </w:tcPr>
          <w:p w14:paraId="5C73D193" w14:textId="77777777" w:rsidR="00182BA8" w:rsidRPr="00182BA8" w:rsidRDefault="00182BA8" w:rsidP="00F12264">
            <w:pPr>
              <w:rPr>
                <w:sz w:val="22"/>
                <w:szCs w:val="22"/>
                <w:lang w:val="pt-BR"/>
              </w:rPr>
            </w:pPr>
            <w:r w:rsidRPr="00182BA8">
              <w:rPr>
                <w:sz w:val="22"/>
                <w:szCs w:val="22"/>
                <w:lang w:val="pt-BR"/>
              </w:rPr>
              <w:t>20 min</w:t>
            </w:r>
          </w:p>
        </w:tc>
      </w:tr>
      <w:tr w:rsidR="00182BA8" w:rsidRPr="00182BA8" w14:paraId="4D3C1D4A" w14:textId="77777777" w:rsidTr="00541573">
        <w:tc>
          <w:tcPr>
            <w:tcW w:w="1527" w:type="dxa"/>
          </w:tcPr>
          <w:p w14:paraId="2EF60912" w14:textId="77777777" w:rsidR="00182BA8" w:rsidRPr="00182BA8" w:rsidRDefault="00182BA8" w:rsidP="00F12264">
            <w:pPr>
              <w:rPr>
                <w:b/>
                <w:sz w:val="22"/>
                <w:szCs w:val="22"/>
                <w:lang w:val="pt-BR"/>
              </w:rPr>
            </w:pPr>
            <w:r w:rsidRPr="00182BA8">
              <w:rPr>
                <w:b/>
                <w:sz w:val="22"/>
                <w:szCs w:val="22"/>
                <w:lang w:val="pt-BR"/>
              </w:rPr>
              <w:t>Realização de dinâmica com participantes com avaliação de casos fictícios e fixação de conteúdo.</w:t>
            </w:r>
          </w:p>
        </w:tc>
        <w:tc>
          <w:tcPr>
            <w:tcW w:w="1833" w:type="dxa"/>
          </w:tcPr>
          <w:p w14:paraId="2FC6CAC9" w14:textId="77777777" w:rsidR="00182BA8" w:rsidRPr="00182BA8" w:rsidRDefault="00182BA8" w:rsidP="00F12264">
            <w:pPr>
              <w:tabs>
                <w:tab w:val="left" w:pos="210"/>
              </w:tabs>
              <w:rPr>
                <w:sz w:val="22"/>
                <w:szCs w:val="22"/>
                <w:lang w:val="pt-BR"/>
              </w:rPr>
            </w:pPr>
            <w:r w:rsidRPr="00182BA8">
              <w:rPr>
                <w:sz w:val="22"/>
                <w:szCs w:val="22"/>
                <w:lang w:val="pt-BR"/>
              </w:rPr>
              <w:t>Grupos formados com quatro/cinco participantes para avaliação de casos fictícios sobre o tema abordado.</w:t>
            </w:r>
          </w:p>
        </w:tc>
        <w:tc>
          <w:tcPr>
            <w:tcW w:w="1743" w:type="dxa"/>
          </w:tcPr>
          <w:p w14:paraId="785E534A" w14:textId="77777777" w:rsidR="00182BA8" w:rsidRPr="00182BA8" w:rsidRDefault="00182BA8" w:rsidP="00F12264">
            <w:pPr>
              <w:rPr>
                <w:sz w:val="22"/>
                <w:szCs w:val="22"/>
                <w:lang w:val="pt-BR"/>
              </w:rPr>
            </w:pPr>
            <w:r w:rsidRPr="00182BA8">
              <w:rPr>
                <w:sz w:val="22"/>
                <w:szCs w:val="22"/>
                <w:lang w:val="pt-BR"/>
              </w:rPr>
              <w:t>Fixação do conteúdo apresentado por meio da avaliação em grupo dos casos fictícios.</w:t>
            </w:r>
          </w:p>
        </w:tc>
        <w:tc>
          <w:tcPr>
            <w:tcW w:w="2552" w:type="dxa"/>
          </w:tcPr>
          <w:p w14:paraId="55AE28A8" w14:textId="77777777" w:rsidR="00182BA8" w:rsidRPr="00182BA8" w:rsidRDefault="00182BA8" w:rsidP="00F12264">
            <w:pPr>
              <w:rPr>
                <w:sz w:val="22"/>
                <w:szCs w:val="22"/>
                <w:lang w:val="pt-BR"/>
              </w:rPr>
            </w:pPr>
            <w:r w:rsidRPr="00182BA8">
              <w:rPr>
                <w:sz w:val="22"/>
                <w:szCs w:val="22"/>
                <w:lang w:val="pt-BR"/>
              </w:rPr>
              <w:t>O moderador deve dividir a turma em grupos de 4/5 pessoas. Cada grupo deve avaliar os casos fictícios propostos. Após a avaliação, um participante de cada grupo é convidado a apresentar para toda a sala as conclusões que chegaram.  Ao final de cada apresentação, os moderadores apresentam à turma o posicionamento oficial da CGU sobre o assunto tratado no caso hipotético e fazem algumas considerações.</w:t>
            </w:r>
          </w:p>
        </w:tc>
        <w:tc>
          <w:tcPr>
            <w:tcW w:w="992" w:type="dxa"/>
            <w:vAlign w:val="center"/>
          </w:tcPr>
          <w:p w14:paraId="155A88BB" w14:textId="77777777" w:rsidR="00182BA8" w:rsidRPr="00182BA8" w:rsidRDefault="00182BA8" w:rsidP="00F12264">
            <w:pPr>
              <w:rPr>
                <w:sz w:val="22"/>
                <w:szCs w:val="22"/>
                <w:lang w:val="pt-BR"/>
              </w:rPr>
            </w:pPr>
            <w:r w:rsidRPr="00182BA8">
              <w:rPr>
                <w:sz w:val="22"/>
                <w:szCs w:val="22"/>
                <w:lang w:val="pt-BR"/>
              </w:rPr>
              <w:t>40 min</w:t>
            </w:r>
          </w:p>
        </w:tc>
      </w:tr>
      <w:tr w:rsidR="00182BA8" w:rsidRPr="00182BA8" w14:paraId="27EF5302" w14:textId="77777777" w:rsidTr="00541573">
        <w:tc>
          <w:tcPr>
            <w:tcW w:w="1527" w:type="dxa"/>
          </w:tcPr>
          <w:p w14:paraId="163C71EF" w14:textId="77777777" w:rsidR="00182BA8" w:rsidRPr="00182BA8" w:rsidRDefault="00182BA8" w:rsidP="00F12264">
            <w:pPr>
              <w:rPr>
                <w:b/>
                <w:sz w:val="22"/>
                <w:szCs w:val="22"/>
                <w:lang w:val="pt-BR"/>
              </w:rPr>
            </w:pPr>
            <w:r w:rsidRPr="00182BA8">
              <w:rPr>
                <w:b/>
                <w:sz w:val="22"/>
                <w:szCs w:val="22"/>
                <w:lang w:val="pt-BR"/>
              </w:rPr>
              <w:t>Encerramento da oficina</w:t>
            </w:r>
          </w:p>
        </w:tc>
        <w:tc>
          <w:tcPr>
            <w:tcW w:w="1833" w:type="dxa"/>
          </w:tcPr>
          <w:p w14:paraId="27EB8D55" w14:textId="77777777" w:rsidR="00182BA8" w:rsidRPr="00182BA8" w:rsidRDefault="00182BA8" w:rsidP="00F12264">
            <w:pPr>
              <w:tabs>
                <w:tab w:val="left" w:pos="210"/>
              </w:tabs>
              <w:rPr>
                <w:sz w:val="22"/>
                <w:szCs w:val="22"/>
                <w:lang w:val="pt-BR"/>
              </w:rPr>
            </w:pPr>
            <w:r w:rsidRPr="00182BA8">
              <w:rPr>
                <w:sz w:val="22"/>
                <w:szCs w:val="22"/>
                <w:lang w:val="pt-BR"/>
              </w:rPr>
              <w:t xml:space="preserve">Os moderadores agradecem a participação de todos e encerram a oficina. </w:t>
            </w:r>
          </w:p>
        </w:tc>
        <w:tc>
          <w:tcPr>
            <w:tcW w:w="1743" w:type="dxa"/>
          </w:tcPr>
          <w:p w14:paraId="1299AF80" w14:textId="77777777" w:rsidR="00182BA8" w:rsidRPr="00182BA8" w:rsidRDefault="00182BA8" w:rsidP="00F12264">
            <w:pPr>
              <w:rPr>
                <w:sz w:val="22"/>
                <w:szCs w:val="22"/>
                <w:lang w:val="pt-BR"/>
              </w:rPr>
            </w:pPr>
            <w:r w:rsidRPr="00182BA8">
              <w:rPr>
                <w:sz w:val="22"/>
                <w:szCs w:val="22"/>
                <w:lang w:val="pt-BR"/>
              </w:rPr>
              <w:t>Oficina encerrada</w:t>
            </w:r>
          </w:p>
        </w:tc>
        <w:tc>
          <w:tcPr>
            <w:tcW w:w="2552" w:type="dxa"/>
          </w:tcPr>
          <w:p w14:paraId="2CEE8F21" w14:textId="77777777" w:rsidR="00182BA8" w:rsidRPr="00182BA8" w:rsidRDefault="00182BA8" w:rsidP="00F12264">
            <w:pPr>
              <w:rPr>
                <w:sz w:val="22"/>
                <w:szCs w:val="22"/>
                <w:lang w:val="pt-BR"/>
              </w:rPr>
            </w:pPr>
            <w:r w:rsidRPr="00182BA8">
              <w:rPr>
                <w:sz w:val="22"/>
                <w:szCs w:val="22"/>
                <w:lang w:val="pt-BR"/>
              </w:rPr>
              <w:t>Os moderadores agradecem a participação de todos e encerram a oficina.</w:t>
            </w:r>
          </w:p>
        </w:tc>
        <w:tc>
          <w:tcPr>
            <w:tcW w:w="992" w:type="dxa"/>
            <w:vAlign w:val="center"/>
          </w:tcPr>
          <w:p w14:paraId="56F59F5B" w14:textId="77777777" w:rsidR="00182BA8" w:rsidRPr="00182BA8" w:rsidRDefault="00182BA8" w:rsidP="00F12264">
            <w:pPr>
              <w:rPr>
                <w:sz w:val="22"/>
                <w:szCs w:val="22"/>
                <w:lang w:val="pt-BR"/>
              </w:rPr>
            </w:pPr>
            <w:r w:rsidRPr="00182BA8">
              <w:rPr>
                <w:sz w:val="22"/>
                <w:szCs w:val="22"/>
                <w:lang w:val="pt-BR"/>
              </w:rPr>
              <w:t>5 min</w:t>
            </w:r>
          </w:p>
        </w:tc>
      </w:tr>
    </w:tbl>
    <w:p w14:paraId="37F711FF" w14:textId="193777AE" w:rsidR="00B67CCE" w:rsidRPr="00DE60BA" w:rsidRDefault="00B67CCE" w:rsidP="0021756A">
      <w:pPr>
        <w:pStyle w:val="Ttulo2"/>
        <w:tabs>
          <w:tab w:val="num" w:pos="426"/>
        </w:tabs>
        <w:spacing w:line="360" w:lineRule="auto"/>
        <w:rPr>
          <w:lang w:val="pt-BR"/>
        </w:rPr>
      </w:pPr>
      <w:bookmarkStart w:id="12" w:name="_Toc499629083"/>
      <w:r w:rsidRPr="00DE60BA">
        <w:rPr>
          <w:lang w:val="pt-BR"/>
        </w:rPr>
        <w:lastRenderedPageBreak/>
        <w:t xml:space="preserve">eixo temático 04 - </w:t>
      </w:r>
      <w:r w:rsidR="00DE60BA" w:rsidRPr="00DE60BA">
        <w:rPr>
          <w:lang w:val="pt-BR"/>
        </w:rPr>
        <w:t>Fluxos e tramitação de pedidos de acesso à informação nos órgãos</w:t>
      </w:r>
      <w:bookmarkEnd w:id="12"/>
    </w:p>
    <w:p w14:paraId="6CB19635" w14:textId="45CA4B75" w:rsidR="00792A79" w:rsidRDefault="00F12264" w:rsidP="00792A79">
      <w:pPr>
        <w:spacing w:after="240" w:line="360" w:lineRule="auto"/>
        <w:rPr>
          <w:color w:val="000000" w:themeColor="text1"/>
          <w:sz w:val="22"/>
          <w:szCs w:val="22"/>
          <w:lang w:val="pt-BR"/>
        </w:rPr>
      </w:pPr>
      <w:r>
        <w:rPr>
          <w:b/>
          <w:color w:val="000000" w:themeColor="text1"/>
          <w:sz w:val="22"/>
          <w:szCs w:val="22"/>
          <w:lang w:val="pt-BR"/>
        </w:rPr>
        <w:t>Objetivo</w:t>
      </w:r>
      <w:r w:rsidR="00792A79" w:rsidRPr="00792A79">
        <w:rPr>
          <w:b/>
          <w:color w:val="000000" w:themeColor="text1"/>
          <w:sz w:val="22"/>
          <w:szCs w:val="22"/>
          <w:lang w:val="pt-BR"/>
        </w:rPr>
        <w:t xml:space="preserve">: </w:t>
      </w:r>
      <w:r w:rsidR="00792A79" w:rsidRPr="00792A79">
        <w:rPr>
          <w:color w:val="000000" w:themeColor="text1"/>
          <w:sz w:val="22"/>
          <w:szCs w:val="22"/>
          <w:lang w:val="pt-BR"/>
        </w:rPr>
        <w:t>Conscientizar os servidores dos órgãos sobre os desafios a serem superados nos fluxos de pedidos de acesso à informação e desenvolver soluções.</w:t>
      </w:r>
    </w:p>
    <w:p w14:paraId="70ADAC53" w14:textId="77777777" w:rsidR="00F12264" w:rsidRPr="00182BA8" w:rsidRDefault="00F12264" w:rsidP="00F12264">
      <w:pPr>
        <w:spacing w:after="240" w:line="360" w:lineRule="auto"/>
        <w:rPr>
          <w:b/>
          <w:color w:val="000000" w:themeColor="text1"/>
          <w:sz w:val="22"/>
          <w:szCs w:val="22"/>
        </w:rPr>
      </w:pPr>
      <w:r w:rsidRPr="00182BA8">
        <w:rPr>
          <w:b/>
          <w:color w:val="000000" w:themeColor="text1"/>
          <w:sz w:val="22"/>
          <w:szCs w:val="22"/>
          <w:lang w:val="pt-BR"/>
        </w:rPr>
        <w:t>Metodologia</w:t>
      </w:r>
      <w:r w:rsidRPr="00182BA8">
        <w:rPr>
          <w:b/>
          <w:color w:val="000000" w:themeColor="text1"/>
          <w:sz w:val="22"/>
          <w:szCs w:val="22"/>
        </w:rPr>
        <w:t xml:space="preserve">: </w:t>
      </w:r>
    </w:p>
    <w:tbl>
      <w:tblPr>
        <w:tblStyle w:val="Tabelacomgrade"/>
        <w:tblW w:w="8647" w:type="dxa"/>
        <w:tblInd w:w="-5" w:type="dxa"/>
        <w:tblLayout w:type="fixed"/>
        <w:tblLook w:val="04A0" w:firstRow="1" w:lastRow="0" w:firstColumn="1" w:lastColumn="0" w:noHBand="0" w:noVBand="1"/>
      </w:tblPr>
      <w:tblGrid>
        <w:gridCol w:w="1843"/>
        <w:gridCol w:w="1701"/>
        <w:gridCol w:w="1701"/>
        <w:gridCol w:w="2410"/>
        <w:gridCol w:w="992"/>
      </w:tblGrid>
      <w:tr w:rsidR="00792A79" w:rsidRPr="00182BA8" w14:paraId="793C211B" w14:textId="77777777" w:rsidTr="00F67D08">
        <w:tc>
          <w:tcPr>
            <w:tcW w:w="1843" w:type="dxa"/>
            <w:vAlign w:val="center"/>
          </w:tcPr>
          <w:p w14:paraId="73DC61AB" w14:textId="77777777" w:rsidR="00792A79" w:rsidRPr="00182BA8" w:rsidRDefault="00792A79" w:rsidP="00F12264">
            <w:pPr>
              <w:spacing w:line="360" w:lineRule="auto"/>
              <w:rPr>
                <w:b/>
                <w:color w:val="000000" w:themeColor="text1"/>
                <w:sz w:val="22"/>
                <w:szCs w:val="22"/>
              </w:rPr>
            </w:pPr>
            <w:r w:rsidRPr="00182BA8">
              <w:rPr>
                <w:b/>
                <w:color w:val="000000" w:themeColor="text1"/>
                <w:sz w:val="22"/>
                <w:szCs w:val="22"/>
                <w:lang w:val="pt-BR"/>
              </w:rPr>
              <w:t>Objetivo</w:t>
            </w:r>
          </w:p>
        </w:tc>
        <w:tc>
          <w:tcPr>
            <w:tcW w:w="1701" w:type="dxa"/>
            <w:vAlign w:val="center"/>
          </w:tcPr>
          <w:p w14:paraId="689BC50B" w14:textId="77777777" w:rsidR="00792A79" w:rsidRPr="00182BA8" w:rsidRDefault="00792A79" w:rsidP="00F12264">
            <w:pPr>
              <w:spacing w:line="360" w:lineRule="auto"/>
              <w:rPr>
                <w:b/>
                <w:color w:val="000000" w:themeColor="text1"/>
                <w:sz w:val="22"/>
                <w:szCs w:val="22"/>
              </w:rPr>
            </w:pPr>
            <w:r w:rsidRPr="00182BA8">
              <w:rPr>
                <w:b/>
                <w:color w:val="000000" w:themeColor="text1"/>
                <w:sz w:val="22"/>
                <w:szCs w:val="22"/>
              </w:rPr>
              <w:t xml:space="preserve">O </w:t>
            </w:r>
            <w:r w:rsidRPr="00182BA8">
              <w:rPr>
                <w:b/>
                <w:color w:val="000000" w:themeColor="text1"/>
                <w:sz w:val="22"/>
                <w:szCs w:val="22"/>
                <w:lang w:val="pt-BR"/>
              </w:rPr>
              <w:t>que</w:t>
            </w:r>
            <w:r w:rsidRPr="00182BA8">
              <w:rPr>
                <w:b/>
                <w:color w:val="000000" w:themeColor="text1"/>
                <w:sz w:val="22"/>
                <w:szCs w:val="22"/>
              </w:rPr>
              <w:t xml:space="preserve"> </w:t>
            </w:r>
            <w:r w:rsidRPr="00182BA8">
              <w:rPr>
                <w:b/>
                <w:color w:val="000000" w:themeColor="text1"/>
                <w:sz w:val="22"/>
                <w:szCs w:val="22"/>
                <w:lang w:val="pt-BR"/>
              </w:rPr>
              <w:t>acontece</w:t>
            </w:r>
          </w:p>
        </w:tc>
        <w:tc>
          <w:tcPr>
            <w:tcW w:w="1701" w:type="dxa"/>
            <w:vAlign w:val="center"/>
          </w:tcPr>
          <w:p w14:paraId="3AE334CD" w14:textId="77777777" w:rsidR="00792A79" w:rsidRPr="00182BA8" w:rsidRDefault="00792A79" w:rsidP="00F12264">
            <w:pPr>
              <w:spacing w:line="360" w:lineRule="auto"/>
              <w:rPr>
                <w:b/>
                <w:color w:val="000000" w:themeColor="text1"/>
                <w:sz w:val="22"/>
                <w:szCs w:val="22"/>
              </w:rPr>
            </w:pPr>
            <w:r w:rsidRPr="00182BA8">
              <w:rPr>
                <w:b/>
                <w:color w:val="000000" w:themeColor="text1"/>
                <w:sz w:val="22"/>
                <w:szCs w:val="22"/>
                <w:lang w:val="pt-BR"/>
              </w:rPr>
              <w:t>Produto</w:t>
            </w:r>
          </w:p>
        </w:tc>
        <w:tc>
          <w:tcPr>
            <w:tcW w:w="2410" w:type="dxa"/>
            <w:vAlign w:val="center"/>
          </w:tcPr>
          <w:p w14:paraId="396D7557" w14:textId="77777777" w:rsidR="00792A79" w:rsidRPr="00182BA8" w:rsidRDefault="00792A79" w:rsidP="00F12264">
            <w:pPr>
              <w:spacing w:line="360" w:lineRule="auto"/>
              <w:rPr>
                <w:b/>
                <w:color w:val="000000" w:themeColor="text1"/>
                <w:sz w:val="22"/>
                <w:szCs w:val="22"/>
              </w:rPr>
            </w:pPr>
            <w:r w:rsidRPr="00182BA8">
              <w:rPr>
                <w:b/>
                <w:color w:val="000000" w:themeColor="text1"/>
                <w:sz w:val="22"/>
                <w:szCs w:val="22"/>
                <w:lang w:val="pt-BR"/>
              </w:rPr>
              <w:t>Procedimento</w:t>
            </w:r>
            <w:r w:rsidRPr="00182BA8">
              <w:rPr>
                <w:b/>
                <w:color w:val="000000" w:themeColor="text1"/>
                <w:sz w:val="22"/>
                <w:szCs w:val="22"/>
              </w:rPr>
              <w:t xml:space="preserve"> de </w:t>
            </w:r>
            <w:r w:rsidRPr="00182BA8">
              <w:rPr>
                <w:b/>
                <w:color w:val="000000" w:themeColor="text1"/>
                <w:sz w:val="22"/>
                <w:szCs w:val="22"/>
                <w:lang w:val="pt-BR"/>
              </w:rPr>
              <w:t>Moderação</w:t>
            </w:r>
          </w:p>
        </w:tc>
        <w:tc>
          <w:tcPr>
            <w:tcW w:w="992" w:type="dxa"/>
            <w:vAlign w:val="center"/>
          </w:tcPr>
          <w:p w14:paraId="373B4E6B" w14:textId="77777777" w:rsidR="00792A79" w:rsidRPr="00182BA8" w:rsidRDefault="00792A79" w:rsidP="00F12264">
            <w:pPr>
              <w:spacing w:line="360" w:lineRule="auto"/>
              <w:rPr>
                <w:b/>
                <w:color w:val="000000" w:themeColor="text1"/>
                <w:sz w:val="22"/>
                <w:szCs w:val="22"/>
              </w:rPr>
            </w:pPr>
            <w:r w:rsidRPr="00182BA8">
              <w:rPr>
                <w:b/>
                <w:color w:val="000000" w:themeColor="text1"/>
                <w:sz w:val="22"/>
                <w:szCs w:val="22"/>
              </w:rPr>
              <w:t>Tempo</w:t>
            </w:r>
          </w:p>
        </w:tc>
      </w:tr>
      <w:tr w:rsidR="0089353C" w:rsidRPr="00182BA8" w14:paraId="0371B89C" w14:textId="77777777" w:rsidTr="00F67D08">
        <w:tc>
          <w:tcPr>
            <w:tcW w:w="1843" w:type="dxa"/>
          </w:tcPr>
          <w:p w14:paraId="12CEF888" w14:textId="21D8EC20" w:rsidR="0089353C" w:rsidRPr="0089353C" w:rsidRDefault="0089353C" w:rsidP="00F12264">
            <w:pPr>
              <w:rPr>
                <w:b/>
                <w:color w:val="000000" w:themeColor="text1"/>
                <w:sz w:val="22"/>
                <w:szCs w:val="22"/>
                <w:lang w:val="pt-BR"/>
              </w:rPr>
            </w:pPr>
            <w:r w:rsidRPr="00182BA8">
              <w:rPr>
                <w:b/>
                <w:color w:val="000000" w:themeColor="text1"/>
                <w:sz w:val="22"/>
                <w:szCs w:val="22"/>
                <w:lang w:val="pt-BR"/>
              </w:rPr>
              <w:t xml:space="preserve">Momento inicial: </w:t>
            </w:r>
            <w:r w:rsidRPr="0089353C">
              <w:rPr>
                <w:color w:val="000000" w:themeColor="text1"/>
                <w:sz w:val="22"/>
                <w:szCs w:val="22"/>
                <w:lang w:val="pt-BR"/>
              </w:rPr>
              <w:t>Apresentação da Oficina e dos participantes</w:t>
            </w:r>
          </w:p>
        </w:tc>
        <w:tc>
          <w:tcPr>
            <w:tcW w:w="1701" w:type="dxa"/>
          </w:tcPr>
          <w:p w14:paraId="2921264A" w14:textId="256B10F7" w:rsidR="0089353C" w:rsidRPr="00182BA8" w:rsidRDefault="00F67D08" w:rsidP="00F12264">
            <w:pPr>
              <w:rPr>
                <w:color w:val="000000" w:themeColor="text1"/>
                <w:sz w:val="22"/>
                <w:szCs w:val="22"/>
                <w:highlight w:val="yellow"/>
                <w:lang w:val="pt-BR"/>
              </w:rPr>
            </w:pPr>
            <w:r w:rsidRPr="00182BA8">
              <w:rPr>
                <w:color w:val="000000" w:themeColor="text1"/>
                <w:sz w:val="22"/>
                <w:szCs w:val="22"/>
                <w:lang w:val="pt-BR"/>
              </w:rPr>
              <w:t xml:space="preserve">Os moderadores se apresentam e fazem explicação sobre </w:t>
            </w:r>
            <w:r>
              <w:rPr>
                <w:color w:val="000000" w:themeColor="text1"/>
                <w:sz w:val="22"/>
                <w:szCs w:val="22"/>
                <w:lang w:val="pt-BR"/>
              </w:rPr>
              <w:t>os objetivos da oficina</w:t>
            </w:r>
            <w:r w:rsidRPr="00182BA8">
              <w:rPr>
                <w:color w:val="000000" w:themeColor="text1"/>
                <w:sz w:val="22"/>
                <w:szCs w:val="22"/>
                <w:lang w:val="pt-BR"/>
              </w:rPr>
              <w:t>.</w:t>
            </w:r>
          </w:p>
        </w:tc>
        <w:tc>
          <w:tcPr>
            <w:tcW w:w="1701" w:type="dxa"/>
          </w:tcPr>
          <w:p w14:paraId="77C6B727" w14:textId="65A54013" w:rsidR="0089353C" w:rsidRPr="00182BA8" w:rsidRDefault="0089353C" w:rsidP="00F12264">
            <w:pPr>
              <w:rPr>
                <w:color w:val="000000" w:themeColor="text1"/>
                <w:sz w:val="22"/>
                <w:szCs w:val="22"/>
                <w:highlight w:val="yellow"/>
                <w:lang w:val="pt-BR"/>
              </w:rPr>
            </w:pPr>
            <w:r w:rsidRPr="00182BA8">
              <w:rPr>
                <w:color w:val="000000" w:themeColor="text1"/>
                <w:sz w:val="22"/>
                <w:szCs w:val="22"/>
                <w:lang w:val="pt-BR"/>
              </w:rPr>
              <w:t>Moderadores</w:t>
            </w:r>
            <w:r>
              <w:rPr>
                <w:color w:val="000000" w:themeColor="text1"/>
                <w:sz w:val="22"/>
                <w:szCs w:val="22"/>
                <w:lang w:val="pt-BR"/>
              </w:rPr>
              <w:t>, participantes</w:t>
            </w:r>
            <w:r w:rsidRPr="00182BA8">
              <w:rPr>
                <w:color w:val="000000" w:themeColor="text1"/>
                <w:sz w:val="22"/>
                <w:szCs w:val="22"/>
                <w:lang w:val="pt-BR"/>
              </w:rPr>
              <w:t xml:space="preserve"> e metodologia apresentados</w:t>
            </w:r>
          </w:p>
        </w:tc>
        <w:tc>
          <w:tcPr>
            <w:tcW w:w="2410" w:type="dxa"/>
          </w:tcPr>
          <w:p w14:paraId="1D6D3DF1" w14:textId="2E363535" w:rsidR="0089353C" w:rsidRPr="00F67D08" w:rsidRDefault="00F67D08" w:rsidP="00F12264">
            <w:pPr>
              <w:rPr>
                <w:color w:val="000000" w:themeColor="text1"/>
                <w:sz w:val="22"/>
                <w:szCs w:val="22"/>
                <w:highlight w:val="yellow"/>
                <w:lang w:val="pt-BR"/>
              </w:rPr>
            </w:pPr>
            <w:r w:rsidRPr="00F67D08">
              <w:rPr>
                <w:color w:val="000000" w:themeColor="text1"/>
                <w:sz w:val="22"/>
                <w:szCs w:val="22"/>
                <w:lang w:val="pt-BR"/>
              </w:rPr>
              <w:t>Moderador</w:t>
            </w:r>
            <w:r w:rsidR="00E55EE0">
              <w:rPr>
                <w:color w:val="000000" w:themeColor="text1"/>
                <w:sz w:val="22"/>
                <w:szCs w:val="22"/>
                <w:lang w:val="pt-BR"/>
              </w:rPr>
              <w:t>es dão</w:t>
            </w:r>
            <w:r w:rsidRPr="00F67D08">
              <w:rPr>
                <w:color w:val="000000" w:themeColor="text1"/>
                <w:sz w:val="22"/>
                <w:szCs w:val="22"/>
                <w:lang w:val="pt-BR"/>
              </w:rPr>
              <w:t xml:space="preserve"> boas</w:t>
            </w:r>
            <w:r w:rsidR="00E55EE0">
              <w:rPr>
                <w:color w:val="000000" w:themeColor="text1"/>
                <w:sz w:val="22"/>
                <w:szCs w:val="22"/>
                <w:lang w:val="pt-BR"/>
              </w:rPr>
              <w:t>-</w:t>
            </w:r>
            <w:r w:rsidRPr="00F67D08">
              <w:rPr>
                <w:color w:val="000000" w:themeColor="text1"/>
                <w:sz w:val="22"/>
                <w:szCs w:val="22"/>
                <w:lang w:val="pt-BR"/>
              </w:rPr>
              <w:t>vindas, apresenta</w:t>
            </w:r>
            <w:r w:rsidR="00E55EE0">
              <w:rPr>
                <w:color w:val="000000" w:themeColor="text1"/>
                <w:sz w:val="22"/>
                <w:szCs w:val="22"/>
                <w:lang w:val="pt-BR"/>
              </w:rPr>
              <w:t>m</w:t>
            </w:r>
            <w:r w:rsidRPr="00F67D08">
              <w:rPr>
                <w:color w:val="000000" w:themeColor="text1"/>
                <w:sz w:val="22"/>
                <w:szCs w:val="22"/>
                <w:lang w:val="pt-BR"/>
              </w:rPr>
              <w:t xml:space="preserve"> os objetivos da oficina e solicita</w:t>
            </w:r>
            <w:r w:rsidR="00E55EE0">
              <w:rPr>
                <w:color w:val="000000" w:themeColor="text1"/>
                <w:sz w:val="22"/>
                <w:szCs w:val="22"/>
                <w:lang w:val="pt-BR"/>
              </w:rPr>
              <w:t>m</w:t>
            </w:r>
            <w:r w:rsidRPr="00F67D08">
              <w:rPr>
                <w:color w:val="000000" w:themeColor="text1"/>
                <w:sz w:val="22"/>
                <w:szCs w:val="22"/>
                <w:lang w:val="pt-BR"/>
              </w:rPr>
              <w:t xml:space="preserve"> que os participantes se apresentem.</w:t>
            </w:r>
          </w:p>
        </w:tc>
        <w:tc>
          <w:tcPr>
            <w:tcW w:w="992" w:type="dxa"/>
            <w:vAlign w:val="center"/>
          </w:tcPr>
          <w:p w14:paraId="02EE1A40" w14:textId="2E56ECAE" w:rsidR="0089353C" w:rsidRPr="00182BA8" w:rsidRDefault="00F67D08" w:rsidP="00F12264">
            <w:pPr>
              <w:rPr>
                <w:color w:val="000000" w:themeColor="text1"/>
                <w:sz w:val="22"/>
                <w:szCs w:val="22"/>
                <w:highlight w:val="yellow"/>
                <w:lang w:val="pt-BR"/>
              </w:rPr>
            </w:pPr>
            <w:r>
              <w:rPr>
                <w:color w:val="000000" w:themeColor="text1"/>
                <w:sz w:val="22"/>
                <w:szCs w:val="22"/>
                <w:lang w:val="pt-BR"/>
              </w:rPr>
              <w:t>15</w:t>
            </w:r>
            <w:r w:rsidR="0089353C" w:rsidRPr="00182BA8">
              <w:rPr>
                <w:color w:val="000000" w:themeColor="text1"/>
                <w:sz w:val="22"/>
                <w:szCs w:val="22"/>
                <w:lang w:val="pt-BR"/>
              </w:rPr>
              <w:t xml:space="preserve"> min</w:t>
            </w:r>
          </w:p>
        </w:tc>
      </w:tr>
      <w:tr w:rsidR="00F67D08" w:rsidRPr="00182BA8" w14:paraId="45DD904B" w14:textId="77777777" w:rsidTr="00F67D08">
        <w:tc>
          <w:tcPr>
            <w:tcW w:w="1843" w:type="dxa"/>
          </w:tcPr>
          <w:p w14:paraId="3CC3E45C" w14:textId="4D2E60D4" w:rsidR="00F67D08" w:rsidRPr="00182BA8" w:rsidRDefault="00F67D08" w:rsidP="00F12264">
            <w:pPr>
              <w:rPr>
                <w:b/>
                <w:color w:val="000000" w:themeColor="text1"/>
                <w:sz w:val="22"/>
                <w:szCs w:val="22"/>
                <w:highlight w:val="yellow"/>
                <w:lang w:val="pt-BR"/>
              </w:rPr>
            </w:pPr>
            <w:r w:rsidRPr="00F67D08">
              <w:rPr>
                <w:b/>
                <w:color w:val="000000" w:themeColor="text1"/>
                <w:sz w:val="22"/>
                <w:szCs w:val="22"/>
                <w:lang w:val="pt-BR"/>
              </w:rPr>
              <w:t>Desenvolvimento de fluxo padrão</w:t>
            </w:r>
          </w:p>
        </w:tc>
        <w:tc>
          <w:tcPr>
            <w:tcW w:w="1701" w:type="dxa"/>
          </w:tcPr>
          <w:p w14:paraId="4CF893A2" w14:textId="1B54ACCC" w:rsidR="00F67D08" w:rsidRPr="00F67D08" w:rsidRDefault="00F67D08" w:rsidP="00F12264">
            <w:pPr>
              <w:widowControl w:val="0"/>
              <w:suppressAutoHyphens/>
              <w:rPr>
                <w:color w:val="000000" w:themeColor="text1"/>
                <w:sz w:val="22"/>
                <w:szCs w:val="22"/>
                <w:lang w:val="pt-BR"/>
              </w:rPr>
            </w:pPr>
            <w:r w:rsidRPr="00F67D08">
              <w:rPr>
                <w:color w:val="000000" w:themeColor="text1"/>
                <w:sz w:val="22"/>
                <w:szCs w:val="22"/>
                <w:lang w:val="pt-BR"/>
              </w:rPr>
              <w:t>Moderador</w:t>
            </w:r>
            <w:r w:rsidR="00E55EE0">
              <w:rPr>
                <w:color w:val="000000" w:themeColor="text1"/>
                <w:sz w:val="22"/>
                <w:szCs w:val="22"/>
                <w:lang w:val="pt-BR"/>
              </w:rPr>
              <w:t>es</w:t>
            </w:r>
            <w:r w:rsidRPr="00F67D08">
              <w:rPr>
                <w:color w:val="000000" w:themeColor="text1"/>
                <w:sz w:val="22"/>
                <w:szCs w:val="22"/>
                <w:lang w:val="pt-BR"/>
              </w:rPr>
              <w:t xml:space="preserve"> separa</w:t>
            </w:r>
            <w:r w:rsidR="00E55EE0">
              <w:rPr>
                <w:color w:val="000000" w:themeColor="text1"/>
                <w:sz w:val="22"/>
                <w:szCs w:val="22"/>
                <w:lang w:val="pt-BR"/>
              </w:rPr>
              <w:t>m</w:t>
            </w:r>
            <w:r w:rsidRPr="00F67D08">
              <w:rPr>
                <w:color w:val="000000" w:themeColor="text1"/>
                <w:sz w:val="22"/>
                <w:szCs w:val="22"/>
                <w:lang w:val="pt-BR"/>
              </w:rPr>
              <w:t xml:space="preserve"> os participantes em grupos e propõe que cada grupo crie um fluxo ideal de tramitação de um pedido de informação no órgão, com o máximo de detalhamento possível. </w:t>
            </w:r>
          </w:p>
          <w:p w14:paraId="77448B6F" w14:textId="77777777" w:rsidR="00F67D08" w:rsidRPr="00F67D08" w:rsidRDefault="00F67D08" w:rsidP="00F12264">
            <w:pPr>
              <w:widowControl w:val="0"/>
              <w:suppressAutoHyphens/>
              <w:rPr>
                <w:color w:val="000000" w:themeColor="text1"/>
                <w:sz w:val="22"/>
                <w:szCs w:val="22"/>
                <w:lang w:val="pt-BR"/>
              </w:rPr>
            </w:pPr>
            <w:r w:rsidRPr="00F67D08">
              <w:rPr>
                <w:color w:val="000000" w:themeColor="text1"/>
                <w:sz w:val="22"/>
                <w:szCs w:val="22"/>
                <w:lang w:val="pt-BR"/>
              </w:rPr>
              <w:t xml:space="preserve">Cada grupo apresenta o seu fluxo. </w:t>
            </w:r>
          </w:p>
          <w:p w14:paraId="1BA61C82" w14:textId="77777777" w:rsidR="00F67D08" w:rsidRPr="00F67D08" w:rsidRDefault="00F67D08" w:rsidP="00F12264">
            <w:pPr>
              <w:widowControl w:val="0"/>
              <w:suppressAutoHyphens/>
              <w:rPr>
                <w:color w:val="000000" w:themeColor="text1"/>
                <w:sz w:val="22"/>
                <w:szCs w:val="22"/>
                <w:lang w:val="pt-BR"/>
              </w:rPr>
            </w:pPr>
          </w:p>
          <w:p w14:paraId="5B770E80" w14:textId="4EA07261" w:rsidR="00F67D08" w:rsidRPr="00182BA8" w:rsidRDefault="00F67D08" w:rsidP="00F12264">
            <w:pPr>
              <w:rPr>
                <w:color w:val="000000" w:themeColor="text1"/>
                <w:sz w:val="22"/>
                <w:szCs w:val="22"/>
                <w:highlight w:val="yellow"/>
                <w:lang w:val="pt-BR"/>
              </w:rPr>
            </w:pPr>
            <w:r w:rsidRPr="00F67D08">
              <w:rPr>
                <w:color w:val="000000" w:themeColor="text1"/>
                <w:sz w:val="22"/>
                <w:szCs w:val="22"/>
                <w:lang w:val="pt-BR"/>
              </w:rPr>
              <w:t xml:space="preserve">A partir dos fluxos de cada grupo, o moderador, em conjunto com os participantes, desenvolverá um fluxo padrão que contemple </w:t>
            </w:r>
            <w:r w:rsidRPr="00F67D08">
              <w:rPr>
                <w:color w:val="000000" w:themeColor="text1"/>
                <w:sz w:val="22"/>
                <w:szCs w:val="22"/>
                <w:lang w:val="pt-BR"/>
              </w:rPr>
              <w:lastRenderedPageBreak/>
              <w:t>as ideias de todos os grupos.</w:t>
            </w:r>
            <w:r w:rsidRPr="00F67D08">
              <w:rPr>
                <w:rFonts w:ascii="Calibri" w:hAnsi="Calibri"/>
                <w:lang w:val="pt-BR"/>
              </w:rPr>
              <w:t xml:space="preserve"> </w:t>
            </w:r>
          </w:p>
        </w:tc>
        <w:tc>
          <w:tcPr>
            <w:tcW w:w="1701" w:type="dxa"/>
          </w:tcPr>
          <w:p w14:paraId="1AA227B9" w14:textId="77777777" w:rsidR="00F67D08" w:rsidRDefault="00F67D08" w:rsidP="00F12264">
            <w:pPr>
              <w:rPr>
                <w:color w:val="000000" w:themeColor="text1"/>
                <w:sz w:val="22"/>
                <w:szCs w:val="22"/>
                <w:lang w:val="pt-BR"/>
              </w:rPr>
            </w:pPr>
            <w:r>
              <w:rPr>
                <w:color w:val="000000" w:themeColor="text1"/>
                <w:sz w:val="22"/>
                <w:szCs w:val="22"/>
                <w:lang w:val="pt-BR"/>
              </w:rPr>
              <w:lastRenderedPageBreak/>
              <w:t>Grupos formados; fluxo criados e apresentados.</w:t>
            </w:r>
          </w:p>
          <w:p w14:paraId="017421DD" w14:textId="10FE9BB7" w:rsidR="00F67D08" w:rsidRPr="00182BA8" w:rsidRDefault="00F67D08" w:rsidP="00F12264">
            <w:pPr>
              <w:rPr>
                <w:color w:val="000000" w:themeColor="text1"/>
                <w:sz w:val="22"/>
                <w:szCs w:val="22"/>
                <w:lang w:val="pt-BR"/>
              </w:rPr>
            </w:pPr>
            <w:r>
              <w:rPr>
                <w:color w:val="000000" w:themeColor="text1"/>
                <w:sz w:val="22"/>
                <w:szCs w:val="22"/>
                <w:lang w:val="pt-BR"/>
              </w:rPr>
              <w:t>Fluxo padrão desenvolvido por moderador e participantes</w:t>
            </w:r>
            <w:r w:rsidRPr="00182BA8">
              <w:rPr>
                <w:color w:val="000000" w:themeColor="text1"/>
                <w:sz w:val="22"/>
                <w:szCs w:val="22"/>
                <w:lang w:val="pt-BR"/>
              </w:rPr>
              <w:t xml:space="preserve">. </w:t>
            </w:r>
          </w:p>
        </w:tc>
        <w:tc>
          <w:tcPr>
            <w:tcW w:w="2410" w:type="dxa"/>
          </w:tcPr>
          <w:p w14:paraId="6B2CB70E" w14:textId="60263DCA" w:rsidR="00F67D08" w:rsidRDefault="00F67D08" w:rsidP="00F12264">
            <w:pPr>
              <w:rPr>
                <w:color w:val="000000" w:themeColor="text1"/>
                <w:sz w:val="22"/>
                <w:szCs w:val="22"/>
                <w:lang w:val="pt-BR"/>
              </w:rPr>
            </w:pPr>
            <w:r>
              <w:rPr>
                <w:color w:val="000000" w:themeColor="text1"/>
                <w:sz w:val="22"/>
                <w:szCs w:val="22"/>
                <w:lang w:val="pt-BR"/>
              </w:rPr>
              <w:t>Moderado</w:t>
            </w:r>
            <w:r w:rsidR="00E55EE0">
              <w:rPr>
                <w:color w:val="000000" w:themeColor="text1"/>
                <w:sz w:val="22"/>
                <w:szCs w:val="22"/>
                <w:lang w:val="pt-BR"/>
              </w:rPr>
              <w:t>re</w:t>
            </w:r>
            <w:r>
              <w:rPr>
                <w:color w:val="000000" w:themeColor="text1"/>
                <w:sz w:val="22"/>
                <w:szCs w:val="22"/>
                <w:lang w:val="pt-BR"/>
              </w:rPr>
              <w:t>s orienta</w:t>
            </w:r>
            <w:r w:rsidR="00E55EE0">
              <w:rPr>
                <w:color w:val="000000" w:themeColor="text1"/>
                <w:sz w:val="22"/>
                <w:szCs w:val="22"/>
                <w:lang w:val="pt-BR"/>
              </w:rPr>
              <w:t>m</w:t>
            </w:r>
            <w:r>
              <w:rPr>
                <w:color w:val="000000" w:themeColor="text1"/>
                <w:sz w:val="22"/>
                <w:szCs w:val="22"/>
                <w:lang w:val="pt-BR"/>
              </w:rPr>
              <w:t xml:space="preserve"> os participantes na formação dos grupos e na elaboração dos fluxos.</w:t>
            </w:r>
          </w:p>
          <w:p w14:paraId="68DFD821" w14:textId="77777777" w:rsidR="00F67D08" w:rsidRDefault="00F67D08" w:rsidP="00F12264">
            <w:pPr>
              <w:rPr>
                <w:color w:val="000000" w:themeColor="text1"/>
                <w:sz w:val="22"/>
                <w:szCs w:val="22"/>
                <w:lang w:val="pt-BR"/>
              </w:rPr>
            </w:pPr>
          </w:p>
          <w:p w14:paraId="5F43DB33" w14:textId="2B99B558" w:rsidR="00F67D08" w:rsidRPr="00182BA8" w:rsidRDefault="00F67D08" w:rsidP="00F12264">
            <w:pPr>
              <w:rPr>
                <w:color w:val="000000" w:themeColor="text1"/>
                <w:sz w:val="22"/>
                <w:szCs w:val="22"/>
                <w:lang w:val="pt-BR"/>
              </w:rPr>
            </w:pPr>
            <w:r>
              <w:rPr>
                <w:color w:val="000000" w:themeColor="text1"/>
                <w:sz w:val="22"/>
                <w:szCs w:val="22"/>
                <w:lang w:val="pt-BR"/>
              </w:rPr>
              <w:t>O</w:t>
            </w:r>
            <w:r w:rsidR="00E55EE0">
              <w:rPr>
                <w:color w:val="000000" w:themeColor="text1"/>
                <w:sz w:val="22"/>
                <w:szCs w:val="22"/>
                <w:lang w:val="pt-BR"/>
              </w:rPr>
              <w:t>s</w:t>
            </w:r>
            <w:r>
              <w:rPr>
                <w:color w:val="000000" w:themeColor="text1"/>
                <w:sz w:val="22"/>
                <w:szCs w:val="22"/>
                <w:lang w:val="pt-BR"/>
              </w:rPr>
              <w:t xml:space="preserve"> moderador</w:t>
            </w:r>
            <w:r w:rsidR="00E55EE0">
              <w:rPr>
                <w:color w:val="000000" w:themeColor="text1"/>
                <w:sz w:val="22"/>
                <w:szCs w:val="22"/>
                <w:lang w:val="pt-BR"/>
              </w:rPr>
              <w:t>es</w:t>
            </w:r>
            <w:r>
              <w:rPr>
                <w:color w:val="000000" w:themeColor="text1"/>
                <w:sz w:val="22"/>
                <w:szCs w:val="22"/>
                <w:lang w:val="pt-BR"/>
              </w:rPr>
              <w:t>, também, conduz</w:t>
            </w:r>
            <w:r w:rsidR="00E55EE0">
              <w:rPr>
                <w:color w:val="000000" w:themeColor="text1"/>
                <w:sz w:val="22"/>
                <w:szCs w:val="22"/>
                <w:lang w:val="pt-BR"/>
              </w:rPr>
              <w:t>em</w:t>
            </w:r>
            <w:r>
              <w:rPr>
                <w:color w:val="000000" w:themeColor="text1"/>
                <w:sz w:val="22"/>
                <w:szCs w:val="22"/>
                <w:lang w:val="pt-BR"/>
              </w:rPr>
              <w:t xml:space="preserve"> as apresentações, atentando-se para o tempo gasto por cada grupo.</w:t>
            </w:r>
          </w:p>
        </w:tc>
        <w:tc>
          <w:tcPr>
            <w:tcW w:w="992" w:type="dxa"/>
            <w:vAlign w:val="center"/>
          </w:tcPr>
          <w:p w14:paraId="493D0B0B" w14:textId="77777777" w:rsidR="00F67D08" w:rsidRPr="00182BA8" w:rsidRDefault="00F67D08" w:rsidP="00F12264">
            <w:pPr>
              <w:rPr>
                <w:color w:val="000000" w:themeColor="text1"/>
                <w:sz w:val="22"/>
                <w:szCs w:val="22"/>
                <w:lang w:val="pt-BR"/>
              </w:rPr>
            </w:pPr>
            <w:r w:rsidRPr="00182BA8">
              <w:rPr>
                <w:color w:val="000000" w:themeColor="text1"/>
                <w:sz w:val="22"/>
                <w:szCs w:val="22"/>
                <w:lang w:val="pt-BR"/>
              </w:rPr>
              <w:t>30 min</w:t>
            </w:r>
          </w:p>
        </w:tc>
      </w:tr>
      <w:tr w:rsidR="00F67D08" w:rsidRPr="00F67D08" w14:paraId="6E322F30" w14:textId="77777777" w:rsidTr="00F67D08">
        <w:tc>
          <w:tcPr>
            <w:tcW w:w="1843" w:type="dxa"/>
          </w:tcPr>
          <w:p w14:paraId="2654FA63" w14:textId="5A1DFC23" w:rsidR="00F67D08" w:rsidRPr="00182BA8" w:rsidRDefault="00F67D08" w:rsidP="00F12264">
            <w:pPr>
              <w:tabs>
                <w:tab w:val="left" w:pos="210"/>
              </w:tabs>
              <w:rPr>
                <w:sz w:val="22"/>
                <w:szCs w:val="22"/>
                <w:lang w:val="pt-BR"/>
              </w:rPr>
            </w:pPr>
            <w:r w:rsidRPr="00F67D08">
              <w:rPr>
                <w:b/>
                <w:color w:val="000000" w:themeColor="text1"/>
                <w:sz w:val="22"/>
                <w:szCs w:val="22"/>
                <w:lang w:val="pt-BR"/>
              </w:rPr>
              <w:t>Estudo de casos</w:t>
            </w:r>
          </w:p>
        </w:tc>
        <w:tc>
          <w:tcPr>
            <w:tcW w:w="1701" w:type="dxa"/>
          </w:tcPr>
          <w:p w14:paraId="07504BAF" w14:textId="04A24394" w:rsidR="00F67D08" w:rsidRPr="00F67D08" w:rsidRDefault="00F67D08" w:rsidP="00F12264">
            <w:pPr>
              <w:tabs>
                <w:tab w:val="left" w:pos="210"/>
              </w:tabs>
              <w:rPr>
                <w:sz w:val="22"/>
                <w:szCs w:val="22"/>
                <w:lang w:val="pt-BR"/>
              </w:rPr>
            </w:pPr>
            <w:r w:rsidRPr="00F67D08">
              <w:rPr>
                <w:sz w:val="22"/>
                <w:szCs w:val="22"/>
                <w:lang w:val="pt-BR"/>
              </w:rPr>
              <w:t xml:space="preserve">Cada grupo recebe um caso fictício para avaliação. </w:t>
            </w:r>
          </w:p>
          <w:p w14:paraId="2E74375E" w14:textId="77777777" w:rsidR="00F67D08" w:rsidRPr="00F67D08" w:rsidRDefault="00F67D08" w:rsidP="00F12264">
            <w:pPr>
              <w:tabs>
                <w:tab w:val="left" w:pos="210"/>
              </w:tabs>
              <w:rPr>
                <w:sz w:val="22"/>
                <w:szCs w:val="22"/>
                <w:lang w:val="pt-BR"/>
              </w:rPr>
            </w:pPr>
            <w:r w:rsidRPr="00F67D08">
              <w:rPr>
                <w:sz w:val="22"/>
                <w:szCs w:val="22"/>
                <w:lang w:val="pt-BR"/>
              </w:rPr>
              <w:t>Depois eles são convidados a elaborar um Plano de Trabalho que traga:</w:t>
            </w:r>
          </w:p>
          <w:p w14:paraId="3B7CCCDE" w14:textId="77777777" w:rsidR="00F67D08" w:rsidRPr="00F67D08" w:rsidRDefault="00F67D08" w:rsidP="00F12264">
            <w:pPr>
              <w:tabs>
                <w:tab w:val="left" w:pos="210"/>
              </w:tabs>
              <w:rPr>
                <w:sz w:val="22"/>
                <w:szCs w:val="22"/>
                <w:lang w:val="pt-BR"/>
              </w:rPr>
            </w:pPr>
            <w:r w:rsidRPr="00F67D08">
              <w:rPr>
                <w:sz w:val="22"/>
                <w:szCs w:val="22"/>
                <w:lang w:val="pt-BR"/>
              </w:rPr>
              <w:t>- Identificação de problemas relacionados ao fluxo do órgão</w:t>
            </w:r>
          </w:p>
          <w:p w14:paraId="3DCC3192" w14:textId="77777777" w:rsidR="00F67D08" w:rsidRPr="00F67D08" w:rsidRDefault="00F67D08" w:rsidP="00F12264">
            <w:pPr>
              <w:tabs>
                <w:tab w:val="left" w:pos="210"/>
              </w:tabs>
              <w:rPr>
                <w:sz w:val="22"/>
                <w:szCs w:val="22"/>
                <w:lang w:val="pt-BR"/>
              </w:rPr>
            </w:pPr>
            <w:r w:rsidRPr="00F67D08">
              <w:rPr>
                <w:sz w:val="22"/>
                <w:szCs w:val="22"/>
                <w:lang w:val="pt-BR"/>
              </w:rPr>
              <w:t>- Detalhamento dos procedimentos necessários para solução de cada problema identificado</w:t>
            </w:r>
          </w:p>
          <w:p w14:paraId="5D968E78" w14:textId="77777777" w:rsidR="00F67D08" w:rsidRPr="00F67D08" w:rsidRDefault="00F67D08" w:rsidP="00F12264">
            <w:pPr>
              <w:tabs>
                <w:tab w:val="left" w:pos="210"/>
              </w:tabs>
              <w:rPr>
                <w:sz w:val="22"/>
                <w:szCs w:val="22"/>
                <w:lang w:val="pt-BR"/>
              </w:rPr>
            </w:pPr>
            <w:r w:rsidRPr="00F67D08">
              <w:rPr>
                <w:sz w:val="22"/>
                <w:szCs w:val="22"/>
                <w:lang w:val="pt-BR"/>
              </w:rPr>
              <w:t xml:space="preserve">- Cronograma fictício, porém exequível, para execução de cada procedimento. </w:t>
            </w:r>
          </w:p>
          <w:p w14:paraId="704F3FE7" w14:textId="73E48907" w:rsidR="00F67D08" w:rsidRPr="00182BA8" w:rsidRDefault="00F67D08" w:rsidP="00F12264">
            <w:pPr>
              <w:rPr>
                <w:color w:val="000000" w:themeColor="text1"/>
                <w:sz w:val="22"/>
                <w:szCs w:val="22"/>
                <w:highlight w:val="yellow"/>
                <w:lang w:val="pt-BR"/>
              </w:rPr>
            </w:pPr>
            <w:r w:rsidRPr="00F67D08">
              <w:rPr>
                <w:sz w:val="22"/>
                <w:szCs w:val="22"/>
                <w:lang w:val="pt-BR"/>
              </w:rPr>
              <w:t xml:space="preserve"> Cada grupo deverá apresentar seu caso e plano de trabalho</w:t>
            </w:r>
          </w:p>
        </w:tc>
        <w:tc>
          <w:tcPr>
            <w:tcW w:w="1701" w:type="dxa"/>
          </w:tcPr>
          <w:p w14:paraId="417062E6" w14:textId="77777777" w:rsidR="00F67D08" w:rsidRDefault="00F67D08" w:rsidP="00F12264">
            <w:pPr>
              <w:rPr>
                <w:color w:val="000000" w:themeColor="text1"/>
                <w:sz w:val="22"/>
                <w:szCs w:val="22"/>
                <w:lang w:val="pt-BR"/>
              </w:rPr>
            </w:pPr>
            <w:r>
              <w:rPr>
                <w:color w:val="000000" w:themeColor="text1"/>
                <w:sz w:val="22"/>
                <w:szCs w:val="22"/>
                <w:lang w:val="pt-BR"/>
              </w:rPr>
              <w:t xml:space="preserve">- </w:t>
            </w:r>
            <w:r w:rsidRPr="00F67D08">
              <w:rPr>
                <w:color w:val="000000" w:themeColor="text1"/>
                <w:sz w:val="22"/>
                <w:szCs w:val="22"/>
                <w:lang w:val="pt-BR"/>
              </w:rPr>
              <w:t>Avaliação feita dos casos de fluxos apresentados</w:t>
            </w:r>
            <w:r>
              <w:rPr>
                <w:color w:val="000000" w:themeColor="text1"/>
                <w:sz w:val="22"/>
                <w:szCs w:val="22"/>
                <w:lang w:val="pt-BR"/>
              </w:rPr>
              <w:t>;</w:t>
            </w:r>
          </w:p>
          <w:p w14:paraId="2E68EA3F" w14:textId="77777777" w:rsidR="00F67D08" w:rsidRDefault="00F67D08" w:rsidP="00F12264">
            <w:pPr>
              <w:rPr>
                <w:color w:val="000000" w:themeColor="text1"/>
                <w:sz w:val="22"/>
                <w:szCs w:val="22"/>
                <w:lang w:val="pt-BR"/>
              </w:rPr>
            </w:pPr>
          </w:p>
          <w:p w14:paraId="0DF0CE17" w14:textId="77777777" w:rsidR="00F67D08" w:rsidRDefault="00F67D08" w:rsidP="00F12264">
            <w:pPr>
              <w:rPr>
                <w:color w:val="000000" w:themeColor="text1"/>
                <w:sz w:val="22"/>
                <w:szCs w:val="22"/>
                <w:lang w:val="pt-BR"/>
              </w:rPr>
            </w:pPr>
            <w:r>
              <w:rPr>
                <w:color w:val="000000" w:themeColor="text1"/>
                <w:sz w:val="22"/>
                <w:szCs w:val="22"/>
                <w:lang w:val="pt-BR"/>
              </w:rPr>
              <w:t>- Elaboração feita do plano de trabalho para lidar com os casos;</w:t>
            </w:r>
          </w:p>
          <w:p w14:paraId="7EA45055" w14:textId="77777777" w:rsidR="00F67D08" w:rsidRDefault="00F67D08" w:rsidP="00F12264">
            <w:pPr>
              <w:rPr>
                <w:color w:val="000000" w:themeColor="text1"/>
                <w:sz w:val="22"/>
                <w:szCs w:val="22"/>
                <w:lang w:val="pt-BR"/>
              </w:rPr>
            </w:pPr>
          </w:p>
          <w:p w14:paraId="2B536DF1" w14:textId="24B36B2D" w:rsidR="00F67D08" w:rsidRPr="00F67D08" w:rsidRDefault="00F67D08" w:rsidP="00F12264">
            <w:pPr>
              <w:rPr>
                <w:color w:val="000000" w:themeColor="text1"/>
                <w:sz w:val="22"/>
                <w:szCs w:val="22"/>
                <w:lang w:val="pt-BR"/>
              </w:rPr>
            </w:pPr>
            <w:r>
              <w:rPr>
                <w:color w:val="000000" w:themeColor="text1"/>
                <w:sz w:val="22"/>
                <w:szCs w:val="22"/>
                <w:lang w:val="pt-BR"/>
              </w:rPr>
              <w:t>- Apresentação do grupo do plano de trabalho.;</w:t>
            </w:r>
          </w:p>
        </w:tc>
        <w:tc>
          <w:tcPr>
            <w:tcW w:w="2410" w:type="dxa"/>
          </w:tcPr>
          <w:p w14:paraId="3AAD751E" w14:textId="7A8716F0" w:rsidR="00F67D08" w:rsidRPr="00182BA8" w:rsidRDefault="00F67D08" w:rsidP="00F12264">
            <w:pPr>
              <w:rPr>
                <w:color w:val="000000" w:themeColor="text1"/>
                <w:sz w:val="22"/>
                <w:szCs w:val="22"/>
                <w:lang w:val="pt-BR"/>
              </w:rPr>
            </w:pPr>
            <w:r w:rsidRPr="00182BA8">
              <w:rPr>
                <w:color w:val="000000" w:themeColor="text1"/>
                <w:sz w:val="22"/>
                <w:szCs w:val="22"/>
                <w:lang w:val="pt-BR"/>
              </w:rPr>
              <w:t xml:space="preserve">Explicação </w:t>
            </w:r>
            <w:r>
              <w:rPr>
                <w:color w:val="000000" w:themeColor="text1"/>
                <w:sz w:val="22"/>
                <w:szCs w:val="22"/>
                <w:lang w:val="pt-BR"/>
              </w:rPr>
              <w:t>da próxima atividade para os participantes. Posteriormente, o</w:t>
            </w:r>
            <w:r w:rsidR="00FC3553">
              <w:rPr>
                <w:color w:val="000000" w:themeColor="text1"/>
                <w:sz w:val="22"/>
                <w:szCs w:val="22"/>
                <w:lang w:val="pt-BR"/>
              </w:rPr>
              <w:t>s</w:t>
            </w:r>
            <w:r>
              <w:rPr>
                <w:color w:val="000000" w:themeColor="text1"/>
                <w:sz w:val="22"/>
                <w:szCs w:val="22"/>
                <w:lang w:val="pt-BR"/>
              </w:rPr>
              <w:t xml:space="preserve"> moderador</w:t>
            </w:r>
            <w:r w:rsidR="00E55EE0">
              <w:rPr>
                <w:color w:val="000000" w:themeColor="text1"/>
                <w:sz w:val="22"/>
                <w:szCs w:val="22"/>
                <w:lang w:val="pt-BR"/>
              </w:rPr>
              <w:t>es</w:t>
            </w:r>
            <w:r>
              <w:rPr>
                <w:color w:val="000000" w:themeColor="text1"/>
                <w:sz w:val="22"/>
                <w:szCs w:val="22"/>
                <w:lang w:val="pt-BR"/>
              </w:rPr>
              <w:t xml:space="preserve"> </w:t>
            </w:r>
            <w:r w:rsidR="00FC3553">
              <w:rPr>
                <w:color w:val="000000" w:themeColor="text1"/>
                <w:sz w:val="22"/>
                <w:szCs w:val="22"/>
                <w:lang w:val="pt-BR"/>
              </w:rPr>
              <w:t>distribuem</w:t>
            </w:r>
            <w:r>
              <w:rPr>
                <w:color w:val="000000" w:themeColor="text1"/>
                <w:sz w:val="22"/>
                <w:szCs w:val="22"/>
                <w:lang w:val="pt-BR"/>
              </w:rPr>
              <w:t xml:space="preserve"> os fluxos e orienta os grupos a realizarem os planos de trabalho. O moderador os conduz para a apresentação dos planos de trabalho no fim.</w:t>
            </w:r>
          </w:p>
        </w:tc>
        <w:tc>
          <w:tcPr>
            <w:tcW w:w="992" w:type="dxa"/>
            <w:vAlign w:val="center"/>
          </w:tcPr>
          <w:p w14:paraId="2B72CD13" w14:textId="4F36875B" w:rsidR="00F67D08" w:rsidRPr="00182BA8" w:rsidRDefault="00F67D08" w:rsidP="00F12264">
            <w:pPr>
              <w:rPr>
                <w:color w:val="000000" w:themeColor="text1"/>
                <w:sz w:val="22"/>
                <w:szCs w:val="22"/>
                <w:lang w:val="pt-BR"/>
              </w:rPr>
            </w:pPr>
            <w:r>
              <w:rPr>
                <w:color w:val="000000" w:themeColor="text1"/>
                <w:sz w:val="22"/>
                <w:szCs w:val="22"/>
                <w:lang w:val="pt-BR"/>
              </w:rPr>
              <w:t>45</w:t>
            </w:r>
            <w:r w:rsidRPr="00182BA8">
              <w:rPr>
                <w:color w:val="000000" w:themeColor="text1"/>
                <w:sz w:val="22"/>
                <w:szCs w:val="22"/>
                <w:lang w:val="pt-BR"/>
              </w:rPr>
              <w:t xml:space="preserve"> min</w:t>
            </w:r>
          </w:p>
        </w:tc>
      </w:tr>
      <w:tr w:rsidR="00F67D08" w:rsidRPr="00182BA8" w14:paraId="283FE1C5" w14:textId="77777777" w:rsidTr="00F67D08">
        <w:tc>
          <w:tcPr>
            <w:tcW w:w="1843" w:type="dxa"/>
          </w:tcPr>
          <w:p w14:paraId="7A509987" w14:textId="77777777" w:rsidR="00F67D08" w:rsidRDefault="00426C3E" w:rsidP="00F12264">
            <w:pPr>
              <w:rPr>
                <w:b/>
                <w:sz w:val="22"/>
                <w:szCs w:val="22"/>
                <w:lang w:val="pt-BR"/>
              </w:rPr>
            </w:pPr>
            <w:r w:rsidRPr="00426C3E">
              <w:rPr>
                <w:b/>
                <w:sz w:val="22"/>
                <w:szCs w:val="22"/>
                <w:lang w:val="pt-BR"/>
              </w:rPr>
              <w:t>Desenvolvimento de Catálogo de Boas Práticas para fluxo interno de atendimento à LAI</w:t>
            </w:r>
          </w:p>
          <w:p w14:paraId="0EED3207" w14:textId="32B8E5B2" w:rsidR="00E55EE0" w:rsidRPr="00182BA8" w:rsidRDefault="00E55EE0" w:rsidP="00F12264">
            <w:pPr>
              <w:rPr>
                <w:sz w:val="22"/>
                <w:szCs w:val="22"/>
                <w:lang w:val="pt-BR"/>
              </w:rPr>
            </w:pPr>
          </w:p>
        </w:tc>
        <w:tc>
          <w:tcPr>
            <w:tcW w:w="1701" w:type="dxa"/>
          </w:tcPr>
          <w:p w14:paraId="1E8A29CB" w14:textId="39FF17D1" w:rsidR="00F67D08" w:rsidRPr="00E55EE0" w:rsidRDefault="00E55EE0" w:rsidP="00F12264">
            <w:pPr>
              <w:tabs>
                <w:tab w:val="left" w:pos="210"/>
              </w:tabs>
              <w:rPr>
                <w:sz w:val="22"/>
                <w:szCs w:val="22"/>
                <w:lang w:val="pt-BR"/>
              </w:rPr>
            </w:pPr>
            <w:r w:rsidRPr="00E55EE0">
              <w:rPr>
                <w:sz w:val="22"/>
                <w:szCs w:val="22"/>
                <w:lang w:val="pt-BR"/>
              </w:rPr>
              <w:t>A partir dos planos de trabalho de cada grupo, o</w:t>
            </w:r>
            <w:r>
              <w:rPr>
                <w:sz w:val="22"/>
                <w:szCs w:val="22"/>
                <w:lang w:val="pt-BR"/>
              </w:rPr>
              <w:t>s</w:t>
            </w:r>
            <w:r w:rsidRPr="00E55EE0">
              <w:rPr>
                <w:sz w:val="22"/>
                <w:szCs w:val="22"/>
                <w:lang w:val="pt-BR"/>
              </w:rPr>
              <w:t xml:space="preserve"> moderador</w:t>
            </w:r>
            <w:r>
              <w:rPr>
                <w:sz w:val="22"/>
                <w:szCs w:val="22"/>
                <w:lang w:val="pt-BR"/>
              </w:rPr>
              <w:t>es</w:t>
            </w:r>
            <w:r w:rsidRPr="00E55EE0">
              <w:rPr>
                <w:sz w:val="22"/>
                <w:szCs w:val="22"/>
                <w:lang w:val="pt-BR"/>
              </w:rPr>
              <w:t>, em conjunto co</w:t>
            </w:r>
            <w:r>
              <w:rPr>
                <w:sz w:val="22"/>
                <w:szCs w:val="22"/>
                <w:lang w:val="pt-BR"/>
              </w:rPr>
              <w:t>m os participantes, desenvolverão</w:t>
            </w:r>
            <w:r w:rsidRPr="00E55EE0">
              <w:rPr>
                <w:sz w:val="22"/>
                <w:szCs w:val="22"/>
                <w:lang w:val="pt-BR"/>
              </w:rPr>
              <w:t xml:space="preserve"> um Catálogo de Boas Práticas para fluxo interno de </w:t>
            </w:r>
            <w:r w:rsidRPr="00E55EE0">
              <w:rPr>
                <w:sz w:val="22"/>
                <w:szCs w:val="22"/>
                <w:lang w:val="pt-BR"/>
              </w:rPr>
              <w:lastRenderedPageBreak/>
              <w:t>atendimento à LAI.</w:t>
            </w:r>
          </w:p>
        </w:tc>
        <w:tc>
          <w:tcPr>
            <w:tcW w:w="1701" w:type="dxa"/>
          </w:tcPr>
          <w:p w14:paraId="3572019A" w14:textId="233FE9EC" w:rsidR="00F67D08" w:rsidRPr="00182BA8" w:rsidRDefault="00E55EE0" w:rsidP="00F12264">
            <w:pPr>
              <w:rPr>
                <w:sz w:val="22"/>
                <w:szCs w:val="22"/>
                <w:lang w:val="pt-BR"/>
              </w:rPr>
            </w:pPr>
            <w:r w:rsidRPr="00E55EE0">
              <w:rPr>
                <w:sz w:val="22"/>
                <w:szCs w:val="22"/>
                <w:lang w:val="pt-BR"/>
              </w:rPr>
              <w:lastRenderedPageBreak/>
              <w:t>Catálogo de Boas Práticas para flu</w:t>
            </w:r>
            <w:r>
              <w:rPr>
                <w:sz w:val="22"/>
                <w:szCs w:val="22"/>
                <w:lang w:val="pt-BR"/>
              </w:rPr>
              <w:t>xo interno de atendimento à LAI elaborado.</w:t>
            </w:r>
          </w:p>
        </w:tc>
        <w:tc>
          <w:tcPr>
            <w:tcW w:w="2410" w:type="dxa"/>
          </w:tcPr>
          <w:p w14:paraId="71B434E7" w14:textId="5B714A26" w:rsidR="00F67D08" w:rsidRPr="00182BA8" w:rsidRDefault="00E55EE0" w:rsidP="00F12264">
            <w:pPr>
              <w:rPr>
                <w:sz w:val="22"/>
                <w:szCs w:val="22"/>
                <w:lang w:val="pt-BR"/>
              </w:rPr>
            </w:pPr>
            <w:r>
              <w:rPr>
                <w:sz w:val="22"/>
                <w:szCs w:val="22"/>
                <w:lang w:val="pt-BR"/>
              </w:rPr>
              <w:t>Moderadores incentivam a participação de todos na elaboração do catálogo, tirando dúvidas e sugerindo ideias a partir dos conhecimentos trocados entre os participantes.</w:t>
            </w:r>
          </w:p>
        </w:tc>
        <w:tc>
          <w:tcPr>
            <w:tcW w:w="992" w:type="dxa"/>
            <w:vAlign w:val="center"/>
          </w:tcPr>
          <w:p w14:paraId="295E7875" w14:textId="00943535" w:rsidR="00F67D08" w:rsidRPr="00182BA8" w:rsidRDefault="00E55EE0" w:rsidP="00F12264">
            <w:pPr>
              <w:rPr>
                <w:sz w:val="22"/>
                <w:szCs w:val="22"/>
                <w:lang w:val="pt-BR"/>
              </w:rPr>
            </w:pPr>
            <w:r>
              <w:rPr>
                <w:sz w:val="22"/>
                <w:szCs w:val="22"/>
                <w:lang w:val="pt-BR"/>
              </w:rPr>
              <w:t>6</w:t>
            </w:r>
            <w:r w:rsidR="00F67D08" w:rsidRPr="00182BA8">
              <w:rPr>
                <w:sz w:val="22"/>
                <w:szCs w:val="22"/>
                <w:lang w:val="pt-BR"/>
              </w:rPr>
              <w:t>0 min</w:t>
            </w:r>
          </w:p>
        </w:tc>
      </w:tr>
      <w:tr w:rsidR="00F67D08" w:rsidRPr="00182BA8" w14:paraId="538C2867" w14:textId="77777777" w:rsidTr="00F67D08">
        <w:tc>
          <w:tcPr>
            <w:tcW w:w="1843" w:type="dxa"/>
          </w:tcPr>
          <w:p w14:paraId="7D610F96" w14:textId="77777777" w:rsidR="00F67D08" w:rsidRPr="00182BA8" w:rsidRDefault="00F67D08" w:rsidP="00F12264">
            <w:pPr>
              <w:rPr>
                <w:b/>
                <w:sz w:val="22"/>
                <w:szCs w:val="22"/>
                <w:lang w:val="pt-BR"/>
              </w:rPr>
            </w:pPr>
            <w:r w:rsidRPr="00182BA8">
              <w:rPr>
                <w:b/>
                <w:sz w:val="22"/>
                <w:szCs w:val="22"/>
                <w:lang w:val="pt-BR"/>
              </w:rPr>
              <w:t>Encerramento da oficina</w:t>
            </w:r>
          </w:p>
        </w:tc>
        <w:tc>
          <w:tcPr>
            <w:tcW w:w="1701" w:type="dxa"/>
          </w:tcPr>
          <w:p w14:paraId="0F9FDBDD" w14:textId="77777777" w:rsidR="00F67D08" w:rsidRPr="00182BA8" w:rsidRDefault="00F67D08" w:rsidP="00F12264">
            <w:pPr>
              <w:tabs>
                <w:tab w:val="left" w:pos="210"/>
              </w:tabs>
              <w:rPr>
                <w:sz w:val="22"/>
                <w:szCs w:val="22"/>
                <w:lang w:val="pt-BR"/>
              </w:rPr>
            </w:pPr>
            <w:r w:rsidRPr="00182BA8">
              <w:rPr>
                <w:sz w:val="22"/>
                <w:szCs w:val="22"/>
                <w:lang w:val="pt-BR"/>
              </w:rPr>
              <w:t xml:space="preserve">Os moderadores agradecem a participação de todos e encerram a oficina. </w:t>
            </w:r>
          </w:p>
        </w:tc>
        <w:tc>
          <w:tcPr>
            <w:tcW w:w="1701" w:type="dxa"/>
          </w:tcPr>
          <w:p w14:paraId="02C27632" w14:textId="77777777" w:rsidR="00F67D08" w:rsidRPr="00182BA8" w:rsidRDefault="00F67D08" w:rsidP="00F12264">
            <w:pPr>
              <w:rPr>
                <w:sz w:val="22"/>
                <w:szCs w:val="22"/>
                <w:lang w:val="pt-BR"/>
              </w:rPr>
            </w:pPr>
            <w:r w:rsidRPr="00182BA8">
              <w:rPr>
                <w:sz w:val="22"/>
                <w:szCs w:val="22"/>
                <w:lang w:val="pt-BR"/>
              </w:rPr>
              <w:t>Oficina encerrada</w:t>
            </w:r>
          </w:p>
        </w:tc>
        <w:tc>
          <w:tcPr>
            <w:tcW w:w="2410" w:type="dxa"/>
          </w:tcPr>
          <w:p w14:paraId="793D0585" w14:textId="77777777" w:rsidR="00F67D08" w:rsidRPr="00182BA8" w:rsidRDefault="00F67D08" w:rsidP="00F12264">
            <w:pPr>
              <w:rPr>
                <w:sz w:val="22"/>
                <w:szCs w:val="22"/>
                <w:lang w:val="pt-BR"/>
              </w:rPr>
            </w:pPr>
            <w:r w:rsidRPr="00182BA8">
              <w:rPr>
                <w:sz w:val="22"/>
                <w:szCs w:val="22"/>
                <w:lang w:val="pt-BR"/>
              </w:rPr>
              <w:t>Os moderadores agradecem a participação de todos e encerram a oficina.</w:t>
            </w:r>
          </w:p>
        </w:tc>
        <w:tc>
          <w:tcPr>
            <w:tcW w:w="992" w:type="dxa"/>
            <w:vAlign w:val="center"/>
          </w:tcPr>
          <w:p w14:paraId="3509C9B6" w14:textId="77777777" w:rsidR="00F67D08" w:rsidRPr="00182BA8" w:rsidRDefault="00F67D08" w:rsidP="00F12264">
            <w:pPr>
              <w:rPr>
                <w:sz w:val="22"/>
                <w:szCs w:val="22"/>
                <w:lang w:val="pt-BR"/>
              </w:rPr>
            </w:pPr>
            <w:r w:rsidRPr="00182BA8">
              <w:rPr>
                <w:sz w:val="22"/>
                <w:szCs w:val="22"/>
                <w:lang w:val="pt-BR"/>
              </w:rPr>
              <w:t>5 min</w:t>
            </w:r>
          </w:p>
        </w:tc>
      </w:tr>
    </w:tbl>
    <w:p w14:paraId="6CA8CF72" w14:textId="77777777" w:rsidR="00A50B2C" w:rsidRPr="00DE60BA" w:rsidRDefault="00A50B2C" w:rsidP="00A50B2C">
      <w:pPr>
        <w:rPr>
          <w:lang w:val="pt-BR"/>
        </w:rPr>
      </w:pPr>
    </w:p>
    <w:p w14:paraId="6E85FAB6" w14:textId="3E39B3EE" w:rsidR="00B67CCE" w:rsidRPr="00DE60BA" w:rsidRDefault="00B67CCE" w:rsidP="0021756A">
      <w:pPr>
        <w:pStyle w:val="Ttulo2"/>
        <w:tabs>
          <w:tab w:val="num" w:pos="426"/>
        </w:tabs>
        <w:spacing w:line="360" w:lineRule="auto"/>
        <w:rPr>
          <w:lang w:val="pt-BR"/>
        </w:rPr>
      </w:pPr>
      <w:bookmarkStart w:id="13" w:name="_Toc499629084"/>
      <w:r w:rsidRPr="00DE60BA">
        <w:rPr>
          <w:lang w:val="pt-BR"/>
        </w:rPr>
        <w:t xml:space="preserve">eixo temático 05 - </w:t>
      </w:r>
      <w:r w:rsidR="00DE60BA" w:rsidRPr="00DE60BA">
        <w:rPr>
          <w:lang w:val="pt-BR"/>
        </w:rPr>
        <w:t>Lei de Acesso à Informação para iniciantes</w:t>
      </w:r>
      <w:bookmarkEnd w:id="13"/>
    </w:p>
    <w:p w14:paraId="7815E81F" w14:textId="77777777" w:rsidR="007A28FB" w:rsidRDefault="007A28FB" w:rsidP="007A28FB">
      <w:pPr>
        <w:spacing w:after="240" w:line="360" w:lineRule="auto"/>
        <w:jc w:val="both"/>
        <w:rPr>
          <w:b/>
          <w:color w:val="000000" w:themeColor="text1"/>
          <w:sz w:val="22"/>
          <w:szCs w:val="22"/>
          <w:lang w:val="pt-BR"/>
        </w:rPr>
      </w:pPr>
      <w:r w:rsidRPr="00974863">
        <w:rPr>
          <w:b/>
          <w:color w:val="000000" w:themeColor="text1"/>
          <w:sz w:val="22"/>
          <w:szCs w:val="22"/>
          <w:lang w:val="pt-BR"/>
        </w:rPr>
        <w:t>Objetivo:</w:t>
      </w:r>
      <w:r w:rsidRPr="00974863">
        <w:rPr>
          <w:color w:val="000000" w:themeColor="text1"/>
          <w:sz w:val="22"/>
          <w:szCs w:val="22"/>
          <w:lang w:val="pt-BR"/>
        </w:rPr>
        <w:t xml:space="preserve"> introduzir</w:t>
      </w:r>
      <w:r>
        <w:rPr>
          <w:color w:val="000000" w:themeColor="text1"/>
          <w:sz w:val="22"/>
          <w:szCs w:val="22"/>
          <w:lang w:val="pt-BR"/>
        </w:rPr>
        <w:t xml:space="preserve"> os temas relacionados à Lei de Acesso de Informação (LAI) aos participantes. Abordou-se sobre os seguintes conteúdos: </w:t>
      </w:r>
      <w:r>
        <w:rPr>
          <w:b/>
          <w:color w:val="000000" w:themeColor="text1"/>
          <w:sz w:val="22"/>
          <w:szCs w:val="22"/>
          <w:lang w:val="pt-BR"/>
        </w:rPr>
        <w:t xml:space="preserve"> </w:t>
      </w:r>
      <w:r w:rsidRPr="007A7527">
        <w:rPr>
          <w:color w:val="000000" w:themeColor="text1"/>
          <w:sz w:val="22"/>
          <w:szCs w:val="22"/>
          <w:lang w:val="pt-BR"/>
        </w:rPr>
        <w:t>hist</w:t>
      </w:r>
      <w:r>
        <w:rPr>
          <w:color w:val="000000" w:themeColor="text1"/>
          <w:sz w:val="22"/>
          <w:szCs w:val="22"/>
          <w:lang w:val="pt-BR"/>
        </w:rPr>
        <w:t>órico e conceitos da LAI, identificação de um pedido de acesso a informação, prazos da LAI, procedimentos para recursos e reclamação, linguagem apropriada para respostas e as funcionalidades do S</w:t>
      </w:r>
      <w:r w:rsidRPr="007A7527">
        <w:rPr>
          <w:color w:val="000000" w:themeColor="text1"/>
          <w:sz w:val="22"/>
          <w:szCs w:val="22"/>
          <w:lang w:val="pt-BR"/>
        </w:rPr>
        <w:t xml:space="preserve">istema </w:t>
      </w:r>
      <w:r>
        <w:rPr>
          <w:color w:val="000000" w:themeColor="text1"/>
          <w:sz w:val="22"/>
          <w:szCs w:val="22"/>
          <w:lang w:val="pt-BR"/>
        </w:rPr>
        <w:t>E</w:t>
      </w:r>
      <w:r w:rsidRPr="007A7527">
        <w:rPr>
          <w:color w:val="000000" w:themeColor="text1"/>
          <w:sz w:val="22"/>
          <w:szCs w:val="22"/>
          <w:lang w:val="pt-BR"/>
        </w:rPr>
        <w:t xml:space="preserve">letrônico do </w:t>
      </w:r>
      <w:r>
        <w:rPr>
          <w:color w:val="000000" w:themeColor="text1"/>
          <w:sz w:val="22"/>
          <w:szCs w:val="22"/>
          <w:lang w:val="pt-BR"/>
        </w:rPr>
        <w:t>S</w:t>
      </w:r>
      <w:r w:rsidRPr="007A7527">
        <w:rPr>
          <w:color w:val="000000" w:themeColor="text1"/>
          <w:sz w:val="22"/>
          <w:szCs w:val="22"/>
          <w:lang w:val="pt-BR"/>
        </w:rPr>
        <w:t xml:space="preserve">erviço de </w:t>
      </w:r>
      <w:r>
        <w:rPr>
          <w:color w:val="000000" w:themeColor="text1"/>
          <w:sz w:val="22"/>
          <w:szCs w:val="22"/>
          <w:lang w:val="pt-BR"/>
        </w:rPr>
        <w:t>I</w:t>
      </w:r>
      <w:r w:rsidRPr="007A7527">
        <w:rPr>
          <w:color w:val="000000" w:themeColor="text1"/>
          <w:sz w:val="22"/>
          <w:szCs w:val="22"/>
          <w:lang w:val="pt-BR"/>
        </w:rPr>
        <w:t xml:space="preserve">nformação ao </w:t>
      </w:r>
      <w:r>
        <w:rPr>
          <w:color w:val="000000" w:themeColor="text1"/>
          <w:sz w:val="22"/>
          <w:szCs w:val="22"/>
          <w:lang w:val="pt-BR"/>
        </w:rPr>
        <w:t>C</w:t>
      </w:r>
      <w:r w:rsidRPr="007A7527">
        <w:rPr>
          <w:color w:val="000000" w:themeColor="text1"/>
          <w:sz w:val="22"/>
          <w:szCs w:val="22"/>
          <w:lang w:val="pt-BR"/>
        </w:rPr>
        <w:t>idadão</w:t>
      </w:r>
      <w:r>
        <w:rPr>
          <w:color w:val="000000" w:themeColor="text1"/>
          <w:sz w:val="22"/>
          <w:szCs w:val="22"/>
          <w:lang w:val="pt-BR"/>
        </w:rPr>
        <w:t xml:space="preserve"> (e-SIC).  </w:t>
      </w:r>
    </w:p>
    <w:p w14:paraId="7B76F6E7" w14:textId="77777777" w:rsidR="007A28FB" w:rsidRPr="00833AB2" w:rsidRDefault="007A28FB" w:rsidP="007A28FB">
      <w:pPr>
        <w:spacing w:after="240" w:line="360" w:lineRule="auto"/>
        <w:jc w:val="both"/>
        <w:rPr>
          <w:b/>
          <w:color w:val="000000" w:themeColor="text1"/>
          <w:sz w:val="22"/>
          <w:szCs w:val="22"/>
        </w:rPr>
      </w:pPr>
      <w:r w:rsidRPr="00833AB2">
        <w:rPr>
          <w:b/>
          <w:color w:val="000000" w:themeColor="text1"/>
          <w:sz w:val="22"/>
          <w:szCs w:val="22"/>
        </w:rPr>
        <w:t xml:space="preserve">Metodologia: </w:t>
      </w:r>
    </w:p>
    <w:tbl>
      <w:tblPr>
        <w:tblStyle w:val="Tabelacomgrade"/>
        <w:tblW w:w="0" w:type="auto"/>
        <w:tblLook w:val="04A0" w:firstRow="1" w:lastRow="0" w:firstColumn="1" w:lastColumn="0" w:noHBand="0" w:noVBand="1"/>
      </w:tblPr>
      <w:tblGrid>
        <w:gridCol w:w="1512"/>
        <w:gridCol w:w="1787"/>
        <w:gridCol w:w="1646"/>
        <w:gridCol w:w="2426"/>
        <w:gridCol w:w="1271"/>
      </w:tblGrid>
      <w:tr w:rsidR="007A28FB" w:rsidRPr="00833AB2" w14:paraId="7171969A" w14:textId="77777777" w:rsidTr="00106B9B">
        <w:tc>
          <w:tcPr>
            <w:tcW w:w="1512" w:type="dxa"/>
            <w:vAlign w:val="center"/>
          </w:tcPr>
          <w:p w14:paraId="1DEAEFAF" w14:textId="77777777" w:rsidR="007A28FB" w:rsidRPr="00833AB2" w:rsidRDefault="007A28FB" w:rsidP="00F12264">
            <w:pPr>
              <w:spacing w:line="360" w:lineRule="auto"/>
              <w:rPr>
                <w:b/>
                <w:color w:val="000000" w:themeColor="text1"/>
                <w:sz w:val="22"/>
                <w:szCs w:val="22"/>
              </w:rPr>
            </w:pPr>
            <w:r w:rsidRPr="00833AB2">
              <w:rPr>
                <w:b/>
                <w:color w:val="000000" w:themeColor="text1"/>
                <w:sz w:val="22"/>
                <w:szCs w:val="22"/>
                <w:lang w:val="pt-BR"/>
              </w:rPr>
              <w:t>Objetivo</w:t>
            </w:r>
          </w:p>
        </w:tc>
        <w:tc>
          <w:tcPr>
            <w:tcW w:w="1787" w:type="dxa"/>
            <w:vAlign w:val="center"/>
          </w:tcPr>
          <w:p w14:paraId="58F9D87A" w14:textId="77777777" w:rsidR="007A28FB" w:rsidRPr="00833AB2" w:rsidRDefault="007A28FB" w:rsidP="00F12264">
            <w:pPr>
              <w:spacing w:line="360" w:lineRule="auto"/>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646" w:type="dxa"/>
            <w:vAlign w:val="center"/>
          </w:tcPr>
          <w:p w14:paraId="03F29A3D" w14:textId="77777777" w:rsidR="007A28FB" w:rsidRPr="00833AB2" w:rsidRDefault="007A28FB" w:rsidP="00F12264">
            <w:pPr>
              <w:spacing w:line="360" w:lineRule="auto"/>
              <w:rPr>
                <w:b/>
                <w:color w:val="000000" w:themeColor="text1"/>
                <w:sz w:val="22"/>
                <w:szCs w:val="22"/>
              </w:rPr>
            </w:pPr>
            <w:r w:rsidRPr="00833AB2">
              <w:rPr>
                <w:b/>
                <w:color w:val="000000" w:themeColor="text1"/>
                <w:sz w:val="22"/>
                <w:szCs w:val="22"/>
                <w:lang w:val="pt-BR"/>
              </w:rPr>
              <w:t>Produto</w:t>
            </w:r>
          </w:p>
        </w:tc>
        <w:tc>
          <w:tcPr>
            <w:tcW w:w="2426" w:type="dxa"/>
            <w:vAlign w:val="center"/>
          </w:tcPr>
          <w:p w14:paraId="0D13C871" w14:textId="77777777" w:rsidR="007A28FB" w:rsidRPr="00833AB2" w:rsidRDefault="007A28FB" w:rsidP="00F12264">
            <w:pPr>
              <w:spacing w:line="360" w:lineRule="auto"/>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1271" w:type="dxa"/>
            <w:vAlign w:val="center"/>
          </w:tcPr>
          <w:p w14:paraId="4AFD45F5" w14:textId="77777777" w:rsidR="007A28FB" w:rsidRPr="00833AB2" w:rsidRDefault="007A28FB" w:rsidP="00F12264">
            <w:pPr>
              <w:spacing w:line="360" w:lineRule="auto"/>
              <w:rPr>
                <w:b/>
                <w:color w:val="000000" w:themeColor="text1"/>
                <w:sz w:val="22"/>
                <w:szCs w:val="22"/>
              </w:rPr>
            </w:pPr>
            <w:r w:rsidRPr="00833AB2">
              <w:rPr>
                <w:b/>
                <w:color w:val="000000" w:themeColor="text1"/>
                <w:sz w:val="22"/>
                <w:szCs w:val="22"/>
              </w:rPr>
              <w:t>Tempo</w:t>
            </w:r>
          </w:p>
        </w:tc>
      </w:tr>
      <w:tr w:rsidR="007A28FB" w:rsidRPr="00833AB2" w14:paraId="2A7ABF2C" w14:textId="77777777" w:rsidTr="00106B9B">
        <w:tc>
          <w:tcPr>
            <w:tcW w:w="1512" w:type="dxa"/>
          </w:tcPr>
          <w:p w14:paraId="2DAB808A" w14:textId="77777777" w:rsidR="007A28FB" w:rsidRPr="00833AB2" w:rsidRDefault="007A28FB" w:rsidP="00F12264">
            <w:pPr>
              <w:spacing w:line="360" w:lineRule="auto"/>
              <w:rPr>
                <w:b/>
                <w:color w:val="000000" w:themeColor="text1"/>
                <w:sz w:val="22"/>
                <w:szCs w:val="22"/>
                <w:highlight w:val="yellow"/>
                <w:lang w:val="pt-BR"/>
              </w:rPr>
            </w:pPr>
            <w:r w:rsidRPr="00833AB2">
              <w:rPr>
                <w:b/>
                <w:color w:val="000000" w:themeColor="text1"/>
                <w:sz w:val="22"/>
                <w:szCs w:val="22"/>
                <w:lang w:val="pt-BR"/>
              </w:rPr>
              <w:t xml:space="preserve">Momento inicial: </w:t>
            </w:r>
            <w:r w:rsidRPr="00833AB2">
              <w:rPr>
                <w:sz w:val="22"/>
                <w:szCs w:val="22"/>
                <w:lang w:val="pt-BR"/>
              </w:rPr>
              <w:t>Apresentar a Oficina</w:t>
            </w:r>
          </w:p>
        </w:tc>
        <w:tc>
          <w:tcPr>
            <w:tcW w:w="1787" w:type="dxa"/>
          </w:tcPr>
          <w:p w14:paraId="276F0BDF"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 xml:space="preserve">Cada atividade da oficina é apresentada, tais como </w:t>
            </w:r>
            <w:r w:rsidRPr="00833AB2">
              <w:rPr>
                <w:sz w:val="22"/>
                <w:szCs w:val="22"/>
                <w:lang w:val="pt-BR"/>
              </w:rPr>
              <w:t>o desenho, etapas, tema e objetivos da oficina.</w:t>
            </w:r>
          </w:p>
        </w:tc>
        <w:tc>
          <w:tcPr>
            <w:tcW w:w="1646" w:type="dxa"/>
          </w:tcPr>
          <w:p w14:paraId="6A272667" w14:textId="77777777"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lang w:val="pt-BR"/>
              </w:rPr>
              <w:t>Oficina apresentada.</w:t>
            </w:r>
          </w:p>
        </w:tc>
        <w:tc>
          <w:tcPr>
            <w:tcW w:w="2426" w:type="dxa"/>
          </w:tcPr>
          <w:p w14:paraId="7AF926B0" w14:textId="2D96D3CD" w:rsidR="007A28FB" w:rsidRPr="007A28FB" w:rsidRDefault="007A28FB" w:rsidP="00F12264">
            <w:pPr>
              <w:spacing w:line="360" w:lineRule="auto"/>
              <w:rPr>
                <w:color w:val="000000" w:themeColor="text1"/>
                <w:sz w:val="22"/>
                <w:szCs w:val="22"/>
                <w:highlight w:val="yellow"/>
                <w:lang w:val="pt-BR"/>
              </w:rPr>
            </w:pPr>
            <w:r w:rsidRPr="007A28FB">
              <w:rPr>
                <w:sz w:val="22"/>
                <w:szCs w:val="22"/>
                <w:lang w:val="pt-BR"/>
              </w:rPr>
              <w:t>Moderador</w:t>
            </w:r>
            <w:r w:rsidR="00E764D8">
              <w:rPr>
                <w:sz w:val="22"/>
                <w:szCs w:val="22"/>
                <w:lang w:val="pt-BR"/>
              </w:rPr>
              <w:t>es dão</w:t>
            </w:r>
            <w:r w:rsidRPr="007A28FB">
              <w:rPr>
                <w:sz w:val="22"/>
                <w:szCs w:val="22"/>
                <w:lang w:val="pt-BR"/>
              </w:rPr>
              <w:t xml:space="preserve"> boas vindas, esclarece</w:t>
            </w:r>
            <w:r w:rsidR="00E764D8">
              <w:rPr>
                <w:sz w:val="22"/>
                <w:szCs w:val="22"/>
                <w:lang w:val="pt-BR"/>
              </w:rPr>
              <w:t>m</w:t>
            </w:r>
            <w:r w:rsidRPr="007A28FB">
              <w:rPr>
                <w:sz w:val="22"/>
                <w:szCs w:val="22"/>
                <w:lang w:val="pt-BR"/>
              </w:rPr>
              <w:t xml:space="preserve"> o desenho, etapas, tema e objetivos da oficina.</w:t>
            </w:r>
          </w:p>
        </w:tc>
        <w:tc>
          <w:tcPr>
            <w:tcW w:w="1271" w:type="dxa"/>
            <w:vAlign w:val="center"/>
          </w:tcPr>
          <w:p w14:paraId="434E3602" w14:textId="77777777"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rPr>
              <w:t>5 min</w:t>
            </w:r>
          </w:p>
        </w:tc>
      </w:tr>
      <w:tr w:rsidR="007A28FB" w:rsidRPr="00833AB2" w14:paraId="1F07DF28" w14:textId="77777777" w:rsidTr="00106B9B">
        <w:tc>
          <w:tcPr>
            <w:tcW w:w="1512" w:type="dxa"/>
          </w:tcPr>
          <w:p w14:paraId="4204C9A9" w14:textId="77777777" w:rsidR="007A28FB" w:rsidRPr="00833AB2" w:rsidRDefault="007A28FB" w:rsidP="00F12264">
            <w:pPr>
              <w:spacing w:line="360" w:lineRule="auto"/>
              <w:rPr>
                <w:b/>
                <w:color w:val="000000" w:themeColor="text1"/>
                <w:sz w:val="22"/>
                <w:szCs w:val="22"/>
                <w:highlight w:val="yellow"/>
                <w:lang w:val="pt-BR"/>
              </w:rPr>
            </w:pPr>
            <w:r w:rsidRPr="00833AB2">
              <w:rPr>
                <w:b/>
                <w:color w:val="000000" w:themeColor="text1"/>
                <w:sz w:val="22"/>
                <w:szCs w:val="22"/>
                <w:lang w:val="pt-BR"/>
              </w:rPr>
              <w:t>Realizar dinâmica para apresentação dos participantes</w:t>
            </w:r>
          </w:p>
        </w:tc>
        <w:tc>
          <w:tcPr>
            <w:tcW w:w="1787" w:type="dxa"/>
          </w:tcPr>
          <w:p w14:paraId="4CB92798" w14:textId="73ADB376" w:rsidR="007A28FB" w:rsidRPr="00833AB2" w:rsidRDefault="007A28FB" w:rsidP="00F12264">
            <w:pPr>
              <w:spacing w:line="360" w:lineRule="auto"/>
              <w:rPr>
                <w:color w:val="000000" w:themeColor="text1"/>
                <w:sz w:val="22"/>
                <w:szCs w:val="22"/>
                <w:highlight w:val="yellow"/>
                <w:lang w:val="pt-BR"/>
              </w:rPr>
            </w:pPr>
            <w:r w:rsidRPr="007A28FB">
              <w:rPr>
                <w:color w:val="000000" w:themeColor="text1"/>
                <w:sz w:val="22"/>
                <w:szCs w:val="22"/>
                <w:lang w:val="pt-BR"/>
              </w:rPr>
              <w:t>Atividade “quebra-gelo”</w:t>
            </w:r>
            <w:r>
              <w:rPr>
                <w:color w:val="000000" w:themeColor="text1"/>
                <w:sz w:val="22"/>
                <w:szCs w:val="22"/>
                <w:lang w:val="pt-BR"/>
              </w:rPr>
              <w:t xml:space="preserve"> </w:t>
            </w:r>
            <w:r w:rsidRPr="00833AB2">
              <w:rPr>
                <w:color w:val="000000" w:themeColor="text1"/>
                <w:sz w:val="22"/>
                <w:szCs w:val="22"/>
                <w:lang w:val="pt-BR"/>
              </w:rPr>
              <w:t>para apresentaç</w:t>
            </w:r>
            <w:r>
              <w:rPr>
                <w:color w:val="000000" w:themeColor="text1"/>
                <w:sz w:val="22"/>
                <w:szCs w:val="22"/>
                <w:lang w:val="pt-BR"/>
              </w:rPr>
              <w:t xml:space="preserve">ão dos moderadores e </w:t>
            </w:r>
            <w:r w:rsidRPr="00833AB2">
              <w:rPr>
                <w:color w:val="000000" w:themeColor="text1"/>
                <w:sz w:val="22"/>
                <w:szCs w:val="22"/>
                <w:lang w:val="pt-BR"/>
              </w:rPr>
              <w:t>participantes</w:t>
            </w:r>
            <w:r>
              <w:rPr>
                <w:color w:val="000000" w:themeColor="text1"/>
                <w:sz w:val="22"/>
                <w:szCs w:val="22"/>
                <w:lang w:val="pt-BR"/>
              </w:rPr>
              <w:t>.</w:t>
            </w:r>
          </w:p>
        </w:tc>
        <w:tc>
          <w:tcPr>
            <w:tcW w:w="1646" w:type="dxa"/>
          </w:tcPr>
          <w:p w14:paraId="7630CBD4"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 xml:space="preserve">Participantes apresentados. </w:t>
            </w:r>
          </w:p>
        </w:tc>
        <w:tc>
          <w:tcPr>
            <w:tcW w:w="2426" w:type="dxa"/>
          </w:tcPr>
          <w:p w14:paraId="49088D82" w14:textId="1352BCB2" w:rsidR="007A28FB" w:rsidRPr="007A28FB" w:rsidRDefault="007A28FB" w:rsidP="00F12264">
            <w:pPr>
              <w:spacing w:line="360" w:lineRule="auto"/>
              <w:rPr>
                <w:color w:val="000000" w:themeColor="text1"/>
                <w:sz w:val="22"/>
                <w:szCs w:val="22"/>
                <w:highlight w:val="yellow"/>
                <w:lang w:val="pt-BR"/>
              </w:rPr>
            </w:pPr>
            <w:r w:rsidRPr="007A28FB">
              <w:rPr>
                <w:sz w:val="22"/>
                <w:szCs w:val="22"/>
                <w:lang w:val="pt-BR"/>
              </w:rPr>
              <w:t>Moderador</w:t>
            </w:r>
            <w:r w:rsidR="00E764D8">
              <w:rPr>
                <w:sz w:val="22"/>
                <w:szCs w:val="22"/>
                <w:lang w:val="pt-BR"/>
              </w:rPr>
              <w:t>es</w:t>
            </w:r>
            <w:r w:rsidRPr="007A28FB">
              <w:rPr>
                <w:sz w:val="22"/>
                <w:szCs w:val="22"/>
                <w:lang w:val="pt-BR"/>
              </w:rPr>
              <w:t xml:space="preserve"> incentiva</w:t>
            </w:r>
            <w:r w:rsidR="00E764D8">
              <w:rPr>
                <w:sz w:val="22"/>
                <w:szCs w:val="22"/>
                <w:lang w:val="pt-BR"/>
              </w:rPr>
              <w:t>m</w:t>
            </w:r>
            <w:r w:rsidRPr="007A28FB">
              <w:rPr>
                <w:sz w:val="22"/>
                <w:szCs w:val="22"/>
                <w:lang w:val="pt-BR"/>
              </w:rPr>
              <w:t xml:space="preserve"> os participantes da oficina a se apresentar (descrever a atividade).</w:t>
            </w:r>
          </w:p>
        </w:tc>
        <w:tc>
          <w:tcPr>
            <w:tcW w:w="1271" w:type="dxa"/>
            <w:vAlign w:val="center"/>
          </w:tcPr>
          <w:p w14:paraId="68299A0D" w14:textId="14DC708F"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rPr>
              <w:t>1</w:t>
            </w:r>
            <w:r>
              <w:rPr>
                <w:color w:val="000000" w:themeColor="text1"/>
                <w:sz w:val="22"/>
                <w:szCs w:val="22"/>
              </w:rPr>
              <w:t>0</w:t>
            </w:r>
            <w:r w:rsidRPr="00833AB2">
              <w:rPr>
                <w:color w:val="000000" w:themeColor="text1"/>
                <w:sz w:val="22"/>
                <w:szCs w:val="22"/>
              </w:rPr>
              <w:t xml:space="preserve"> min</w:t>
            </w:r>
          </w:p>
        </w:tc>
      </w:tr>
      <w:tr w:rsidR="007A28FB" w:rsidRPr="00833AB2" w14:paraId="2D06F4A4" w14:textId="77777777" w:rsidTr="00106B9B">
        <w:tc>
          <w:tcPr>
            <w:tcW w:w="1512" w:type="dxa"/>
          </w:tcPr>
          <w:p w14:paraId="0C08D3BB" w14:textId="77777777" w:rsidR="007A28FB" w:rsidRPr="00833AB2" w:rsidRDefault="007A28FB" w:rsidP="00F12264">
            <w:pPr>
              <w:spacing w:line="360" w:lineRule="auto"/>
              <w:rPr>
                <w:b/>
                <w:color w:val="000000" w:themeColor="text1"/>
                <w:sz w:val="22"/>
                <w:szCs w:val="22"/>
                <w:lang w:val="pt-BR"/>
              </w:rPr>
            </w:pPr>
            <w:r w:rsidRPr="00833AB2">
              <w:rPr>
                <w:b/>
                <w:color w:val="000000" w:themeColor="text1"/>
                <w:sz w:val="22"/>
                <w:szCs w:val="22"/>
                <w:lang w:val="pt-BR"/>
              </w:rPr>
              <w:lastRenderedPageBreak/>
              <w:t>Apresentar o histórico da LAI</w:t>
            </w:r>
          </w:p>
          <w:p w14:paraId="49AF6A60" w14:textId="77777777" w:rsidR="007A28FB" w:rsidRPr="00833AB2" w:rsidRDefault="007A28FB" w:rsidP="00F12264">
            <w:pPr>
              <w:spacing w:line="360" w:lineRule="auto"/>
              <w:rPr>
                <w:b/>
                <w:color w:val="000000" w:themeColor="text1"/>
                <w:sz w:val="22"/>
                <w:szCs w:val="22"/>
                <w:highlight w:val="yellow"/>
                <w:lang w:val="pt-BR"/>
              </w:rPr>
            </w:pPr>
          </w:p>
        </w:tc>
        <w:tc>
          <w:tcPr>
            <w:tcW w:w="1787" w:type="dxa"/>
          </w:tcPr>
          <w:p w14:paraId="6990BC9D"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 xml:space="preserve">Participantes adquirem conhecimento </w:t>
            </w:r>
            <w:r>
              <w:rPr>
                <w:color w:val="000000" w:themeColor="text1"/>
                <w:sz w:val="22"/>
                <w:szCs w:val="22"/>
                <w:lang w:val="pt-BR"/>
              </w:rPr>
              <w:t xml:space="preserve">sobre o </w:t>
            </w:r>
            <w:r w:rsidRPr="00833AB2">
              <w:rPr>
                <w:color w:val="000000" w:themeColor="text1"/>
                <w:sz w:val="22"/>
                <w:szCs w:val="22"/>
                <w:lang w:val="pt-BR"/>
              </w:rPr>
              <w:t>histórico da Lei de Acesso à Informação sendo apresentados a conceitos gerais, legislação, os detalhes do Artigo 40 da Lei.</w:t>
            </w:r>
          </w:p>
        </w:tc>
        <w:tc>
          <w:tcPr>
            <w:tcW w:w="1646" w:type="dxa"/>
          </w:tcPr>
          <w:p w14:paraId="70A0C7C5"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Nivelamento dos participantes sobre os conceitos básicos da Lei de Acesso à Informação.</w:t>
            </w:r>
          </w:p>
        </w:tc>
        <w:tc>
          <w:tcPr>
            <w:tcW w:w="2426" w:type="dxa"/>
          </w:tcPr>
          <w:p w14:paraId="631CD09E" w14:textId="1CE7592C" w:rsidR="007A28FB" w:rsidRPr="00833AB2" w:rsidRDefault="007A28FB" w:rsidP="00F12264">
            <w:pPr>
              <w:spacing w:line="360" w:lineRule="auto"/>
              <w:rPr>
                <w:color w:val="000000" w:themeColor="text1"/>
                <w:sz w:val="22"/>
                <w:szCs w:val="22"/>
                <w:highlight w:val="yellow"/>
                <w:lang w:val="pt-BR"/>
              </w:rPr>
            </w:pPr>
            <w:r w:rsidRPr="007A28FB">
              <w:rPr>
                <w:sz w:val="22"/>
                <w:szCs w:val="22"/>
                <w:lang w:val="pt-BR"/>
              </w:rPr>
              <w:t>Moderador</w:t>
            </w:r>
            <w:r w:rsidR="00D6472C">
              <w:rPr>
                <w:sz w:val="22"/>
                <w:szCs w:val="22"/>
                <w:lang w:val="pt-BR"/>
              </w:rPr>
              <w:t>es distribuem</w:t>
            </w:r>
            <w:r w:rsidRPr="007A28FB">
              <w:rPr>
                <w:sz w:val="22"/>
                <w:szCs w:val="22"/>
                <w:lang w:val="pt-BR"/>
              </w:rPr>
              <w:t xml:space="preserve"> o texto em forma de carta contendo informações sobre o histórico da LAI, apresentando alguns erros. Ele</w:t>
            </w:r>
            <w:r w:rsidR="00E764D8">
              <w:rPr>
                <w:sz w:val="22"/>
                <w:szCs w:val="22"/>
                <w:lang w:val="pt-BR"/>
              </w:rPr>
              <w:t>s</w:t>
            </w:r>
            <w:r w:rsidRPr="007A28FB">
              <w:rPr>
                <w:sz w:val="22"/>
                <w:szCs w:val="22"/>
                <w:lang w:val="pt-BR"/>
              </w:rPr>
              <w:t xml:space="preserve"> pede</w:t>
            </w:r>
            <w:r w:rsidR="00E764D8">
              <w:rPr>
                <w:sz w:val="22"/>
                <w:szCs w:val="22"/>
                <w:lang w:val="pt-BR"/>
              </w:rPr>
              <w:t>m</w:t>
            </w:r>
            <w:r w:rsidRPr="007A28FB">
              <w:rPr>
                <w:sz w:val="22"/>
                <w:szCs w:val="22"/>
                <w:lang w:val="pt-BR"/>
              </w:rPr>
              <w:t xml:space="preserve"> a leitura em voz alta de alguns participantes. Ao final questiona</w:t>
            </w:r>
            <w:r w:rsidR="00E764D8">
              <w:rPr>
                <w:sz w:val="22"/>
                <w:szCs w:val="22"/>
                <w:lang w:val="pt-BR"/>
              </w:rPr>
              <w:t>m</w:t>
            </w:r>
            <w:r w:rsidRPr="007A28FB">
              <w:rPr>
                <w:sz w:val="22"/>
                <w:szCs w:val="22"/>
                <w:lang w:val="pt-BR"/>
              </w:rPr>
              <w:t xml:space="preserve"> se os participantes perceberam algo de estranho. O</w:t>
            </w:r>
            <w:r w:rsidR="00E764D8">
              <w:rPr>
                <w:sz w:val="22"/>
                <w:szCs w:val="22"/>
                <w:lang w:val="pt-BR"/>
              </w:rPr>
              <w:t>s</w:t>
            </w:r>
            <w:r w:rsidRPr="007A28FB">
              <w:rPr>
                <w:sz w:val="22"/>
                <w:szCs w:val="22"/>
                <w:lang w:val="pt-BR"/>
              </w:rPr>
              <w:t xml:space="preserve"> moderador</w:t>
            </w:r>
            <w:r w:rsidR="00E764D8">
              <w:rPr>
                <w:sz w:val="22"/>
                <w:szCs w:val="22"/>
                <w:lang w:val="pt-BR"/>
              </w:rPr>
              <w:t>es</w:t>
            </w:r>
            <w:r w:rsidRPr="007A28FB">
              <w:rPr>
                <w:sz w:val="22"/>
                <w:szCs w:val="22"/>
                <w:lang w:val="pt-BR"/>
              </w:rPr>
              <w:t xml:space="preserve"> procede</w:t>
            </w:r>
            <w:r w:rsidR="00E764D8">
              <w:rPr>
                <w:sz w:val="22"/>
                <w:szCs w:val="22"/>
                <w:lang w:val="pt-BR"/>
              </w:rPr>
              <w:t>m</w:t>
            </w:r>
            <w:r w:rsidRPr="007A28FB">
              <w:rPr>
                <w:sz w:val="22"/>
                <w:szCs w:val="22"/>
                <w:lang w:val="pt-BR"/>
              </w:rPr>
              <w:t xml:space="preserve"> com a correção.</w:t>
            </w:r>
          </w:p>
        </w:tc>
        <w:tc>
          <w:tcPr>
            <w:tcW w:w="1271" w:type="dxa"/>
            <w:vAlign w:val="center"/>
          </w:tcPr>
          <w:p w14:paraId="637C2792" w14:textId="3EBF2E66"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rPr>
              <w:t>1</w:t>
            </w:r>
            <w:r>
              <w:rPr>
                <w:color w:val="000000" w:themeColor="text1"/>
                <w:sz w:val="22"/>
                <w:szCs w:val="22"/>
              </w:rPr>
              <w:t>0</w:t>
            </w:r>
            <w:r w:rsidRPr="00833AB2">
              <w:rPr>
                <w:color w:val="000000" w:themeColor="text1"/>
                <w:sz w:val="22"/>
                <w:szCs w:val="22"/>
              </w:rPr>
              <w:t xml:space="preserve"> min </w:t>
            </w:r>
          </w:p>
        </w:tc>
      </w:tr>
      <w:tr w:rsidR="007A28FB" w:rsidRPr="00833AB2" w14:paraId="5DEBD72C" w14:textId="77777777" w:rsidTr="00106B9B">
        <w:tc>
          <w:tcPr>
            <w:tcW w:w="1512" w:type="dxa"/>
          </w:tcPr>
          <w:p w14:paraId="7EE400EE" w14:textId="77777777" w:rsidR="007A28FB" w:rsidRPr="00833AB2" w:rsidRDefault="007A28FB" w:rsidP="00F12264">
            <w:pPr>
              <w:spacing w:line="360" w:lineRule="auto"/>
              <w:rPr>
                <w:b/>
                <w:color w:val="000000" w:themeColor="text1"/>
                <w:sz w:val="22"/>
                <w:szCs w:val="22"/>
                <w:highlight w:val="yellow"/>
                <w:lang w:val="pt-BR"/>
              </w:rPr>
            </w:pPr>
            <w:r w:rsidRPr="00833AB2">
              <w:rPr>
                <w:b/>
                <w:color w:val="000000" w:themeColor="text1"/>
                <w:sz w:val="22"/>
                <w:szCs w:val="22"/>
                <w:lang w:val="pt-BR"/>
              </w:rPr>
              <w:t>Identificar pedidos de informação</w:t>
            </w:r>
          </w:p>
        </w:tc>
        <w:tc>
          <w:tcPr>
            <w:tcW w:w="1787" w:type="dxa"/>
          </w:tcPr>
          <w:p w14:paraId="0C04A400" w14:textId="77777777" w:rsidR="007A28FB" w:rsidRPr="00833AB2" w:rsidRDefault="007A28FB" w:rsidP="00F12264">
            <w:pPr>
              <w:spacing w:line="360" w:lineRule="auto"/>
              <w:rPr>
                <w:color w:val="000000" w:themeColor="text1"/>
                <w:sz w:val="22"/>
                <w:szCs w:val="22"/>
                <w:lang w:val="pt-BR"/>
              </w:rPr>
            </w:pPr>
            <w:r w:rsidRPr="00833AB2">
              <w:rPr>
                <w:color w:val="000000" w:themeColor="text1"/>
                <w:sz w:val="22"/>
                <w:szCs w:val="22"/>
                <w:lang w:val="pt-BR"/>
              </w:rPr>
              <w:t>Participantes adquirem conhecimento sobre os seguintes pontos:</w:t>
            </w:r>
          </w:p>
          <w:p w14:paraId="0942899A" w14:textId="42926095" w:rsidR="00282F11" w:rsidRPr="00282F11" w:rsidRDefault="00282F11" w:rsidP="00F12264">
            <w:pPr>
              <w:widowControl w:val="0"/>
              <w:suppressAutoHyphens/>
              <w:rPr>
                <w:sz w:val="22"/>
                <w:szCs w:val="22"/>
                <w:lang w:val="pt-BR"/>
              </w:rPr>
            </w:pPr>
            <w:r w:rsidRPr="00282F11">
              <w:rPr>
                <w:sz w:val="22"/>
                <w:szCs w:val="22"/>
                <w:lang w:val="pt-BR"/>
              </w:rPr>
              <w:t>- Diferenciação dos tipos de solicitação</w:t>
            </w:r>
            <w:r>
              <w:rPr>
                <w:sz w:val="22"/>
                <w:szCs w:val="22"/>
                <w:lang w:val="pt-BR"/>
              </w:rPr>
              <w:t>;</w:t>
            </w:r>
          </w:p>
          <w:p w14:paraId="58A57D5C" w14:textId="67264ADA" w:rsidR="00282F11" w:rsidRPr="00282F11" w:rsidRDefault="00282F11" w:rsidP="00F12264">
            <w:pPr>
              <w:widowControl w:val="0"/>
              <w:suppressAutoHyphens/>
              <w:rPr>
                <w:sz w:val="22"/>
                <w:szCs w:val="22"/>
                <w:lang w:val="pt-BR"/>
              </w:rPr>
            </w:pPr>
            <w:r w:rsidRPr="00282F11">
              <w:rPr>
                <w:sz w:val="22"/>
                <w:szCs w:val="22"/>
                <w:lang w:val="pt-BR"/>
              </w:rPr>
              <w:t>- Portaria nº 1.254/2015</w:t>
            </w:r>
            <w:r>
              <w:rPr>
                <w:sz w:val="22"/>
                <w:szCs w:val="22"/>
                <w:lang w:val="pt-BR"/>
              </w:rPr>
              <w:t>;</w:t>
            </w:r>
          </w:p>
          <w:p w14:paraId="5FC716E6" w14:textId="71FF7B4E" w:rsidR="00282F11" w:rsidRPr="00282F11" w:rsidRDefault="00282F11" w:rsidP="00F12264">
            <w:pPr>
              <w:widowControl w:val="0"/>
              <w:suppressAutoHyphens/>
              <w:rPr>
                <w:sz w:val="22"/>
                <w:szCs w:val="22"/>
                <w:lang w:val="pt-BR"/>
              </w:rPr>
            </w:pPr>
            <w:r w:rsidRPr="00282F11">
              <w:rPr>
                <w:sz w:val="22"/>
                <w:szCs w:val="22"/>
                <w:lang w:val="pt-BR"/>
              </w:rPr>
              <w:t>- Prazos</w:t>
            </w:r>
            <w:r>
              <w:rPr>
                <w:sz w:val="22"/>
                <w:szCs w:val="22"/>
                <w:lang w:val="pt-BR"/>
              </w:rPr>
              <w:t>;</w:t>
            </w:r>
          </w:p>
          <w:p w14:paraId="73C665A5" w14:textId="5DFA4100" w:rsidR="00282F11" w:rsidRPr="00282F11" w:rsidRDefault="00282F11" w:rsidP="00F12264">
            <w:pPr>
              <w:widowControl w:val="0"/>
              <w:suppressAutoHyphens/>
              <w:rPr>
                <w:sz w:val="22"/>
                <w:szCs w:val="22"/>
                <w:lang w:val="pt-BR"/>
              </w:rPr>
            </w:pPr>
            <w:r w:rsidRPr="00282F11">
              <w:rPr>
                <w:sz w:val="22"/>
                <w:szCs w:val="22"/>
                <w:lang w:val="pt-BR"/>
              </w:rPr>
              <w:t>- Prorrogação</w:t>
            </w:r>
            <w:r>
              <w:rPr>
                <w:sz w:val="22"/>
                <w:szCs w:val="22"/>
                <w:lang w:val="pt-BR"/>
              </w:rPr>
              <w:t>;</w:t>
            </w:r>
          </w:p>
          <w:p w14:paraId="1D3660F5" w14:textId="08A3E8D9" w:rsidR="00282F11" w:rsidRPr="00282F11" w:rsidRDefault="00282F11" w:rsidP="00F12264">
            <w:pPr>
              <w:widowControl w:val="0"/>
              <w:suppressAutoHyphens/>
              <w:rPr>
                <w:sz w:val="22"/>
                <w:szCs w:val="22"/>
                <w:lang w:val="pt-BR"/>
              </w:rPr>
            </w:pPr>
            <w:r w:rsidRPr="00282F11">
              <w:rPr>
                <w:sz w:val="22"/>
                <w:szCs w:val="22"/>
                <w:lang w:val="pt-BR"/>
              </w:rPr>
              <w:t>- Linguagem</w:t>
            </w:r>
            <w:r>
              <w:rPr>
                <w:sz w:val="22"/>
                <w:szCs w:val="22"/>
                <w:lang w:val="pt-BR"/>
              </w:rPr>
              <w:t>;</w:t>
            </w:r>
          </w:p>
          <w:p w14:paraId="40F2F073" w14:textId="1FB46664" w:rsidR="007A28FB" w:rsidRPr="00833AB2" w:rsidRDefault="00282F11" w:rsidP="00F12264">
            <w:pPr>
              <w:spacing w:line="360" w:lineRule="auto"/>
              <w:rPr>
                <w:color w:val="000000" w:themeColor="text1"/>
                <w:sz w:val="22"/>
                <w:szCs w:val="22"/>
                <w:highlight w:val="yellow"/>
                <w:lang w:val="pt-BR"/>
              </w:rPr>
            </w:pPr>
            <w:r w:rsidRPr="00282F11">
              <w:rPr>
                <w:sz w:val="22"/>
                <w:szCs w:val="22"/>
                <w:lang w:val="pt-BR"/>
              </w:rPr>
              <w:t>- Fluxos internos</w:t>
            </w:r>
            <w:r>
              <w:rPr>
                <w:sz w:val="22"/>
                <w:szCs w:val="22"/>
                <w:lang w:val="pt-BR"/>
              </w:rPr>
              <w:t>.</w:t>
            </w:r>
          </w:p>
        </w:tc>
        <w:tc>
          <w:tcPr>
            <w:tcW w:w="1646" w:type="dxa"/>
          </w:tcPr>
          <w:p w14:paraId="42FF374E"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Nivelamento dos participantes sobre os conceitos apresentados.</w:t>
            </w:r>
          </w:p>
        </w:tc>
        <w:tc>
          <w:tcPr>
            <w:tcW w:w="2426" w:type="dxa"/>
          </w:tcPr>
          <w:p w14:paraId="35D02E6F" w14:textId="33761DD0" w:rsidR="00282F11" w:rsidRPr="00282F11" w:rsidRDefault="00282F11" w:rsidP="00F12264">
            <w:pPr>
              <w:widowControl w:val="0"/>
              <w:suppressAutoHyphens/>
              <w:spacing w:line="360" w:lineRule="auto"/>
              <w:rPr>
                <w:sz w:val="22"/>
                <w:szCs w:val="22"/>
                <w:lang w:val="pt-BR"/>
              </w:rPr>
            </w:pPr>
            <w:r w:rsidRPr="00282F11">
              <w:rPr>
                <w:sz w:val="22"/>
                <w:szCs w:val="22"/>
                <w:lang w:val="pt-BR"/>
              </w:rPr>
              <w:t>Moderador</w:t>
            </w:r>
            <w:r>
              <w:rPr>
                <w:sz w:val="22"/>
                <w:szCs w:val="22"/>
                <w:lang w:val="pt-BR"/>
              </w:rPr>
              <w:t>es</w:t>
            </w:r>
            <w:r w:rsidRPr="00282F11">
              <w:rPr>
                <w:sz w:val="22"/>
                <w:szCs w:val="22"/>
                <w:lang w:val="pt-BR"/>
              </w:rPr>
              <w:t xml:space="preserve"> propõe</w:t>
            </w:r>
            <w:r>
              <w:rPr>
                <w:sz w:val="22"/>
                <w:szCs w:val="22"/>
                <w:lang w:val="pt-BR"/>
              </w:rPr>
              <w:t>m</w:t>
            </w:r>
            <w:r w:rsidRPr="00282F11">
              <w:rPr>
                <w:sz w:val="22"/>
                <w:szCs w:val="22"/>
                <w:lang w:val="pt-BR"/>
              </w:rPr>
              <w:t xml:space="preserve"> um jogo em que os participantes deverão identificar o que pode ser ou não um pedido de informação. Cartazes numerados devem ser dispostos nas paredes da sala e os participantes anotarão em uma ficha o que consideram pedido, reclamação, elogio, etc...</w:t>
            </w:r>
          </w:p>
          <w:p w14:paraId="0E9217F1" w14:textId="77777777" w:rsidR="00282F11" w:rsidRPr="00282F11" w:rsidRDefault="00282F11" w:rsidP="00F12264">
            <w:pPr>
              <w:widowControl w:val="0"/>
              <w:suppressAutoHyphens/>
              <w:spacing w:line="360" w:lineRule="auto"/>
              <w:rPr>
                <w:sz w:val="22"/>
                <w:szCs w:val="22"/>
                <w:lang w:val="pt-BR"/>
              </w:rPr>
            </w:pPr>
            <w:r w:rsidRPr="00282F11">
              <w:rPr>
                <w:sz w:val="22"/>
                <w:szCs w:val="22"/>
                <w:lang w:val="pt-BR"/>
              </w:rPr>
              <w:t xml:space="preserve">Parte expositiva sobre algumas exceções ao </w:t>
            </w:r>
            <w:r w:rsidRPr="00282F11">
              <w:rPr>
                <w:sz w:val="22"/>
                <w:szCs w:val="22"/>
                <w:lang w:val="pt-BR"/>
              </w:rPr>
              <w:lastRenderedPageBreak/>
              <w:t>pedido (desproporcional, desarrazoado, etc.).</w:t>
            </w:r>
          </w:p>
          <w:p w14:paraId="15AD3432" w14:textId="77777777" w:rsidR="00282F11" w:rsidRPr="00282F11" w:rsidRDefault="00282F11" w:rsidP="00F12264">
            <w:pPr>
              <w:widowControl w:val="0"/>
              <w:suppressAutoHyphens/>
              <w:spacing w:line="360" w:lineRule="auto"/>
              <w:rPr>
                <w:sz w:val="22"/>
                <w:szCs w:val="22"/>
                <w:lang w:val="pt-BR"/>
              </w:rPr>
            </w:pPr>
            <w:r w:rsidRPr="00282F11">
              <w:rPr>
                <w:sz w:val="22"/>
                <w:szCs w:val="22"/>
                <w:lang w:val="pt-BR"/>
              </w:rPr>
              <w:t>Exposição sobre a Portaria e boas práticas para o atendimento de pedidos feitos pela LAI.</w:t>
            </w:r>
          </w:p>
          <w:p w14:paraId="66D730F5" w14:textId="04496B29" w:rsidR="00282F11" w:rsidRPr="00833AB2" w:rsidRDefault="00282F11" w:rsidP="00F12264">
            <w:pPr>
              <w:widowControl w:val="0"/>
              <w:suppressAutoHyphens/>
              <w:spacing w:line="360" w:lineRule="auto"/>
              <w:rPr>
                <w:sz w:val="22"/>
                <w:szCs w:val="22"/>
                <w:lang w:val="pt-BR"/>
              </w:rPr>
            </w:pPr>
            <w:r w:rsidRPr="00282F11">
              <w:rPr>
                <w:sz w:val="22"/>
                <w:szCs w:val="22"/>
                <w:lang w:val="pt-BR"/>
              </w:rPr>
              <w:t>Exemplificar fluxos internos (checklist)</w:t>
            </w:r>
            <w:r>
              <w:rPr>
                <w:sz w:val="22"/>
                <w:szCs w:val="22"/>
                <w:lang w:val="pt-BR"/>
              </w:rPr>
              <w:t>.</w:t>
            </w:r>
          </w:p>
          <w:p w14:paraId="687E0736" w14:textId="010B1C39" w:rsidR="007A28FB" w:rsidRPr="00833AB2" w:rsidRDefault="007A28FB" w:rsidP="00F12264">
            <w:pPr>
              <w:widowControl w:val="0"/>
              <w:suppressAutoHyphens/>
              <w:spacing w:line="360" w:lineRule="auto"/>
              <w:rPr>
                <w:sz w:val="22"/>
                <w:szCs w:val="22"/>
                <w:lang w:val="pt-BR"/>
              </w:rPr>
            </w:pPr>
          </w:p>
        </w:tc>
        <w:tc>
          <w:tcPr>
            <w:tcW w:w="1271" w:type="dxa"/>
            <w:vAlign w:val="center"/>
          </w:tcPr>
          <w:p w14:paraId="45E78526" w14:textId="77777777"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rPr>
              <w:lastRenderedPageBreak/>
              <w:t>55 min</w:t>
            </w:r>
          </w:p>
        </w:tc>
      </w:tr>
      <w:tr w:rsidR="007A28FB" w:rsidRPr="00833AB2" w14:paraId="3F6B3907" w14:textId="77777777" w:rsidTr="00106B9B">
        <w:tc>
          <w:tcPr>
            <w:tcW w:w="1512" w:type="dxa"/>
          </w:tcPr>
          <w:p w14:paraId="3BAAA10E" w14:textId="77777777" w:rsidR="007A28FB" w:rsidRPr="00833AB2" w:rsidRDefault="007A28FB" w:rsidP="00F12264">
            <w:pPr>
              <w:spacing w:line="360" w:lineRule="auto"/>
              <w:rPr>
                <w:b/>
                <w:color w:val="000000" w:themeColor="text1"/>
                <w:sz w:val="22"/>
                <w:szCs w:val="22"/>
                <w:highlight w:val="yellow"/>
                <w:lang w:val="pt-BR"/>
              </w:rPr>
            </w:pPr>
            <w:r w:rsidRPr="00833AB2">
              <w:rPr>
                <w:b/>
                <w:color w:val="000000" w:themeColor="text1"/>
                <w:sz w:val="22"/>
                <w:szCs w:val="22"/>
                <w:lang w:val="pt-BR"/>
              </w:rPr>
              <w:t>Explicar sobre recursos e reclamações</w:t>
            </w:r>
          </w:p>
        </w:tc>
        <w:tc>
          <w:tcPr>
            <w:tcW w:w="1787" w:type="dxa"/>
          </w:tcPr>
          <w:p w14:paraId="1BF16969" w14:textId="77777777" w:rsidR="007A28FB" w:rsidRPr="00833AB2" w:rsidRDefault="007A28FB" w:rsidP="00F12264">
            <w:pPr>
              <w:spacing w:line="360" w:lineRule="auto"/>
              <w:rPr>
                <w:color w:val="000000" w:themeColor="text1"/>
                <w:sz w:val="22"/>
                <w:szCs w:val="22"/>
                <w:lang w:val="pt-BR"/>
              </w:rPr>
            </w:pPr>
            <w:r w:rsidRPr="00833AB2">
              <w:rPr>
                <w:color w:val="000000" w:themeColor="text1"/>
                <w:sz w:val="22"/>
                <w:szCs w:val="22"/>
                <w:lang w:val="pt-BR"/>
              </w:rPr>
              <w:t xml:space="preserve">Participantes adquirem conhecimento </w:t>
            </w:r>
            <w:r>
              <w:rPr>
                <w:color w:val="000000" w:themeColor="text1"/>
                <w:sz w:val="22"/>
                <w:szCs w:val="22"/>
                <w:lang w:val="pt-BR"/>
              </w:rPr>
              <w:t>sobre recurso e r</w:t>
            </w:r>
            <w:r w:rsidRPr="00833AB2">
              <w:rPr>
                <w:color w:val="000000" w:themeColor="text1"/>
                <w:sz w:val="22"/>
                <w:szCs w:val="22"/>
                <w:lang w:val="pt-BR"/>
              </w:rPr>
              <w:t>eclamação, com destaque para os pontos:</w:t>
            </w:r>
          </w:p>
          <w:p w14:paraId="17659406" w14:textId="77777777" w:rsidR="007A28FB" w:rsidRPr="00833AB2" w:rsidRDefault="007A28FB" w:rsidP="00F12264">
            <w:pPr>
              <w:spacing w:line="360" w:lineRule="auto"/>
              <w:rPr>
                <w:color w:val="000000" w:themeColor="text1"/>
                <w:sz w:val="22"/>
                <w:szCs w:val="22"/>
                <w:lang w:val="pt-BR"/>
              </w:rPr>
            </w:pPr>
            <w:r w:rsidRPr="00833AB2">
              <w:rPr>
                <w:color w:val="000000" w:themeColor="text1"/>
                <w:sz w:val="22"/>
                <w:szCs w:val="22"/>
                <w:lang w:val="pt-BR"/>
              </w:rPr>
              <w:t>- Fluxos;</w:t>
            </w:r>
          </w:p>
          <w:p w14:paraId="2EEC6A78" w14:textId="77777777" w:rsidR="007A28FB" w:rsidRPr="00833AB2" w:rsidRDefault="007A28FB" w:rsidP="00F12264">
            <w:pPr>
              <w:spacing w:line="360" w:lineRule="auto"/>
              <w:rPr>
                <w:color w:val="000000" w:themeColor="text1"/>
                <w:sz w:val="22"/>
                <w:szCs w:val="22"/>
                <w:highlight w:val="yellow"/>
                <w:lang w:val="pt-BR"/>
              </w:rPr>
            </w:pPr>
            <w:r>
              <w:rPr>
                <w:color w:val="000000" w:themeColor="text1"/>
                <w:sz w:val="22"/>
                <w:szCs w:val="22"/>
                <w:lang w:val="pt-BR"/>
              </w:rPr>
              <w:t xml:space="preserve">- </w:t>
            </w:r>
            <w:r w:rsidRPr="00833AB2">
              <w:rPr>
                <w:color w:val="000000" w:themeColor="text1"/>
                <w:sz w:val="22"/>
                <w:szCs w:val="22"/>
                <w:lang w:val="pt-BR"/>
              </w:rPr>
              <w:t>Procedimentos para recurso.</w:t>
            </w:r>
          </w:p>
        </w:tc>
        <w:tc>
          <w:tcPr>
            <w:tcW w:w="1646" w:type="dxa"/>
          </w:tcPr>
          <w:p w14:paraId="3EBD5197"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t>Nivelamento dos participantes sobre os conceitos apresentados.</w:t>
            </w:r>
          </w:p>
        </w:tc>
        <w:tc>
          <w:tcPr>
            <w:tcW w:w="2426" w:type="dxa"/>
          </w:tcPr>
          <w:p w14:paraId="7FEFD914" w14:textId="65DD5EB8" w:rsidR="007A28FB" w:rsidRPr="00833AB2" w:rsidRDefault="00282F11" w:rsidP="00F12264">
            <w:pPr>
              <w:spacing w:line="360" w:lineRule="auto"/>
              <w:rPr>
                <w:color w:val="000000" w:themeColor="text1"/>
                <w:sz w:val="22"/>
                <w:szCs w:val="22"/>
                <w:highlight w:val="yellow"/>
                <w:lang w:val="pt-BR"/>
              </w:rPr>
            </w:pPr>
            <w:r w:rsidRPr="00282F11">
              <w:rPr>
                <w:sz w:val="22"/>
                <w:szCs w:val="22"/>
                <w:lang w:val="pt-BR"/>
              </w:rPr>
              <w:t>Moderador</w:t>
            </w:r>
            <w:r>
              <w:rPr>
                <w:sz w:val="22"/>
                <w:szCs w:val="22"/>
                <w:lang w:val="pt-BR"/>
              </w:rPr>
              <w:t>es</w:t>
            </w:r>
            <w:r w:rsidRPr="00282F11">
              <w:rPr>
                <w:sz w:val="22"/>
                <w:szCs w:val="22"/>
                <w:lang w:val="pt-BR"/>
              </w:rPr>
              <w:t xml:space="preserve"> apresenta</w:t>
            </w:r>
            <w:r>
              <w:rPr>
                <w:sz w:val="22"/>
                <w:szCs w:val="22"/>
                <w:lang w:val="pt-BR"/>
              </w:rPr>
              <w:t>m</w:t>
            </w:r>
            <w:r w:rsidRPr="00282F11">
              <w:rPr>
                <w:sz w:val="22"/>
                <w:szCs w:val="22"/>
                <w:lang w:val="pt-BR"/>
              </w:rPr>
              <w:t xml:space="preserve"> as peças do fluxo para que os participantes organizem. Posteriormente mostra</w:t>
            </w:r>
            <w:r>
              <w:rPr>
                <w:sz w:val="22"/>
                <w:szCs w:val="22"/>
                <w:lang w:val="pt-BR"/>
              </w:rPr>
              <w:t>m</w:t>
            </w:r>
            <w:r w:rsidRPr="00282F11">
              <w:rPr>
                <w:sz w:val="22"/>
                <w:szCs w:val="22"/>
                <w:lang w:val="pt-BR"/>
              </w:rPr>
              <w:t xml:space="preserve"> o fluxo real no Power Point.</w:t>
            </w:r>
          </w:p>
        </w:tc>
        <w:tc>
          <w:tcPr>
            <w:tcW w:w="1271" w:type="dxa"/>
            <w:vAlign w:val="center"/>
          </w:tcPr>
          <w:p w14:paraId="2F67E28E" w14:textId="15BF2288" w:rsidR="007A28FB" w:rsidRPr="00833AB2" w:rsidRDefault="007A28FB" w:rsidP="00F12264">
            <w:pPr>
              <w:spacing w:line="360" w:lineRule="auto"/>
              <w:rPr>
                <w:color w:val="000000" w:themeColor="text1"/>
                <w:sz w:val="22"/>
                <w:szCs w:val="22"/>
                <w:highlight w:val="yellow"/>
              </w:rPr>
            </w:pPr>
            <w:r>
              <w:rPr>
                <w:color w:val="000000" w:themeColor="text1"/>
                <w:sz w:val="22"/>
                <w:szCs w:val="22"/>
              </w:rPr>
              <w:t>15</w:t>
            </w:r>
            <w:r w:rsidRPr="00833AB2">
              <w:rPr>
                <w:color w:val="000000" w:themeColor="text1"/>
                <w:sz w:val="22"/>
                <w:szCs w:val="22"/>
              </w:rPr>
              <w:t xml:space="preserve"> min</w:t>
            </w:r>
          </w:p>
        </w:tc>
      </w:tr>
      <w:tr w:rsidR="007A28FB" w:rsidRPr="00833AB2" w14:paraId="569D60F2" w14:textId="77777777" w:rsidTr="00106B9B">
        <w:tc>
          <w:tcPr>
            <w:tcW w:w="1512" w:type="dxa"/>
          </w:tcPr>
          <w:p w14:paraId="0F779A69" w14:textId="77777777" w:rsidR="007A28FB" w:rsidRPr="00833AB2" w:rsidRDefault="007A28FB" w:rsidP="00F12264">
            <w:pPr>
              <w:spacing w:line="360" w:lineRule="auto"/>
              <w:rPr>
                <w:b/>
                <w:color w:val="000000" w:themeColor="text1"/>
                <w:sz w:val="22"/>
                <w:szCs w:val="22"/>
                <w:highlight w:val="yellow"/>
                <w:lang w:val="pt-BR"/>
              </w:rPr>
            </w:pPr>
            <w:r w:rsidRPr="00833AB2">
              <w:rPr>
                <w:b/>
                <w:color w:val="000000" w:themeColor="text1"/>
                <w:sz w:val="22"/>
                <w:szCs w:val="22"/>
                <w:lang w:val="pt-BR"/>
              </w:rPr>
              <w:t xml:space="preserve">Apresentar o e-SIC </w:t>
            </w:r>
          </w:p>
        </w:tc>
        <w:tc>
          <w:tcPr>
            <w:tcW w:w="1787" w:type="dxa"/>
          </w:tcPr>
          <w:p w14:paraId="7A6B71F4" w14:textId="2D20CB51" w:rsidR="007A28FB" w:rsidRPr="00833AB2" w:rsidRDefault="007A28FB" w:rsidP="00F12264">
            <w:pPr>
              <w:widowControl w:val="0"/>
              <w:suppressAutoHyphens/>
              <w:spacing w:line="360" w:lineRule="auto"/>
              <w:rPr>
                <w:color w:val="000000" w:themeColor="text1"/>
                <w:sz w:val="22"/>
                <w:szCs w:val="22"/>
                <w:highlight w:val="yellow"/>
                <w:lang w:val="pt-BR"/>
              </w:rPr>
            </w:pPr>
            <w:r w:rsidRPr="00833AB2">
              <w:rPr>
                <w:color w:val="000000" w:themeColor="text1"/>
                <w:sz w:val="22"/>
                <w:szCs w:val="22"/>
                <w:lang w:val="pt-BR"/>
              </w:rPr>
              <w:t>Participantes adquire</w:t>
            </w:r>
            <w:r>
              <w:rPr>
                <w:color w:val="000000" w:themeColor="text1"/>
                <w:sz w:val="22"/>
                <w:szCs w:val="22"/>
                <w:lang w:val="pt-BR"/>
              </w:rPr>
              <w:t>m conhecimento sobre o acesso e as funcionalidades do</w:t>
            </w:r>
            <w:r w:rsidRPr="00833AB2">
              <w:rPr>
                <w:color w:val="000000" w:themeColor="text1"/>
                <w:sz w:val="22"/>
                <w:szCs w:val="22"/>
                <w:lang w:val="pt-BR"/>
              </w:rPr>
              <w:t xml:space="preserve"> </w:t>
            </w:r>
            <w:r w:rsidR="00282F11">
              <w:rPr>
                <w:sz w:val="22"/>
                <w:szCs w:val="22"/>
                <w:lang w:val="pt-BR"/>
              </w:rPr>
              <w:t xml:space="preserve">e-SIC, explicando os campos novos do sistema e a sua integração com </w:t>
            </w:r>
            <w:r w:rsidR="00282F11">
              <w:rPr>
                <w:sz w:val="22"/>
                <w:szCs w:val="22"/>
                <w:lang w:val="pt-BR"/>
              </w:rPr>
              <w:lastRenderedPageBreak/>
              <w:t>e-OUV.</w:t>
            </w:r>
          </w:p>
        </w:tc>
        <w:tc>
          <w:tcPr>
            <w:tcW w:w="1646" w:type="dxa"/>
          </w:tcPr>
          <w:p w14:paraId="06FF863F" w14:textId="77777777" w:rsidR="007A28FB" w:rsidRPr="00833AB2" w:rsidRDefault="007A28FB" w:rsidP="00F12264">
            <w:pPr>
              <w:spacing w:line="360" w:lineRule="auto"/>
              <w:rPr>
                <w:color w:val="000000" w:themeColor="text1"/>
                <w:sz w:val="22"/>
                <w:szCs w:val="22"/>
                <w:highlight w:val="yellow"/>
                <w:lang w:val="pt-BR"/>
              </w:rPr>
            </w:pPr>
            <w:r w:rsidRPr="00833AB2">
              <w:rPr>
                <w:color w:val="000000" w:themeColor="text1"/>
                <w:sz w:val="22"/>
                <w:szCs w:val="22"/>
                <w:lang w:val="pt-BR"/>
              </w:rPr>
              <w:lastRenderedPageBreak/>
              <w:t>Nivelamento dos participantes sobre os conceitos apresentados.</w:t>
            </w:r>
          </w:p>
        </w:tc>
        <w:tc>
          <w:tcPr>
            <w:tcW w:w="2426" w:type="dxa"/>
          </w:tcPr>
          <w:p w14:paraId="13CDC1E2" w14:textId="212B5EA9" w:rsidR="007A28FB" w:rsidRPr="00282F11" w:rsidRDefault="00282F11" w:rsidP="00F12264">
            <w:pPr>
              <w:spacing w:line="360" w:lineRule="auto"/>
              <w:rPr>
                <w:color w:val="000000" w:themeColor="text1"/>
                <w:sz w:val="22"/>
                <w:szCs w:val="22"/>
                <w:highlight w:val="yellow"/>
                <w:lang w:val="pt-BR"/>
              </w:rPr>
            </w:pPr>
            <w:r w:rsidRPr="00282F11">
              <w:rPr>
                <w:sz w:val="22"/>
                <w:szCs w:val="22"/>
                <w:lang w:val="pt-BR"/>
              </w:rPr>
              <w:t>Exposição do sistema e campos novos com acesso em tempo real ou prints de tela.</w:t>
            </w:r>
          </w:p>
        </w:tc>
        <w:tc>
          <w:tcPr>
            <w:tcW w:w="1271" w:type="dxa"/>
            <w:vAlign w:val="center"/>
          </w:tcPr>
          <w:p w14:paraId="5793A7E8" w14:textId="77777777" w:rsidR="007A28FB" w:rsidRPr="00833AB2" w:rsidRDefault="007A28FB" w:rsidP="00F12264">
            <w:pPr>
              <w:spacing w:line="360" w:lineRule="auto"/>
              <w:rPr>
                <w:color w:val="000000" w:themeColor="text1"/>
                <w:sz w:val="22"/>
                <w:szCs w:val="22"/>
                <w:highlight w:val="yellow"/>
              </w:rPr>
            </w:pPr>
            <w:r w:rsidRPr="00833AB2">
              <w:rPr>
                <w:color w:val="000000" w:themeColor="text1"/>
                <w:sz w:val="22"/>
                <w:szCs w:val="22"/>
              </w:rPr>
              <w:t>45 min</w:t>
            </w:r>
          </w:p>
        </w:tc>
      </w:tr>
      <w:tr w:rsidR="007A28FB" w:rsidRPr="00833AB2" w14:paraId="74E789B8" w14:textId="77777777" w:rsidTr="00106B9B">
        <w:tc>
          <w:tcPr>
            <w:tcW w:w="1512" w:type="dxa"/>
          </w:tcPr>
          <w:p w14:paraId="1755800F" w14:textId="65F4A568" w:rsidR="007A28FB" w:rsidRPr="00833AB2" w:rsidRDefault="007A28FB" w:rsidP="00F12264">
            <w:pPr>
              <w:spacing w:line="360" w:lineRule="auto"/>
              <w:rPr>
                <w:b/>
                <w:color w:val="000000" w:themeColor="text1"/>
                <w:sz w:val="22"/>
                <w:szCs w:val="22"/>
                <w:lang w:val="pt-BR"/>
              </w:rPr>
            </w:pPr>
            <w:r w:rsidRPr="00182BA8">
              <w:rPr>
                <w:b/>
                <w:sz w:val="22"/>
                <w:szCs w:val="22"/>
                <w:lang w:val="pt-BR"/>
              </w:rPr>
              <w:t>Encerramento da oficina</w:t>
            </w:r>
          </w:p>
        </w:tc>
        <w:tc>
          <w:tcPr>
            <w:tcW w:w="1787" w:type="dxa"/>
          </w:tcPr>
          <w:p w14:paraId="461E7818" w14:textId="757A6E7B" w:rsidR="007A28FB" w:rsidRPr="00833AB2" w:rsidRDefault="007A28FB" w:rsidP="00F12264">
            <w:pPr>
              <w:widowControl w:val="0"/>
              <w:suppressAutoHyphens/>
              <w:spacing w:line="360" w:lineRule="auto"/>
              <w:rPr>
                <w:color w:val="000000" w:themeColor="text1"/>
                <w:sz w:val="22"/>
                <w:szCs w:val="22"/>
                <w:lang w:val="pt-BR"/>
              </w:rPr>
            </w:pPr>
            <w:r w:rsidRPr="00182BA8">
              <w:rPr>
                <w:sz w:val="22"/>
                <w:szCs w:val="22"/>
                <w:lang w:val="pt-BR"/>
              </w:rPr>
              <w:t xml:space="preserve">Os moderadores agradecem a participação de todos e encerram a oficina. </w:t>
            </w:r>
          </w:p>
        </w:tc>
        <w:tc>
          <w:tcPr>
            <w:tcW w:w="1646" w:type="dxa"/>
          </w:tcPr>
          <w:p w14:paraId="19F216D9" w14:textId="74ED4D81" w:rsidR="007A28FB" w:rsidRPr="00833AB2" w:rsidRDefault="007A28FB" w:rsidP="00F12264">
            <w:pPr>
              <w:spacing w:line="360" w:lineRule="auto"/>
              <w:rPr>
                <w:color w:val="000000" w:themeColor="text1"/>
                <w:sz w:val="22"/>
                <w:szCs w:val="22"/>
                <w:lang w:val="pt-BR"/>
              </w:rPr>
            </w:pPr>
            <w:r w:rsidRPr="00182BA8">
              <w:rPr>
                <w:sz w:val="22"/>
                <w:szCs w:val="22"/>
                <w:lang w:val="pt-BR"/>
              </w:rPr>
              <w:t>Oficina encerrada</w:t>
            </w:r>
          </w:p>
        </w:tc>
        <w:tc>
          <w:tcPr>
            <w:tcW w:w="2426" w:type="dxa"/>
          </w:tcPr>
          <w:p w14:paraId="77634C69" w14:textId="4EC35290" w:rsidR="007A28FB" w:rsidRPr="00833AB2" w:rsidRDefault="007A28FB" w:rsidP="00F12264">
            <w:pPr>
              <w:spacing w:line="360" w:lineRule="auto"/>
              <w:rPr>
                <w:sz w:val="22"/>
                <w:szCs w:val="22"/>
                <w:lang w:val="pt-BR"/>
              </w:rPr>
            </w:pPr>
            <w:r w:rsidRPr="00182BA8">
              <w:rPr>
                <w:sz w:val="22"/>
                <w:szCs w:val="22"/>
                <w:lang w:val="pt-BR"/>
              </w:rPr>
              <w:t>Os moderadores agradecem a participação de todos e encerram a oficina.</w:t>
            </w:r>
          </w:p>
        </w:tc>
        <w:tc>
          <w:tcPr>
            <w:tcW w:w="1271" w:type="dxa"/>
            <w:vAlign w:val="center"/>
          </w:tcPr>
          <w:p w14:paraId="37774039" w14:textId="36432C2A" w:rsidR="007A28FB" w:rsidRPr="00833AB2" w:rsidRDefault="007A28FB" w:rsidP="00F12264">
            <w:pPr>
              <w:spacing w:line="360" w:lineRule="auto"/>
              <w:rPr>
                <w:color w:val="000000" w:themeColor="text1"/>
                <w:sz w:val="22"/>
                <w:szCs w:val="22"/>
              </w:rPr>
            </w:pPr>
            <w:r w:rsidRPr="00182BA8">
              <w:rPr>
                <w:sz w:val="22"/>
                <w:szCs w:val="22"/>
                <w:lang w:val="pt-BR"/>
              </w:rPr>
              <w:t>5 min</w:t>
            </w:r>
          </w:p>
        </w:tc>
      </w:tr>
    </w:tbl>
    <w:p w14:paraId="6E9D12CE" w14:textId="77777777" w:rsidR="007A28FB" w:rsidRPr="004D0105" w:rsidRDefault="007A28FB" w:rsidP="007A28FB">
      <w:pPr>
        <w:pStyle w:val="PargrafodaLista"/>
        <w:spacing w:line="360" w:lineRule="auto"/>
        <w:jc w:val="both"/>
        <w:rPr>
          <w:sz w:val="22"/>
          <w:szCs w:val="22"/>
          <w:lang w:val="pt-BR"/>
        </w:rPr>
      </w:pPr>
    </w:p>
    <w:p w14:paraId="531189AF" w14:textId="4AEDB890" w:rsidR="00DE60BA" w:rsidRPr="00DE60BA" w:rsidRDefault="00DE60BA" w:rsidP="00DE60BA">
      <w:pPr>
        <w:pStyle w:val="Ttulo2"/>
        <w:tabs>
          <w:tab w:val="num" w:pos="426"/>
        </w:tabs>
        <w:spacing w:line="360" w:lineRule="auto"/>
        <w:rPr>
          <w:lang w:val="pt-BR"/>
        </w:rPr>
      </w:pPr>
      <w:bookmarkStart w:id="14" w:name="_Toc499629085"/>
      <w:r w:rsidRPr="00DE60BA">
        <w:rPr>
          <w:lang w:val="pt-BR"/>
        </w:rPr>
        <w:t>eixo temático 05 - Qualidade na aplicação da LAI</w:t>
      </w:r>
      <w:bookmarkEnd w:id="14"/>
    </w:p>
    <w:p w14:paraId="190BC69C" w14:textId="77777777" w:rsidR="00F12264" w:rsidRPr="00833AB2" w:rsidRDefault="00F12264" w:rsidP="00F12264">
      <w:pPr>
        <w:spacing w:after="240" w:line="360" w:lineRule="auto"/>
        <w:jc w:val="both"/>
        <w:rPr>
          <w:b/>
          <w:color w:val="000000" w:themeColor="text1"/>
          <w:sz w:val="22"/>
          <w:szCs w:val="22"/>
          <w:lang w:val="pt-BR"/>
        </w:rPr>
      </w:pPr>
      <w:r w:rsidRPr="00833AB2">
        <w:rPr>
          <w:b/>
          <w:color w:val="000000" w:themeColor="text1"/>
          <w:sz w:val="22"/>
          <w:szCs w:val="22"/>
          <w:lang w:val="pt-BR"/>
        </w:rPr>
        <w:t xml:space="preserve">Objetivo: </w:t>
      </w:r>
    </w:p>
    <w:p w14:paraId="73CEFCC0" w14:textId="77777777" w:rsidR="00F12264" w:rsidRPr="00833AB2" w:rsidRDefault="00F12264" w:rsidP="006A7820">
      <w:pPr>
        <w:pStyle w:val="PargrafodaLista"/>
        <w:numPr>
          <w:ilvl w:val="0"/>
          <w:numId w:val="1"/>
        </w:numPr>
        <w:spacing w:after="240" w:line="360" w:lineRule="auto"/>
        <w:jc w:val="both"/>
        <w:rPr>
          <w:color w:val="000000" w:themeColor="text1"/>
          <w:sz w:val="22"/>
          <w:szCs w:val="22"/>
          <w:lang w:val="pt-BR"/>
        </w:rPr>
      </w:pPr>
      <w:r w:rsidRPr="00833AB2">
        <w:rPr>
          <w:color w:val="000000" w:themeColor="text1"/>
          <w:sz w:val="22"/>
          <w:szCs w:val="22"/>
          <w:lang w:val="pt-BR"/>
        </w:rPr>
        <w:t>Trabalhar o uso das marcações “Tipo de Resposta” no e-SIC, tanto quando do fornecimento das respostas quanto do julgamento de recursos;</w:t>
      </w:r>
    </w:p>
    <w:p w14:paraId="66C346C9" w14:textId="77777777" w:rsidR="00F12264" w:rsidRPr="00833AB2" w:rsidRDefault="00F12264" w:rsidP="006A7820">
      <w:pPr>
        <w:pStyle w:val="PargrafodaLista"/>
        <w:numPr>
          <w:ilvl w:val="0"/>
          <w:numId w:val="1"/>
        </w:numPr>
        <w:spacing w:after="240" w:line="360" w:lineRule="auto"/>
        <w:jc w:val="both"/>
        <w:rPr>
          <w:color w:val="000000" w:themeColor="text1"/>
          <w:sz w:val="22"/>
          <w:szCs w:val="22"/>
          <w:lang w:val="pt-BR"/>
        </w:rPr>
      </w:pPr>
      <w:r w:rsidRPr="00833AB2">
        <w:rPr>
          <w:color w:val="000000" w:themeColor="text1"/>
          <w:sz w:val="22"/>
          <w:szCs w:val="22"/>
          <w:lang w:val="pt-BR"/>
        </w:rPr>
        <w:t>Fazer os gestores refletirem sobre a motivação das negativas de acesso à informação ou dos casos em que há concessão parcial;</w:t>
      </w:r>
    </w:p>
    <w:p w14:paraId="6C7F82BB" w14:textId="77777777" w:rsidR="00F12264" w:rsidRPr="00833AB2" w:rsidRDefault="00F12264" w:rsidP="006A7820">
      <w:pPr>
        <w:pStyle w:val="PargrafodaLista"/>
        <w:numPr>
          <w:ilvl w:val="0"/>
          <w:numId w:val="1"/>
        </w:numPr>
        <w:spacing w:after="240" w:line="360" w:lineRule="auto"/>
        <w:jc w:val="both"/>
        <w:rPr>
          <w:color w:val="000000" w:themeColor="text1"/>
          <w:sz w:val="22"/>
          <w:szCs w:val="22"/>
          <w:lang w:val="pt-BR"/>
        </w:rPr>
      </w:pPr>
      <w:r w:rsidRPr="00833AB2">
        <w:rPr>
          <w:color w:val="000000" w:themeColor="text1"/>
          <w:sz w:val="22"/>
          <w:szCs w:val="22"/>
          <w:lang w:val="pt-BR"/>
        </w:rPr>
        <w:t>Abordar aspectos formais importantes para a qualidade da resposta, como: linguagem utilizada, apresentação de informação sobre possibilidade de recurso e informação sobre área técnica responsável pela produção da resposta.</w:t>
      </w:r>
    </w:p>
    <w:p w14:paraId="72C7277B" w14:textId="77777777" w:rsidR="00F12264" w:rsidRPr="00833AB2" w:rsidRDefault="00F12264" w:rsidP="00F12264">
      <w:pPr>
        <w:spacing w:line="360" w:lineRule="auto"/>
        <w:jc w:val="both"/>
        <w:rPr>
          <w:b/>
          <w:color w:val="000000" w:themeColor="text1"/>
          <w:sz w:val="22"/>
          <w:szCs w:val="22"/>
          <w:lang w:val="pt-BR"/>
        </w:rPr>
      </w:pPr>
      <w:r w:rsidRPr="00833AB2">
        <w:rPr>
          <w:b/>
          <w:color w:val="000000" w:themeColor="text1"/>
          <w:sz w:val="22"/>
          <w:szCs w:val="22"/>
          <w:lang w:val="pt-BR"/>
        </w:rPr>
        <w:t xml:space="preserve">Metodologia: </w:t>
      </w:r>
    </w:p>
    <w:tbl>
      <w:tblPr>
        <w:tblStyle w:val="Tabelacomgrade"/>
        <w:tblW w:w="8956" w:type="dxa"/>
        <w:tblLayout w:type="fixed"/>
        <w:tblLook w:val="04A0" w:firstRow="1" w:lastRow="0" w:firstColumn="1" w:lastColumn="0" w:noHBand="0" w:noVBand="1"/>
      </w:tblPr>
      <w:tblGrid>
        <w:gridCol w:w="1555"/>
        <w:gridCol w:w="1701"/>
        <w:gridCol w:w="1842"/>
        <w:gridCol w:w="2807"/>
        <w:gridCol w:w="1051"/>
      </w:tblGrid>
      <w:tr w:rsidR="00F12264" w:rsidRPr="00833AB2" w14:paraId="65562607" w14:textId="77777777" w:rsidTr="00C552B1">
        <w:tc>
          <w:tcPr>
            <w:tcW w:w="1555" w:type="dxa"/>
            <w:vAlign w:val="center"/>
          </w:tcPr>
          <w:p w14:paraId="5D429B15" w14:textId="77777777" w:rsidR="00F12264" w:rsidRPr="00833AB2" w:rsidRDefault="00F12264" w:rsidP="006A6517">
            <w:pPr>
              <w:spacing w:line="360" w:lineRule="auto"/>
              <w:rPr>
                <w:b/>
                <w:color w:val="000000" w:themeColor="text1"/>
                <w:sz w:val="22"/>
                <w:szCs w:val="22"/>
              </w:rPr>
            </w:pPr>
            <w:r w:rsidRPr="00833AB2">
              <w:rPr>
                <w:b/>
                <w:color w:val="000000" w:themeColor="text1"/>
                <w:sz w:val="22"/>
                <w:szCs w:val="22"/>
                <w:lang w:val="pt-BR"/>
              </w:rPr>
              <w:t>Objetivo</w:t>
            </w:r>
          </w:p>
        </w:tc>
        <w:tc>
          <w:tcPr>
            <w:tcW w:w="1701" w:type="dxa"/>
            <w:vAlign w:val="center"/>
          </w:tcPr>
          <w:p w14:paraId="5F446924" w14:textId="77777777" w:rsidR="00F12264" w:rsidRPr="00833AB2" w:rsidRDefault="00F12264" w:rsidP="006A6517">
            <w:pPr>
              <w:spacing w:line="360" w:lineRule="auto"/>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842" w:type="dxa"/>
            <w:vAlign w:val="center"/>
          </w:tcPr>
          <w:p w14:paraId="5E827539" w14:textId="77777777" w:rsidR="00F12264" w:rsidRPr="00833AB2" w:rsidRDefault="00F12264" w:rsidP="006A6517">
            <w:pPr>
              <w:spacing w:line="360" w:lineRule="auto"/>
              <w:rPr>
                <w:b/>
                <w:color w:val="000000" w:themeColor="text1"/>
                <w:sz w:val="22"/>
                <w:szCs w:val="22"/>
              </w:rPr>
            </w:pPr>
            <w:r w:rsidRPr="00833AB2">
              <w:rPr>
                <w:b/>
                <w:color w:val="000000" w:themeColor="text1"/>
                <w:sz w:val="22"/>
                <w:szCs w:val="22"/>
                <w:lang w:val="pt-BR"/>
              </w:rPr>
              <w:t>Produto</w:t>
            </w:r>
          </w:p>
        </w:tc>
        <w:tc>
          <w:tcPr>
            <w:tcW w:w="2807" w:type="dxa"/>
            <w:vAlign w:val="center"/>
          </w:tcPr>
          <w:p w14:paraId="4DD8022B" w14:textId="77777777" w:rsidR="00F12264" w:rsidRPr="00833AB2" w:rsidRDefault="00F12264" w:rsidP="006A6517">
            <w:pPr>
              <w:spacing w:line="360" w:lineRule="auto"/>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1051" w:type="dxa"/>
            <w:vAlign w:val="center"/>
          </w:tcPr>
          <w:p w14:paraId="72D80C20" w14:textId="77777777" w:rsidR="00F12264" w:rsidRPr="00833AB2" w:rsidRDefault="00F12264" w:rsidP="006A6517">
            <w:pPr>
              <w:spacing w:line="360" w:lineRule="auto"/>
              <w:rPr>
                <w:b/>
                <w:color w:val="000000" w:themeColor="text1"/>
                <w:sz w:val="22"/>
                <w:szCs w:val="22"/>
              </w:rPr>
            </w:pPr>
            <w:r w:rsidRPr="00833AB2">
              <w:rPr>
                <w:b/>
                <w:color w:val="000000" w:themeColor="text1"/>
                <w:sz w:val="22"/>
                <w:szCs w:val="22"/>
              </w:rPr>
              <w:t>Tempo</w:t>
            </w:r>
          </w:p>
        </w:tc>
      </w:tr>
      <w:tr w:rsidR="00F12264" w:rsidRPr="00833AB2" w14:paraId="71318226" w14:textId="77777777" w:rsidTr="00C552B1">
        <w:tc>
          <w:tcPr>
            <w:tcW w:w="1555" w:type="dxa"/>
          </w:tcPr>
          <w:p w14:paraId="34FDC4DE" w14:textId="77777777" w:rsidR="00F12264" w:rsidRPr="001F07E9" w:rsidRDefault="00F12264" w:rsidP="006A6517">
            <w:pPr>
              <w:rPr>
                <w:b/>
                <w:color w:val="000000" w:themeColor="text1"/>
                <w:sz w:val="22"/>
                <w:szCs w:val="22"/>
                <w:lang w:val="pt-BR"/>
              </w:rPr>
            </w:pPr>
            <w:r w:rsidRPr="001F07E9">
              <w:rPr>
                <w:b/>
                <w:color w:val="000000" w:themeColor="text1"/>
                <w:sz w:val="22"/>
                <w:szCs w:val="22"/>
                <w:lang w:val="pt-BR"/>
              </w:rPr>
              <w:t xml:space="preserve">Momento inicial: </w:t>
            </w:r>
            <w:r w:rsidRPr="001F07E9">
              <w:rPr>
                <w:color w:val="000000" w:themeColor="text1"/>
                <w:sz w:val="22"/>
                <w:szCs w:val="22"/>
                <w:lang w:val="pt-BR"/>
              </w:rPr>
              <w:t>apresentação dos participantes</w:t>
            </w:r>
          </w:p>
        </w:tc>
        <w:tc>
          <w:tcPr>
            <w:tcW w:w="1701" w:type="dxa"/>
          </w:tcPr>
          <w:p w14:paraId="067648D3" w14:textId="77777777" w:rsidR="00F12264" w:rsidRPr="001F07E9" w:rsidRDefault="00F12264" w:rsidP="006A6517">
            <w:pPr>
              <w:rPr>
                <w:color w:val="000000" w:themeColor="text1"/>
                <w:sz w:val="22"/>
                <w:szCs w:val="22"/>
                <w:lang w:val="pt-BR"/>
              </w:rPr>
            </w:pPr>
            <w:r w:rsidRPr="001F07E9">
              <w:rPr>
                <w:color w:val="000000" w:themeColor="text1"/>
                <w:sz w:val="22"/>
                <w:szCs w:val="22"/>
                <w:lang w:val="pt-BR"/>
              </w:rPr>
              <w:t xml:space="preserve">Cada participante diz seu nome, órgão e tempo de trabalho com a LAI </w:t>
            </w:r>
          </w:p>
        </w:tc>
        <w:tc>
          <w:tcPr>
            <w:tcW w:w="1842" w:type="dxa"/>
          </w:tcPr>
          <w:p w14:paraId="02D487C5" w14:textId="77777777" w:rsidR="00F12264" w:rsidRPr="001F07E9" w:rsidRDefault="00F12264" w:rsidP="006A6517">
            <w:pPr>
              <w:rPr>
                <w:color w:val="000000" w:themeColor="text1"/>
                <w:sz w:val="22"/>
                <w:szCs w:val="22"/>
              </w:rPr>
            </w:pPr>
            <w:r w:rsidRPr="001F07E9">
              <w:rPr>
                <w:color w:val="000000" w:themeColor="text1"/>
                <w:sz w:val="22"/>
                <w:szCs w:val="22"/>
                <w:lang w:val="pt-BR"/>
              </w:rPr>
              <w:t>Participantes</w:t>
            </w:r>
            <w:r w:rsidRPr="001F07E9">
              <w:rPr>
                <w:color w:val="000000" w:themeColor="text1"/>
                <w:sz w:val="22"/>
                <w:szCs w:val="22"/>
              </w:rPr>
              <w:t xml:space="preserve"> </w:t>
            </w:r>
            <w:r w:rsidRPr="001F07E9">
              <w:rPr>
                <w:color w:val="000000" w:themeColor="text1"/>
                <w:sz w:val="22"/>
                <w:szCs w:val="22"/>
                <w:lang w:val="pt-BR"/>
              </w:rPr>
              <w:t>apresentados</w:t>
            </w:r>
          </w:p>
        </w:tc>
        <w:tc>
          <w:tcPr>
            <w:tcW w:w="2807" w:type="dxa"/>
          </w:tcPr>
          <w:p w14:paraId="7083BF69" w14:textId="77777777" w:rsidR="00C552B1" w:rsidRPr="00C552B1" w:rsidRDefault="00C552B1" w:rsidP="006A6517">
            <w:pPr>
              <w:rPr>
                <w:color w:val="000000" w:themeColor="text1"/>
                <w:sz w:val="22"/>
                <w:szCs w:val="22"/>
                <w:lang w:val="pt-BR"/>
              </w:rPr>
            </w:pPr>
            <w:r w:rsidRPr="00C552B1">
              <w:rPr>
                <w:color w:val="000000" w:themeColor="text1"/>
                <w:sz w:val="22"/>
                <w:szCs w:val="22"/>
                <w:lang w:val="pt-BR"/>
              </w:rPr>
              <w:t xml:space="preserve">Os moderadores devem dar as boas-vindas aos participantes. </w:t>
            </w:r>
          </w:p>
          <w:p w14:paraId="0953007B" w14:textId="24B9AD99" w:rsidR="00C552B1" w:rsidRPr="00C552B1" w:rsidRDefault="00C552B1" w:rsidP="006A6517">
            <w:pPr>
              <w:rPr>
                <w:color w:val="000000" w:themeColor="text1"/>
                <w:sz w:val="22"/>
                <w:szCs w:val="22"/>
                <w:lang w:val="pt-BR"/>
              </w:rPr>
            </w:pPr>
            <w:r>
              <w:rPr>
                <w:color w:val="000000" w:themeColor="text1"/>
                <w:sz w:val="22"/>
                <w:szCs w:val="22"/>
                <w:lang w:val="pt-BR"/>
              </w:rPr>
              <w:t>Todos devem se apresentar.</w:t>
            </w:r>
          </w:p>
          <w:p w14:paraId="2E693E20" w14:textId="5046205C" w:rsidR="00F12264" w:rsidRPr="001F07E9" w:rsidRDefault="00C552B1" w:rsidP="006A6517">
            <w:pPr>
              <w:rPr>
                <w:color w:val="000000" w:themeColor="text1"/>
                <w:sz w:val="22"/>
                <w:szCs w:val="22"/>
                <w:lang w:val="pt-BR"/>
              </w:rPr>
            </w:pPr>
            <w:r w:rsidRPr="00C552B1">
              <w:rPr>
                <w:color w:val="000000" w:themeColor="text1"/>
                <w:sz w:val="22"/>
                <w:szCs w:val="22"/>
                <w:lang w:val="pt-BR"/>
              </w:rPr>
              <w:t>Metodologia será apresentada</w:t>
            </w:r>
          </w:p>
        </w:tc>
        <w:tc>
          <w:tcPr>
            <w:tcW w:w="1051" w:type="dxa"/>
            <w:vAlign w:val="center"/>
          </w:tcPr>
          <w:p w14:paraId="168115E4" w14:textId="308690D0" w:rsidR="00F12264" w:rsidRPr="001F07E9" w:rsidRDefault="00C552B1" w:rsidP="006A6517">
            <w:pPr>
              <w:rPr>
                <w:color w:val="000000" w:themeColor="text1"/>
                <w:sz w:val="22"/>
                <w:szCs w:val="22"/>
                <w:lang w:val="pt-BR"/>
              </w:rPr>
            </w:pPr>
            <w:r>
              <w:rPr>
                <w:color w:val="000000" w:themeColor="text1"/>
                <w:sz w:val="22"/>
                <w:szCs w:val="22"/>
                <w:lang w:val="pt-BR"/>
              </w:rPr>
              <w:t>3</w:t>
            </w:r>
            <w:r w:rsidR="00F12264" w:rsidRPr="001F07E9">
              <w:rPr>
                <w:color w:val="000000" w:themeColor="text1"/>
                <w:sz w:val="22"/>
                <w:szCs w:val="22"/>
                <w:lang w:val="pt-BR"/>
              </w:rPr>
              <w:t>0 min</w:t>
            </w:r>
          </w:p>
        </w:tc>
      </w:tr>
      <w:tr w:rsidR="00F12264" w:rsidRPr="00833AB2" w14:paraId="01B25CBC" w14:textId="77777777" w:rsidTr="00C552B1">
        <w:tc>
          <w:tcPr>
            <w:tcW w:w="1555" w:type="dxa"/>
          </w:tcPr>
          <w:p w14:paraId="135AE019" w14:textId="77E31952" w:rsidR="00F12264" w:rsidRPr="001F07E9" w:rsidRDefault="00C552B1" w:rsidP="006A6517">
            <w:pPr>
              <w:rPr>
                <w:b/>
                <w:color w:val="000000" w:themeColor="text1"/>
                <w:sz w:val="22"/>
                <w:szCs w:val="22"/>
                <w:lang w:val="pt-BR"/>
              </w:rPr>
            </w:pPr>
            <w:r w:rsidRPr="00C552B1">
              <w:rPr>
                <w:b/>
                <w:color w:val="000000" w:themeColor="text1"/>
                <w:sz w:val="22"/>
                <w:szCs w:val="22"/>
                <w:lang w:val="pt-BR"/>
              </w:rPr>
              <w:t>Execução do jogo</w:t>
            </w:r>
          </w:p>
        </w:tc>
        <w:tc>
          <w:tcPr>
            <w:tcW w:w="1701" w:type="dxa"/>
          </w:tcPr>
          <w:p w14:paraId="2053CEF7" w14:textId="089E9A19" w:rsidR="00F12264" w:rsidRPr="001F07E9" w:rsidRDefault="00F12264" w:rsidP="006A6517">
            <w:pPr>
              <w:rPr>
                <w:color w:val="000000" w:themeColor="text1"/>
                <w:sz w:val="22"/>
                <w:szCs w:val="22"/>
                <w:lang w:val="pt-BR"/>
              </w:rPr>
            </w:pPr>
            <w:r w:rsidRPr="001F07E9">
              <w:rPr>
                <w:color w:val="000000" w:themeColor="text1"/>
                <w:sz w:val="22"/>
                <w:szCs w:val="22"/>
                <w:lang w:val="pt-BR"/>
              </w:rPr>
              <w:t>Moderador</w:t>
            </w:r>
            <w:r w:rsidR="00C552B1">
              <w:rPr>
                <w:color w:val="000000" w:themeColor="text1"/>
                <w:sz w:val="22"/>
                <w:szCs w:val="22"/>
                <w:lang w:val="pt-BR"/>
              </w:rPr>
              <w:t>es</w:t>
            </w:r>
            <w:r w:rsidRPr="001F07E9">
              <w:rPr>
                <w:color w:val="000000" w:themeColor="text1"/>
                <w:sz w:val="22"/>
                <w:szCs w:val="22"/>
                <w:lang w:val="pt-BR"/>
              </w:rPr>
              <w:t xml:space="preserve"> </w:t>
            </w:r>
            <w:r w:rsidR="00C552B1">
              <w:rPr>
                <w:color w:val="000000" w:themeColor="text1"/>
                <w:sz w:val="22"/>
                <w:szCs w:val="22"/>
                <w:lang w:val="pt-BR"/>
              </w:rPr>
              <w:t>distribuem os participantes para a realização da atividade.</w:t>
            </w:r>
          </w:p>
        </w:tc>
        <w:tc>
          <w:tcPr>
            <w:tcW w:w="1842" w:type="dxa"/>
          </w:tcPr>
          <w:p w14:paraId="4A378FD4" w14:textId="3A012D81" w:rsidR="00F12264" w:rsidRPr="001F07E9" w:rsidRDefault="006A6517" w:rsidP="006A6517">
            <w:pPr>
              <w:rPr>
                <w:color w:val="000000" w:themeColor="text1"/>
                <w:sz w:val="22"/>
                <w:szCs w:val="22"/>
                <w:lang w:val="pt-BR"/>
              </w:rPr>
            </w:pPr>
            <w:r>
              <w:rPr>
                <w:color w:val="000000" w:themeColor="text1"/>
                <w:sz w:val="22"/>
                <w:szCs w:val="22"/>
                <w:lang w:val="pt-BR"/>
              </w:rPr>
              <w:t>Todos os grupos com todos os casos respondidos</w:t>
            </w:r>
            <w:r w:rsidR="00F12264" w:rsidRPr="001F07E9">
              <w:rPr>
                <w:color w:val="000000" w:themeColor="text1"/>
                <w:sz w:val="22"/>
                <w:szCs w:val="22"/>
                <w:lang w:val="pt-BR"/>
              </w:rPr>
              <w:t xml:space="preserve">. </w:t>
            </w:r>
          </w:p>
        </w:tc>
        <w:tc>
          <w:tcPr>
            <w:tcW w:w="2807" w:type="dxa"/>
          </w:tcPr>
          <w:p w14:paraId="50959766" w14:textId="2F8692E1" w:rsidR="00F12264" w:rsidRPr="001F07E9" w:rsidRDefault="00C552B1" w:rsidP="006A6517">
            <w:pPr>
              <w:rPr>
                <w:color w:val="000000" w:themeColor="text1"/>
                <w:sz w:val="22"/>
                <w:szCs w:val="22"/>
                <w:lang w:val="pt-BR"/>
              </w:rPr>
            </w:pPr>
            <w:r w:rsidRPr="00C552B1">
              <w:rPr>
                <w:color w:val="000000" w:themeColor="text1"/>
                <w:sz w:val="22"/>
                <w:szCs w:val="22"/>
                <w:lang w:val="pt-BR"/>
              </w:rPr>
              <w:t xml:space="preserve">Os </w:t>
            </w:r>
            <w:r w:rsidR="006A6517">
              <w:rPr>
                <w:color w:val="000000" w:themeColor="text1"/>
                <w:sz w:val="22"/>
                <w:szCs w:val="22"/>
                <w:lang w:val="pt-BR"/>
              </w:rPr>
              <w:t xml:space="preserve">diferentes </w:t>
            </w:r>
            <w:r w:rsidRPr="00C552B1">
              <w:rPr>
                <w:color w:val="000000" w:themeColor="text1"/>
                <w:sz w:val="22"/>
                <w:szCs w:val="22"/>
                <w:lang w:val="pt-BR"/>
              </w:rPr>
              <w:t xml:space="preserve">grupos devem responder </w:t>
            </w:r>
            <w:r w:rsidR="006A6517">
              <w:rPr>
                <w:color w:val="000000" w:themeColor="text1"/>
                <w:sz w:val="22"/>
                <w:szCs w:val="22"/>
                <w:lang w:val="pt-BR"/>
              </w:rPr>
              <w:t>todos os casos expostos nas diferentes árvores</w:t>
            </w:r>
            <w:r w:rsidRPr="00C552B1">
              <w:rPr>
                <w:color w:val="000000" w:themeColor="text1"/>
                <w:sz w:val="22"/>
                <w:szCs w:val="22"/>
                <w:lang w:val="pt-BR"/>
              </w:rPr>
              <w:t xml:space="preserve"> em 15 minutos. Os moderadores devem controlar o tempo utilizando </w:t>
            </w:r>
            <w:r w:rsidRPr="00C552B1">
              <w:rPr>
                <w:color w:val="000000" w:themeColor="text1"/>
                <w:sz w:val="22"/>
                <w:szCs w:val="22"/>
                <w:lang w:val="pt-BR"/>
              </w:rPr>
              <w:lastRenderedPageBreak/>
              <w:t>um timer para fazer barulho quando o tempo acabar.</w:t>
            </w:r>
          </w:p>
        </w:tc>
        <w:tc>
          <w:tcPr>
            <w:tcW w:w="1051" w:type="dxa"/>
            <w:vAlign w:val="center"/>
          </w:tcPr>
          <w:p w14:paraId="15DE06AA" w14:textId="6F9AED87" w:rsidR="00F12264" w:rsidRPr="001F07E9" w:rsidRDefault="00C552B1" w:rsidP="006A6517">
            <w:pPr>
              <w:rPr>
                <w:color w:val="000000" w:themeColor="text1"/>
                <w:sz w:val="22"/>
                <w:szCs w:val="22"/>
              </w:rPr>
            </w:pPr>
            <w:r>
              <w:rPr>
                <w:color w:val="000000" w:themeColor="text1"/>
                <w:sz w:val="22"/>
                <w:szCs w:val="22"/>
              </w:rPr>
              <w:lastRenderedPageBreak/>
              <w:t>60</w:t>
            </w:r>
            <w:r w:rsidR="00F12264" w:rsidRPr="001F07E9">
              <w:rPr>
                <w:color w:val="000000" w:themeColor="text1"/>
                <w:sz w:val="22"/>
                <w:szCs w:val="22"/>
              </w:rPr>
              <w:t xml:space="preserve"> min</w:t>
            </w:r>
          </w:p>
        </w:tc>
      </w:tr>
      <w:tr w:rsidR="006A6517" w:rsidRPr="00833AB2" w14:paraId="08B3A243" w14:textId="77777777" w:rsidTr="00C552B1">
        <w:trPr>
          <w:trHeight w:val="3267"/>
        </w:trPr>
        <w:tc>
          <w:tcPr>
            <w:tcW w:w="1555" w:type="dxa"/>
          </w:tcPr>
          <w:p w14:paraId="329C5BE2" w14:textId="04EB498D" w:rsidR="006A6517" w:rsidRPr="001F07E9" w:rsidRDefault="006A6517" w:rsidP="006A6517">
            <w:pPr>
              <w:rPr>
                <w:b/>
                <w:color w:val="000000" w:themeColor="text1"/>
                <w:sz w:val="22"/>
                <w:szCs w:val="22"/>
                <w:lang w:val="pt-BR"/>
              </w:rPr>
            </w:pPr>
            <w:r>
              <w:rPr>
                <w:b/>
                <w:color w:val="000000" w:themeColor="text1"/>
                <w:sz w:val="22"/>
                <w:szCs w:val="22"/>
                <w:lang w:val="pt-BR"/>
              </w:rPr>
              <w:t>Correção dos casos (enquanto os participantes estão no intervalo)</w:t>
            </w:r>
          </w:p>
        </w:tc>
        <w:tc>
          <w:tcPr>
            <w:tcW w:w="1701" w:type="dxa"/>
          </w:tcPr>
          <w:p w14:paraId="337DC0CD" w14:textId="02929929" w:rsidR="006A6517" w:rsidRPr="001F07E9" w:rsidRDefault="006A6517" w:rsidP="006A6517">
            <w:pPr>
              <w:rPr>
                <w:color w:val="000000" w:themeColor="text1"/>
                <w:sz w:val="22"/>
                <w:szCs w:val="22"/>
                <w:lang w:val="pt-BR"/>
              </w:rPr>
            </w:pPr>
            <w:r w:rsidRPr="001F07E9">
              <w:rPr>
                <w:color w:val="000000" w:themeColor="text1"/>
                <w:sz w:val="22"/>
                <w:szCs w:val="22"/>
                <w:lang w:val="pt-BR"/>
              </w:rPr>
              <w:t xml:space="preserve">As cartelas preenchidas pelos grupos são corrigidas com base em gabarito pré-definido </w:t>
            </w:r>
          </w:p>
        </w:tc>
        <w:tc>
          <w:tcPr>
            <w:tcW w:w="1842" w:type="dxa"/>
          </w:tcPr>
          <w:p w14:paraId="7A5A3ED4" w14:textId="17454500" w:rsidR="006A6517" w:rsidRPr="001F07E9" w:rsidRDefault="006A6517" w:rsidP="006A6517">
            <w:pPr>
              <w:rPr>
                <w:color w:val="000000" w:themeColor="text1"/>
                <w:sz w:val="22"/>
                <w:szCs w:val="22"/>
                <w:lang w:val="pt-BR"/>
              </w:rPr>
            </w:pPr>
            <w:r>
              <w:rPr>
                <w:color w:val="000000" w:themeColor="text1"/>
                <w:sz w:val="22"/>
                <w:szCs w:val="22"/>
                <w:lang w:val="pt-BR"/>
              </w:rPr>
              <w:t>Casos corrigidos.</w:t>
            </w:r>
          </w:p>
        </w:tc>
        <w:tc>
          <w:tcPr>
            <w:tcW w:w="2807" w:type="dxa"/>
          </w:tcPr>
          <w:p w14:paraId="73293A5B" w14:textId="0954BE0B" w:rsidR="006A6517" w:rsidRPr="009620D2" w:rsidRDefault="006A6517" w:rsidP="006A6517">
            <w:pPr>
              <w:rPr>
                <w:color w:val="000000" w:themeColor="text1"/>
                <w:sz w:val="22"/>
                <w:szCs w:val="22"/>
                <w:lang w:val="pt-BR"/>
              </w:rPr>
            </w:pPr>
            <w:r w:rsidRPr="00541573">
              <w:rPr>
                <w:sz w:val="22"/>
                <w:szCs w:val="22"/>
                <w:lang w:val="pt-BR"/>
              </w:rPr>
              <w:t>Moderadores corrigem os casos dos grupos.</w:t>
            </w:r>
          </w:p>
        </w:tc>
        <w:tc>
          <w:tcPr>
            <w:tcW w:w="1051" w:type="dxa"/>
            <w:vAlign w:val="center"/>
          </w:tcPr>
          <w:p w14:paraId="0FB0B244" w14:textId="71420D81" w:rsidR="006A6517" w:rsidRPr="001F07E9" w:rsidRDefault="006A6517" w:rsidP="006A6517">
            <w:pPr>
              <w:rPr>
                <w:color w:val="000000" w:themeColor="text1"/>
                <w:sz w:val="22"/>
                <w:szCs w:val="22"/>
              </w:rPr>
            </w:pPr>
            <w:r>
              <w:rPr>
                <w:color w:val="000000" w:themeColor="text1"/>
                <w:sz w:val="22"/>
                <w:szCs w:val="22"/>
              </w:rPr>
              <w:t>1</w:t>
            </w:r>
            <w:r w:rsidRPr="001F07E9">
              <w:rPr>
                <w:color w:val="000000" w:themeColor="text1"/>
                <w:sz w:val="22"/>
                <w:szCs w:val="22"/>
              </w:rPr>
              <w:t xml:space="preserve">0 min </w:t>
            </w:r>
          </w:p>
        </w:tc>
      </w:tr>
      <w:tr w:rsidR="006A6517" w:rsidRPr="00833AB2" w14:paraId="0994E7F2" w14:textId="77777777" w:rsidTr="00C552B1">
        <w:trPr>
          <w:trHeight w:val="3267"/>
        </w:trPr>
        <w:tc>
          <w:tcPr>
            <w:tcW w:w="1555" w:type="dxa"/>
          </w:tcPr>
          <w:p w14:paraId="6E64A9B9" w14:textId="45D4F11A" w:rsidR="006A6517" w:rsidRPr="001F07E9" w:rsidRDefault="006A6517" w:rsidP="006A6517">
            <w:pPr>
              <w:rPr>
                <w:b/>
                <w:color w:val="000000" w:themeColor="text1"/>
                <w:sz w:val="22"/>
                <w:szCs w:val="22"/>
                <w:lang w:val="pt-BR"/>
              </w:rPr>
            </w:pPr>
            <w:r>
              <w:rPr>
                <w:b/>
                <w:color w:val="000000" w:themeColor="text1"/>
                <w:sz w:val="22"/>
                <w:szCs w:val="22"/>
                <w:lang w:val="pt-BR"/>
              </w:rPr>
              <w:t xml:space="preserve">Apresentação da </w:t>
            </w:r>
            <w:r w:rsidRPr="006A6517">
              <w:rPr>
                <w:b/>
                <w:color w:val="000000" w:themeColor="text1"/>
                <w:sz w:val="22"/>
                <w:szCs w:val="22"/>
                <w:lang w:val="pt-BR"/>
              </w:rPr>
              <w:t xml:space="preserve">Correção dos </w:t>
            </w:r>
            <w:r>
              <w:rPr>
                <w:b/>
                <w:color w:val="000000" w:themeColor="text1"/>
                <w:sz w:val="22"/>
                <w:szCs w:val="22"/>
                <w:lang w:val="pt-BR"/>
              </w:rPr>
              <w:t>casos</w:t>
            </w:r>
          </w:p>
        </w:tc>
        <w:tc>
          <w:tcPr>
            <w:tcW w:w="1701" w:type="dxa"/>
          </w:tcPr>
          <w:p w14:paraId="26CFFFB1" w14:textId="0208884B" w:rsidR="006A6517" w:rsidRPr="006A6517" w:rsidRDefault="006A6517" w:rsidP="006A6517">
            <w:pPr>
              <w:rPr>
                <w:color w:val="000000" w:themeColor="text1"/>
                <w:sz w:val="22"/>
                <w:szCs w:val="22"/>
                <w:lang w:val="pt-BR"/>
              </w:rPr>
            </w:pPr>
            <w:r w:rsidRPr="006A6517">
              <w:rPr>
                <w:color w:val="000000" w:themeColor="text1"/>
                <w:sz w:val="22"/>
                <w:szCs w:val="22"/>
                <w:lang w:val="pt-BR"/>
              </w:rPr>
              <w:t>O gabarito é apresentado aos participantes e os casos são discutidos, explicando as dúvidas e abrindo para discussão.</w:t>
            </w:r>
          </w:p>
        </w:tc>
        <w:tc>
          <w:tcPr>
            <w:tcW w:w="1842" w:type="dxa"/>
          </w:tcPr>
          <w:p w14:paraId="1490E8EB" w14:textId="50478664" w:rsidR="006A6517" w:rsidRPr="001F07E9" w:rsidRDefault="006A6517" w:rsidP="006A6517">
            <w:pPr>
              <w:rPr>
                <w:color w:val="000000" w:themeColor="text1"/>
                <w:sz w:val="22"/>
                <w:szCs w:val="22"/>
                <w:highlight w:val="yellow"/>
                <w:lang w:val="pt-BR"/>
              </w:rPr>
            </w:pPr>
            <w:r>
              <w:rPr>
                <w:color w:val="000000" w:themeColor="text1"/>
                <w:sz w:val="22"/>
                <w:szCs w:val="22"/>
                <w:lang w:val="pt-BR"/>
              </w:rPr>
              <w:t>Casos corrigidos e discutidos.</w:t>
            </w:r>
          </w:p>
        </w:tc>
        <w:tc>
          <w:tcPr>
            <w:tcW w:w="2807" w:type="dxa"/>
          </w:tcPr>
          <w:p w14:paraId="5B793177" w14:textId="3A29286D" w:rsidR="006A6517" w:rsidRPr="006A6517" w:rsidRDefault="006A6517" w:rsidP="006A6517">
            <w:pPr>
              <w:rPr>
                <w:color w:val="000000" w:themeColor="text1"/>
                <w:sz w:val="22"/>
                <w:szCs w:val="22"/>
                <w:lang w:val="pt-BR"/>
              </w:rPr>
            </w:pPr>
            <w:r w:rsidRPr="006A6517">
              <w:rPr>
                <w:color w:val="000000" w:themeColor="text1"/>
                <w:sz w:val="22"/>
                <w:szCs w:val="22"/>
                <w:lang w:val="pt-BR"/>
              </w:rPr>
              <w:t xml:space="preserve">Os moderadores devem corrigir os </w:t>
            </w:r>
            <w:r>
              <w:rPr>
                <w:color w:val="000000" w:themeColor="text1"/>
                <w:sz w:val="22"/>
                <w:szCs w:val="22"/>
                <w:lang w:val="pt-BR"/>
              </w:rPr>
              <w:t>casos</w:t>
            </w:r>
            <w:r w:rsidRPr="006A6517">
              <w:rPr>
                <w:color w:val="000000" w:themeColor="text1"/>
                <w:sz w:val="22"/>
                <w:szCs w:val="22"/>
                <w:lang w:val="pt-BR"/>
              </w:rPr>
              <w:t xml:space="preserve"> item por item, explicando os conceitos. (Usar matriz de resposta)</w:t>
            </w:r>
          </w:p>
          <w:p w14:paraId="536B7925" w14:textId="77777777" w:rsidR="006A6517" w:rsidRPr="006A6517" w:rsidRDefault="006A6517" w:rsidP="006A6517">
            <w:pPr>
              <w:rPr>
                <w:color w:val="000000" w:themeColor="text1"/>
                <w:sz w:val="22"/>
                <w:szCs w:val="22"/>
                <w:lang w:val="pt-BR"/>
              </w:rPr>
            </w:pPr>
          </w:p>
          <w:p w14:paraId="5298D268" w14:textId="5D137541" w:rsidR="006A6517" w:rsidRPr="001F07E9" w:rsidRDefault="006A6517" w:rsidP="006A6517">
            <w:pPr>
              <w:rPr>
                <w:color w:val="000000" w:themeColor="text1"/>
                <w:sz w:val="22"/>
                <w:szCs w:val="22"/>
                <w:highlight w:val="yellow"/>
                <w:lang w:val="pt-BR"/>
              </w:rPr>
            </w:pPr>
            <w:r w:rsidRPr="006A6517">
              <w:rPr>
                <w:color w:val="000000" w:themeColor="text1"/>
                <w:sz w:val="22"/>
                <w:szCs w:val="22"/>
                <w:lang w:val="pt-BR"/>
              </w:rPr>
              <w:t>Caso, por exemplo, a maioria das equipes tenha errado um item e uma não, pedir para quem acertou explicar a sua resposta. Tentar estimular o debate entre os participantes.</w:t>
            </w:r>
          </w:p>
        </w:tc>
        <w:tc>
          <w:tcPr>
            <w:tcW w:w="1051" w:type="dxa"/>
            <w:vAlign w:val="center"/>
          </w:tcPr>
          <w:p w14:paraId="4BCCC456" w14:textId="4FCB6324" w:rsidR="006A6517" w:rsidRPr="001F07E9" w:rsidRDefault="006A6517" w:rsidP="006A6517">
            <w:pPr>
              <w:rPr>
                <w:color w:val="000000" w:themeColor="text1"/>
                <w:sz w:val="22"/>
                <w:szCs w:val="22"/>
              </w:rPr>
            </w:pPr>
            <w:r>
              <w:rPr>
                <w:color w:val="000000" w:themeColor="text1"/>
                <w:sz w:val="22"/>
                <w:szCs w:val="22"/>
              </w:rPr>
              <w:t>5</w:t>
            </w:r>
            <w:r w:rsidRPr="001F07E9">
              <w:rPr>
                <w:color w:val="000000" w:themeColor="text1"/>
                <w:sz w:val="22"/>
                <w:szCs w:val="22"/>
              </w:rPr>
              <w:t>0 min</w:t>
            </w:r>
          </w:p>
        </w:tc>
      </w:tr>
      <w:tr w:rsidR="006A6517" w:rsidRPr="00833AB2" w14:paraId="059A744F" w14:textId="77777777" w:rsidTr="00C552B1">
        <w:trPr>
          <w:trHeight w:val="3267"/>
        </w:trPr>
        <w:tc>
          <w:tcPr>
            <w:tcW w:w="1555" w:type="dxa"/>
          </w:tcPr>
          <w:p w14:paraId="79BF0B53" w14:textId="77777777" w:rsidR="006A6517" w:rsidRPr="001F07E9" w:rsidRDefault="006A6517" w:rsidP="006A6517">
            <w:pPr>
              <w:rPr>
                <w:b/>
                <w:color w:val="000000" w:themeColor="text1"/>
                <w:sz w:val="22"/>
                <w:szCs w:val="22"/>
              </w:rPr>
            </w:pPr>
            <w:r w:rsidRPr="001F07E9">
              <w:rPr>
                <w:b/>
                <w:color w:val="000000" w:themeColor="text1"/>
                <w:sz w:val="22"/>
                <w:szCs w:val="22"/>
                <w:lang w:val="pt-BR"/>
              </w:rPr>
              <w:t>Fechamento</w:t>
            </w:r>
            <w:r w:rsidRPr="001F07E9">
              <w:rPr>
                <w:b/>
                <w:color w:val="000000" w:themeColor="text1"/>
                <w:sz w:val="22"/>
                <w:szCs w:val="22"/>
              </w:rPr>
              <w:t xml:space="preserve"> da </w:t>
            </w:r>
            <w:r w:rsidRPr="001F07E9">
              <w:rPr>
                <w:b/>
                <w:color w:val="000000" w:themeColor="text1"/>
                <w:sz w:val="22"/>
                <w:szCs w:val="22"/>
                <w:lang w:val="pt-BR"/>
              </w:rPr>
              <w:t>oficina.</w:t>
            </w:r>
          </w:p>
        </w:tc>
        <w:tc>
          <w:tcPr>
            <w:tcW w:w="1701" w:type="dxa"/>
          </w:tcPr>
          <w:p w14:paraId="3122781F" w14:textId="77777777" w:rsidR="006A6517" w:rsidRPr="001F07E9" w:rsidRDefault="006A6517" w:rsidP="006A6517">
            <w:pPr>
              <w:rPr>
                <w:color w:val="000000" w:themeColor="text1"/>
                <w:sz w:val="22"/>
                <w:szCs w:val="22"/>
                <w:lang w:val="pt-BR"/>
              </w:rPr>
            </w:pPr>
            <w:r w:rsidRPr="001F07E9">
              <w:rPr>
                <w:color w:val="000000" w:themeColor="text1"/>
                <w:sz w:val="22"/>
                <w:szCs w:val="22"/>
                <w:lang w:val="pt-BR"/>
              </w:rPr>
              <w:t>Moderadora faz o encerramento da oficina.</w:t>
            </w:r>
          </w:p>
        </w:tc>
        <w:tc>
          <w:tcPr>
            <w:tcW w:w="1842" w:type="dxa"/>
          </w:tcPr>
          <w:p w14:paraId="1267189A" w14:textId="33F03A1B" w:rsidR="006A6517" w:rsidRPr="001F07E9" w:rsidRDefault="006A6517" w:rsidP="006A6517">
            <w:pPr>
              <w:rPr>
                <w:color w:val="000000" w:themeColor="text1"/>
                <w:sz w:val="22"/>
                <w:szCs w:val="22"/>
                <w:lang w:val="pt-BR"/>
              </w:rPr>
            </w:pPr>
            <w:r w:rsidRPr="00182BA8">
              <w:rPr>
                <w:sz w:val="22"/>
                <w:szCs w:val="22"/>
                <w:lang w:val="pt-BR"/>
              </w:rPr>
              <w:t>Oficina encerrada</w:t>
            </w:r>
          </w:p>
        </w:tc>
        <w:tc>
          <w:tcPr>
            <w:tcW w:w="2807" w:type="dxa"/>
          </w:tcPr>
          <w:p w14:paraId="40BA281A" w14:textId="5A8E2EC9" w:rsidR="006A6517" w:rsidRPr="001F07E9" w:rsidRDefault="006A6517" w:rsidP="006A6517">
            <w:pPr>
              <w:rPr>
                <w:color w:val="000000" w:themeColor="text1"/>
                <w:sz w:val="22"/>
                <w:szCs w:val="22"/>
                <w:lang w:val="pt-BR"/>
              </w:rPr>
            </w:pPr>
            <w:r w:rsidRPr="00182BA8">
              <w:rPr>
                <w:sz w:val="22"/>
                <w:szCs w:val="22"/>
                <w:lang w:val="pt-BR"/>
              </w:rPr>
              <w:t>Os moderadores agradecem a participação de todos e encerram a oficina.</w:t>
            </w:r>
          </w:p>
        </w:tc>
        <w:tc>
          <w:tcPr>
            <w:tcW w:w="1051" w:type="dxa"/>
            <w:vAlign w:val="center"/>
          </w:tcPr>
          <w:p w14:paraId="40A1432A" w14:textId="05EE200D" w:rsidR="006A6517" w:rsidRPr="001F07E9" w:rsidRDefault="006A6517" w:rsidP="006A6517">
            <w:pPr>
              <w:rPr>
                <w:color w:val="000000" w:themeColor="text1"/>
                <w:sz w:val="22"/>
                <w:szCs w:val="22"/>
              </w:rPr>
            </w:pPr>
            <w:r>
              <w:rPr>
                <w:color w:val="000000" w:themeColor="text1"/>
                <w:sz w:val="22"/>
                <w:szCs w:val="22"/>
              </w:rPr>
              <w:t>5</w:t>
            </w:r>
            <w:r w:rsidRPr="001F07E9">
              <w:rPr>
                <w:color w:val="000000" w:themeColor="text1"/>
                <w:sz w:val="22"/>
                <w:szCs w:val="22"/>
              </w:rPr>
              <w:t xml:space="preserve"> min</w:t>
            </w:r>
          </w:p>
        </w:tc>
      </w:tr>
    </w:tbl>
    <w:p w14:paraId="66CB2F22" w14:textId="16FD836C" w:rsidR="00DE60BA" w:rsidRDefault="00DE60BA" w:rsidP="00DE60BA">
      <w:pPr>
        <w:rPr>
          <w:lang w:val="pt-BR"/>
        </w:rPr>
      </w:pPr>
    </w:p>
    <w:p w14:paraId="16A77A50" w14:textId="3AFC9640" w:rsidR="007B58D6" w:rsidRDefault="007B58D6" w:rsidP="00DE60BA">
      <w:pPr>
        <w:rPr>
          <w:lang w:val="pt-BR"/>
        </w:rPr>
      </w:pPr>
    </w:p>
    <w:p w14:paraId="071CE221" w14:textId="64205694" w:rsidR="007B58D6" w:rsidRDefault="007B58D6" w:rsidP="00DE60BA">
      <w:pPr>
        <w:rPr>
          <w:lang w:val="pt-BR"/>
        </w:rPr>
      </w:pPr>
    </w:p>
    <w:p w14:paraId="47A64647" w14:textId="77777777" w:rsidR="007B58D6" w:rsidRPr="00DE60BA" w:rsidRDefault="007B58D6" w:rsidP="00DE60BA">
      <w:pPr>
        <w:rPr>
          <w:lang w:val="pt-BR"/>
        </w:rPr>
      </w:pPr>
    </w:p>
    <w:p w14:paraId="1BDC2915" w14:textId="5B319FF5" w:rsidR="00DE60BA" w:rsidRPr="00DE60BA" w:rsidRDefault="00DE60BA" w:rsidP="00DE60BA">
      <w:pPr>
        <w:pStyle w:val="Ttulo1"/>
        <w:spacing w:line="360" w:lineRule="auto"/>
        <w:rPr>
          <w:lang w:val="pt-BR"/>
        </w:rPr>
      </w:pPr>
      <w:bookmarkStart w:id="15" w:name="_Toc499629086"/>
      <w:r w:rsidRPr="00DE60BA">
        <w:rPr>
          <w:lang w:val="pt-BR"/>
        </w:rPr>
        <w:lastRenderedPageBreak/>
        <w:t xml:space="preserve">ANEXO II – CAFÉ TEMÁTICO – </w:t>
      </w:r>
      <w:r w:rsidR="00C028B5">
        <w:rPr>
          <w:lang w:val="pt-BR"/>
        </w:rPr>
        <w:t>FIO LÓGICO</w:t>
      </w:r>
      <w:bookmarkEnd w:id="15"/>
    </w:p>
    <w:p w14:paraId="6820DC86" w14:textId="77777777" w:rsidR="00DE60BA" w:rsidRPr="00DE60BA" w:rsidRDefault="00DE60BA" w:rsidP="00DE60BA">
      <w:pPr>
        <w:rPr>
          <w:lang w:val="pt-BR"/>
        </w:rPr>
      </w:pPr>
    </w:p>
    <w:p w14:paraId="4FB8EEF9" w14:textId="05DCCF1D" w:rsidR="00DE60BA" w:rsidRDefault="00C028B5" w:rsidP="00DE60BA">
      <w:pPr>
        <w:pStyle w:val="Ttulo2"/>
        <w:tabs>
          <w:tab w:val="left" w:pos="7710"/>
        </w:tabs>
        <w:spacing w:line="360" w:lineRule="auto"/>
        <w:rPr>
          <w:lang w:val="pt-BR"/>
        </w:rPr>
      </w:pPr>
      <w:bookmarkStart w:id="16" w:name="_Toc499629087"/>
      <w:r w:rsidRPr="00C028B5">
        <w:rPr>
          <w:color w:val="000000" w:themeColor="text1"/>
          <w:lang w:val="pt-BR"/>
        </w:rPr>
        <w:t>Como lidar com solicitante frequente?</w:t>
      </w:r>
      <w:r>
        <w:rPr>
          <w:color w:val="000000" w:themeColor="text1"/>
          <w:lang w:val="pt-BR"/>
        </w:rPr>
        <w:t xml:space="preserve"> – FIO LÓGICO</w:t>
      </w:r>
      <w:bookmarkEnd w:id="16"/>
      <w:r w:rsidR="00DE60BA" w:rsidRPr="00DE60BA">
        <w:rPr>
          <w:lang w:val="pt-BR"/>
        </w:rPr>
        <w:tab/>
      </w:r>
    </w:p>
    <w:p w14:paraId="438739BD" w14:textId="77777777" w:rsidR="00C028B5" w:rsidRPr="0073618E" w:rsidRDefault="00C028B5" w:rsidP="00C028B5">
      <w:pPr>
        <w:pStyle w:val="PargrafodaLista"/>
        <w:ind w:left="0"/>
        <w:jc w:val="center"/>
        <w:rPr>
          <w:rFonts w:ascii="Calibri" w:hAnsi="Calibri"/>
          <w:b/>
          <w:sz w:val="22"/>
          <w:szCs w:val="22"/>
          <w:lang w:val="pt-BR"/>
        </w:rPr>
      </w:pPr>
      <w:r w:rsidRPr="0073618E">
        <w:rPr>
          <w:rFonts w:ascii="Calibri" w:hAnsi="Calibri"/>
          <w:b/>
          <w:sz w:val="22"/>
          <w:szCs w:val="22"/>
          <w:lang w:val="pt-BR"/>
        </w:rPr>
        <w:t>Fio Lógico – Café Temático</w:t>
      </w:r>
    </w:p>
    <w:p w14:paraId="35BECE9E" w14:textId="77777777" w:rsidR="00C028B5" w:rsidRPr="0073618E" w:rsidRDefault="00C028B5" w:rsidP="00C028B5">
      <w:pPr>
        <w:jc w:val="center"/>
        <w:textAlignment w:val="baseline"/>
        <w:rPr>
          <w:rFonts w:ascii="Calibri" w:eastAsia="Times New Roman" w:hAnsi="Calibri" w:cs="Arial"/>
          <w:color w:val="000000"/>
          <w:sz w:val="22"/>
          <w:szCs w:val="22"/>
          <w:lang w:val="pt-BR" w:eastAsia="pt-BR"/>
        </w:rPr>
      </w:pPr>
      <w:r w:rsidRPr="0073618E">
        <w:rPr>
          <w:rFonts w:ascii="Calibri" w:hAnsi="Calibri"/>
          <w:b/>
          <w:sz w:val="22"/>
          <w:szCs w:val="22"/>
          <w:lang w:val="pt-BR"/>
        </w:rPr>
        <w:t xml:space="preserve">Grupo: </w:t>
      </w:r>
      <w:r w:rsidRPr="0073618E">
        <w:rPr>
          <w:rFonts w:ascii="Calibri" w:eastAsia="Times New Roman" w:hAnsi="Calibri" w:cs="Arial"/>
          <w:b/>
          <w:bCs/>
          <w:color w:val="000000"/>
          <w:sz w:val="22"/>
          <w:szCs w:val="22"/>
          <w:lang w:val="pt-BR" w:eastAsia="pt-BR"/>
        </w:rPr>
        <w:t>Como lidar com solicitantes frequentes?</w:t>
      </w: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803"/>
        <w:gridCol w:w="1564"/>
        <w:gridCol w:w="2185"/>
        <w:gridCol w:w="1007"/>
        <w:gridCol w:w="1419"/>
        <w:gridCol w:w="1948"/>
      </w:tblGrid>
      <w:tr w:rsidR="0073618E" w:rsidRPr="00316A40" w14:paraId="47364E4D" w14:textId="77777777" w:rsidTr="002A454E">
        <w:trPr>
          <w:trHeight w:val="239"/>
        </w:trPr>
        <w:tc>
          <w:tcPr>
            <w:tcW w:w="450" w:type="pct"/>
            <w:shd w:val="clear" w:color="auto" w:fill="auto"/>
            <w:hideMark/>
          </w:tcPr>
          <w:p w14:paraId="0D61CBA8"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Hora</w:t>
            </w:r>
          </w:p>
        </w:tc>
        <w:tc>
          <w:tcPr>
            <w:tcW w:w="876" w:type="pct"/>
            <w:shd w:val="clear" w:color="auto" w:fill="auto"/>
            <w:hideMark/>
          </w:tcPr>
          <w:p w14:paraId="7BCEA3C6"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Momento</w:t>
            </w:r>
          </w:p>
        </w:tc>
        <w:tc>
          <w:tcPr>
            <w:tcW w:w="1224" w:type="pct"/>
            <w:shd w:val="clear" w:color="auto" w:fill="auto"/>
            <w:hideMark/>
          </w:tcPr>
          <w:p w14:paraId="416DE887"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Metodologia</w:t>
            </w:r>
          </w:p>
        </w:tc>
        <w:tc>
          <w:tcPr>
            <w:tcW w:w="564" w:type="pct"/>
            <w:shd w:val="clear" w:color="auto" w:fill="auto"/>
            <w:hideMark/>
          </w:tcPr>
          <w:p w14:paraId="307E57CA"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Tempo</w:t>
            </w:r>
          </w:p>
        </w:tc>
        <w:tc>
          <w:tcPr>
            <w:tcW w:w="795" w:type="pct"/>
            <w:shd w:val="clear" w:color="auto" w:fill="auto"/>
            <w:hideMark/>
          </w:tcPr>
          <w:p w14:paraId="79FAA490"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Materiais</w:t>
            </w:r>
          </w:p>
        </w:tc>
        <w:tc>
          <w:tcPr>
            <w:tcW w:w="1092" w:type="pct"/>
            <w:shd w:val="clear" w:color="auto" w:fill="auto"/>
            <w:hideMark/>
          </w:tcPr>
          <w:p w14:paraId="1F8833C2" w14:textId="77777777" w:rsidR="00C028B5" w:rsidRPr="0073618E" w:rsidRDefault="00C028B5" w:rsidP="00FC3553">
            <w:pPr>
              <w:widowControl w:val="0"/>
              <w:suppressAutoHyphens/>
              <w:spacing w:line="360" w:lineRule="auto"/>
              <w:jc w:val="both"/>
              <w:rPr>
                <w:rFonts w:ascii="Calibri" w:hAnsi="Calibri"/>
                <w:b/>
                <w:sz w:val="22"/>
                <w:szCs w:val="22"/>
              </w:rPr>
            </w:pPr>
            <w:r w:rsidRPr="0073618E">
              <w:rPr>
                <w:rFonts w:ascii="Calibri" w:hAnsi="Calibri"/>
                <w:b/>
                <w:sz w:val="22"/>
                <w:szCs w:val="22"/>
              </w:rPr>
              <w:t>Observações</w:t>
            </w:r>
          </w:p>
        </w:tc>
      </w:tr>
      <w:tr w:rsidR="0073618E" w:rsidRPr="00316A40" w14:paraId="483DF20A" w14:textId="77777777" w:rsidTr="002A454E">
        <w:trPr>
          <w:trHeight w:val="990"/>
        </w:trPr>
        <w:tc>
          <w:tcPr>
            <w:tcW w:w="450" w:type="pct"/>
            <w:shd w:val="clear" w:color="auto" w:fill="auto"/>
            <w:hideMark/>
          </w:tcPr>
          <w:p w14:paraId="0966BBFD"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15h</w:t>
            </w:r>
          </w:p>
        </w:tc>
        <w:tc>
          <w:tcPr>
            <w:tcW w:w="876" w:type="pct"/>
            <w:shd w:val="clear" w:color="auto" w:fill="auto"/>
            <w:hideMark/>
          </w:tcPr>
          <w:p w14:paraId="45468E7C" w14:textId="072ECED0"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Apresentação do</w:t>
            </w:r>
            <w:r w:rsidR="009620D2">
              <w:rPr>
                <w:rFonts w:ascii="Calibri" w:hAnsi="Calibri"/>
                <w:sz w:val="22"/>
                <w:szCs w:val="22"/>
                <w:lang w:val="pt-BR"/>
              </w:rPr>
              <w:t>s</w:t>
            </w:r>
            <w:r w:rsidRPr="0073618E">
              <w:rPr>
                <w:rFonts w:ascii="Calibri" w:hAnsi="Calibri"/>
                <w:sz w:val="22"/>
                <w:szCs w:val="22"/>
                <w:lang w:val="pt-BR"/>
              </w:rPr>
              <w:t xml:space="preserve"> moderadores e dos participantes </w:t>
            </w:r>
          </w:p>
        </w:tc>
        <w:tc>
          <w:tcPr>
            <w:tcW w:w="1224" w:type="pct"/>
            <w:shd w:val="clear" w:color="auto" w:fill="auto"/>
            <w:hideMark/>
          </w:tcPr>
          <w:p w14:paraId="3ED50004"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Os participantes deverão falar o nome e o órgão onde trabalham</w:t>
            </w:r>
          </w:p>
        </w:tc>
        <w:tc>
          <w:tcPr>
            <w:tcW w:w="564" w:type="pct"/>
            <w:shd w:val="clear" w:color="auto" w:fill="auto"/>
            <w:hideMark/>
          </w:tcPr>
          <w:p w14:paraId="0C6E728C"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10´</w:t>
            </w:r>
          </w:p>
        </w:tc>
        <w:tc>
          <w:tcPr>
            <w:tcW w:w="795" w:type="pct"/>
            <w:shd w:val="clear" w:color="auto" w:fill="auto"/>
            <w:hideMark/>
          </w:tcPr>
          <w:p w14:paraId="042D1737" w14:textId="77777777" w:rsidR="00C028B5" w:rsidRPr="0073618E" w:rsidRDefault="00C028B5" w:rsidP="0073618E">
            <w:pPr>
              <w:widowControl w:val="0"/>
              <w:suppressAutoHyphens/>
              <w:spacing w:line="360" w:lineRule="auto"/>
              <w:rPr>
                <w:rFonts w:ascii="Calibri" w:hAnsi="Calibri"/>
                <w:sz w:val="22"/>
                <w:szCs w:val="22"/>
              </w:rPr>
            </w:pPr>
          </w:p>
        </w:tc>
        <w:tc>
          <w:tcPr>
            <w:tcW w:w="1092" w:type="pct"/>
            <w:shd w:val="clear" w:color="auto" w:fill="auto"/>
          </w:tcPr>
          <w:p w14:paraId="50E04EDA" w14:textId="77777777" w:rsidR="00C028B5" w:rsidRPr="0073618E" w:rsidRDefault="00C028B5" w:rsidP="0073618E">
            <w:pPr>
              <w:widowControl w:val="0"/>
              <w:suppressAutoHyphens/>
              <w:spacing w:line="360" w:lineRule="auto"/>
              <w:rPr>
                <w:rFonts w:ascii="Calibri" w:hAnsi="Calibri"/>
                <w:sz w:val="22"/>
                <w:szCs w:val="22"/>
              </w:rPr>
            </w:pPr>
          </w:p>
        </w:tc>
      </w:tr>
      <w:tr w:rsidR="0073618E" w:rsidRPr="00316A40" w14:paraId="44A3EF3A" w14:textId="77777777" w:rsidTr="002A454E">
        <w:trPr>
          <w:trHeight w:val="1703"/>
        </w:trPr>
        <w:tc>
          <w:tcPr>
            <w:tcW w:w="450" w:type="pct"/>
            <w:shd w:val="clear" w:color="auto" w:fill="auto"/>
          </w:tcPr>
          <w:p w14:paraId="0B7B323E"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15h10</w:t>
            </w:r>
          </w:p>
        </w:tc>
        <w:tc>
          <w:tcPr>
            <w:tcW w:w="876" w:type="pct"/>
            <w:shd w:val="clear" w:color="auto" w:fill="auto"/>
          </w:tcPr>
          <w:p w14:paraId="10432861"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Apresentação da Oficina</w:t>
            </w:r>
          </w:p>
        </w:tc>
        <w:tc>
          <w:tcPr>
            <w:tcW w:w="1224" w:type="pct"/>
            <w:shd w:val="clear" w:color="auto" w:fill="auto"/>
          </w:tcPr>
          <w:p w14:paraId="7B70B906" w14:textId="29C0A3CE"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Moderador dá boas</w:t>
            </w:r>
            <w:r w:rsidR="009620D2">
              <w:rPr>
                <w:rFonts w:ascii="Calibri" w:hAnsi="Calibri"/>
                <w:sz w:val="22"/>
                <w:szCs w:val="22"/>
                <w:lang w:val="pt-BR"/>
              </w:rPr>
              <w:t>-</w:t>
            </w:r>
            <w:r w:rsidRPr="0073618E">
              <w:rPr>
                <w:rFonts w:ascii="Calibri" w:hAnsi="Calibri"/>
                <w:sz w:val="22"/>
                <w:szCs w:val="22"/>
                <w:lang w:val="pt-BR"/>
              </w:rPr>
              <w:t xml:space="preserve">vindas, apresenta a metodologia e regras da oficina. </w:t>
            </w:r>
          </w:p>
          <w:p w14:paraId="2E770654" w14:textId="77777777" w:rsidR="00C028B5" w:rsidRPr="0073618E" w:rsidRDefault="00C028B5" w:rsidP="0073618E">
            <w:pPr>
              <w:widowControl w:val="0"/>
              <w:suppressAutoHyphens/>
              <w:spacing w:line="360" w:lineRule="auto"/>
              <w:rPr>
                <w:rFonts w:ascii="Calibri" w:hAnsi="Calibri"/>
                <w:sz w:val="22"/>
                <w:szCs w:val="22"/>
                <w:lang w:val="pt-BR"/>
              </w:rPr>
            </w:pPr>
          </w:p>
        </w:tc>
        <w:tc>
          <w:tcPr>
            <w:tcW w:w="564" w:type="pct"/>
            <w:shd w:val="clear" w:color="auto" w:fill="auto"/>
          </w:tcPr>
          <w:p w14:paraId="273A94C4"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5’</w:t>
            </w:r>
          </w:p>
        </w:tc>
        <w:tc>
          <w:tcPr>
            <w:tcW w:w="795" w:type="pct"/>
            <w:shd w:val="clear" w:color="auto" w:fill="auto"/>
          </w:tcPr>
          <w:p w14:paraId="0D69EB4A"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-Computador</w:t>
            </w:r>
          </w:p>
          <w:p w14:paraId="33741F52"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Projetor  PPT moderadores</w:t>
            </w:r>
          </w:p>
          <w:p w14:paraId="08E2516D"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Flip Chart com princípios afixados</w:t>
            </w:r>
          </w:p>
        </w:tc>
        <w:tc>
          <w:tcPr>
            <w:tcW w:w="1092" w:type="pct"/>
            <w:shd w:val="clear" w:color="auto" w:fill="auto"/>
          </w:tcPr>
          <w:p w14:paraId="6D5A84C2"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Usar PPT</w:t>
            </w:r>
          </w:p>
        </w:tc>
      </w:tr>
      <w:tr w:rsidR="0073618E" w:rsidRPr="009C7731" w14:paraId="2EF291E8" w14:textId="77777777" w:rsidTr="002A454E">
        <w:trPr>
          <w:trHeight w:val="546"/>
        </w:trPr>
        <w:tc>
          <w:tcPr>
            <w:tcW w:w="450" w:type="pct"/>
            <w:shd w:val="clear" w:color="auto" w:fill="auto"/>
            <w:hideMark/>
          </w:tcPr>
          <w:p w14:paraId="601D5B83"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15h20</w:t>
            </w:r>
          </w:p>
        </w:tc>
        <w:tc>
          <w:tcPr>
            <w:tcW w:w="876" w:type="pct"/>
            <w:shd w:val="clear" w:color="auto" w:fill="auto"/>
            <w:hideMark/>
          </w:tcPr>
          <w:p w14:paraId="614C8974"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Cenário atual</w:t>
            </w:r>
          </w:p>
        </w:tc>
        <w:tc>
          <w:tcPr>
            <w:tcW w:w="1224" w:type="pct"/>
            <w:shd w:val="clear" w:color="auto" w:fill="auto"/>
            <w:hideMark/>
          </w:tcPr>
          <w:p w14:paraId="50421150"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Cada grupo deverá registrar nas targetas brancas os principais aspectos do cenário atual em relação aos solicitantes </w:t>
            </w:r>
            <w:r w:rsidRPr="0073618E">
              <w:rPr>
                <w:rFonts w:ascii="Calibri" w:hAnsi="Calibri"/>
                <w:sz w:val="22"/>
                <w:szCs w:val="22"/>
                <w:lang w:val="pt-BR"/>
              </w:rPr>
              <w:lastRenderedPageBreak/>
              <w:t xml:space="preserve">frequentes   </w:t>
            </w:r>
          </w:p>
        </w:tc>
        <w:tc>
          <w:tcPr>
            <w:tcW w:w="564" w:type="pct"/>
            <w:shd w:val="clear" w:color="auto" w:fill="auto"/>
            <w:hideMark/>
          </w:tcPr>
          <w:p w14:paraId="119F12AA"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15´</w:t>
            </w:r>
          </w:p>
        </w:tc>
        <w:tc>
          <w:tcPr>
            <w:tcW w:w="795" w:type="pct"/>
            <w:shd w:val="clear" w:color="auto" w:fill="auto"/>
            <w:hideMark/>
          </w:tcPr>
          <w:p w14:paraId="1E9BCD1D"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- 01 Painel de Moderação</w:t>
            </w:r>
          </w:p>
          <w:p w14:paraId="5A18A4B4"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 targetas brancas para </w:t>
            </w:r>
            <w:r w:rsidRPr="0073618E">
              <w:rPr>
                <w:rFonts w:ascii="Calibri" w:hAnsi="Calibri"/>
                <w:sz w:val="22"/>
                <w:szCs w:val="22"/>
                <w:lang w:val="pt-BR"/>
              </w:rPr>
              <w:lastRenderedPageBreak/>
              <w:t>cada grupo  (de 3 a 5 por grupo)</w:t>
            </w:r>
          </w:p>
          <w:p w14:paraId="7E737F0E"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 pincel atômico</w:t>
            </w:r>
          </w:p>
          <w:p w14:paraId="2FDE2AFB" w14:textId="77777777" w:rsidR="00C028B5" w:rsidRPr="0073618E" w:rsidRDefault="00C028B5" w:rsidP="0073618E">
            <w:pPr>
              <w:widowControl w:val="0"/>
              <w:suppressAutoHyphens/>
              <w:spacing w:line="360" w:lineRule="auto"/>
              <w:rPr>
                <w:rFonts w:ascii="Calibri" w:hAnsi="Calibri"/>
                <w:sz w:val="22"/>
                <w:szCs w:val="22"/>
              </w:rPr>
            </w:pPr>
          </w:p>
        </w:tc>
        <w:tc>
          <w:tcPr>
            <w:tcW w:w="1092" w:type="pct"/>
            <w:shd w:val="clear" w:color="auto" w:fill="auto"/>
            <w:hideMark/>
          </w:tcPr>
          <w:p w14:paraId="7923B26D"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Perguntas norteadoras:</w:t>
            </w:r>
          </w:p>
          <w:p w14:paraId="6980F83B" w14:textId="77777777" w:rsidR="00C028B5" w:rsidRPr="0073618E" w:rsidRDefault="00C028B5"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3618E">
              <w:rPr>
                <w:rFonts w:ascii="Calibri" w:hAnsi="Calibri"/>
                <w:sz w:val="22"/>
                <w:szCs w:val="22"/>
                <w:lang w:val="pt-BR"/>
              </w:rPr>
              <w:t xml:space="preserve">O exame dos pedidos de acesso a </w:t>
            </w:r>
            <w:r w:rsidRPr="0073618E">
              <w:rPr>
                <w:rFonts w:ascii="Calibri" w:hAnsi="Calibri"/>
                <w:sz w:val="22"/>
                <w:szCs w:val="22"/>
                <w:lang w:val="pt-BR"/>
              </w:rPr>
              <w:lastRenderedPageBreak/>
              <w:t xml:space="preserve">informações elaborados por solicitantes frequentes tem sido tratado com isonomia, imparcialidade e consoante os princípios da impessoalidade e da finalidade preconizados pelo artigo 37 da Constituição Federal? </w:t>
            </w:r>
          </w:p>
          <w:p w14:paraId="13BFDA5C" w14:textId="77777777" w:rsidR="00C028B5" w:rsidRPr="0073618E" w:rsidRDefault="00C028B5"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3618E">
              <w:rPr>
                <w:rFonts w:ascii="Calibri" w:hAnsi="Calibri"/>
                <w:sz w:val="22"/>
                <w:szCs w:val="22"/>
                <w:lang w:val="pt-BR"/>
              </w:rPr>
              <w:t>A autoridade respondente trata cada solicitação objetivamente, atendendo ao fim almejado pela LAI, sem discriminações motivadas pelos reiterados pedidos de um mesmo cidadão?</w:t>
            </w:r>
          </w:p>
          <w:p w14:paraId="4228B69E" w14:textId="77777777" w:rsidR="00C028B5" w:rsidRPr="0073618E" w:rsidRDefault="00C028B5" w:rsidP="0073618E">
            <w:pPr>
              <w:widowControl w:val="0"/>
              <w:tabs>
                <w:tab w:val="left" w:pos="316"/>
              </w:tabs>
              <w:suppressAutoHyphens/>
              <w:spacing w:line="360" w:lineRule="auto"/>
              <w:ind w:left="114"/>
              <w:rPr>
                <w:rFonts w:ascii="Calibri" w:hAnsi="Calibri"/>
                <w:sz w:val="22"/>
                <w:szCs w:val="22"/>
                <w:lang w:val="pt-BR"/>
              </w:rPr>
            </w:pPr>
          </w:p>
        </w:tc>
      </w:tr>
      <w:tr w:rsidR="0073618E" w:rsidRPr="009C7731" w14:paraId="1C7118A6" w14:textId="77777777" w:rsidTr="002A454E">
        <w:trPr>
          <w:trHeight w:val="699"/>
        </w:trPr>
        <w:tc>
          <w:tcPr>
            <w:tcW w:w="450" w:type="pct"/>
            <w:shd w:val="clear" w:color="auto" w:fill="auto"/>
          </w:tcPr>
          <w:p w14:paraId="2AD44833"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15h35</w:t>
            </w:r>
          </w:p>
        </w:tc>
        <w:tc>
          <w:tcPr>
            <w:tcW w:w="876" w:type="pct"/>
            <w:shd w:val="clear" w:color="auto" w:fill="auto"/>
          </w:tcPr>
          <w:p w14:paraId="2CE29AFB"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 xml:space="preserve">Identificação das limitações  </w:t>
            </w:r>
          </w:p>
        </w:tc>
        <w:tc>
          <w:tcPr>
            <w:tcW w:w="1224" w:type="pct"/>
            <w:shd w:val="clear" w:color="auto" w:fill="auto"/>
          </w:tcPr>
          <w:p w14:paraId="0C60497B"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O moderador solicita que os grupos registrem nas </w:t>
            </w:r>
            <w:r w:rsidRPr="0073618E">
              <w:rPr>
                <w:rFonts w:ascii="Calibri" w:hAnsi="Calibri"/>
                <w:sz w:val="22"/>
                <w:szCs w:val="22"/>
                <w:lang w:val="pt-BR"/>
              </w:rPr>
              <w:lastRenderedPageBreak/>
              <w:t xml:space="preserve">targetas rosas as principais limitações (efeitos negativos) decorrentes dos aspectos do cenário atual em relação ao tratamento das solicitações frequentes </w:t>
            </w:r>
          </w:p>
          <w:p w14:paraId="64EFB34C" w14:textId="77777777" w:rsidR="00C028B5" w:rsidRPr="0073618E" w:rsidRDefault="00C028B5" w:rsidP="0073618E">
            <w:pPr>
              <w:widowControl w:val="0"/>
              <w:suppressAutoHyphens/>
              <w:spacing w:line="360" w:lineRule="auto"/>
              <w:rPr>
                <w:rFonts w:ascii="Calibri" w:hAnsi="Calibri"/>
                <w:sz w:val="22"/>
                <w:szCs w:val="22"/>
                <w:lang w:val="pt-BR"/>
              </w:rPr>
            </w:pPr>
          </w:p>
        </w:tc>
        <w:tc>
          <w:tcPr>
            <w:tcW w:w="564" w:type="pct"/>
            <w:shd w:val="clear" w:color="auto" w:fill="auto"/>
          </w:tcPr>
          <w:p w14:paraId="5ABE4C9D"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15’</w:t>
            </w:r>
          </w:p>
        </w:tc>
        <w:tc>
          <w:tcPr>
            <w:tcW w:w="795" w:type="pct"/>
            <w:shd w:val="clear" w:color="auto" w:fill="auto"/>
          </w:tcPr>
          <w:p w14:paraId="518E135A"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- 01 Painel de </w:t>
            </w:r>
            <w:r w:rsidRPr="0073618E">
              <w:rPr>
                <w:rFonts w:ascii="Calibri" w:hAnsi="Calibri"/>
                <w:sz w:val="22"/>
                <w:szCs w:val="22"/>
                <w:lang w:val="pt-BR"/>
              </w:rPr>
              <w:lastRenderedPageBreak/>
              <w:t>Moderação</w:t>
            </w:r>
          </w:p>
          <w:p w14:paraId="52894840"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-Tarjetas de cor Rosa</w:t>
            </w:r>
          </w:p>
          <w:p w14:paraId="77A58FF2"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 Pincel Atômico</w:t>
            </w:r>
          </w:p>
        </w:tc>
        <w:tc>
          <w:tcPr>
            <w:tcW w:w="1092" w:type="pct"/>
            <w:shd w:val="clear" w:color="auto" w:fill="auto"/>
          </w:tcPr>
          <w:p w14:paraId="259028CF"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Perguntas norteadoras:</w:t>
            </w:r>
          </w:p>
          <w:p w14:paraId="267A4446" w14:textId="77777777" w:rsidR="00C028B5" w:rsidRPr="0073618E" w:rsidRDefault="00C028B5"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3618E">
              <w:rPr>
                <w:rFonts w:ascii="Calibri" w:hAnsi="Calibri"/>
                <w:sz w:val="22"/>
                <w:szCs w:val="22"/>
                <w:lang w:val="pt-BR"/>
              </w:rPr>
              <w:lastRenderedPageBreak/>
              <w:t>Quais os efeitos negativos que são consequência do atual cenário?</w:t>
            </w:r>
          </w:p>
          <w:p w14:paraId="3B99F850" w14:textId="77777777" w:rsidR="00C028B5" w:rsidRPr="0073618E" w:rsidRDefault="00C028B5" w:rsidP="0073618E">
            <w:pPr>
              <w:widowControl w:val="0"/>
              <w:suppressAutoHyphens/>
              <w:spacing w:line="360" w:lineRule="auto"/>
              <w:rPr>
                <w:rFonts w:ascii="Calibri" w:hAnsi="Calibri"/>
                <w:sz w:val="22"/>
                <w:szCs w:val="22"/>
                <w:lang w:val="pt-BR"/>
              </w:rPr>
            </w:pPr>
          </w:p>
          <w:p w14:paraId="1CD7E876"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Ex: tem havido aumento paulatino de solicitantes frequentes, </w:t>
            </w:r>
          </w:p>
          <w:p w14:paraId="21FDB0B7"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Tem havido mal estar  em relação ao solicitante frequente “tido como “pessoa mal vista”, “persona non grata” , existe má vontade em responde-los</w:t>
            </w:r>
          </w:p>
        </w:tc>
      </w:tr>
      <w:tr w:rsidR="0073618E" w:rsidRPr="00316A40" w14:paraId="77E1A60D" w14:textId="77777777" w:rsidTr="002A454E">
        <w:trPr>
          <w:trHeight w:val="699"/>
        </w:trPr>
        <w:tc>
          <w:tcPr>
            <w:tcW w:w="450" w:type="pct"/>
            <w:shd w:val="clear" w:color="auto" w:fill="auto"/>
          </w:tcPr>
          <w:p w14:paraId="39CB6CAD"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15h50</w:t>
            </w:r>
          </w:p>
        </w:tc>
        <w:tc>
          <w:tcPr>
            <w:tcW w:w="876" w:type="pct"/>
            <w:shd w:val="clear" w:color="auto" w:fill="auto"/>
          </w:tcPr>
          <w:p w14:paraId="4C14F08E"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 xml:space="preserve">Intervalo </w:t>
            </w:r>
          </w:p>
        </w:tc>
        <w:tc>
          <w:tcPr>
            <w:tcW w:w="1224" w:type="pct"/>
            <w:shd w:val="clear" w:color="auto" w:fill="auto"/>
          </w:tcPr>
          <w:p w14:paraId="5A5D4AE8" w14:textId="77777777" w:rsidR="00C028B5" w:rsidRPr="0073618E" w:rsidRDefault="00C028B5" w:rsidP="0073618E">
            <w:pPr>
              <w:widowControl w:val="0"/>
              <w:suppressAutoHyphens/>
              <w:spacing w:line="360" w:lineRule="auto"/>
              <w:rPr>
                <w:rFonts w:ascii="Calibri" w:hAnsi="Calibri"/>
                <w:sz w:val="22"/>
                <w:szCs w:val="22"/>
              </w:rPr>
            </w:pPr>
          </w:p>
        </w:tc>
        <w:tc>
          <w:tcPr>
            <w:tcW w:w="564" w:type="pct"/>
            <w:shd w:val="clear" w:color="auto" w:fill="auto"/>
          </w:tcPr>
          <w:p w14:paraId="480F7F85"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20’</w:t>
            </w:r>
          </w:p>
          <w:p w14:paraId="159BF7F9" w14:textId="77777777" w:rsidR="00C028B5" w:rsidRPr="0073618E" w:rsidRDefault="00C028B5" w:rsidP="0073618E">
            <w:pPr>
              <w:widowControl w:val="0"/>
              <w:suppressAutoHyphens/>
              <w:spacing w:line="360" w:lineRule="auto"/>
              <w:rPr>
                <w:rFonts w:ascii="Calibri" w:hAnsi="Calibri"/>
                <w:sz w:val="22"/>
                <w:szCs w:val="22"/>
              </w:rPr>
            </w:pPr>
          </w:p>
        </w:tc>
        <w:tc>
          <w:tcPr>
            <w:tcW w:w="795" w:type="pct"/>
            <w:shd w:val="clear" w:color="auto" w:fill="auto"/>
          </w:tcPr>
          <w:p w14:paraId="1B84B917" w14:textId="77777777" w:rsidR="00C028B5" w:rsidRPr="0073618E" w:rsidRDefault="00C028B5" w:rsidP="0073618E">
            <w:pPr>
              <w:widowControl w:val="0"/>
              <w:suppressAutoHyphens/>
              <w:spacing w:line="360" w:lineRule="auto"/>
              <w:rPr>
                <w:rFonts w:ascii="Calibri" w:hAnsi="Calibri"/>
                <w:sz w:val="22"/>
                <w:szCs w:val="22"/>
              </w:rPr>
            </w:pPr>
          </w:p>
        </w:tc>
        <w:tc>
          <w:tcPr>
            <w:tcW w:w="1092" w:type="pct"/>
            <w:shd w:val="clear" w:color="auto" w:fill="auto"/>
          </w:tcPr>
          <w:p w14:paraId="4DBD7295" w14:textId="77777777" w:rsidR="00C028B5" w:rsidRPr="0073618E" w:rsidRDefault="00C028B5" w:rsidP="0073618E">
            <w:pPr>
              <w:widowControl w:val="0"/>
              <w:suppressAutoHyphens/>
              <w:spacing w:line="360" w:lineRule="auto"/>
              <w:rPr>
                <w:rFonts w:ascii="Calibri" w:hAnsi="Calibri"/>
                <w:sz w:val="22"/>
                <w:szCs w:val="22"/>
              </w:rPr>
            </w:pPr>
          </w:p>
        </w:tc>
      </w:tr>
      <w:tr w:rsidR="0073618E" w:rsidRPr="009C7731" w14:paraId="0F6B41D3" w14:textId="77777777" w:rsidTr="002A454E">
        <w:trPr>
          <w:trHeight w:val="699"/>
        </w:trPr>
        <w:tc>
          <w:tcPr>
            <w:tcW w:w="450" w:type="pct"/>
            <w:shd w:val="clear" w:color="auto" w:fill="auto"/>
          </w:tcPr>
          <w:p w14:paraId="26AC3E74"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16h10</w:t>
            </w:r>
          </w:p>
        </w:tc>
        <w:tc>
          <w:tcPr>
            <w:tcW w:w="876" w:type="pct"/>
            <w:shd w:val="clear" w:color="auto" w:fill="auto"/>
          </w:tcPr>
          <w:p w14:paraId="38E4BA30"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Definição das ações possíveis para atacar as limitações</w:t>
            </w:r>
          </w:p>
          <w:p w14:paraId="39C7994E" w14:textId="77777777" w:rsidR="00C028B5" w:rsidRPr="0073618E" w:rsidRDefault="00C028B5" w:rsidP="0073618E">
            <w:pPr>
              <w:widowControl w:val="0"/>
              <w:suppressAutoHyphens/>
              <w:spacing w:line="360" w:lineRule="auto"/>
              <w:rPr>
                <w:rFonts w:ascii="Calibri" w:hAnsi="Calibri"/>
                <w:sz w:val="22"/>
                <w:szCs w:val="22"/>
                <w:lang w:val="pt-BR"/>
              </w:rPr>
            </w:pPr>
          </w:p>
        </w:tc>
        <w:tc>
          <w:tcPr>
            <w:tcW w:w="1224" w:type="pct"/>
            <w:shd w:val="clear" w:color="auto" w:fill="auto"/>
          </w:tcPr>
          <w:p w14:paraId="39512552"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lastRenderedPageBreak/>
              <w:t xml:space="preserve">O moderador solicita que os grupos registrem nas targetas verdes as ações que podem ser tomadas para superar </w:t>
            </w:r>
            <w:r w:rsidRPr="0073618E">
              <w:rPr>
                <w:rFonts w:ascii="Calibri" w:hAnsi="Calibri"/>
                <w:sz w:val="22"/>
                <w:szCs w:val="22"/>
                <w:lang w:val="pt-BR"/>
              </w:rPr>
              <w:lastRenderedPageBreak/>
              <w:t xml:space="preserve">os efeitos negativos/limitações decorrentes dos aspectos do cenário atual em ao tratamento das solicitações frequentes </w:t>
            </w:r>
          </w:p>
          <w:p w14:paraId="79118869" w14:textId="77777777" w:rsidR="00C028B5" w:rsidRPr="0073618E" w:rsidRDefault="00C028B5" w:rsidP="0073618E">
            <w:pPr>
              <w:widowControl w:val="0"/>
              <w:suppressAutoHyphens/>
              <w:spacing w:line="360" w:lineRule="auto"/>
              <w:rPr>
                <w:rFonts w:ascii="Calibri" w:hAnsi="Calibri"/>
                <w:sz w:val="22"/>
                <w:szCs w:val="22"/>
                <w:highlight w:val="yellow"/>
                <w:lang w:val="pt-BR"/>
              </w:rPr>
            </w:pPr>
          </w:p>
        </w:tc>
        <w:tc>
          <w:tcPr>
            <w:tcW w:w="564" w:type="pct"/>
            <w:shd w:val="clear" w:color="auto" w:fill="auto"/>
          </w:tcPr>
          <w:p w14:paraId="30AB2B3E"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15’</w:t>
            </w:r>
          </w:p>
        </w:tc>
        <w:tc>
          <w:tcPr>
            <w:tcW w:w="795" w:type="pct"/>
            <w:shd w:val="clear" w:color="auto" w:fill="auto"/>
          </w:tcPr>
          <w:p w14:paraId="31A6B02F" w14:textId="77777777" w:rsidR="00C028B5" w:rsidRPr="0073618E" w:rsidRDefault="00C028B5" w:rsidP="0073618E">
            <w:pPr>
              <w:widowControl w:val="0"/>
              <w:suppressAutoHyphens/>
              <w:spacing w:line="360" w:lineRule="auto"/>
              <w:rPr>
                <w:rFonts w:ascii="Calibri" w:hAnsi="Calibri"/>
                <w:sz w:val="22"/>
                <w:szCs w:val="22"/>
              </w:rPr>
            </w:pPr>
          </w:p>
        </w:tc>
        <w:tc>
          <w:tcPr>
            <w:tcW w:w="1092" w:type="pct"/>
            <w:shd w:val="clear" w:color="auto" w:fill="auto"/>
          </w:tcPr>
          <w:p w14:paraId="62C1B990"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Perguntas norteadoras:</w:t>
            </w:r>
          </w:p>
          <w:p w14:paraId="3CF8B5E2"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Quais ações podem ser implementas para superação as </w:t>
            </w:r>
            <w:r w:rsidRPr="0073618E">
              <w:rPr>
                <w:rFonts w:ascii="Calibri" w:hAnsi="Calibri"/>
                <w:sz w:val="22"/>
                <w:szCs w:val="22"/>
                <w:lang w:val="pt-BR"/>
              </w:rPr>
              <w:lastRenderedPageBreak/>
              <w:t xml:space="preserve">limitações? </w:t>
            </w:r>
          </w:p>
          <w:p w14:paraId="735CDA28"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Ex:</w:t>
            </w:r>
          </w:p>
          <w:p w14:paraId="4C2A360E"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1.Dar resposta a mais completa possível para tentar evitar novo pedido ou recurso sobre o pedido</w:t>
            </w:r>
          </w:p>
          <w:p w14:paraId="66C0BA76"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2.Revisar cuidadosamente a resposta do pedido</w:t>
            </w:r>
          </w:p>
          <w:p w14:paraId="3B1617C9"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3. Contatar o cidadão e instruí-lo sobre o escopo da legislação de acesso a informações e sobre os canais específicos para o atendimento das demandas de natureza diversa, quando assim couber</w:t>
            </w:r>
          </w:p>
          <w:p w14:paraId="38C45B63"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4.Dar tratamento de Ouvidoria às manifestações do cidadão, ou seja, ainda que o sic </w:t>
            </w:r>
            <w:r w:rsidRPr="0073618E">
              <w:rPr>
                <w:rFonts w:ascii="Calibri" w:hAnsi="Calibri"/>
                <w:sz w:val="22"/>
                <w:szCs w:val="22"/>
                <w:lang w:val="pt-BR"/>
              </w:rPr>
              <w:lastRenderedPageBreak/>
              <w:t>esteja estruturalmente separado da Ouvidoria, trabalhar em parceria para aproximação entre a Administração e o solicitante, assim como para eventuais tentativas de resolução negociada de “conflitos”.</w:t>
            </w:r>
          </w:p>
          <w:p w14:paraId="7AF12026" w14:textId="5E58F00C"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A tentativa de resolução negociada para a busca de acordos entre as partes interessadas tem sido uma importante alternativa para solucionar essas situações de “conflito”. </w:t>
            </w:r>
          </w:p>
        </w:tc>
      </w:tr>
      <w:tr w:rsidR="0073618E" w:rsidRPr="00316A40" w14:paraId="34E75E56" w14:textId="77777777" w:rsidTr="002A454E">
        <w:trPr>
          <w:trHeight w:val="2398"/>
        </w:trPr>
        <w:tc>
          <w:tcPr>
            <w:tcW w:w="450" w:type="pct"/>
            <w:shd w:val="clear" w:color="auto" w:fill="auto"/>
          </w:tcPr>
          <w:p w14:paraId="20C90469"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lastRenderedPageBreak/>
              <w:t>16h25</w:t>
            </w:r>
          </w:p>
        </w:tc>
        <w:tc>
          <w:tcPr>
            <w:tcW w:w="876" w:type="pct"/>
            <w:shd w:val="clear" w:color="auto" w:fill="auto"/>
          </w:tcPr>
          <w:p w14:paraId="5ABAF1EE"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Apresentação de cada grupo</w:t>
            </w:r>
          </w:p>
        </w:tc>
        <w:tc>
          <w:tcPr>
            <w:tcW w:w="1224" w:type="pct"/>
            <w:shd w:val="clear" w:color="auto" w:fill="auto"/>
          </w:tcPr>
          <w:p w14:paraId="50E023BB"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O moderador solicita que um representante de cada grupo apresente os resultados dos trabalhos</w:t>
            </w:r>
          </w:p>
        </w:tc>
        <w:tc>
          <w:tcPr>
            <w:tcW w:w="564" w:type="pct"/>
            <w:shd w:val="clear" w:color="auto" w:fill="auto"/>
          </w:tcPr>
          <w:p w14:paraId="41C7A8D5"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30’</w:t>
            </w:r>
          </w:p>
        </w:tc>
        <w:tc>
          <w:tcPr>
            <w:tcW w:w="795" w:type="pct"/>
            <w:shd w:val="clear" w:color="auto" w:fill="auto"/>
          </w:tcPr>
          <w:p w14:paraId="23A4BC70" w14:textId="77777777" w:rsidR="00C028B5" w:rsidRPr="0073618E" w:rsidRDefault="00C028B5" w:rsidP="0073618E">
            <w:pPr>
              <w:widowControl w:val="0"/>
              <w:suppressAutoHyphens/>
              <w:spacing w:line="360" w:lineRule="auto"/>
              <w:rPr>
                <w:rFonts w:ascii="Calibri" w:hAnsi="Calibri"/>
                <w:sz w:val="22"/>
                <w:szCs w:val="22"/>
              </w:rPr>
            </w:pPr>
          </w:p>
        </w:tc>
        <w:tc>
          <w:tcPr>
            <w:tcW w:w="1092" w:type="pct"/>
            <w:shd w:val="clear" w:color="auto" w:fill="auto"/>
          </w:tcPr>
          <w:p w14:paraId="01DDCBFD" w14:textId="77777777" w:rsidR="00C028B5" w:rsidRPr="0073618E" w:rsidRDefault="00C028B5" w:rsidP="0073618E">
            <w:pPr>
              <w:widowControl w:val="0"/>
              <w:suppressAutoHyphens/>
              <w:spacing w:line="360" w:lineRule="auto"/>
              <w:rPr>
                <w:rFonts w:ascii="Calibri" w:hAnsi="Calibri"/>
                <w:sz w:val="22"/>
                <w:szCs w:val="22"/>
              </w:rPr>
            </w:pPr>
          </w:p>
        </w:tc>
      </w:tr>
      <w:tr w:rsidR="0073618E" w:rsidRPr="009C7731" w14:paraId="15271AF5" w14:textId="77777777" w:rsidTr="002A454E">
        <w:trPr>
          <w:trHeight w:val="70"/>
        </w:trPr>
        <w:tc>
          <w:tcPr>
            <w:tcW w:w="450" w:type="pct"/>
            <w:shd w:val="clear" w:color="auto" w:fill="auto"/>
          </w:tcPr>
          <w:p w14:paraId="2B1AD047"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 xml:space="preserve">17h </w:t>
            </w:r>
          </w:p>
        </w:tc>
        <w:tc>
          <w:tcPr>
            <w:tcW w:w="876" w:type="pct"/>
            <w:shd w:val="clear" w:color="auto" w:fill="auto"/>
          </w:tcPr>
          <w:p w14:paraId="3EB505C4" w14:textId="77777777" w:rsidR="00C028B5" w:rsidRPr="0073618E" w:rsidRDefault="00C028B5" w:rsidP="0073618E">
            <w:pPr>
              <w:widowControl w:val="0"/>
              <w:suppressAutoHyphens/>
              <w:spacing w:line="360" w:lineRule="auto"/>
              <w:rPr>
                <w:rFonts w:ascii="Calibri" w:hAnsi="Calibri"/>
                <w:sz w:val="22"/>
                <w:szCs w:val="22"/>
              </w:rPr>
            </w:pPr>
            <w:r w:rsidRPr="0073618E">
              <w:rPr>
                <w:rFonts w:ascii="Calibri" w:hAnsi="Calibri"/>
                <w:sz w:val="22"/>
                <w:szCs w:val="22"/>
              </w:rPr>
              <w:t>Encerramento</w:t>
            </w:r>
          </w:p>
        </w:tc>
        <w:tc>
          <w:tcPr>
            <w:tcW w:w="1224" w:type="pct"/>
            <w:shd w:val="clear" w:color="auto" w:fill="auto"/>
          </w:tcPr>
          <w:p w14:paraId="41AAFF1A" w14:textId="77777777" w:rsidR="00C028B5" w:rsidRPr="0073618E" w:rsidRDefault="00C028B5" w:rsidP="0073618E">
            <w:pPr>
              <w:widowControl w:val="0"/>
              <w:suppressAutoHyphens/>
              <w:spacing w:line="360" w:lineRule="auto"/>
              <w:rPr>
                <w:rFonts w:ascii="Calibri" w:hAnsi="Calibri"/>
                <w:sz w:val="22"/>
                <w:szCs w:val="22"/>
                <w:lang w:val="pt-BR"/>
              </w:rPr>
            </w:pPr>
            <w:r w:rsidRPr="0073618E">
              <w:rPr>
                <w:rFonts w:ascii="Calibri" w:hAnsi="Calibri"/>
                <w:sz w:val="22"/>
                <w:szCs w:val="22"/>
                <w:lang w:val="pt-BR"/>
              </w:rPr>
              <w:t xml:space="preserve">Moderador agradece a presença de todos </w:t>
            </w:r>
          </w:p>
        </w:tc>
        <w:tc>
          <w:tcPr>
            <w:tcW w:w="564" w:type="pct"/>
            <w:shd w:val="clear" w:color="auto" w:fill="auto"/>
          </w:tcPr>
          <w:p w14:paraId="58096C8C" w14:textId="77777777" w:rsidR="00C028B5" w:rsidRPr="0073618E" w:rsidRDefault="00C028B5" w:rsidP="0073618E">
            <w:pPr>
              <w:widowControl w:val="0"/>
              <w:suppressAutoHyphens/>
              <w:spacing w:line="360" w:lineRule="auto"/>
              <w:rPr>
                <w:rFonts w:ascii="Calibri" w:hAnsi="Calibri"/>
                <w:sz w:val="22"/>
                <w:szCs w:val="22"/>
                <w:lang w:val="pt-BR"/>
              </w:rPr>
            </w:pPr>
          </w:p>
        </w:tc>
        <w:tc>
          <w:tcPr>
            <w:tcW w:w="795" w:type="pct"/>
            <w:shd w:val="clear" w:color="auto" w:fill="auto"/>
          </w:tcPr>
          <w:p w14:paraId="7C962A78" w14:textId="77777777" w:rsidR="00C028B5" w:rsidRPr="0073618E" w:rsidRDefault="00C028B5" w:rsidP="0073618E">
            <w:pPr>
              <w:widowControl w:val="0"/>
              <w:suppressAutoHyphens/>
              <w:spacing w:line="360" w:lineRule="auto"/>
              <w:rPr>
                <w:rFonts w:ascii="Calibri" w:hAnsi="Calibri"/>
                <w:sz w:val="22"/>
                <w:szCs w:val="22"/>
                <w:lang w:val="pt-BR"/>
              </w:rPr>
            </w:pPr>
          </w:p>
        </w:tc>
        <w:tc>
          <w:tcPr>
            <w:tcW w:w="1092" w:type="pct"/>
            <w:shd w:val="clear" w:color="auto" w:fill="auto"/>
          </w:tcPr>
          <w:p w14:paraId="27E84837" w14:textId="77777777" w:rsidR="00C028B5" w:rsidRPr="0073618E" w:rsidRDefault="00C028B5" w:rsidP="0073618E">
            <w:pPr>
              <w:widowControl w:val="0"/>
              <w:suppressAutoHyphens/>
              <w:spacing w:line="360" w:lineRule="auto"/>
              <w:rPr>
                <w:rFonts w:ascii="Calibri" w:hAnsi="Calibri"/>
                <w:sz w:val="22"/>
                <w:szCs w:val="22"/>
                <w:lang w:val="pt-BR"/>
              </w:rPr>
            </w:pPr>
          </w:p>
        </w:tc>
      </w:tr>
    </w:tbl>
    <w:p w14:paraId="1841EC98" w14:textId="77777777" w:rsidR="00C028B5" w:rsidRPr="00C028B5" w:rsidRDefault="00C028B5" w:rsidP="00C028B5">
      <w:pPr>
        <w:spacing w:line="360" w:lineRule="auto"/>
        <w:jc w:val="both"/>
        <w:rPr>
          <w:rFonts w:ascii="Calibri" w:hAnsi="Calibri"/>
          <w:lang w:val="pt-BR"/>
        </w:rPr>
      </w:pPr>
    </w:p>
    <w:p w14:paraId="3372574B" w14:textId="77777777" w:rsidR="00C028B5" w:rsidRPr="00C028B5" w:rsidRDefault="00C028B5" w:rsidP="00C028B5">
      <w:pPr>
        <w:rPr>
          <w:lang w:val="pt-BR"/>
        </w:rPr>
      </w:pPr>
    </w:p>
    <w:p w14:paraId="5015CD29" w14:textId="3FE94663" w:rsidR="00C028B5" w:rsidRDefault="00C028B5" w:rsidP="00C028B5">
      <w:pPr>
        <w:pStyle w:val="Ttulo2"/>
        <w:tabs>
          <w:tab w:val="left" w:pos="7710"/>
        </w:tabs>
        <w:spacing w:line="360" w:lineRule="auto"/>
        <w:rPr>
          <w:lang w:val="pt-BR"/>
        </w:rPr>
      </w:pPr>
      <w:bookmarkStart w:id="17" w:name="_Toc499629088"/>
      <w:r w:rsidRPr="00C028B5">
        <w:rPr>
          <w:color w:val="000000" w:themeColor="text1"/>
          <w:lang w:val="pt-BR"/>
        </w:rPr>
        <w:t>Como aumentar o acesso à informação nos casos de proteções específicas?</w:t>
      </w:r>
      <w:r>
        <w:rPr>
          <w:color w:val="000000" w:themeColor="text1"/>
          <w:lang w:val="pt-BR"/>
        </w:rPr>
        <w:t xml:space="preserve"> – FIO LÓGICO</w:t>
      </w:r>
      <w:bookmarkEnd w:id="17"/>
      <w:r w:rsidRPr="00DE60BA">
        <w:rPr>
          <w:lang w:val="pt-BR"/>
        </w:rPr>
        <w:tab/>
      </w:r>
    </w:p>
    <w:p w14:paraId="53AD3F53" w14:textId="79156394" w:rsidR="00773DDE" w:rsidRPr="00106B9B" w:rsidRDefault="00773DDE" w:rsidP="00773DDE">
      <w:pPr>
        <w:pStyle w:val="PargrafodaLista"/>
        <w:ind w:left="0"/>
        <w:jc w:val="center"/>
        <w:rPr>
          <w:b/>
          <w:sz w:val="22"/>
          <w:szCs w:val="22"/>
          <w:lang w:val="pt-BR"/>
        </w:rPr>
      </w:pPr>
      <w:r w:rsidRPr="00106B9B">
        <w:rPr>
          <w:b/>
          <w:sz w:val="22"/>
          <w:szCs w:val="22"/>
          <w:lang w:val="pt-BR"/>
        </w:rPr>
        <w:t>Fio Lógico – Café Temático</w:t>
      </w:r>
    </w:p>
    <w:p w14:paraId="38632D11" w14:textId="77777777" w:rsidR="00773DDE" w:rsidRPr="00106B9B" w:rsidRDefault="00773DDE" w:rsidP="00773DDE">
      <w:pPr>
        <w:jc w:val="center"/>
        <w:textAlignment w:val="baseline"/>
        <w:rPr>
          <w:rFonts w:eastAsia="Times New Roman" w:cs="Arial"/>
          <w:color w:val="000000"/>
          <w:sz w:val="22"/>
          <w:szCs w:val="22"/>
          <w:lang w:val="pt-BR" w:eastAsia="pt-BR"/>
        </w:rPr>
      </w:pPr>
      <w:r w:rsidRPr="00106B9B">
        <w:rPr>
          <w:b/>
          <w:sz w:val="22"/>
          <w:szCs w:val="22"/>
          <w:lang w:val="pt-BR"/>
        </w:rPr>
        <w:t xml:space="preserve">Grupo: </w:t>
      </w:r>
      <w:r w:rsidRPr="00106B9B">
        <w:rPr>
          <w:rFonts w:eastAsia="Times New Roman" w:cs="Arial"/>
          <w:b/>
          <w:bCs/>
          <w:color w:val="000000"/>
          <w:sz w:val="22"/>
          <w:szCs w:val="22"/>
          <w:lang w:val="pt-BR" w:eastAsia="pt-BR"/>
        </w:rPr>
        <w:t>Como aumentar o acesso à informação nos casos de proteções específicas?</w:t>
      </w:r>
    </w:p>
    <w:tbl>
      <w:tblPr>
        <w:tblW w:w="50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78"/>
        <w:gridCol w:w="1492"/>
        <w:gridCol w:w="2072"/>
        <w:gridCol w:w="851"/>
        <w:gridCol w:w="1606"/>
        <w:gridCol w:w="2286"/>
      </w:tblGrid>
      <w:tr w:rsidR="00773DDE" w:rsidRPr="003209BC" w14:paraId="701C2597" w14:textId="77777777" w:rsidTr="00541573">
        <w:trPr>
          <w:trHeight w:val="239"/>
        </w:trPr>
        <w:tc>
          <w:tcPr>
            <w:tcW w:w="428" w:type="pct"/>
            <w:shd w:val="clear" w:color="auto" w:fill="auto"/>
            <w:hideMark/>
          </w:tcPr>
          <w:p w14:paraId="051B8D35"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Hora</w:t>
            </w:r>
          </w:p>
        </w:tc>
        <w:tc>
          <w:tcPr>
            <w:tcW w:w="821" w:type="pct"/>
            <w:shd w:val="clear" w:color="auto" w:fill="auto"/>
            <w:hideMark/>
          </w:tcPr>
          <w:p w14:paraId="0D04ED2B"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Momento</w:t>
            </w:r>
          </w:p>
        </w:tc>
        <w:tc>
          <w:tcPr>
            <w:tcW w:w="1140" w:type="pct"/>
            <w:shd w:val="clear" w:color="auto" w:fill="auto"/>
            <w:hideMark/>
          </w:tcPr>
          <w:p w14:paraId="110B45F8"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Metodologia</w:t>
            </w:r>
          </w:p>
        </w:tc>
        <w:tc>
          <w:tcPr>
            <w:tcW w:w="468" w:type="pct"/>
            <w:shd w:val="clear" w:color="auto" w:fill="auto"/>
            <w:hideMark/>
          </w:tcPr>
          <w:p w14:paraId="7887E92C"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Tempo</w:t>
            </w:r>
          </w:p>
        </w:tc>
        <w:tc>
          <w:tcPr>
            <w:tcW w:w="884" w:type="pct"/>
            <w:shd w:val="clear" w:color="auto" w:fill="auto"/>
            <w:hideMark/>
          </w:tcPr>
          <w:p w14:paraId="11093207"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Materiais</w:t>
            </w:r>
          </w:p>
        </w:tc>
        <w:tc>
          <w:tcPr>
            <w:tcW w:w="1258" w:type="pct"/>
            <w:shd w:val="clear" w:color="auto" w:fill="auto"/>
            <w:hideMark/>
          </w:tcPr>
          <w:p w14:paraId="28D0DF88"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Observações</w:t>
            </w:r>
          </w:p>
        </w:tc>
      </w:tr>
      <w:tr w:rsidR="00773DDE" w:rsidRPr="003209BC" w14:paraId="3FBBEF07" w14:textId="77777777" w:rsidTr="00541573">
        <w:trPr>
          <w:trHeight w:val="990"/>
        </w:trPr>
        <w:tc>
          <w:tcPr>
            <w:tcW w:w="428" w:type="pct"/>
            <w:shd w:val="clear" w:color="auto" w:fill="auto"/>
            <w:hideMark/>
          </w:tcPr>
          <w:p w14:paraId="02DB131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w:t>
            </w:r>
          </w:p>
        </w:tc>
        <w:tc>
          <w:tcPr>
            <w:tcW w:w="821" w:type="pct"/>
            <w:shd w:val="clear" w:color="auto" w:fill="auto"/>
            <w:hideMark/>
          </w:tcPr>
          <w:p w14:paraId="2978D963" w14:textId="03EC845A"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Apresentação do</w:t>
            </w:r>
            <w:r w:rsidR="009620D2">
              <w:rPr>
                <w:rFonts w:ascii="Calibri" w:hAnsi="Calibri"/>
                <w:sz w:val="22"/>
                <w:szCs w:val="22"/>
                <w:lang w:val="pt-BR"/>
              </w:rPr>
              <w:t>s</w:t>
            </w:r>
            <w:r w:rsidRPr="00773DDE">
              <w:rPr>
                <w:rFonts w:ascii="Calibri" w:hAnsi="Calibri"/>
                <w:sz w:val="22"/>
                <w:szCs w:val="22"/>
                <w:lang w:val="pt-BR"/>
              </w:rPr>
              <w:t xml:space="preserve"> moderadores e dos participantes </w:t>
            </w:r>
          </w:p>
        </w:tc>
        <w:tc>
          <w:tcPr>
            <w:tcW w:w="1140" w:type="pct"/>
            <w:shd w:val="clear" w:color="auto" w:fill="auto"/>
            <w:hideMark/>
          </w:tcPr>
          <w:p w14:paraId="1C3877FF"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Os participantes deverão falar o nome e o órgão onde trabalham</w:t>
            </w:r>
          </w:p>
        </w:tc>
        <w:tc>
          <w:tcPr>
            <w:tcW w:w="468" w:type="pct"/>
            <w:shd w:val="clear" w:color="auto" w:fill="auto"/>
            <w:hideMark/>
          </w:tcPr>
          <w:p w14:paraId="3D6031A0"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10´</w:t>
            </w:r>
          </w:p>
        </w:tc>
        <w:tc>
          <w:tcPr>
            <w:tcW w:w="884" w:type="pct"/>
            <w:shd w:val="clear" w:color="auto" w:fill="auto"/>
            <w:hideMark/>
          </w:tcPr>
          <w:p w14:paraId="2E5CA59C" w14:textId="77777777" w:rsidR="00773DDE" w:rsidRPr="00773DDE" w:rsidRDefault="00773DDE" w:rsidP="00773DDE">
            <w:pPr>
              <w:widowControl w:val="0"/>
              <w:suppressAutoHyphens/>
              <w:spacing w:line="360" w:lineRule="auto"/>
              <w:rPr>
                <w:rFonts w:ascii="Calibri" w:hAnsi="Calibri"/>
                <w:sz w:val="22"/>
                <w:szCs w:val="22"/>
              </w:rPr>
            </w:pPr>
          </w:p>
        </w:tc>
        <w:tc>
          <w:tcPr>
            <w:tcW w:w="1258" w:type="pct"/>
            <w:shd w:val="clear" w:color="auto" w:fill="auto"/>
          </w:tcPr>
          <w:p w14:paraId="334A2D63"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3209BC" w14:paraId="1B6DBA9B" w14:textId="77777777" w:rsidTr="00541573">
        <w:trPr>
          <w:trHeight w:val="1703"/>
        </w:trPr>
        <w:tc>
          <w:tcPr>
            <w:tcW w:w="428" w:type="pct"/>
            <w:shd w:val="clear" w:color="auto" w:fill="auto"/>
          </w:tcPr>
          <w:p w14:paraId="27CDC4F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15h10</w:t>
            </w:r>
          </w:p>
        </w:tc>
        <w:tc>
          <w:tcPr>
            <w:tcW w:w="821" w:type="pct"/>
            <w:shd w:val="clear" w:color="auto" w:fill="auto"/>
          </w:tcPr>
          <w:p w14:paraId="1C0B423B"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Apresentação da Oficina</w:t>
            </w:r>
          </w:p>
        </w:tc>
        <w:tc>
          <w:tcPr>
            <w:tcW w:w="1140" w:type="pct"/>
            <w:shd w:val="clear" w:color="auto" w:fill="auto"/>
          </w:tcPr>
          <w:p w14:paraId="76F891DE"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Moderador dá boas vindas, apresenta a metodologia e regras da oficina. </w:t>
            </w:r>
          </w:p>
          <w:p w14:paraId="3900F9F2"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468" w:type="pct"/>
            <w:shd w:val="clear" w:color="auto" w:fill="auto"/>
          </w:tcPr>
          <w:p w14:paraId="75817BF9"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10’</w:t>
            </w:r>
          </w:p>
        </w:tc>
        <w:tc>
          <w:tcPr>
            <w:tcW w:w="884" w:type="pct"/>
            <w:shd w:val="clear" w:color="auto" w:fill="auto"/>
          </w:tcPr>
          <w:p w14:paraId="037DEF1B" w14:textId="664A975D"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w:t>
            </w:r>
            <w:r w:rsidR="000154C2">
              <w:rPr>
                <w:rFonts w:ascii="Calibri" w:hAnsi="Calibri"/>
                <w:sz w:val="22"/>
                <w:szCs w:val="22"/>
                <w:lang w:val="pt-BR"/>
              </w:rPr>
              <w:t xml:space="preserve"> </w:t>
            </w:r>
            <w:r w:rsidRPr="00773DDE">
              <w:rPr>
                <w:rFonts w:ascii="Calibri" w:hAnsi="Calibri"/>
                <w:sz w:val="22"/>
                <w:szCs w:val="22"/>
                <w:lang w:val="pt-BR"/>
              </w:rPr>
              <w:t>Computador</w:t>
            </w:r>
          </w:p>
          <w:p w14:paraId="114A84CD"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Projetor  PPT moderadores</w:t>
            </w:r>
          </w:p>
          <w:p w14:paraId="72D56378"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lastRenderedPageBreak/>
              <w:t>- Flip Chart com princípios afixados</w:t>
            </w:r>
          </w:p>
        </w:tc>
        <w:tc>
          <w:tcPr>
            <w:tcW w:w="1258" w:type="pct"/>
            <w:shd w:val="clear" w:color="auto" w:fill="auto"/>
          </w:tcPr>
          <w:p w14:paraId="7F55D8D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Usar PPT</w:t>
            </w:r>
          </w:p>
        </w:tc>
      </w:tr>
      <w:tr w:rsidR="00773DDE" w:rsidRPr="009C7731" w14:paraId="4AA63E2E" w14:textId="77777777" w:rsidTr="00541573">
        <w:trPr>
          <w:trHeight w:val="546"/>
        </w:trPr>
        <w:tc>
          <w:tcPr>
            <w:tcW w:w="428" w:type="pct"/>
            <w:shd w:val="clear" w:color="auto" w:fill="auto"/>
            <w:hideMark/>
          </w:tcPr>
          <w:p w14:paraId="5B9C8CD2"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15h15</w:t>
            </w:r>
          </w:p>
        </w:tc>
        <w:tc>
          <w:tcPr>
            <w:tcW w:w="821" w:type="pct"/>
            <w:shd w:val="clear" w:color="auto" w:fill="auto"/>
            <w:hideMark/>
          </w:tcPr>
          <w:p w14:paraId="1FD33D3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Cenário atual</w:t>
            </w:r>
          </w:p>
        </w:tc>
        <w:tc>
          <w:tcPr>
            <w:tcW w:w="1140" w:type="pct"/>
            <w:shd w:val="clear" w:color="auto" w:fill="auto"/>
            <w:hideMark/>
          </w:tcPr>
          <w:p w14:paraId="05DF3FAB"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Cada grupo deverá registrar nas targetas brancas os principais aspectos do cenário atual em relação ao tratamento dos dados com informações restritas (pessoal ou por outras legislação).  </w:t>
            </w:r>
          </w:p>
        </w:tc>
        <w:tc>
          <w:tcPr>
            <w:tcW w:w="468" w:type="pct"/>
            <w:shd w:val="clear" w:color="auto" w:fill="auto"/>
            <w:hideMark/>
          </w:tcPr>
          <w:p w14:paraId="609A45C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30´</w:t>
            </w:r>
          </w:p>
        </w:tc>
        <w:tc>
          <w:tcPr>
            <w:tcW w:w="884" w:type="pct"/>
            <w:shd w:val="clear" w:color="auto" w:fill="auto"/>
            <w:hideMark/>
          </w:tcPr>
          <w:p w14:paraId="1974E301"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- 01 Painel de Moderação</w:t>
            </w:r>
          </w:p>
          <w:p w14:paraId="343557CF"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 targetas brancas para cada grupo </w:t>
            </w:r>
          </w:p>
          <w:p w14:paraId="7D766DBF" w14:textId="77777777" w:rsidR="00773DDE" w:rsidRPr="0066679C" w:rsidRDefault="00773DDE" w:rsidP="00773DDE">
            <w:pPr>
              <w:widowControl w:val="0"/>
              <w:suppressAutoHyphens/>
              <w:spacing w:line="360" w:lineRule="auto"/>
              <w:rPr>
                <w:rFonts w:ascii="Calibri" w:hAnsi="Calibri"/>
                <w:sz w:val="22"/>
                <w:szCs w:val="22"/>
                <w:lang w:val="pt-BR"/>
              </w:rPr>
            </w:pPr>
            <w:r w:rsidRPr="0066679C">
              <w:rPr>
                <w:rFonts w:ascii="Calibri" w:hAnsi="Calibri"/>
                <w:sz w:val="22"/>
                <w:szCs w:val="22"/>
                <w:lang w:val="pt-BR"/>
              </w:rPr>
              <w:t>- pincel atômico</w:t>
            </w:r>
          </w:p>
          <w:p w14:paraId="435D3884" w14:textId="77777777" w:rsidR="00773DDE" w:rsidRPr="0066679C" w:rsidRDefault="00773DDE" w:rsidP="00773DDE">
            <w:pPr>
              <w:widowControl w:val="0"/>
              <w:suppressAutoHyphens/>
              <w:spacing w:line="360" w:lineRule="auto"/>
              <w:rPr>
                <w:rFonts w:ascii="Calibri" w:hAnsi="Calibri"/>
                <w:sz w:val="22"/>
                <w:szCs w:val="22"/>
                <w:lang w:val="pt-BR"/>
              </w:rPr>
            </w:pPr>
          </w:p>
        </w:tc>
        <w:tc>
          <w:tcPr>
            <w:tcW w:w="1258" w:type="pct"/>
            <w:shd w:val="clear" w:color="auto" w:fill="auto"/>
            <w:hideMark/>
          </w:tcPr>
          <w:p w14:paraId="6A4DEAC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Perguntas norteadoras:</w:t>
            </w:r>
          </w:p>
          <w:p w14:paraId="4A35CC48"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O órgão tem lista temática de informações que devem ser restringidas ao público?</w:t>
            </w:r>
          </w:p>
          <w:p w14:paraId="0CEAD222"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O órgão trata os documentos que contenham parte da informação restrita e parte pública?</w:t>
            </w:r>
          </w:p>
          <w:p w14:paraId="278C0C03"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O órgão faz desidentificação da informação para fins de realização de estatísticas e pesquisas científicas de evidente interesse público ou geral (inciso II, § 3º, art 31, Lei nº 12.527/2011)? </w:t>
            </w:r>
          </w:p>
          <w:p w14:paraId="42B5A8A1"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Quem toma a decisão de franquear ou não a informação </w:t>
            </w:r>
            <w:r w:rsidRPr="00773DDE">
              <w:rPr>
                <w:rFonts w:ascii="Calibri" w:hAnsi="Calibri"/>
                <w:sz w:val="22"/>
                <w:szCs w:val="22"/>
                <w:lang w:val="pt-BR"/>
              </w:rPr>
              <w:lastRenderedPageBreak/>
              <w:t>no seu órgão? E como é tomada essa decisão? O responsável leva em consideração os prós e contras em relação ao interesse público?</w:t>
            </w:r>
          </w:p>
          <w:p w14:paraId="4E1304A6" w14:textId="77777777" w:rsidR="00773DDE" w:rsidRPr="00773DDE" w:rsidRDefault="00773DDE" w:rsidP="00773DDE">
            <w:pPr>
              <w:widowControl w:val="0"/>
              <w:suppressAutoHyphens/>
              <w:spacing w:line="360" w:lineRule="auto"/>
              <w:rPr>
                <w:rFonts w:ascii="Calibri" w:hAnsi="Calibri"/>
                <w:sz w:val="22"/>
                <w:szCs w:val="22"/>
                <w:lang w:val="pt-BR"/>
              </w:rPr>
            </w:pPr>
          </w:p>
        </w:tc>
      </w:tr>
      <w:tr w:rsidR="00773DDE" w:rsidRPr="009C7731" w14:paraId="7212C5CF" w14:textId="77777777" w:rsidTr="00541573">
        <w:trPr>
          <w:trHeight w:val="699"/>
        </w:trPr>
        <w:tc>
          <w:tcPr>
            <w:tcW w:w="428" w:type="pct"/>
            <w:shd w:val="clear" w:color="auto" w:fill="auto"/>
          </w:tcPr>
          <w:p w14:paraId="66AC376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15h30</w:t>
            </w:r>
          </w:p>
        </w:tc>
        <w:tc>
          <w:tcPr>
            <w:tcW w:w="821" w:type="pct"/>
            <w:shd w:val="clear" w:color="auto" w:fill="auto"/>
          </w:tcPr>
          <w:p w14:paraId="77D79D86"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Identificação das limitações  </w:t>
            </w:r>
          </w:p>
        </w:tc>
        <w:tc>
          <w:tcPr>
            <w:tcW w:w="1140" w:type="pct"/>
            <w:shd w:val="clear" w:color="auto" w:fill="auto"/>
          </w:tcPr>
          <w:p w14:paraId="25C315B7"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O moderador solicita que os grupos registrem nas targetas rosas as principais limitações (efeitos negativos) decorrentes dos aspectos do cenário atual em relação ao tratamento dos dados com informações restritas (pessoal ou por outras legislação) e públicas. </w:t>
            </w:r>
          </w:p>
          <w:p w14:paraId="4824E705"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468" w:type="pct"/>
            <w:shd w:val="clear" w:color="auto" w:fill="auto"/>
          </w:tcPr>
          <w:p w14:paraId="4ABF86FA"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884" w:type="pct"/>
            <w:shd w:val="clear" w:color="auto" w:fill="auto"/>
          </w:tcPr>
          <w:p w14:paraId="30AA0EB2"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- 01 Painel de Moderação</w:t>
            </w:r>
          </w:p>
          <w:p w14:paraId="07028F65"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-Tarjetas de cor Rosa</w:t>
            </w:r>
          </w:p>
          <w:p w14:paraId="0843C92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Pincel Atômico</w:t>
            </w:r>
          </w:p>
        </w:tc>
        <w:tc>
          <w:tcPr>
            <w:tcW w:w="1258" w:type="pct"/>
            <w:shd w:val="clear" w:color="auto" w:fill="auto"/>
          </w:tcPr>
          <w:p w14:paraId="2B89484B"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Perguntas norteadoras:</w:t>
            </w:r>
          </w:p>
          <w:p w14:paraId="4CA73EA3"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Quais os efeitos negativos que são consequência do atual cenário?</w:t>
            </w:r>
          </w:p>
          <w:p w14:paraId="687BD7CD"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Ex: elevado grau de negativa de acesso, muitos recursos, trabalho adicional, paralização das atividades, resistência dos servidores da casa, etc... </w:t>
            </w:r>
          </w:p>
        </w:tc>
      </w:tr>
      <w:tr w:rsidR="00773DDE" w:rsidRPr="003209BC" w14:paraId="6A2645DF" w14:textId="77777777" w:rsidTr="00541573">
        <w:trPr>
          <w:trHeight w:val="699"/>
        </w:trPr>
        <w:tc>
          <w:tcPr>
            <w:tcW w:w="428" w:type="pct"/>
            <w:shd w:val="clear" w:color="auto" w:fill="auto"/>
          </w:tcPr>
          <w:p w14:paraId="553B9D72"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15h45</w:t>
            </w:r>
          </w:p>
        </w:tc>
        <w:tc>
          <w:tcPr>
            <w:tcW w:w="821" w:type="pct"/>
            <w:shd w:val="clear" w:color="auto" w:fill="auto"/>
          </w:tcPr>
          <w:p w14:paraId="6B13F30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Intervalo </w:t>
            </w:r>
          </w:p>
        </w:tc>
        <w:tc>
          <w:tcPr>
            <w:tcW w:w="1140" w:type="pct"/>
            <w:shd w:val="clear" w:color="auto" w:fill="auto"/>
          </w:tcPr>
          <w:p w14:paraId="775E7056" w14:textId="77777777" w:rsidR="00773DDE" w:rsidRPr="00773DDE" w:rsidRDefault="00773DDE" w:rsidP="00773DDE">
            <w:pPr>
              <w:widowControl w:val="0"/>
              <w:suppressAutoHyphens/>
              <w:spacing w:line="360" w:lineRule="auto"/>
              <w:rPr>
                <w:rFonts w:ascii="Calibri" w:hAnsi="Calibri"/>
                <w:sz w:val="22"/>
                <w:szCs w:val="22"/>
              </w:rPr>
            </w:pPr>
          </w:p>
        </w:tc>
        <w:tc>
          <w:tcPr>
            <w:tcW w:w="468" w:type="pct"/>
            <w:shd w:val="clear" w:color="auto" w:fill="auto"/>
          </w:tcPr>
          <w:p w14:paraId="7D08808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10´</w:t>
            </w:r>
          </w:p>
          <w:p w14:paraId="4A38EEC0" w14:textId="77777777" w:rsidR="00773DDE" w:rsidRPr="00773DDE" w:rsidRDefault="00773DDE" w:rsidP="00773DDE">
            <w:pPr>
              <w:widowControl w:val="0"/>
              <w:suppressAutoHyphens/>
              <w:spacing w:line="360" w:lineRule="auto"/>
              <w:rPr>
                <w:rFonts w:ascii="Calibri" w:hAnsi="Calibri"/>
                <w:sz w:val="22"/>
                <w:szCs w:val="22"/>
              </w:rPr>
            </w:pPr>
          </w:p>
        </w:tc>
        <w:tc>
          <w:tcPr>
            <w:tcW w:w="884" w:type="pct"/>
            <w:shd w:val="clear" w:color="auto" w:fill="auto"/>
          </w:tcPr>
          <w:p w14:paraId="052C1EE2" w14:textId="77777777" w:rsidR="00773DDE" w:rsidRPr="00773DDE" w:rsidRDefault="00773DDE" w:rsidP="00773DDE">
            <w:pPr>
              <w:widowControl w:val="0"/>
              <w:suppressAutoHyphens/>
              <w:spacing w:line="360" w:lineRule="auto"/>
              <w:rPr>
                <w:rFonts w:ascii="Calibri" w:hAnsi="Calibri"/>
                <w:sz w:val="22"/>
                <w:szCs w:val="22"/>
              </w:rPr>
            </w:pPr>
          </w:p>
        </w:tc>
        <w:tc>
          <w:tcPr>
            <w:tcW w:w="1258" w:type="pct"/>
            <w:shd w:val="clear" w:color="auto" w:fill="auto"/>
          </w:tcPr>
          <w:p w14:paraId="08A9837F"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9C7731" w14:paraId="31BABE67" w14:textId="77777777" w:rsidTr="00541573">
        <w:trPr>
          <w:trHeight w:val="699"/>
        </w:trPr>
        <w:tc>
          <w:tcPr>
            <w:tcW w:w="428" w:type="pct"/>
            <w:shd w:val="clear" w:color="auto" w:fill="auto"/>
          </w:tcPr>
          <w:p w14:paraId="595378B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16h15</w:t>
            </w:r>
          </w:p>
        </w:tc>
        <w:tc>
          <w:tcPr>
            <w:tcW w:w="821" w:type="pct"/>
            <w:shd w:val="clear" w:color="auto" w:fill="auto"/>
          </w:tcPr>
          <w:p w14:paraId="724A01BA"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Definição das ações </w:t>
            </w:r>
            <w:r w:rsidRPr="00773DDE">
              <w:rPr>
                <w:rFonts w:ascii="Calibri" w:hAnsi="Calibri"/>
                <w:sz w:val="22"/>
                <w:szCs w:val="22"/>
                <w:lang w:val="pt-BR"/>
              </w:rPr>
              <w:lastRenderedPageBreak/>
              <w:t>possíveis para atacar as limitações</w:t>
            </w:r>
          </w:p>
          <w:p w14:paraId="1C313E33"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140" w:type="pct"/>
            <w:shd w:val="clear" w:color="auto" w:fill="auto"/>
          </w:tcPr>
          <w:p w14:paraId="282BE74C"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lastRenderedPageBreak/>
              <w:t xml:space="preserve">O moderador solicita que os </w:t>
            </w:r>
            <w:r w:rsidRPr="00773DDE">
              <w:rPr>
                <w:rFonts w:ascii="Calibri" w:hAnsi="Calibri"/>
                <w:sz w:val="22"/>
                <w:szCs w:val="22"/>
                <w:lang w:val="pt-BR"/>
              </w:rPr>
              <w:lastRenderedPageBreak/>
              <w:t xml:space="preserve">grupos registrem nas targetas verdes as ações que podem ser tomadas para superar os efeitos negativos/limitações decorrentes dos aspectos do cenário atual em relação ao tratamento dos dados com informações restritas (pessoal ou por outras legislação) e públicas. </w:t>
            </w:r>
          </w:p>
          <w:p w14:paraId="37550E00" w14:textId="77777777" w:rsidR="00773DDE" w:rsidRPr="00773DDE" w:rsidRDefault="00773DDE" w:rsidP="00773DDE">
            <w:pPr>
              <w:widowControl w:val="0"/>
              <w:suppressAutoHyphens/>
              <w:spacing w:line="360" w:lineRule="auto"/>
              <w:rPr>
                <w:rFonts w:ascii="Calibri" w:hAnsi="Calibri"/>
                <w:sz w:val="22"/>
                <w:szCs w:val="22"/>
                <w:highlight w:val="yellow"/>
                <w:lang w:val="pt-BR"/>
              </w:rPr>
            </w:pPr>
          </w:p>
        </w:tc>
        <w:tc>
          <w:tcPr>
            <w:tcW w:w="468" w:type="pct"/>
            <w:shd w:val="clear" w:color="auto" w:fill="auto"/>
          </w:tcPr>
          <w:p w14:paraId="5506E31A"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884" w:type="pct"/>
            <w:shd w:val="clear" w:color="auto" w:fill="auto"/>
          </w:tcPr>
          <w:p w14:paraId="044332C4"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258" w:type="pct"/>
            <w:shd w:val="clear" w:color="auto" w:fill="auto"/>
          </w:tcPr>
          <w:p w14:paraId="20FF4646" w14:textId="77777777" w:rsidR="00773DDE" w:rsidRPr="00773DDE" w:rsidRDefault="00773DDE" w:rsidP="00773DDE">
            <w:pPr>
              <w:widowControl w:val="0"/>
              <w:suppressAutoHyphens/>
              <w:spacing w:line="360" w:lineRule="auto"/>
              <w:ind w:left="114"/>
              <w:rPr>
                <w:rFonts w:ascii="Calibri" w:hAnsi="Calibri"/>
                <w:sz w:val="22"/>
                <w:szCs w:val="22"/>
              </w:rPr>
            </w:pPr>
            <w:r w:rsidRPr="00773DDE">
              <w:rPr>
                <w:rFonts w:ascii="Calibri" w:hAnsi="Calibri"/>
                <w:sz w:val="22"/>
                <w:szCs w:val="22"/>
              </w:rPr>
              <w:t xml:space="preserve">Perguntas </w:t>
            </w:r>
            <w:r w:rsidRPr="00773DDE">
              <w:rPr>
                <w:rFonts w:ascii="Calibri" w:hAnsi="Calibri"/>
                <w:sz w:val="22"/>
                <w:szCs w:val="22"/>
              </w:rPr>
              <w:lastRenderedPageBreak/>
              <w:t>norteadoras:</w:t>
            </w:r>
          </w:p>
          <w:p w14:paraId="7C37A053"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Quais ações podem ser implementas para superação as limitações? </w:t>
            </w:r>
          </w:p>
          <w:p w14:paraId="34237507" w14:textId="77777777" w:rsidR="00773DDE" w:rsidRPr="00773DDE" w:rsidRDefault="00773DDE" w:rsidP="00773DDE">
            <w:pPr>
              <w:widowControl w:val="0"/>
              <w:suppressAutoHyphens/>
              <w:spacing w:line="360" w:lineRule="auto"/>
              <w:rPr>
                <w:rFonts w:ascii="Calibri" w:hAnsi="Calibri"/>
                <w:sz w:val="22"/>
                <w:szCs w:val="22"/>
                <w:lang w:val="pt-BR"/>
              </w:rPr>
            </w:pPr>
          </w:p>
          <w:p w14:paraId="4F4D69EE"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Ex: </w:t>
            </w:r>
          </w:p>
          <w:p w14:paraId="67E5A7E0"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Compra de software para tarjamento</w:t>
            </w:r>
          </w:p>
          <w:p w14:paraId="70662319"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Conscientização dos servidores</w:t>
            </w:r>
          </w:p>
          <w:p w14:paraId="195D7769"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Coleta de dados de forma a facilitar a desindentificação futura</w:t>
            </w:r>
          </w:p>
        </w:tc>
      </w:tr>
      <w:tr w:rsidR="00773DDE" w:rsidRPr="003209BC" w14:paraId="37919139" w14:textId="77777777" w:rsidTr="00541573">
        <w:trPr>
          <w:trHeight w:val="2398"/>
        </w:trPr>
        <w:tc>
          <w:tcPr>
            <w:tcW w:w="428" w:type="pct"/>
            <w:shd w:val="clear" w:color="auto" w:fill="auto"/>
          </w:tcPr>
          <w:p w14:paraId="6427454A"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16h30</w:t>
            </w:r>
          </w:p>
        </w:tc>
        <w:tc>
          <w:tcPr>
            <w:tcW w:w="821" w:type="pct"/>
            <w:shd w:val="clear" w:color="auto" w:fill="auto"/>
          </w:tcPr>
          <w:p w14:paraId="519A19D9"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Apresentação de cada grupo</w:t>
            </w:r>
          </w:p>
        </w:tc>
        <w:tc>
          <w:tcPr>
            <w:tcW w:w="1140" w:type="pct"/>
            <w:shd w:val="clear" w:color="auto" w:fill="auto"/>
          </w:tcPr>
          <w:p w14:paraId="1FDE7E3D"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O moderador solicita que um representante de cada grupo apresente os resultados dos trabalhos</w:t>
            </w:r>
          </w:p>
        </w:tc>
        <w:tc>
          <w:tcPr>
            <w:tcW w:w="468" w:type="pct"/>
            <w:shd w:val="clear" w:color="auto" w:fill="auto"/>
          </w:tcPr>
          <w:p w14:paraId="359DACE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30’</w:t>
            </w:r>
          </w:p>
        </w:tc>
        <w:tc>
          <w:tcPr>
            <w:tcW w:w="884" w:type="pct"/>
            <w:shd w:val="clear" w:color="auto" w:fill="auto"/>
          </w:tcPr>
          <w:p w14:paraId="7CFFAD80" w14:textId="77777777" w:rsidR="00773DDE" w:rsidRPr="00773DDE" w:rsidRDefault="00773DDE" w:rsidP="00773DDE">
            <w:pPr>
              <w:widowControl w:val="0"/>
              <w:suppressAutoHyphens/>
              <w:spacing w:line="360" w:lineRule="auto"/>
              <w:rPr>
                <w:rFonts w:ascii="Calibri" w:hAnsi="Calibri"/>
                <w:sz w:val="22"/>
                <w:szCs w:val="22"/>
              </w:rPr>
            </w:pPr>
          </w:p>
        </w:tc>
        <w:tc>
          <w:tcPr>
            <w:tcW w:w="1258" w:type="pct"/>
            <w:shd w:val="clear" w:color="auto" w:fill="auto"/>
          </w:tcPr>
          <w:p w14:paraId="77B00A8C"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9C7731" w14:paraId="17C20606" w14:textId="77777777" w:rsidTr="00541573">
        <w:trPr>
          <w:trHeight w:val="70"/>
        </w:trPr>
        <w:tc>
          <w:tcPr>
            <w:tcW w:w="428" w:type="pct"/>
            <w:shd w:val="clear" w:color="auto" w:fill="auto"/>
          </w:tcPr>
          <w:p w14:paraId="667D14F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17h </w:t>
            </w:r>
          </w:p>
        </w:tc>
        <w:tc>
          <w:tcPr>
            <w:tcW w:w="821" w:type="pct"/>
            <w:shd w:val="clear" w:color="auto" w:fill="auto"/>
          </w:tcPr>
          <w:p w14:paraId="679B3395"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Encerramento</w:t>
            </w:r>
          </w:p>
        </w:tc>
        <w:tc>
          <w:tcPr>
            <w:tcW w:w="1140" w:type="pct"/>
            <w:shd w:val="clear" w:color="auto" w:fill="auto"/>
          </w:tcPr>
          <w:p w14:paraId="4816B6C4"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Moderador agradece a presença de todos </w:t>
            </w:r>
          </w:p>
        </w:tc>
        <w:tc>
          <w:tcPr>
            <w:tcW w:w="468" w:type="pct"/>
            <w:shd w:val="clear" w:color="auto" w:fill="auto"/>
          </w:tcPr>
          <w:p w14:paraId="2A6E5CAA"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884" w:type="pct"/>
            <w:shd w:val="clear" w:color="auto" w:fill="auto"/>
          </w:tcPr>
          <w:p w14:paraId="66E5A8F7"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258" w:type="pct"/>
            <w:shd w:val="clear" w:color="auto" w:fill="auto"/>
          </w:tcPr>
          <w:p w14:paraId="13900950" w14:textId="77777777" w:rsidR="00773DDE" w:rsidRPr="00773DDE" w:rsidRDefault="00773DDE" w:rsidP="00773DDE">
            <w:pPr>
              <w:widowControl w:val="0"/>
              <w:suppressAutoHyphens/>
              <w:spacing w:line="360" w:lineRule="auto"/>
              <w:rPr>
                <w:rFonts w:ascii="Calibri" w:hAnsi="Calibri"/>
                <w:sz w:val="22"/>
                <w:szCs w:val="22"/>
                <w:lang w:val="pt-BR"/>
              </w:rPr>
            </w:pPr>
          </w:p>
        </w:tc>
      </w:tr>
    </w:tbl>
    <w:p w14:paraId="22CBD9AB" w14:textId="714D990E" w:rsidR="00C028B5" w:rsidRDefault="00C028B5" w:rsidP="00C028B5">
      <w:pPr>
        <w:rPr>
          <w:lang w:val="pt-BR"/>
        </w:rPr>
      </w:pPr>
    </w:p>
    <w:p w14:paraId="4090263A" w14:textId="4D8208E0" w:rsidR="00C028B5" w:rsidRPr="00DE60BA" w:rsidRDefault="00C028B5" w:rsidP="00C028B5">
      <w:pPr>
        <w:pStyle w:val="Ttulo2"/>
        <w:tabs>
          <w:tab w:val="left" w:pos="7710"/>
        </w:tabs>
        <w:spacing w:line="360" w:lineRule="auto"/>
        <w:rPr>
          <w:lang w:val="pt-BR"/>
        </w:rPr>
      </w:pPr>
      <w:bookmarkStart w:id="18" w:name="_Toc499629089"/>
      <w:r w:rsidRPr="00C028B5">
        <w:rPr>
          <w:color w:val="000000" w:themeColor="text1"/>
          <w:lang w:val="pt-BR"/>
        </w:rPr>
        <w:lastRenderedPageBreak/>
        <w:t>Como aumentar o acesso à informação nas áreas de Ciência, Tecnologia e Pesquisa?</w:t>
      </w:r>
      <w:r>
        <w:rPr>
          <w:color w:val="000000" w:themeColor="text1"/>
          <w:lang w:val="pt-BR"/>
        </w:rPr>
        <w:t xml:space="preserve"> – FIO LÓGICO</w:t>
      </w:r>
      <w:bookmarkEnd w:id="18"/>
      <w:r w:rsidRPr="00DE60BA">
        <w:rPr>
          <w:lang w:val="pt-BR"/>
        </w:rPr>
        <w:tab/>
      </w:r>
    </w:p>
    <w:p w14:paraId="64E55D45" w14:textId="1C80096B" w:rsidR="00773DDE" w:rsidRPr="000F4B3B" w:rsidRDefault="00773DDE" w:rsidP="000F4B3B">
      <w:pPr>
        <w:pStyle w:val="PargrafodaLista"/>
        <w:ind w:left="0"/>
        <w:jc w:val="center"/>
        <w:rPr>
          <w:b/>
          <w:sz w:val="22"/>
          <w:szCs w:val="22"/>
          <w:lang w:val="pt-BR"/>
        </w:rPr>
      </w:pPr>
      <w:r w:rsidRPr="000F4B3B">
        <w:rPr>
          <w:b/>
          <w:sz w:val="22"/>
          <w:szCs w:val="22"/>
          <w:lang w:val="pt-BR"/>
        </w:rPr>
        <w:t>Fio Lógico – Café Temático</w:t>
      </w:r>
    </w:p>
    <w:p w14:paraId="4E380871" w14:textId="77777777" w:rsidR="00773DDE" w:rsidRPr="000F4B3B" w:rsidRDefault="00773DDE" w:rsidP="000F4B3B">
      <w:pPr>
        <w:jc w:val="center"/>
        <w:rPr>
          <w:rFonts w:cs="Arial"/>
          <w:b/>
          <w:bCs/>
          <w:color w:val="000000"/>
          <w:sz w:val="22"/>
          <w:szCs w:val="22"/>
          <w:lang w:val="pt-BR"/>
        </w:rPr>
      </w:pPr>
      <w:r w:rsidRPr="000F4B3B">
        <w:rPr>
          <w:b/>
          <w:sz w:val="22"/>
          <w:szCs w:val="22"/>
          <w:lang w:val="pt-BR"/>
        </w:rPr>
        <w:t xml:space="preserve">Grupo: </w:t>
      </w:r>
      <w:r w:rsidRPr="000F4B3B">
        <w:rPr>
          <w:rFonts w:eastAsia="Times New Roman" w:cs="Arial"/>
          <w:b/>
          <w:bCs/>
          <w:color w:val="000000"/>
          <w:sz w:val="22"/>
          <w:szCs w:val="22"/>
          <w:lang w:val="pt-BR"/>
        </w:rPr>
        <w:t>Como aumentar o acesso à informação nas áreas de Ciência, Tecnologia e Pesquisa?</w:t>
      </w:r>
    </w:p>
    <w:p w14:paraId="20BC4AD2" w14:textId="77777777" w:rsidR="00773DDE" w:rsidRPr="00773DDE" w:rsidRDefault="00773DDE" w:rsidP="00773DDE">
      <w:pPr>
        <w:pStyle w:val="PargrafodaLista"/>
        <w:ind w:left="0"/>
        <w:jc w:val="both"/>
        <w:rPr>
          <w:rFonts w:ascii="Calibri" w:hAnsi="Calibri"/>
          <w:b/>
          <w:lang w:val="pt-BR"/>
        </w:rPr>
      </w:pPr>
    </w:p>
    <w:tbl>
      <w:tblPr>
        <w:tblW w:w="50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78"/>
        <w:gridCol w:w="1491"/>
        <w:gridCol w:w="2072"/>
        <w:gridCol w:w="851"/>
        <w:gridCol w:w="1344"/>
        <w:gridCol w:w="2549"/>
      </w:tblGrid>
      <w:tr w:rsidR="00773DDE" w:rsidRPr="003209BC" w14:paraId="254B36D6" w14:textId="77777777" w:rsidTr="000F4B3B">
        <w:trPr>
          <w:trHeight w:val="239"/>
        </w:trPr>
        <w:tc>
          <w:tcPr>
            <w:tcW w:w="427" w:type="pct"/>
            <w:shd w:val="clear" w:color="auto" w:fill="auto"/>
            <w:hideMark/>
          </w:tcPr>
          <w:p w14:paraId="728F2477"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Hora</w:t>
            </w:r>
          </w:p>
        </w:tc>
        <w:tc>
          <w:tcPr>
            <w:tcW w:w="807" w:type="pct"/>
            <w:shd w:val="clear" w:color="auto" w:fill="auto"/>
            <w:hideMark/>
          </w:tcPr>
          <w:p w14:paraId="7876E2B0"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Momento</w:t>
            </w:r>
          </w:p>
        </w:tc>
        <w:tc>
          <w:tcPr>
            <w:tcW w:w="1117" w:type="pct"/>
            <w:shd w:val="clear" w:color="auto" w:fill="auto"/>
            <w:hideMark/>
          </w:tcPr>
          <w:p w14:paraId="03E364B7"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Metodologia</w:t>
            </w:r>
          </w:p>
        </w:tc>
        <w:tc>
          <w:tcPr>
            <w:tcW w:w="460" w:type="pct"/>
            <w:shd w:val="clear" w:color="auto" w:fill="auto"/>
            <w:hideMark/>
          </w:tcPr>
          <w:p w14:paraId="459B6DD0"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Tempo</w:t>
            </w:r>
          </w:p>
        </w:tc>
        <w:tc>
          <w:tcPr>
            <w:tcW w:w="729" w:type="pct"/>
            <w:shd w:val="clear" w:color="auto" w:fill="auto"/>
            <w:hideMark/>
          </w:tcPr>
          <w:p w14:paraId="76D09A47"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Materiais</w:t>
            </w:r>
          </w:p>
        </w:tc>
        <w:tc>
          <w:tcPr>
            <w:tcW w:w="1460" w:type="pct"/>
            <w:shd w:val="clear" w:color="auto" w:fill="auto"/>
            <w:hideMark/>
          </w:tcPr>
          <w:p w14:paraId="3BBB8E34" w14:textId="77777777" w:rsidR="00773DDE" w:rsidRPr="00773DDE" w:rsidRDefault="00773DDE" w:rsidP="00773DDE">
            <w:pPr>
              <w:widowControl w:val="0"/>
              <w:suppressAutoHyphens/>
              <w:spacing w:line="360" w:lineRule="auto"/>
              <w:rPr>
                <w:rFonts w:ascii="Calibri" w:hAnsi="Calibri"/>
                <w:b/>
                <w:sz w:val="22"/>
                <w:szCs w:val="22"/>
              </w:rPr>
            </w:pPr>
            <w:r w:rsidRPr="00773DDE">
              <w:rPr>
                <w:rFonts w:ascii="Calibri" w:hAnsi="Calibri"/>
                <w:b/>
                <w:sz w:val="22"/>
                <w:szCs w:val="22"/>
              </w:rPr>
              <w:t>Observações</w:t>
            </w:r>
          </w:p>
        </w:tc>
      </w:tr>
      <w:tr w:rsidR="00773DDE" w:rsidRPr="003209BC" w14:paraId="318C93BF" w14:textId="77777777" w:rsidTr="000F4B3B">
        <w:trPr>
          <w:trHeight w:val="990"/>
        </w:trPr>
        <w:tc>
          <w:tcPr>
            <w:tcW w:w="427" w:type="pct"/>
            <w:shd w:val="clear" w:color="auto" w:fill="auto"/>
            <w:hideMark/>
          </w:tcPr>
          <w:p w14:paraId="51837054"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w:t>
            </w:r>
          </w:p>
        </w:tc>
        <w:tc>
          <w:tcPr>
            <w:tcW w:w="807" w:type="pct"/>
            <w:shd w:val="clear" w:color="auto" w:fill="auto"/>
            <w:hideMark/>
          </w:tcPr>
          <w:p w14:paraId="3A793662"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Apresentação dos moderadores e dos participantes </w:t>
            </w:r>
          </w:p>
        </w:tc>
        <w:tc>
          <w:tcPr>
            <w:tcW w:w="1117" w:type="pct"/>
            <w:shd w:val="clear" w:color="auto" w:fill="auto"/>
            <w:hideMark/>
          </w:tcPr>
          <w:p w14:paraId="57282EB5"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Os participantes deverão falar o nome e o órgão onde trabalham</w:t>
            </w:r>
          </w:p>
        </w:tc>
        <w:tc>
          <w:tcPr>
            <w:tcW w:w="460" w:type="pct"/>
            <w:shd w:val="clear" w:color="auto" w:fill="auto"/>
            <w:hideMark/>
          </w:tcPr>
          <w:p w14:paraId="3B94BF2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10´</w:t>
            </w:r>
          </w:p>
        </w:tc>
        <w:tc>
          <w:tcPr>
            <w:tcW w:w="729" w:type="pct"/>
            <w:shd w:val="clear" w:color="auto" w:fill="auto"/>
            <w:hideMark/>
          </w:tcPr>
          <w:p w14:paraId="547710FD" w14:textId="77777777" w:rsidR="00773DDE" w:rsidRPr="00773DDE" w:rsidRDefault="00773DDE" w:rsidP="00773DDE">
            <w:pPr>
              <w:widowControl w:val="0"/>
              <w:suppressAutoHyphens/>
              <w:spacing w:line="360" w:lineRule="auto"/>
              <w:rPr>
                <w:rFonts w:ascii="Calibri" w:hAnsi="Calibri"/>
                <w:sz w:val="22"/>
                <w:szCs w:val="22"/>
              </w:rPr>
            </w:pPr>
          </w:p>
        </w:tc>
        <w:tc>
          <w:tcPr>
            <w:tcW w:w="1460" w:type="pct"/>
            <w:shd w:val="clear" w:color="auto" w:fill="auto"/>
          </w:tcPr>
          <w:p w14:paraId="76D3AC79"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3209BC" w14:paraId="0D2D4B5E" w14:textId="77777777" w:rsidTr="000F4B3B">
        <w:trPr>
          <w:trHeight w:val="834"/>
        </w:trPr>
        <w:tc>
          <w:tcPr>
            <w:tcW w:w="427" w:type="pct"/>
            <w:shd w:val="clear" w:color="auto" w:fill="auto"/>
          </w:tcPr>
          <w:p w14:paraId="790CCE8A"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15h10</w:t>
            </w:r>
          </w:p>
        </w:tc>
        <w:tc>
          <w:tcPr>
            <w:tcW w:w="807" w:type="pct"/>
            <w:shd w:val="clear" w:color="auto" w:fill="auto"/>
          </w:tcPr>
          <w:p w14:paraId="7B5C8143"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Apresentação da Oficina</w:t>
            </w:r>
          </w:p>
        </w:tc>
        <w:tc>
          <w:tcPr>
            <w:tcW w:w="1117" w:type="pct"/>
            <w:shd w:val="clear" w:color="auto" w:fill="auto"/>
          </w:tcPr>
          <w:p w14:paraId="26D7CE5E"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Moderador dá boas vindas, apresenta a metodologia e regras da oficina. </w:t>
            </w:r>
          </w:p>
        </w:tc>
        <w:tc>
          <w:tcPr>
            <w:tcW w:w="460" w:type="pct"/>
            <w:shd w:val="clear" w:color="auto" w:fill="auto"/>
          </w:tcPr>
          <w:p w14:paraId="4014BCB2"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10’</w:t>
            </w:r>
          </w:p>
        </w:tc>
        <w:tc>
          <w:tcPr>
            <w:tcW w:w="729" w:type="pct"/>
            <w:shd w:val="clear" w:color="auto" w:fill="auto"/>
          </w:tcPr>
          <w:p w14:paraId="7697DC9E"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-Computador</w:t>
            </w:r>
          </w:p>
          <w:p w14:paraId="3AF77F14"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 Projetor PPT </w:t>
            </w:r>
          </w:p>
        </w:tc>
        <w:tc>
          <w:tcPr>
            <w:tcW w:w="1460" w:type="pct"/>
            <w:shd w:val="clear" w:color="auto" w:fill="auto"/>
          </w:tcPr>
          <w:p w14:paraId="43D2E879"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Usar PPT</w:t>
            </w:r>
          </w:p>
        </w:tc>
      </w:tr>
      <w:tr w:rsidR="00773DDE" w:rsidRPr="009C7731" w14:paraId="01AFEFB5" w14:textId="77777777" w:rsidTr="000F4B3B">
        <w:trPr>
          <w:trHeight w:val="546"/>
        </w:trPr>
        <w:tc>
          <w:tcPr>
            <w:tcW w:w="427" w:type="pct"/>
            <w:shd w:val="clear" w:color="auto" w:fill="auto"/>
            <w:hideMark/>
          </w:tcPr>
          <w:p w14:paraId="1DB10DB9"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15h15</w:t>
            </w:r>
          </w:p>
        </w:tc>
        <w:tc>
          <w:tcPr>
            <w:tcW w:w="807" w:type="pct"/>
            <w:shd w:val="clear" w:color="auto" w:fill="auto"/>
            <w:hideMark/>
          </w:tcPr>
          <w:p w14:paraId="2C682B0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Cenário atual</w:t>
            </w:r>
          </w:p>
        </w:tc>
        <w:tc>
          <w:tcPr>
            <w:tcW w:w="1117" w:type="pct"/>
            <w:shd w:val="clear" w:color="auto" w:fill="auto"/>
            <w:hideMark/>
          </w:tcPr>
          <w:p w14:paraId="3346931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lang w:val="pt-BR"/>
              </w:rPr>
              <w:t xml:space="preserve">Cada grupo deverá registrar nas targetas brancas os principais aspectos do cenário atual em relação a gestão das informações geradas como resultado de pesquisas financiadas pelo </w:t>
            </w:r>
            <w:r w:rsidRPr="00773DDE">
              <w:rPr>
                <w:rFonts w:ascii="Calibri" w:hAnsi="Calibri"/>
                <w:sz w:val="22"/>
                <w:szCs w:val="22"/>
                <w:lang w:val="pt-BR"/>
              </w:rPr>
              <w:lastRenderedPageBreak/>
              <w:t xml:space="preserve">Poder Público. </w:t>
            </w:r>
            <w:r w:rsidRPr="00773DDE">
              <w:rPr>
                <w:rFonts w:ascii="Calibri" w:hAnsi="Calibri"/>
                <w:sz w:val="22"/>
                <w:szCs w:val="22"/>
              </w:rPr>
              <w:t>(3 a 5 targetas)</w:t>
            </w:r>
          </w:p>
          <w:p w14:paraId="3584B484" w14:textId="77777777" w:rsidR="00773DDE" w:rsidRPr="00773DDE" w:rsidRDefault="00773DDE" w:rsidP="00773DDE">
            <w:pPr>
              <w:widowControl w:val="0"/>
              <w:suppressAutoHyphens/>
              <w:spacing w:line="360" w:lineRule="auto"/>
              <w:rPr>
                <w:rFonts w:ascii="Calibri" w:hAnsi="Calibri"/>
                <w:sz w:val="22"/>
                <w:szCs w:val="22"/>
              </w:rPr>
            </w:pPr>
          </w:p>
        </w:tc>
        <w:tc>
          <w:tcPr>
            <w:tcW w:w="460" w:type="pct"/>
            <w:shd w:val="clear" w:color="auto" w:fill="auto"/>
            <w:hideMark/>
          </w:tcPr>
          <w:p w14:paraId="3F0DEE6A"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30´</w:t>
            </w:r>
          </w:p>
        </w:tc>
        <w:tc>
          <w:tcPr>
            <w:tcW w:w="729" w:type="pct"/>
            <w:shd w:val="clear" w:color="auto" w:fill="auto"/>
            <w:hideMark/>
          </w:tcPr>
          <w:p w14:paraId="148036C5"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- 01 Painel de Moderação</w:t>
            </w:r>
          </w:p>
          <w:p w14:paraId="15C1EA60"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Targetas brancas para cada grupo (3 a 5 por grupo)</w:t>
            </w:r>
          </w:p>
          <w:p w14:paraId="4B49314D"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 Pincel </w:t>
            </w:r>
            <w:r w:rsidRPr="00773DDE">
              <w:rPr>
                <w:rFonts w:ascii="Calibri" w:hAnsi="Calibri"/>
                <w:sz w:val="22"/>
                <w:szCs w:val="22"/>
              </w:rPr>
              <w:lastRenderedPageBreak/>
              <w:t>atômico</w:t>
            </w:r>
          </w:p>
          <w:p w14:paraId="51F53B4D" w14:textId="77777777" w:rsidR="00773DDE" w:rsidRPr="00773DDE" w:rsidRDefault="00773DDE" w:rsidP="00773DDE">
            <w:pPr>
              <w:widowControl w:val="0"/>
              <w:suppressAutoHyphens/>
              <w:spacing w:line="360" w:lineRule="auto"/>
              <w:rPr>
                <w:rFonts w:ascii="Calibri" w:hAnsi="Calibri"/>
                <w:sz w:val="22"/>
                <w:szCs w:val="22"/>
              </w:rPr>
            </w:pPr>
          </w:p>
        </w:tc>
        <w:tc>
          <w:tcPr>
            <w:tcW w:w="1460" w:type="pct"/>
            <w:shd w:val="clear" w:color="auto" w:fill="auto"/>
            <w:hideMark/>
          </w:tcPr>
          <w:p w14:paraId="47F0DB2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Perguntas norteadoras:</w:t>
            </w:r>
          </w:p>
          <w:p w14:paraId="7E1358E0" w14:textId="77777777" w:rsidR="00773DDE" w:rsidRPr="00773DDE" w:rsidRDefault="00773DDE" w:rsidP="003E4C0E">
            <w:pPr>
              <w:widowControl w:val="0"/>
              <w:numPr>
                <w:ilvl w:val="0"/>
                <w:numId w:val="10"/>
              </w:numPr>
              <w:tabs>
                <w:tab w:val="clear" w:pos="720"/>
                <w:tab w:val="num" w:pos="256"/>
              </w:tabs>
              <w:suppressAutoHyphens/>
              <w:spacing w:before="0" w:after="0" w:line="360" w:lineRule="auto"/>
              <w:ind w:left="114" w:firstLine="0"/>
              <w:rPr>
                <w:rFonts w:ascii="Calibri" w:hAnsi="Calibri"/>
                <w:sz w:val="22"/>
                <w:szCs w:val="22"/>
              </w:rPr>
            </w:pPr>
            <w:r w:rsidRPr="00773DDE">
              <w:rPr>
                <w:rFonts w:ascii="Calibri" w:hAnsi="Calibri"/>
                <w:sz w:val="22"/>
                <w:szCs w:val="22"/>
                <w:lang w:val="pt-BR"/>
              </w:rPr>
              <w:t xml:space="preserve">Quem o órgão considera proprietário dos resultados das pesquisas? </w:t>
            </w:r>
            <w:r w:rsidRPr="00773DDE">
              <w:rPr>
                <w:rFonts w:ascii="Calibri" w:hAnsi="Calibri"/>
                <w:sz w:val="22"/>
                <w:szCs w:val="22"/>
              </w:rPr>
              <w:t xml:space="preserve">Governo, sociedade, instituição, pesquisador? </w:t>
            </w:r>
          </w:p>
          <w:p w14:paraId="47458C0D" w14:textId="77777777" w:rsidR="00773DDE" w:rsidRPr="00773DDE" w:rsidRDefault="00773DDE" w:rsidP="003E4C0E">
            <w:pPr>
              <w:widowControl w:val="0"/>
              <w:numPr>
                <w:ilvl w:val="0"/>
                <w:numId w:val="10"/>
              </w:numPr>
              <w:tabs>
                <w:tab w:val="clear" w:pos="720"/>
                <w:tab w:val="num" w:pos="25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A instituição é dona apenas do produto da pesquisa ou também de </w:t>
            </w:r>
            <w:r w:rsidRPr="00773DDE">
              <w:rPr>
                <w:rFonts w:ascii="Calibri" w:hAnsi="Calibri"/>
                <w:sz w:val="22"/>
                <w:szCs w:val="22"/>
                <w:lang w:val="pt-BR"/>
              </w:rPr>
              <w:lastRenderedPageBreak/>
              <w:t>todos os insumos (conhecimentos) que a geraram?</w:t>
            </w:r>
          </w:p>
          <w:p w14:paraId="521AA02B" w14:textId="77777777" w:rsidR="00773DDE" w:rsidRPr="00773DDE" w:rsidRDefault="00773DDE" w:rsidP="003E4C0E">
            <w:pPr>
              <w:widowControl w:val="0"/>
              <w:numPr>
                <w:ilvl w:val="0"/>
                <w:numId w:val="10"/>
              </w:numPr>
              <w:tabs>
                <w:tab w:val="clear" w:pos="720"/>
                <w:tab w:val="num" w:pos="25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Nas pesquisas em andamento, como a propriedade da informação que está sendo produzida é tratada?</w:t>
            </w:r>
          </w:p>
          <w:p w14:paraId="627F7C78" w14:textId="77777777" w:rsidR="00773DDE" w:rsidRPr="00773DDE" w:rsidRDefault="00773DDE" w:rsidP="003E4C0E">
            <w:pPr>
              <w:widowControl w:val="0"/>
              <w:numPr>
                <w:ilvl w:val="0"/>
                <w:numId w:val="10"/>
              </w:numPr>
              <w:tabs>
                <w:tab w:val="clear" w:pos="720"/>
                <w:tab w:val="num" w:pos="25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Como é feito a gestão documental das pesquisas? Quem é responsável pelo seu controle?</w:t>
            </w:r>
          </w:p>
          <w:p w14:paraId="4FD6E22E" w14:textId="77777777" w:rsidR="00773DDE" w:rsidRPr="00773DDE" w:rsidRDefault="00773DDE" w:rsidP="003E4C0E">
            <w:pPr>
              <w:widowControl w:val="0"/>
              <w:numPr>
                <w:ilvl w:val="0"/>
                <w:numId w:val="10"/>
              </w:numPr>
              <w:tabs>
                <w:tab w:val="clear" w:pos="720"/>
                <w:tab w:val="num" w:pos="25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O órgão tem classificado informações de projetos de pesquisa e desenvolvimento científico ou tecnológico, quando estes podem prejudicar ou causar risco à segurança da sociedade e do Estado (inciso VI, art. 23, Lei nº 12.527/2011)?</w:t>
            </w:r>
          </w:p>
        </w:tc>
      </w:tr>
      <w:tr w:rsidR="00773DDE" w:rsidRPr="009C7731" w14:paraId="1B0C2F03" w14:textId="77777777" w:rsidTr="000F4B3B">
        <w:trPr>
          <w:trHeight w:val="699"/>
        </w:trPr>
        <w:tc>
          <w:tcPr>
            <w:tcW w:w="427" w:type="pct"/>
            <w:shd w:val="clear" w:color="auto" w:fill="auto"/>
          </w:tcPr>
          <w:p w14:paraId="558BA2E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15h30</w:t>
            </w:r>
          </w:p>
        </w:tc>
        <w:tc>
          <w:tcPr>
            <w:tcW w:w="807" w:type="pct"/>
            <w:shd w:val="clear" w:color="auto" w:fill="auto"/>
          </w:tcPr>
          <w:p w14:paraId="68F67CC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Identificação das limitações  </w:t>
            </w:r>
          </w:p>
        </w:tc>
        <w:tc>
          <w:tcPr>
            <w:tcW w:w="1117" w:type="pct"/>
            <w:shd w:val="clear" w:color="auto" w:fill="auto"/>
          </w:tcPr>
          <w:p w14:paraId="531E8403"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lang w:val="pt-BR"/>
              </w:rPr>
              <w:t xml:space="preserve">O moderador solicita que os grupos registrem nas targetas rosas as principais limitações </w:t>
            </w:r>
            <w:r w:rsidRPr="00773DDE">
              <w:rPr>
                <w:rFonts w:ascii="Calibri" w:hAnsi="Calibri"/>
                <w:sz w:val="22"/>
                <w:szCs w:val="22"/>
                <w:lang w:val="pt-BR"/>
              </w:rPr>
              <w:lastRenderedPageBreak/>
              <w:t xml:space="preserve">(efeitos negativos) decorrentes dos aspectos do cenário atual em relação a gestão das informações geradas como resultado de pesquisas financiadas pelo Poder Público. </w:t>
            </w:r>
            <w:r w:rsidRPr="00773DDE">
              <w:rPr>
                <w:rFonts w:ascii="Calibri" w:hAnsi="Calibri"/>
                <w:sz w:val="22"/>
                <w:szCs w:val="22"/>
              </w:rPr>
              <w:t>(de 3 a 5 targetas)</w:t>
            </w:r>
          </w:p>
          <w:p w14:paraId="54BB4220" w14:textId="77777777" w:rsidR="00773DDE" w:rsidRPr="00773DDE" w:rsidRDefault="00773DDE" w:rsidP="00773DDE">
            <w:pPr>
              <w:widowControl w:val="0"/>
              <w:suppressAutoHyphens/>
              <w:spacing w:line="360" w:lineRule="auto"/>
              <w:rPr>
                <w:rFonts w:ascii="Calibri" w:hAnsi="Calibri"/>
                <w:sz w:val="22"/>
                <w:szCs w:val="22"/>
              </w:rPr>
            </w:pPr>
          </w:p>
          <w:p w14:paraId="2EE4BA11" w14:textId="77777777" w:rsidR="00773DDE" w:rsidRPr="00773DDE" w:rsidRDefault="00773DDE" w:rsidP="00773DDE">
            <w:pPr>
              <w:widowControl w:val="0"/>
              <w:suppressAutoHyphens/>
              <w:spacing w:line="360" w:lineRule="auto"/>
              <w:rPr>
                <w:rFonts w:ascii="Calibri" w:hAnsi="Calibri"/>
                <w:sz w:val="22"/>
                <w:szCs w:val="22"/>
              </w:rPr>
            </w:pPr>
          </w:p>
        </w:tc>
        <w:tc>
          <w:tcPr>
            <w:tcW w:w="460" w:type="pct"/>
            <w:shd w:val="clear" w:color="auto" w:fill="auto"/>
          </w:tcPr>
          <w:p w14:paraId="17C2DBFF" w14:textId="77777777" w:rsidR="00773DDE" w:rsidRPr="00773DDE" w:rsidRDefault="00773DDE" w:rsidP="00773DDE">
            <w:pPr>
              <w:widowControl w:val="0"/>
              <w:suppressAutoHyphens/>
              <w:spacing w:line="360" w:lineRule="auto"/>
              <w:rPr>
                <w:rFonts w:ascii="Calibri" w:hAnsi="Calibri"/>
                <w:sz w:val="22"/>
                <w:szCs w:val="22"/>
              </w:rPr>
            </w:pPr>
          </w:p>
        </w:tc>
        <w:tc>
          <w:tcPr>
            <w:tcW w:w="729" w:type="pct"/>
            <w:shd w:val="clear" w:color="auto" w:fill="auto"/>
          </w:tcPr>
          <w:p w14:paraId="297E737F"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- 01 Painel de Moderação</w:t>
            </w:r>
          </w:p>
          <w:p w14:paraId="732188E7"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-Tarjetas de </w:t>
            </w:r>
            <w:r w:rsidRPr="00773DDE">
              <w:rPr>
                <w:rFonts w:ascii="Calibri" w:hAnsi="Calibri"/>
                <w:sz w:val="22"/>
                <w:szCs w:val="22"/>
                <w:lang w:val="pt-BR"/>
              </w:rPr>
              <w:lastRenderedPageBreak/>
              <w:t>cor Rosa</w:t>
            </w:r>
          </w:p>
          <w:p w14:paraId="688E07D7"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Pincel Atômico</w:t>
            </w:r>
          </w:p>
        </w:tc>
        <w:tc>
          <w:tcPr>
            <w:tcW w:w="1460" w:type="pct"/>
            <w:shd w:val="clear" w:color="auto" w:fill="auto"/>
          </w:tcPr>
          <w:p w14:paraId="2BCFC21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Perguntas norteadoras:</w:t>
            </w:r>
          </w:p>
          <w:p w14:paraId="5C568170"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Quais os efeitos negativos que são consequência do atual </w:t>
            </w:r>
            <w:r w:rsidRPr="00773DDE">
              <w:rPr>
                <w:rFonts w:ascii="Calibri" w:hAnsi="Calibri"/>
                <w:sz w:val="22"/>
                <w:szCs w:val="22"/>
                <w:lang w:val="pt-BR"/>
              </w:rPr>
              <w:lastRenderedPageBreak/>
              <w:t>cenário?</w:t>
            </w:r>
          </w:p>
          <w:p w14:paraId="7DB09AA6"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Ex:</w:t>
            </w:r>
          </w:p>
          <w:p w14:paraId="7B29C0E5"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 Informações apenas na mão dos pesquisadores </w:t>
            </w:r>
          </w:p>
          <w:p w14:paraId="0BDA154B"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Pesquisadores desinteressados por financiamentos públicos</w:t>
            </w:r>
          </w:p>
          <w:p w14:paraId="486F9AB7"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Monopólio do conhecimento dificultando a inovação</w:t>
            </w:r>
          </w:p>
          <w:p w14:paraId="7C8F285B"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 Riscos de perda do investimento da tecnologia ao liberar informações antes do tempo. </w:t>
            </w:r>
          </w:p>
        </w:tc>
      </w:tr>
      <w:tr w:rsidR="00773DDE" w:rsidRPr="003209BC" w14:paraId="53EDED36" w14:textId="77777777" w:rsidTr="000F4B3B">
        <w:trPr>
          <w:trHeight w:val="268"/>
        </w:trPr>
        <w:tc>
          <w:tcPr>
            <w:tcW w:w="427" w:type="pct"/>
            <w:shd w:val="clear" w:color="auto" w:fill="auto"/>
          </w:tcPr>
          <w:p w14:paraId="3D74349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15h45</w:t>
            </w:r>
          </w:p>
        </w:tc>
        <w:tc>
          <w:tcPr>
            <w:tcW w:w="807" w:type="pct"/>
            <w:shd w:val="clear" w:color="auto" w:fill="auto"/>
          </w:tcPr>
          <w:p w14:paraId="2E1389E2"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Intervalo </w:t>
            </w:r>
          </w:p>
        </w:tc>
        <w:tc>
          <w:tcPr>
            <w:tcW w:w="1117" w:type="pct"/>
            <w:shd w:val="clear" w:color="auto" w:fill="auto"/>
          </w:tcPr>
          <w:p w14:paraId="3E9D7FF0" w14:textId="77777777" w:rsidR="00773DDE" w:rsidRPr="00773DDE" w:rsidRDefault="00773DDE" w:rsidP="00773DDE">
            <w:pPr>
              <w:widowControl w:val="0"/>
              <w:suppressAutoHyphens/>
              <w:spacing w:line="360" w:lineRule="auto"/>
              <w:rPr>
                <w:rFonts w:ascii="Calibri" w:hAnsi="Calibri"/>
                <w:sz w:val="22"/>
                <w:szCs w:val="22"/>
              </w:rPr>
            </w:pPr>
          </w:p>
        </w:tc>
        <w:tc>
          <w:tcPr>
            <w:tcW w:w="460" w:type="pct"/>
            <w:shd w:val="clear" w:color="auto" w:fill="auto"/>
          </w:tcPr>
          <w:p w14:paraId="3B41F60D"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10´</w:t>
            </w:r>
          </w:p>
        </w:tc>
        <w:tc>
          <w:tcPr>
            <w:tcW w:w="729" w:type="pct"/>
            <w:shd w:val="clear" w:color="auto" w:fill="auto"/>
          </w:tcPr>
          <w:p w14:paraId="6C891EB8" w14:textId="77777777" w:rsidR="00773DDE" w:rsidRPr="00773DDE" w:rsidRDefault="00773DDE" w:rsidP="00773DDE">
            <w:pPr>
              <w:widowControl w:val="0"/>
              <w:suppressAutoHyphens/>
              <w:spacing w:line="360" w:lineRule="auto"/>
              <w:rPr>
                <w:rFonts w:ascii="Calibri" w:hAnsi="Calibri"/>
                <w:sz w:val="22"/>
                <w:szCs w:val="22"/>
              </w:rPr>
            </w:pPr>
          </w:p>
        </w:tc>
        <w:tc>
          <w:tcPr>
            <w:tcW w:w="1460" w:type="pct"/>
            <w:shd w:val="clear" w:color="auto" w:fill="auto"/>
          </w:tcPr>
          <w:p w14:paraId="636C7C6A"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9C7731" w14:paraId="53BF36B3" w14:textId="77777777" w:rsidTr="000F4B3B">
        <w:trPr>
          <w:trHeight w:val="699"/>
        </w:trPr>
        <w:tc>
          <w:tcPr>
            <w:tcW w:w="427" w:type="pct"/>
            <w:shd w:val="clear" w:color="auto" w:fill="auto"/>
          </w:tcPr>
          <w:p w14:paraId="69B21060"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16h15</w:t>
            </w:r>
          </w:p>
        </w:tc>
        <w:tc>
          <w:tcPr>
            <w:tcW w:w="807" w:type="pct"/>
            <w:shd w:val="clear" w:color="auto" w:fill="auto"/>
          </w:tcPr>
          <w:p w14:paraId="6F2B11F5"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Definição das ações possíveis para atacar as limitações</w:t>
            </w:r>
          </w:p>
          <w:p w14:paraId="625CD119"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117" w:type="pct"/>
            <w:shd w:val="clear" w:color="auto" w:fill="auto"/>
          </w:tcPr>
          <w:p w14:paraId="1DCE97E8"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O moderador solicita que os grupos registrem nas targetas verdes as ações que podem ser tomadas para superar os efeitos negativos/limitações decorrentes dos aspectos do cenário atual em relação a </w:t>
            </w:r>
            <w:r w:rsidRPr="00773DDE">
              <w:rPr>
                <w:rFonts w:ascii="Calibri" w:hAnsi="Calibri"/>
                <w:sz w:val="22"/>
                <w:szCs w:val="22"/>
                <w:lang w:val="pt-BR"/>
              </w:rPr>
              <w:lastRenderedPageBreak/>
              <w:t xml:space="preserve">gestão das informações geradas como resultado de pesquisas financiadas pelo Poder Público. </w:t>
            </w:r>
          </w:p>
          <w:p w14:paraId="19A6615F" w14:textId="77777777" w:rsidR="00773DDE" w:rsidRPr="00773DDE" w:rsidRDefault="00773DDE" w:rsidP="00773DDE">
            <w:pPr>
              <w:widowControl w:val="0"/>
              <w:suppressAutoHyphens/>
              <w:spacing w:line="360" w:lineRule="auto"/>
              <w:rPr>
                <w:rFonts w:ascii="Calibri" w:hAnsi="Calibri"/>
                <w:sz w:val="22"/>
                <w:szCs w:val="22"/>
                <w:lang w:val="pt-BR"/>
              </w:rPr>
            </w:pPr>
          </w:p>
          <w:p w14:paraId="1EF234EF" w14:textId="77777777" w:rsidR="00773DDE" w:rsidRPr="00773DDE" w:rsidRDefault="00773DDE" w:rsidP="00773DDE">
            <w:pPr>
              <w:widowControl w:val="0"/>
              <w:suppressAutoHyphens/>
              <w:spacing w:line="360" w:lineRule="auto"/>
              <w:rPr>
                <w:rFonts w:ascii="Calibri" w:hAnsi="Calibri"/>
                <w:sz w:val="22"/>
                <w:szCs w:val="22"/>
                <w:lang w:val="pt-BR"/>
              </w:rPr>
            </w:pPr>
          </w:p>
          <w:p w14:paraId="4CE569DF" w14:textId="77777777" w:rsidR="00773DDE" w:rsidRPr="00773DDE" w:rsidRDefault="00773DDE" w:rsidP="00773DDE">
            <w:pPr>
              <w:widowControl w:val="0"/>
              <w:suppressAutoHyphens/>
              <w:spacing w:line="360" w:lineRule="auto"/>
              <w:rPr>
                <w:rFonts w:ascii="Calibri" w:hAnsi="Calibri"/>
                <w:sz w:val="22"/>
                <w:szCs w:val="22"/>
                <w:highlight w:val="yellow"/>
                <w:lang w:val="pt-BR"/>
              </w:rPr>
            </w:pPr>
          </w:p>
        </w:tc>
        <w:tc>
          <w:tcPr>
            <w:tcW w:w="460" w:type="pct"/>
            <w:shd w:val="clear" w:color="auto" w:fill="auto"/>
          </w:tcPr>
          <w:p w14:paraId="181B80EE"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729" w:type="pct"/>
            <w:shd w:val="clear" w:color="auto" w:fill="auto"/>
          </w:tcPr>
          <w:p w14:paraId="722DFA08"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460" w:type="pct"/>
            <w:shd w:val="clear" w:color="auto" w:fill="auto"/>
          </w:tcPr>
          <w:p w14:paraId="68DE015C" w14:textId="77777777" w:rsidR="00773DDE" w:rsidRPr="00773DDE" w:rsidRDefault="00773DDE" w:rsidP="00773DDE">
            <w:pPr>
              <w:widowControl w:val="0"/>
              <w:suppressAutoHyphens/>
              <w:spacing w:line="360" w:lineRule="auto"/>
              <w:ind w:left="114"/>
              <w:rPr>
                <w:rFonts w:ascii="Calibri" w:hAnsi="Calibri"/>
                <w:sz w:val="22"/>
                <w:szCs w:val="22"/>
              </w:rPr>
            </w:pPr>
            <w:r w:rsidRPr="00773DDE">
              <w:rPr>
                <w:rFonts w:ascii="Calibri" w:hAnsi="Calibri"/>
                <w:sz w:val="22"/>
                <w:szCs w:val="22"/>
              </w:rPr>
              <w:t>Perguntas norteadoras:</w:t>
            </w:r>
          </w:p>
          <w:p w14:paraId="27E71B63" w14:textId="77777777" w:rsidR="00773DDE" w:rsidRPr="00773DDE" w:rsidRDefault="00773DDE"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773DDE">
              <w:rPr>
                <w:rFonts w:ascii="Calibri" w:hAnsi="Calibri"/>
                <w:sz w:val="22"/>
                <w:szCs w:val="22"/>
                <w:lang w:val="pt-BR"/>
              </w:rPr>
              <w:t xml:space="preserve">Quais ações podem ser implementas para superação as limitações? </w:t>
            </w:r>
          </w:p>
          <w:p w14:paraId="68126D32"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Ex: </w:t>
            </w:r>
          </w:p>
          <w:p w14:paraId="25F3F4E7"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Regras claras sobre propriedade intelectual e patentes</w:t>
            </w:r>
          </w:p>
          <w:p w14:paraId="1B06FE50"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lastRenderedPageBreak/>
              <w:t>- Regras claras sobre gestão e tratamento das informações decorrentes de pesquisa</w:t>
            </w:r>
          </w:p>
          <w:p w14:paraId="765705F8"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Normas e instrumentos de apoio e incentivo à realização de atividades de pesquisa e desenvolvimento, de difusão e absorção de conhecimentos científicos e tecnológicos</w:t>
            </w:r>
          </w:p>
          <w:p w14:paraId="038D032B"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Transparência no processo de escolha do pesquisador/empresa escolhida para desenvolvimento; do objeto, do resultado e dos recursos aplicados.</w:t>
            </w:r>
          </w:p>
        </w:tc>
      </w:tr>
      <w:tr w:rsidR="00773DDE" w:rsidRPr="003209BC" w14:paraId="2D48EFBC" w14:textId="77777777" w:rsidTr="000F4B3B">
        <w:trPr>
          <w:trHeight w:val="414"/>
        </w:trPr>
        <w:tc>
          <w:tcPr>
            <w:tcW w:w="427" w:type="pct"/>
            <w:shd w:val="clear" w:color="auto" w:fill="auto"/>
          </w:tcPr>
          <w:p w14:paraId="69A26610"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lastRenderedPageBreak/>
              <w:t>16h30</w:t>
            </w:r>
          </w:p>
        </w:tc>
        <w:tc>
          <w:tcPr>
            <w:tcW w:w="807" w:type="pct"/>
            <w:shd w:val="clear" w:color="auto" w:fill="auto"/>
          </w:tcPr>
          <w:p w14:paraId="16326961"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Apresentação de cada grupo</w:t>
            </w:r>
          </w:p>
        </w:tc>
        <w:tc>
          <w:tcPr>
            <w:tcW w:w="1117" w:type="pct"/>
            <w:shd w:val="clear" w:color="auto" w:fill="auto"/>
          </w:tcPr>
          <w:p w14:paraId="2701617E"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O moderador solicita que um representante de cada grupo apresente os resultados dos trabalhos</w:t>
            </w:r>
          </w:p>
        </w:tc>
        <w:tc>
          <w:tcPr>
            <w:tcW w:w="460" w:type="pct"/>
            <w:shd w:val="clear" w:color="auto" w:fill="auto"/>
          </w:tcPr>
          <w:p w14:paraId="7B05DB89"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30’</w:t>
            </w:r>
          </w:p>
        </w:tc>
        <w:tc>
          <w:tcPr>
            <w:tcW w:w="729" w:type="pct"/>
            <w:shd w:val="clear" w:color="auto" w:fill="auto"/>
          </w:tcPr>
          <w:p w14:paraId="2AC422E3" w14:textId="77777777" w:rsidR="00773DDE" w:rsidRPr="00773DDE" w:rsidRDefault="00773DDE" w:rsidP="00773DDE">
            <w:pPr>
              <w:widowControl w:val="0"/>
              <w:suppressAutoHyphens/>
              <w:spacing w:line="360" w:lineRule="auto"/>
              <w:rPr>
                <w:rFonts w:ascii="Calibri" w:hAnsi="Calibri"/>
                <w:sz w:val="22"/>
                <w:szCs w:val="22"/>
              </w:rPr>
            </w:pPr>
          </w:p>
        </w:tc>
        <w:tc>
          <w:tcPr>
            <w:tcW w:w="1460" w:type="pct"/>
            <w:shd w:val="clear" w:color="auto" w:fill="auto"/>
          </w:tcPr>
          <w:p w14:paraId="417B2BB7" w14:textId="77777777" w:rsidR="00773DDE" w:rsidRPr="00773DDE" w:rsidRDefault="00773DDE" w:rsidP="00773DDE">
            <w:pPr>
              <w:widowControl w:val="0"/>
              <w:suppressAutoHyphens/>
              <w:spacing w:line="360" w:lineRule="auto"/>
              <w:rPr>
                <w:rFonts w:ascii="Calibri" w:hAnsi="Calibri"/>
                <w:sz w:val="22"/>
                <w:szCs w:val="22"/>
              </w:rPr>
            </w:pPr>
          </w:p>
        </w:tc>
      </w:tr>
      <w:tr w:rsidR="00773DDE" w:rsidRPr="009C7731" w14:paraId="1C322F72" w14:textId="77777777" w:rsidTr="000F4B3B">
        <w:trPr>
          <w:trHeight w:val="70"/>
        </w:trPr>
        <w:tc>
          <w:tcPr>
            <w:tcW w:w="427" w:type="pct"/>
            <w:shd w:val="clear" w:color="auto" w:fill="auto"/>
          </w:tcPr>
          <w:p w14:paraId="6221DA7C"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 xml:space="preserve">17h </w:t>
            </w:r>
          </w:p>
        </w:tc>
        <w:tc>
          <w:tcPr>
            <w:tcW w:w="807" w:type="pct"/>
            <w:shd w:val="clear" w:color="auto" w:fill="auto"/>
          </w:tcPr>
          <w:p w14:paraId="47C7A30F" w14:textId="77777777" w:rsidR="00773DDE" w:rsidRPr="00773DDE" w:rsidRDefault="00773DDE" w:rsidP="00773DDE">
            <w:pPr>
              <w:widowControl w:val="0"/>
              <w:suppressAutoHyphens/>
              <w:spacing w:line="360" w:lineRule="auto"/>
              <w:rPr>
                <w:rFonts w:ascii="Calibri" w:hAnsi="Calibri"/>
                <w:sz w:val="22"/>
                <w:szCs w:val="22"/>
              </w:rPr>
            </w:pPr>
            <w:r w:rsidRPr="00773DDE">
              <w:rPr>
                <w:rFonts w:ascii="Calibri" w:hAnsi="Calibri"/>
                <w:sz w:val="22"/>
                <w:szCs w:val="22"/>
              </w:rPr>
              <w:t>Encerramento</w:t>
            </w:r>
          </w:p>
        </w:tc>
        <w:tc>
          <w:tcPr>
            <w:tcW w:w="1117" w:type="pct"/>
            <w:shd w:val="clear" w:color="auto" w:fill="auto"/>
          </w:tcPr>
          <w:p w14:paraId="50C75263" w14:textId="77777777" w:rsidR="00773DDE" w:rsidRPr="00773DDE" w:rsidRDefault="00773DDE" w:rsidP="00773DDE">
            <w:pPr>
              <w:widowControl w:val="0"/>
              <w:suppressAutoHyphens/>
              <w:spacing w:line="360" w:lineRule="auto"/>
              <w:rPr>
                <w:rFonts w:ascii="Calibri" w:hAnsi="Calibri"/>
                <w:sz w:val="22"/>
                <w:szCs w:val="22"/>
                <w:lang w:val="pt-BR"/>
              </w:rPr>
            </w:pPr>
            <w:r w:rsidRPr="00773DDE">
              <w:rPr>
                <w:rFonts w:ascii="Calibri" w:hAnsi="Calibri"/>
                <w:sz w:val="22"/>
                <w:szCs w:val="22"/>
                <w:lang w:val="pt-BR"/>
              </w:rPr>
              <w:t xml:space="preserve">Moderador agradece a presença </w:t>
            </w:r>
            <w:r w:rsidRPr="00773DDE">
              <w:rPr>
                <w:rFonts w:ascii="Calibri" w:hAnsi="Calibri"/>
                <w:sz w:val="22"/>
                <w:szCs w:val="22"/>
                <w:lang w:val="pt-BR"/>
              </w:rPr>
              <w:lastRenderedPageBreak/>
              <w:t xml:space="preserve">de todos </w:t>
            </w:r>
          </w:p>
        </w:tc>
        <w:tc>
          <w:tcPr>
            <w:tcW w:w="460" w:type="pct"/>
            <w:shd w:val="clear" w:color="auto" w:fill="auto"/>
          </w:tcPr>
          <w:p w14:paraId="09B074F0"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729" w:type="pct"/>
            <w:shd w:val="clear" w:color="auto" w:fill="auto"/>
          </w:tcPr>
          <w:p w14:paraId="5182CDEA" w14:textId="77777777" w:rsidR="00773DDE" w:rsidRPr="00773DDE" w:rsidRDefault="00773DDE" w:rsidP="00773DDE">
            <w:pPr>
              <w:widowControl w:val="0"/>
              <w:suppressAutoHyphens/>
              <w:spacing w:line="360" w:lineRule="auto"/>
              <w:rPr>
                <w:rFonts w:ascii="Calibri" w:hAnsi="Calibri"/>
                <w:sz w:val="22"/>
                <w:szCs w:val="22"/>
                <w:lang w:val="pt-BR"/>
              </w:rPr>
            </w:pPr>
          </w:p>
        </w:tc>
        <w:tc>
          <w:tcPr>
            <w:tcW w:w="1460" w:type="pct"/>
            <w:shd w:val="clear" w:color="auto" w:fill="auto"/>
          </w:tcPr>
          <w:p w14:paraId="222262BA" w14:textId="77777777" w:rsidR="00773DDE" w:rsidRPr="00773DDE" w:rsidRDefault="00773DDE" w:rsidP="00773DDE">
            <w:pPr>
              <w:widowControl w:val="0"/>
              <w:suppressAutoHyphens/>
              <w:spacing w:line="360" w:lineRule="auto"/>
              <w:rPr>
                <w:rFonts w:ascii="Calibri" w:hAnsi="Calibri"/>
                <w:sz w:val="22"/>
                <w:szCs w:val="22"/>
                <w:lang w:val="pt-BR"/>
              </w:rPr>
            </w:pPr>
          </w:p>
        </w:tc>
      </w:tr>
    </w:tbl>
    <w:p w14:paraId="4C52F2E4" w14:textId="77777777" w:rsidR="00773DDE" w:rsidRPr="00773DDE" w:rsidRDefault="00773DDE" w:rsidP="00773DDE">
      <w:pPr>
        <w:spacing w:line="360" w:lineRule="auto"/>
        <w:jc w:val="both"/>
        <w:rPr>
          <w:rFonts w:ascii="Calibri" w:hAnsi="Calibri"/>
          <w:lang w:val="pt-BR"/>
        </w:rPr>
      </w:pPr>
    </w:p>
    <w:p w14:paraId="48F59410" w14:textId="4146972B" w:rsidR="00C028B5" w:rsidRDefault="00C028B5" w:rsidP="00C028B5">
      <w:pPr>
        <w:rPr>
          <w:lang w:val="pt-BR"/>
        </w:rPr>
      </w:pPr>
    </w:p>
    <w:p w14:paraId="5BB59B17" w14:textId="035783A3" w:rsidR="00C028B5" w:rsidRPr="00DE60BA" w:rsidRDefault="00C028B5" w:rsidP="00C028B5">
      <w:pPr>
        <w:pStyle w:val="Ttulo2"/>
        <w:tabs>
          <w:tab w:val="left" w:pos="7710"/>
        </w:tabs>
        <w:spacing w:line="360" w:lineRule="auto"/>
        <w:rPr>
          <w:lang w:val="pt-BR"/>
        </w:rPr>
      </w:pPr>
      <w:bookmarkStart w:id="19" w:name="_Toc499629090"/>
      <w:r w:rsidRPr="00C028B5">
        <w:rPr>
          <w:color w:val="000000" w:themeColor="text1"/>
          <w:lang w:val="pt-BR"/>
        </w:rPr>
        <w:t>Como lidar com o acesso à informação no modelo de concorrência e em órgãos de regulação?</w:t>
      </w:r>
      <w:r>
        <w:rPr>
          <w:color w:val="000000" w:themeColor="text1"/>
          <w:lang w:val="pt-BR"/>
        </w:rPr>
        <w:t xml:space="preserve"> – FIO LÓGICO</w:t>
      </w:r>
      <w:bookmarkEnd w:id="19"/>
      <w:r w:rsidRPr="00DE60BA">
        <w:rPr>
          <w:lang w:val="pt-BR"/>
        </w:rPr>
        <w:tab/>
      </w:r>
    </w:p>
    <w:p w14:paraId="7A04B132" w14:textId="2A68B1AB" w:rsidR="00AC7DE3" w:rsidRPr="00106B9B" w:rsidRDefault="00AC7DE3" w:rsidP="00AC7DE3">
      <w:pPr>
        <w:pStyle w:val="PargrafodaLista"/>
        <w:ind w:left="0"/>
        <w:jc w:val="center"/>
        <w:rPr>
          <w:b/>
          <w:sz w:val="22"/>
          <w:szCs w:val="22"/>
          <w:lang w:val="pt-BR"/>
        </w:rPr>
      </w:pPr>
      <w:r w:rsidRPr="00106B9B">
        <w:rPr>
          <w:b/>
          <w:sz w:val="22"/>
          <w:szCs w:val="22"/>
          <w:lang w:val="pt-BR"/>
        </w:rPr>
        <w:t>Fio Lógico – Café Temático</w:t>
      </w:r>
    </w:p>
    <w:p w14:paraId="210EC500" w14:textId="77777777" w:rsidR="00AC7DE3" w:rsidRPr="00106B9B" w:rsidRDefault="00AC7DE3" w:rsidP="00AC7DE3">
      <w:pPr>
        <w:jc w:val="center"/>
        <w:textAlignment w:val="baseline"/>
        <w:rPr>
          <w:rFonts w:eastAsia="Times New Roman" w:cs="Arial"/>
          <w:color w:val="000000"/>
          <w:sz w:val="22"/>
          <w:szCs w:val="22"/>
          <w:lang w:val="pt-BR" w:eastAsia="pt-BR"/>
        </w:rPr>
      </w:pPr>
      <w:r w:rsidRPr="00106B9B">
        <w:rPr>
          <w:b/>
          <w:sz w:val="22"/>
          <w:szCs w:val="22"/>
          <w:lang w:val="pt-BR"/>
        </w:rPr>
        <w:t xml:space="preserve">Grupo: </w:t>
      </w:r>
      <w:r w:rsidRPr="00106B9B">
        <w:rPr>
          <w:rFonts w:eastAsia="Times New Roman" w:cs="Arial"/>
          <w:b/>
          <w:bCs/>
          <w:color w:val="000000"/>
          <w:sz w:val="22"/>
          <w:szCs w:val="22"/>
          <w:lang w:val="pt-BR" w:eastAsia="pt-BR"/>
        </w:rPr>
        <w:t>Como lidar com o acesso à informação no modelo de concorrência e em órgãos de regulação?</w:t>
      </w:r>
    </w:p>
    <w:p w14:paraId="4EA851F6" w14:textId="77777777" w:rsidR="00AC7DE3" w:rsidRPr="00AC7DE3" w:rsidRDefault="00AC7DE3" w:rsidP="00AC7DE3">
      <w:pPr>
        <w:pStyle w:val="PargrafodaLista"/>
        <w:ind w:left="0"/>
        <w:rPr>
          <w:rFonts w:ascii="Calibri" w:hAnsi="Calibri"/>
          <w:b/>
          <w:sz w:val="22"/>
          <w:szCs w:val="22"/>
          <w:lang w:val="pt-BR"/>
        </w:rPr>
      </w:pPr>
    </w:p>
    <w:tbl>
      <w:tblPr>
        <w:tblW w:w="50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832"/>
        <w:gridCol w:w="1590"/>
        <w:gridCol w:w="2209"/>
        <w:gridCol w:w="909"/>
        <w:gridCol w:w="1514"/>
        <w:gridCol w:w="2031"/>
      </w:tblGrid>
      <w:tr w:rsidR="00AC7DE3" w:rsidRPr="00AC7DE3" w14:paraId="48EAC750" w14:textId="77777777" w:rsidTr="002A454E">
        <w:trPr>
          <w:trHeight w:val="239"/>
        </w:trPr>
        <w:tc>
          <w:tcPr>
            <w:tcW w:w="458" w:type="pct"/>
            <w:shd w:val="clear" w:color="auto" w:fill="auto"/>
            <w:hideMark/>
          </w:tcPr>
          <w:p w14:paraId="2A5D36B7"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Hora</w:t>
            </w:r>
          </w:p>
        </w:tc>
        <w:tc>
          <w:tcPr>
            <w:tcW w:w="875" w:type="pct"/>
            <w:shd w:val="clear" w:color="auto" w:fill="auto"/>
            <w:hideMark/>
          </w:tcPr>
          <w:p w14:paraId="5508D6FB"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Momento</w:t>
            </w:r>
          </w:p>
        </w:tc>
        <w:tc>
          <w:tcPr>
            <w:tcW w:w="1216" w:type="pct"/>
            <w:shd w:val="clear" w:color="auto" w:fill="auto"/>
            <w:hideMark/>
          </w:tcPr>
          <w:p w14:paraId="4F2C467B"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Metodologia</w:t>
            </w:r>
          </w:p>
        </w:tc>
        <w:tc>
          <w:tcPr>
            <w:tcW w:w="500" w:type="pct"/>
            <w:shd w:val="clear" w:color="auto" w:fill="auto"/>
            <w:hideMark/>
          </w:tcPr>
          <w:p w14:paraId="7098BAB7"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Tempo</w:t>
            </w:r>
          </w:p>
        </w:tc>
        <w:tc>
          <w:tcPr>
            <w:tcW w:w="833" w:type="pct"/>
            <w:shd w:val="clear" w:color="auto" w:fill="auto"/>
            <w:hideMark/>
          </w:tcPr>
          <w:p w14:paraId="2E3FFD1C"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Materiais</w:t>
            </w:r>
          </w:p>
        </w:tc>
        <w:tc>
          <w:tcPr>
            <w:tcW w:w="1118" w:type="pct"/>
            <w:shd w:val="clear" w:color="auto" w:fill="auto"/>
            <w:hideMark/>
          </w:tcPr>
          <w:p w14:paraId="67DDF41C"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Observações</w:t>
            </w:r>
          </w:p>
        </w:tc>
      </w:tr>
      <w:tr w:rsidR="00AC7DE3" w:rsidRPr="00AC7DE3" w14:paraId="6E0F7D9B" w14:textId="77777777" w:rsidTr="002A454E">
        <w:trPr>
          <w:trHeight w:val="990"/>
        </w:trPr>
        <w:tc>
          <w:tcPr>
            <w:tcW w:w="458" w:type="pct"/>
            <w:shd w:val="clear" w:color="auto" w:fill="auto"/>
            <w:hideMark/>
          </w:tcPr>
          <w:p w14:paraId="71ED2C8A"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15h</w:t>
            </w:r>
          </w:p>
        </w:tc>
        <w:tc>
          <w:tcPr>
            <w:tcW w:w="875" w:type="pct"/>
            <w:shd w:val="clear" w:color="auto" w:fill="auto"/>
            <w:hideMark/>
          </w:tcPr>
          <w:p w14:paraId="32D29A3A"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Apresentação dos moderadores e participantes </w:t>
            </w:r>
          </w:p>
        </w:tc>
        <w:tc>
          <w:tcPr>
            <w:tcW w:w="1216" w:type="pct"/>
            <w:shd w:val="clear" w:color="auto" w:fill="auto"/>
            <w:hideMark/>
          </w:tcPr>
          <w:p w14:paraId="547372B8"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Os participantes deverão falar o nome e o órgão onde trabalham</w:t>
            </w:r>
          </w:p>
        </w:tc>
        <w:tc>
          <w:tcPr>
            <w:tcW w:w="500" w:type="pct"/>
            <w:shd w:val="clear" w:color="auto" w:fill="auto"/>
            <w:hideMark/>
          </w:tcPr>
          <w:p w14:paraId="6C04D9E7"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10´</w:t>
            </w:r>
          </w:p>
        </w:tc>
        <w:tc>
          <w:tcPr>
            <w:tcW w:w="833" w:type="pct"/>
            <w:shd w:val="clear" w:color="auto" w:fill="auto"/>
            <w:hideMark/>
          </w:tcPr>
          <w:p w14:paraId="112863B0" w14:textId="77777777" w:rsidR="00AC7DE3" w:rsidRPr="00AC7DE3" w:rsidRDefault="00AC7DE3" w:rsidP="00AC7DE3">
            <w:pPr>
              <w:widowControl w:val="0"/>
              <w:suppressAutoHyphens/>
              <w:spacing w:line="360" w:lineRule="auto"/>
              <w:rPr>
                <w:rFonts w:ascii="Calibri" w:hAnsi="Calibri"/>
                <w:sz w:val="22"/>
                <w:szCs w:val="22"/>
              </w:rPr>
            </w:pPr>
          </w:p>
        </w:tc>
        <w:tc>
          <w:tcPr>
            <w:tcW w:w="1118" w:type="pct"/>
            <w:shd w:val="clear" w:color="auto" w:fill="auto"/>
          </w:tcPr>
          <w:p w14:paraId="558518A6" w14:textId="77777777" w:rsidR="00AC7DE3" w:rsidRPr="00AC7DE3" w:rsidRDefault="00AC7DE3" w:rsidP="00AC7DE3">
            <w:pPr>
              <w:widowControl w:val="0"/>
              <w:suppressAutoHyphens/>
              <w:spacing w:line="360" w:lineRule="auto"/>
              <w:rPr>
                <w:rFonts w:ascii="Calibri" w:hAnsi="Calibri"/>
                <w:sz w:val="22"/>
                <w:szCs w:val="22"/>
              </w:rPr>
            </w:pPr>
          </w:p>
        </w:tc>
      </w:tr>
      <w:tr w:rsidR="00AC7DE3" w:rsidRPr="00AC7DE3" w14:paraId="6FC98BA7" w14:textId="77777777" w:rsidTr="002A454E">
        <w:trPr>
          <w:trHeight w:val="1035"/>
        </w:trPr>
        <w:tc>
          <w:tcPr>
            <w:tcW w:w="458" w:type="pct"/>
            <w:shd w:val="clear" w:color="auto" w:fill="auto"/>
          </w:tcPr>
          <w:p w14:paraId="63529353"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15h10</w:t>
            </w:r>
          </w:p>
        </w:tc>
        <w:tc>
          <w:tcPr>
            <w:tcW w:w="875" w:type="pct"/>
            <w:shd w:val="clear" w:color="auto" w:fill="auto"/>
          </w:tcPr>
          <w:p w14:paraId="71EAC645"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Apresentação da Oficina</w:t>
            </w:r>
          </w:p>
        </w:tc>
        <w:tc>
          <w:tcPr>
            <w:tcW w:w="1216" w:type="pct"/>
            <w:shd w:val="clear" w:color="auto" w:fill="auto"/>
          </w:tcPr>
          <w:p w14:paraId="56C52D37"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Moderador dá boas vindas, apresenta a metodologia e regras da oficina. </w:t>
            </w:r>
          </w:p>
        </w:tc>
        <w:tc>
          <w:tcPr>
            <w:tcW w:w="500" w:type="pct"/>
            <w:shd w:val="clear" w:color="auto" w:fill="auto"/>
          </w:tcPr>
          <w:p w14:paraId="65648366"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10’</w:t>
            </w:r>
          </w:p>
        </w:tc>
        <w:tc>
          <w:tcPr>
            <w:tcW w:w="833" w:type="pct"/>
            <w:shd w:val="clear" w:color="auto" w:fill="auto"/>
          </w:tcPr>
          <w:p w14:paraId="5C11D9E3"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Computador</w:t>
            </w:r>
          </w:p>
          <w:p w14:paraId="33E0C0A4"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Projetor PPT moderadores</w:t>
            </w:r>
          </w:p>
        </w:tc>
        <w:tc>
          <w:tcPr>
            <w:tcW w:w="1118" w:type="pct"/>
            <w:shd w:val="clear" w:color="auto" w:fill="auto"/>
          </w:tcPr>
          <w:p w14:paraId="504B31FD"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Usar PPT</w:t>
            </w:r>
          </w:p>
        </w:tc>
      </w:tr>
      <w:tr w:rsidR="00AC7DE3" w:rsidRPr="009C7731" w14:paraId="26A8E55E" w14:textId="77777777" w:rsidTr="002A454E">
        <w:trPr>
          <w:trHeight w:val="281"/>
        </w:trPr>
        <w:tc>
          <w:tcPr>
            <w:tcW w:w="458" w:type="pct"/>
            <w:shd w:val="clear" w:color="auto" w:fill="auto"/>
            <w:hideMark/>
          </w:tcPr>
          <w:p w14:paraId="21FF7038" w14:textId="77777777" w:rsidR="00AC7DE3" w:rsidRPr="00AC7DE3" w:rsidRDefault="00AC7DE3" w:rsidP="00AC7DE3">
            <w:pPr>
              <w:widowControl w:val="0"/>
              <w:suppressAutoHyphens/>
              <w:spacing w:line="360" w:lineRule="auto"/>
              <w:rPr>
                <w:rFonts w:ascii="Calibri" w:hAnsi="Calibri"/>
                <w:b/>
                <w:sz w:val="22"/>
                <w:szCs w:val="22"/>
              </w:rPr>
            </w:pPr>
            <w:r w:rsidRPr="00AC7DE3">
              <w:rPr>
                <w:rFonts w:ascii="Calibri" w:hAnsi="Calibri"/>
                <w:b/>
                <w:sz w:val="22"/>
                <w:szCs w:val="22"/>
              </w:rPr>
              <w:t>15h15</w:t>
            </w:r>
          </w:p>
        </w:tc>
        <w:tc>
          <w:tcPr>
            <w:tcW w:w="875" w:type="pct"/>
            <w:shd w:val="clear" w:color="auto" w:fill="auto"/>
            <w:hideMark/>
          </w:tcPr>
          <w:p w14:paraId="5F80D335"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Cenário atual</w:t>
            </w:r>
          </w:p>
        </w:tc>
        <w:tc>
          <w:tcPr>
            <w:tcW w:w="1216" w:type="pct"/>
            <w:shd w:val="clear" w:color="auto" w:fill="auto"/>
            <w:hideMark/>
          </w:tcPr>
          <w:p w14:paraId="6C33814D"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Cada grupo deverá registrar nas targetas amarelas os principais aspectos do cenário atual em relação ao acesso à informação nas entidades que </w:t>
            </w:r>
            <w:r w:rsidRPr="00AC7DE3">
              <w:rPr>
                <w:rFonts w:ascii="Calibri" w:hAnsi="Calibri"/>
                <w:sz w:val="22"/>
                <w:szCs w:val="22"/>
                <w:lang w:val="pt-BR"/>
              </w:rPr>
              <w:lastRenderedPageBreak/>
              <w:t xml:space="preserve">atuam em regime de concorrência e nas reguladoras.  </w:t>
            </w:r>
          </w:p>
        </w:tc>
        <w:tc>
          <w:tcPr>
            <w:tcW w:w="500" w:type="pct"/>
            <w:shd w:val="clear" w:color="auto" w:fill="auto"/>
            <w:hideMark/>
          </w:tcPr>
          <w:p w14:paraId="0EF45A24"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lastRenderedPageBreak/>
              <w:t>30´</w:t>
            </w:r>
          </w:p>
        </w:tc>
        <w:tc>
          <w:tcPr>
            <w:tcW w:w="833" w:type="pct"/>
            <w:shd w:val="clear" w:color="auto" w:fill="auto"/>
            <w:hideMark/>
          </w:tcPr>
          <w:p w14:paraId="4F32D199"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- 01 Painel de Moderação</w:t>
            </w:r>
          </w:p>
          <w:p w14:paraId="6B9FAF19"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 Targetas amarelas para cada grupo </w:t>
            </w:r>
          </w:p>
          <w:p w14:paraId="680D4E16"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xml:space="preserve">- Pincel </w:t>
            </w:r>
            <w:r w:rsidRPr="00AC7DE3">
              <w:rPr>
                <w:rFonts w:ascii="Calibri" w:hAnsi="Calibri"/>
                <w:sz w:val="22"/>
                <w:szCs w:val="22"/>
              </w:rPr>
              <w:lastRenderedPageBreak/>
              <w:t>atômico</w:t>
            </w:r>
          </w:p>
          <w:p w14:paraId="61799382" w14:textId="77777777" w:rsidR="00AC7DE3" w:rsidRPr="00AC7DE3" w:rsidRDefault="00AC7DE3" w:rsidP="00AC7DE3">
            <w:pPr>
              <w:widowControl w:val="0"/>
              <w:suppressAutoHyphens/>
              <w:spacing w:line="360" w:lineRule="auto"/>
              <w:rPr>
                <w:rFonts w:ascii="Calibri" w:hAnsi="Calibri"/>
                <w:sz w:val="22"/>
                <w:szCs w:val="22"/>
              </w:rPr>
            </w:pPr>
          </w:p>
        </w:tc>
        <w:tc>
          <w:tcPr>
            <w:tcW w:w="1118" w:type="pct"/>
            <w:shd w:val="clear" w:color="auto" w:fill="auto"/>
            <w:hideMark/>
          </w:tcPr>
          <w:p w14:paraId="101CC330" w14:textId="77777777" w:rsidR="00AC7DE3" w:rsidRPr="00AC7DE3" w:rsidRDefault="00AC7DE3" w:rsidP="00AC7DE3">
            <w:pPr>
              <w:widowControl w:val="0"/>
              <w:tabs>
                <w:tab w:val="left" w:pos="316"/>
              </w:tabs>
              <w:suppressAutoHyphens/>
              <w:spacing w:line="360" w:lineRule="auto"/>
              <w:rPr>
                <w:rFonts w:ascii="Calibri" w:hAnsi="Calibri"/>
                <w:sz w:val="22"/>
                <w:szCs w:val="22"/>
              </w:rPr>
            </w:pPr>
            <w:r w:rsidRPr="00AC7DE3">
              <w:rPr>
                <w:rFonts w:ascii="Calibri" w:hAnsi="Calibri"/>
                <w:sz w:val="22"/>
                <w:szCs w:val="22"/>
              </w:rPr>
              <w:lastRenderedPageBreak/>
              <w:t>Perguntas norteadoras:</w:t>
            </w:r>
          </w:p>
          <w:p w14:paraId="3A78BD90"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 xml:space="preserve">Todas as informações produzidas ou custodiadas pelas </w:t>
            </w:r>
            <w:r w:rsidRPr="00AC7DE3">
              <w:rPr>
                <w:rFonts w:ascii="Calibri" w:hAnsi="Calibri"/>
                <w:sz w:val="22"/>
                <w:szCs w:val="22"/>
                <w:lang w:val="pt-BR"/>
              </w:rPr>
              <w:lastRenderedPageBreak/>
              <w:t>entidades que atuam em regime concorrência e nas agências reguladoras são restritas? É feita alguma análise sobre o interesse público da informação e/ou o período em que a restrição é válida?</w:t>
            </w:r>
          </w:p>
          <w:p w14:paraId="450D0ED6"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O órgão ou entidade tem alguma lista ou rol de informações que devem ter seu acesso franqueado ou negado?</w:t>
            </w:r>
          </w:p>
          <w:p w14:paraId="20FEF332"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Quem toma a decisão de franquear ou não a informação no seu órgão? E como é tomada essa decisão? O responsável leva em consideração os prós e contras em relação ao interesse público?</w:t>
            </w:r>
          </w:p>
          <w:p w14:paraId="6FC49BA1"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lastRenderedPageBreak/>
              <w:t>O órgão trata os documentos que contenham informações parte restrita e parte pública?</w:t>
            </w:r>
          </w:p>
          <w:p w14:paraId="649360DA"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Como é feito o controle social em seu órgão?</w:t>
            </w:r>
          </w:p>
          <w:p w14:paraId="04F784A8"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O seu órgão é abrangido pela Lei das Estatais? E ele cumpre todas as obrigações de transparência ativa e passiva?</w:t>
            </w:r>
          </w:p>
        </w:tc>
      </w:tr>
      <w:tr w:rsidR="00AC7DE3" w:rsidRPr="009C7731" w14:paraId="05E60B6F" w14:textId="77777777" w:rsidTr="002A454E">
        <w:trPr>
          <w:trHeight w:val="2455"/>
        </w:trPr>
        <w:tc>
          <w:tcPr>
            <w:tcW w:w="458" w:type="pct"/>
            <w:shd w:val="clear" w:color="auto" w:fill="auto"/>
          </w:tcPr>
          <w:p w14:paraId="387413CD"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lastRenderedPageBreak/>
              <w:t>15h30</w:t>
            </w:r>
          </w:p>
        </w:tc>
        <w:tc>
          <w:tcPr>
            <w:tcW w:w="875" w:type="pct"/>
            <w:shd w:val="clear" w:color="auto" w:fill="auto"/>
          </w:tcPr>
          <w:p w14:paraId="58287258"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xml:space="preserve">Identificação das limitações  </w:t>
            </w:r>
          </w:p>
        </w:tc>
        <w:tc>
          <w:tcPr>
            <w:tcW w:w="1216" w:type="pct"/>
            <w:shd w:val="clear" w:color="auto" w:fill="auto"/>
          </w:tcPr>
          <w:p w14:paraId="22B76FC4"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O moderador solicita que os grupos registrem nas targetas rosas as principais limitações (efeitos negativos) decorrentes dos aspectos do cenário atual levantados inicialmente pelos participantes. </w:t>
            </w:r>
          </w:p>
        </w:tc>
        <w:tc>
          <w:tcPr>
            <w:tcW w:w="500" w:type="pct"/>
            <w:shd w:val="clear" w:color="auto" w:fill="auto"/>
          </w:tcPr>
          <w:p w14:paraId="724764DA"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833" w:type="pct"/>
            <w:shd w:val="clear" w:color="auto" w:fill="auto"/>
          </w:tcPr>
          <w:p w14:paraId="37F4F74E"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- 01 Painel de Moderação</w:t>
            </w:r>
          </w:p>
          <w:p w14:paraId="4BC04BC5"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Tarjetas de cor Rosa</w:t>
            </w:r>
          </w:p>
          <w:p w14:paraId="2B2795A4"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Pincel Atômico</w:t>
            </w:r>
          </w:p>
        </w:tc>
        <w:tc>
          <w:tcPr>
            <w:tcW w:w="1118" w:type="pct"/>
            <w:shd w:val="clear" w:color="auto" w:fill="auto"/>
          </w:tcPr>
          <w:p w14:paraId="28A47C96"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Perguntas norteadoras:</w:t>
            </w:r>
          </w:p>
          <w:p w14:paraId="494C4F52"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Quais os efeitos negativos que são consequência do atual cenário?</w:t>
            </w:r>
          </w:p>
          <w:p w14:paraId="0F8BEBE9"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Ex: elevado grau de negativa de acesso, muitos recursos, trabalho adicional, paralização das atividades, resistência dos servidores e chefia </w:t>
            </w:r>
            <w:r w:rsidRPr="00AC7DE3">
              <w:rPr>
                <w:rFonts w:ascii="Calibri" w:hAnsi="Calibri"/>
                <w:sz w:val="22"/>
                <w:szCs w:val="22"/>
                <w:lang w:val="pt-BR"/>
              </w:rPr>
              <w:lastRenderedPageBreak/>
              <w:t xml:space="preserve">da casa, desvantagem concorrencial, manipulação do mercado, etc... </w:t>
            </w:r>
          </w:p>
        </w:tc>
      </w:tr>
      <w:tr w:rsidR="00AC7DE3" w:rsidRPr="00AC7DE3" w14:paraId="2BE83BF0" w14:textId="77777777" w:rsidTr="002A454E">
        <w:trPr>
          <w:trHeight w:val="294"/>
        </w:trPr>
        <w:tc>
          <w:tcPr>
            <w:tcW w:w="458" w:type="pct"/>
            <w:shd w:val="clear" w:color="auto" w:fill="auto"/>
          </w:tcPr>
          <w:p w14:paraId="6551673B"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lastRenderedPageBreak/>
              <w:t>15h45</w:t>
            </w:r>
          </w:p>
        </w:tc>
        <w:tc>
          <w:tcPr>
            <w:tcW w:w="4542" w:type="pct"/>
            <w:gridSpan w:val="5"/>
            <w:shd w:val="clear" w:color="auto" w:fill="auto"/>
          </w:tcPr>
          <w:p w14:paraId="7EF22E54"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Intervalo</w:t>
            </w:r>
          </w:p>
        </w:tc>
      </w:tr>
      <w:tr w:rsidR="00AC7DE3" w:rsidRPr="009C7731" w14:paraId="4BEB557B" w14:textId="77777777" w:rsidTr="002A454E">
        <w:trPr>
          <w:trHeight w:val="699"/>
        </w:trPr>
        <w:tc>
          <w:tcPr>
            <w:tcW w:w="458" w:type="pct"/>
            <w:shd w:val="clear" w:color="auto" w:fill="auto"/>
          </w:tcPr>
          <w:p w14:paraId="07501D90"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16h15</w:t>
            </w:r>
          </w:p>
        </w:tc>
        <w:tc>
          <w:tcPr>
            <w:tcW w:w="875" w:type="pct"/>
            <w:shd w:val="clear" w:color="auto" w:fill="auto"/>
          </w:tcPr>
          <w:p w14:paraId="278AD9B5"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Definição das ações possíveis para atacar as limitações</w:t>
            </w:r>
          </w:p>
          <w:p w14:paraId="14CEB7AB"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1216" w:type="pct"/>
            <w:shd w:val="clear" w:color="auto" w:fill="auto"/>
          </w:tcPr>
          <w:p w14:paraId="5968D677" w14:textId="77777777" w:rsidR="00AC7DE3" w:rsidRPr="00AC7DE3" w:rsidRDefault="00AC7DE3" w:rsidP="00AC7DE3">
            <w:pPr>
              <w:widowControl w:val="0"/>
              <w:suppressAutoHyphens/>
              <w:spacing w:line="360" w:lineRule="auto"/>
              <w:rPr>
                <w:rFonts w:ascii="Calibri" w:hAnsi="Calibri"/>
                <w:sz w:val="22"/>
                <w:szCs w:val="22"/>
                <w:highlight w:val="yellow"/>
                <w:lang w:val="pt-BR"/>
              </w:rPr>
            </w:pPr>
            <w:r w:rsidRPr="00AC7DE3">
              <w:rPr>
                <w:rFonts w:ascii="Calibri" w:hAnsi="Calibri"/>
                <w:sz w:val="22"/>
                <w:szCs w:val="22"/>
                <w:lang w:val="pt-BR"/>
              </w:rPr>
              <w:t xml:space="preserve">O moderador solicita que os grupos registrem nas targetas verdes as ações que podem ser tomadas para superar os efeitos negativos/limitações decorrentes dos aspectos do cenário atual em relação ao tratamento dos dados com informações restritas (pessoal ou por outras legislações) e públicas. </w:t>
            </w:r>
          </w:p>
        </w:tc>
        <w:tc>
          <w:tcPr>
            <w:tcW w:w="500" w:type="pct"/>
            <w:shd w:val="clear" w:color="auto" w:fill="auto"/>
          </w:tcPr>
          <w:p w14:paraId="25F867AD"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833" w:type="pct"/>
            <w:shd w:val="clear" w:color="auto" w:fill="auto"/>
          </w:tcPr>
          <w:p w14:paraId="45AE2686"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1118" w:type="pct"/>
            <w:shd w:val="clear" w:color="auto" w:fill="auto"/>
          </w:tcPr>
          <w:p w14:paraId="4508B1E1" w14:textId="77777777" w:rsidR="00AC7DE3" w:rsidRPr="00AC7DE3" w:rsidRDefault="00AC7DE3" w:rsidP="00AC7DE3">
            <w:pPr>
              <w:widowControl w:val="0"/>
              <w:suppressAutoHyphens/>
              <w:spacing w:line="360" w:lineRule="auto"/>
              <w:ind w:left="114"/>
              <w:rPr>
                <w:rFonts w:ascii="Calibri" w:hAnsi="Calibri"/>
                <w:sz w:val="22"/>
                <w:szCs w:val="22"/>
              </w:rPr>
            </w:pPr>
            <w:r w:rsidRPr="00AC7DE3">
              <w:rPr>
                <w:rFonts w:ascii="Calibri" w:hAnsi="Calibri"/>
                <w:sz w:val="22"/>
                <w:szCs w:val="22"/>
              </w:rPr>
              <w:t>Perguntas norteadoras:</w:t>
            </w:r>
          </w:p>
          <w:p w14:paraId="799CDE59" w14:textId="77777777" w:rsidR="00AC7DE3" w:rsidRPr="00AC7DE3" w:rsidRDefault="00AC7DE3" w:rsidP="003E4C0E">
            <w:pPr>
              <w:widowControl w:val="0"/>
              <w:numPr>
                <w:ilvl w:val="0"/>
                <w:numId w:val="9"/>
              </w:numPr>
              <w:tabs>
                <w:tab w:val="clear" w:pos="720"/>
                <w:tab w:val="left" w:pos="316"/>
              </w:tabs>
              <w:suppressAutoHyphens/>
              <w:spacing w:before="0" w:after="0" w:line="360" w:lineRule="auto"/>
              <w:ind w:left="114" w:firstLine="0"/>
              <w:rPr>
                <w:rFonts w:ascii="Calibri" w:hAnsi="Calibri"/>
                <w:sz w:val="22"/>
                <w:szCs w:val="22"/>
                <w:lang w:val="pt-BR"/>
              </w:rPr>
            </w:pPr>
            <w:r w:rsidRPr="00AC7DE3">
              <w:rPr>
                <w:rFonts w:ascii="Calibri" w:hAnsi="Calibri"/>
                <w:sz w:val="22"/>
                <w:szCs w:val="22"/>
                <w:lang w:val="pt-BR"/>
              </w:rPr>
              <w:t xml:space="preserve">Quais ações podem ser implementas para superação as limitações? </w:t>
            </w:r>
          </w:p>
          <w:p w14:paraId="120B05D4"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Ex: Compra de software para tarjamento; conscientização dos servidores e autoridades; coleta de dados de forma a facilitar a desindentificação futura; discussão aprofundada entre gestores e com a sociedade civil, etc.</w:t>
            </w:r>
          </w:p>
        </w:tc>
      </w:tr>
      <w:tr w:rsidR="00AC7DE3" w:rsidRPr="00AC7DE3" w14:paraId="06B72A71" w14:textId="77777777" w:rsidTr="002A454E">
        <w:trPr>
          <w:trHeight w:val="672"/>
        </w:trPr>
        <w:tc>
          <w:tcPr>
            <w:tcW w:w="458" w:type="pct"/>
            <w:shd w:val="clear" w:color="auto" w:fill="auto"/>
          </w:tcPr>
          <w:p w14:paraId="1E3B23C1"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lastRenderedPageBreak/>
              <w:t>16h30</w:t>
            </w:r>
          </w:p>
        </w:tc>
        <w:tc>
          <w:tcPr>
            <w:tcW w:w="875" w:type="pct"/>
            <w:shd w:val="clear" w:color="auto" w:fill="auto"/>
          </w:tcPr>
          <w:p w14:paraId="5DD7754F"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Apresentação de cada grupo</w:t>
            </w:r>
          </w:p>
        </w:tc>
        <w:tc>
          <w:tcPr>
            <w:tcW w:w="1216" w:type="pct"/>
            <w:shd w:val="clear" w:color="auto" w:fill="auto"/>
          </w:tcPr>
          <w:p w14:paraId="2DBC3B81"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O moderador solicita que um representante de cada grupo apresente os resultados dos trabalhos</w:t>
            </w:r>
          </w:p>
        </w:tc>
        <w:tc>
          <w:tcPr>
            <w:tcW w:w="500" w:type="pct"/>
            <w:shd w:val="clear" w:color="auto" w:fill="auto"/>
          </w:tcPr>
          <w:p w14:paraId="29439B9B"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30’</w:t>
            </w:r>
          </w:p>
        </w:tc>
        <w:tc>
          <w:tcPr>
            <w:tcW w:w="833" w:type="pct"/>
            <w:shd w:val="clear" w:color="auto" w:fill="auto"/>
          </w:tcPr>
          <w:p w14:paraId="21B557B0" w14:textId="77777777" w:rsidR="00AC7DE3" w:rsidRPr="00AC7DE3" w:rsidRDefault="00AC7DE3" w:rsidP="00AC7DE3">
            <w:pPr>
              <w:widowControl w:val="0"/>
              <w:suppressAutoHyphens/>
              <w:spacing w:line="360" w:lineRule="auto"/>
              <w:rPr>
                <w:rFonts w:ascii="Calibri" w:hAnsi="Calibri"/>
                <w:sz w:val="22"/>
                <w:szCs w:val="22"/>
              </w:rPr>
            </w:pPr>
          </w:p>
        </w:tc>
        <w:tc>
          <w:tcPr>
            <w:tcW w:w="1118" w:type="pct"/>
            <w:shd w:val="clear" w:color="auto" w:fill="auto"/>
          </w:tcPr>
          <w:p w14:paraId="44F1AE43" w14:textId="77777777" w:rsidR="00AC7DE3" w:rsidRPr="00AC7DE3" w:rsidRDefault="00AC7DE3" w:rsidP="00AC7DE3">
            <w:pPr>
              <w:widowControl w:val="0"/>
              <w:suppressAutoHyphens/>
              <w:spacing w:line="360" w:lineRule="auto"/>
              <w:rPr>
                <w:rFonts w:ascii="Calibri" w:hAnsi="Calibri"/>
                <w:sz w:val="22"/>
                <w:szCs w:val="22"/>
              </w:rPr>
            </w:pPr>
          </w:p>
        </w:tc>
      </w:tr>
      <w:tr w:rsidR="00AC7DE3" w:rsidRPr="009C7731" w14:paraId="7D53197D" w14:textId="77777777" w:rsidTr="002A454E">
        <w:trPr>
          <w:trHeight w:val="70"/>
        </w:trPr>
        <w:tc>
          <w:tcPr>
            <w:tcW w:w="458" w:type="pct"/>
            <w:shd w:val="clear" w:color="auto" w:fill="auto"/>
          </w:tcPr>
          <w:p w14:paraId="3BE3EC52"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 xml:space="preserve">17h </w:t>
            </w:r>
          </w:p>
        </w:tc>
        <w:tc>
          <w:tcPr>
            <w:tcW w:w="875" w:type="pct"/>
            <w:shd w:val="clear" w:color="auto" w:fill="auto"/>
          </w:tcPr>
          <w:p w14:paraId="31EDD344" w14:textId="77777777" w:rsidR="00AC7DE3" w:rsidRPr="00AC7DE3" w:rsidRDefault="00AC7DE3" w:rsidP="00AC7DE3">
            <w:pPr>
              <w:widowControl w:val="0"/>
              <w:suppressAutoHyphens/>
              <w:spacing w:line="360" w:lineRule="auto"/>
              <w:rPr>
                <w:rFonts w:ascii="Calibri" w:hAnsi="Calibri"/>
                <w:sz w:val="22"/>
                <w:szCs w:val="22"/>
              </w:rPr>
            </w:pPr>
            <w:r w:rsidRPr="00AC7DE3">
              <w:rPr>
                <w:rFonts w:ascii="Calibri" w:hAnsi="Calibri"/>
                <w:sz w:val="22"/>
                <w:szCs w:val="22"/>
              </w:rPr>
              <w:t>Encerramento</w:t>
            </w:r>
          </w:p>
        </w:tc>
        <w:tc>
          <w:tcPr>
            <w:tcW w:w="1216" w:type="pct"/>
            <w:shd w:val="clear" w:color="auto" w:fill="auto"/>
          </w:tcPr>
          <w:p w14:paraId="0BCEAA81" w14:textId="77777777" w:rsidR="00AC7DE3" w:rsidRPr="00AC7DE3" w:rsidRDefault="00AC7DE3" w:rsidP="00AC7DE3">
            <w:pPr>
              <w:widowControl w:val="0"/>
              <w:suppressAutoHyphens/>
              <w:spacing w:line="360" w:lineRule="auto"/>
              <w:rPr>
                <w:rFonts w:ascii="Calibri" w:hAnsi="Calibri"/>
                <w:sz w:val="22"/>
                <w:szCs w:val="22"/>
                <w:lang w:val="pt-BR"/>
              </w:rPr>
            </w:pPr>
            <w:r w:rsidRPr="00AC7DE3">
              <w:rPr>
                <w:rFonts w:ascii="Calibri" w:hAnsi="Calibri"/>
                <w:sz w:val="22"/>
                <w:szCs w:val="22"/>
                <w:lang w:val="pt-BR"/>
              </w:rPr>
              <w:t xml:space="preserve">Moderador agradece a presença de todos </w:t>
            </w:r>
          </w:p>
        </w:tc>
        <w:tc>
          <w:tcPr>
            <w:tcW w:w="500" w:type="pct"/>
            <w:shd w:val="clear" w:color="auto" w:fill="auto"/>
          </w:tcPr>
          <w:p w14:paraId="126FBF54"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833" w:type="pct"/>
            <w:shd w:val="clear" w:color="auto" w:fill="auto"/>
          </w:tcPr>
          <w:p w14:paraId="640BB049" w14:textId="77777777" w:rsidR="00AC7DE3" w:rsidRPr="00AC7DE3" w:rsidRDefault="00AC7DE3" w:rsidP="00AC7DE3">
            <w:pPr>
              <w:widowControl w:val="0"/>
              <w:suppressAutoHyphens/>
              <w:spacing w:line="360" w:lineRule="auto"/>
              <w:rPr>
                <w:rFonts w:ascii="Calibri" w:hAnsi="Calibri"/>
                <w:sz w:val="22"/>
                <w:szCs w:val="22"/>
                <w:lang w:val="pt-BR"/>
              </w:rPr>
            </w:pPr>
          </w:p>
        </w:tc>
        <w:tc>
          <w:tcPr>
            <w:tcW w:w="1118" w:type="pct"/>
            <w:shd w:val="clear" w:color="auto" w:fill="auto"/>
          </w:tcPr>
          <w:p w14:paraId="2F76D842" w14:textId="77777777" w:rsidR="00AC7DE3" w:rsidRPr="00AC7DE3" w:rsidRDefault="00AC7DE3" w:rsidP="00AC7DE3">
            <w:pPr>
              <w:widowControl w:val="0"/>
              <w:suppressAutoHyphens/>
              <w:spacing w:line="360" w:lineRule="auto"/>
              <w:rPr>
                <w:rFonts w:ascii="Calibri" w:hAnsi="Calibri"/>
                <w:sz w:val="22"/>
                <w:szCs w:val="22"/>
                <w:lang w:val="pt-BR"/>
              </w:rPr>
            </w:pPr>
          </w:p>
        </w:tc>
      </w:tr>
    </w:tbl>
    <w:p w14:paraId="7805D57B" w14:textId="77777777" w:rsidR="00AC7DE3" w:rsidRPr="00AC7DE3" w:rsidRDefault="00AC7DE3" w:rsidP="00AC7DE3">
      <w:pPr>
        <w:spacing w:line="360" w:lineRule="auto"/>
        <w:jc w:val="both"/>
        <w:rPr>
          <w:rFonts w:ascii="Calibri" w:hAnsi="Calibri"/>
          <w:lang w:val="pt-BR"/>
        </w:rPr>
      </w:pPr>
    </w:p>
    <w:p w14:paraId="3A9290FE" w14:textId="77777777" w:rsidR="00A50B2C" w:rsidRPr="00DE60BA" w:rsidRDefault="00A50B2C" w:rsidP="00A50B2C">
      <w:pPr>
        <w:rPr>
          <w:lang w:val="pt-BR"/>
        </w:rPr>
      </w:pPr>
    </w:p>
    <w:p w14:paraId="644732D1" w14:textId="06964304" w:rsidR="00E2485F" w:rsidRPr="00DE60BA" w:rsidRDefault="00E2485F" w:rsidP="0021756A">
      <w:pPr>
        <w:pStyle w:val="Ttulo1"/>
        <w:spacing w:line="360" w:lineRule="auto"/>
        <w:rPr>
          <w:lang w:val="pt-BR"/>
        </w:rPr>
      </w:pPr>
      <w:bookmarkStart w:id="20" w:name="_Toc499629091"/>
      <w:r w:rsidRPr="00DE60BA">
        <w:rPr>
          <w:lang w:val="pt-BR"/>
        </w:rPr>
        <w:t>ANEXO II</w:t>
      </w:r>
      <w:r w:rsidR="00DE60BA" w:rsidRPr="00DE60BA">
        <w:rPr>
          <w:lang w:val="pt-BR"/>
        </w:rPr>
        <w:t>I</w:t>
      </w:r>
      <w:r w:rsidRPr="00DE60BA">
        <w:rPr>
          <w:lang w:val="pt-BR"/>
        </w:rPr>
        <w:t xml:space="preserve"> – </w:t>
      </w:r>
      <w:r w:rsidR="00DD18AF" w:rsidRPr="00DE60BA">
        <w:rPr>
          <w:lang w:val="pt-BR"/>
        </w:rPr>
        <w:t>eixos temáticos</w:t>
      </w:r>
      <w:r w:rsidRPr="00DE60BA">
        <w:rPr>
          <w:lang w:val="pt-BR"/>
        </w:rPr>
        <w:t xml:space="preserve"> </w:t>
      </w:r>
      <w:r w:rsidR="009744E3" w:rsidRPr="00DE60BA">
        <w:rPr>
          <w:lang w:val="pt-BR"/>
        </w:rPr>
        <w:t>–estudos de Casos</w:t>
      </w:r>
      <w:r w:rsidR="00710BBD" w:rsidRPr="00DE60BA">
        <w:rPr>
          <w:lang w:val="pt-BR"/>
        </w:rPr>
        <w:t xml:space="preserve"> e Relatórios</w:t>
      </w:r>
      <w:bookmarkEnd w:id="20"/>
    </w:p>
    <w:p w14:paraId="1A75552B" w14:textId="77777777" w:rsidR="00BE07F3" w:rsidRPr="00DE60BA" w:rsidRDefault="00BE07F3" w:rsidP="00BE07F3">
      <w:pPr>
        <w:rPr>
          <w:lang w:val="pt-BR"/>
        </w:rPr>
      </w:pPr>
    </w:p>
    <w:p w14:paraId="225112E9" w14:textId="5C2CFB7A" w:rsidR="00AB0D93" w:rsidRPr="00DE60BA" w:rsidRDefault="00AC7DE3" w:rsidP="0021756A">
      <w:pPr>
        <w:pStyle w:val="Ttulo2"/>
        <w:tabs>
          <w:tab w:val="left" w:pos="7710"/>
        </w:tabs>
        <w:spacing w:line="360" w:lineRule="auto"/>
        <w:rPr>
          <w:lang w:val="pt-BR"/>
        </w:rPr>
      </w:pPr>
      <w:bookmarkStart w:id="21" w:name="_Toc499629092"/>
      <w:r w:rsidRPr="00AC7DE3">
        <w:rPr>
          <w:color w:val="000000" w:themeColor="text1"/>
          <w:lang w:val="pt-BR"/>
        </w:rPr>
        <w:t>Boas práticas para o aprimoramento da transparência em âmbito local</w:t>
      </w:r>
      <w:bookmarkEnd w:id="21"/>
      <w:r w:rsidR="0021756A" w:rsidRPr="00DE60BA">
        <w:rPr>
          <w:lang w:val="pt-BR"/>
        </w:rPr>
        <w:tab/>
      </w:r>
    </w:p>
    <w:p w14:paraId="1B4F48A4" w14:textId="77777777" w:rsidR="00AB0D93" w:rsidRPr="00DE60BA" w:rsidRDefault="00AB0D93" w:rsidP="0021756A">
      <w:pPr>
        <w:spacing w:before="0" w:after="0" w:line="360" w:lineRule="auto"/>
        <w:rPr>
          <w:b/>
          <w:color w:val="000000" w:themeColor="text1"/>
          <w:sz w:val="22"/>
          <w:szCs w:val="22"/>
          <w:lang w:val="pt-BR"/>
        </w:rPr>
      </w:pPr>
    </w:p>
    <w:p w14:paraId="4BA286CE" w14:textId="1285A6B4" w:rsidR="00AB0D93" w:rsidRPr="00DE60BA" w:rsidRDefault="00AB0D93" w:rsidP="0021756A">
      <w:pPr>
        <w:spacing w:before="0" w:after="0" w:line="360" w:lineRule="auto"/>
        <w:rPr>
          <w:color w:val="000000" w:themeColor="text1"/>
          <w:sz w:val="22"/>
          <w:szCs w:val="22"/>
          <w:lang w:val="pt-BR"/>
        </w:rPr>
      </w:pPr>
      <w:r w:rsidRPr="00DE60BA">
        <w:rPr>
          <w:b/>
          <w:color w:val="000000" w:themeColor="text1"/>
          <w:sz w:val="22"/>
          <w:szCs w:val="22"/>
          <w:lang w:val="pt-BR"/>
        </w:rPr>
        <w:t xml:space="preserve">Nome dos moderadores: </w:t>
      </w:r>
      <w:r w:rsidR="003E2D3D" w:rsidRPr="003E2D3D">
        <w:rPr>
          <w:color w:val="000000" w:themeColor="text1"/>
          <w:sz w:val="22"/>
          <w:szCs w:val="22"/>
          <w:lang w:val="pt-BR"/>
        </w:rPr>
        <w:t xml:space="preserve">Fúlvio Eduardo Fonseca, Gisele Dosualdo Rocha Colucci, </w:t>
      </w:r>
      <w:r w:rsidR="00FC3553" w:rsidRPr="003E2D3D">
        <w:rPr>
          <w:color w:val="000000" w:themeColor="text1"/>
          <w:sz w:val="22"/>
          <w:szCs w:val="22"/>
          <w:lang w:val="pt-BR"/>
        </w:rPr>
        <w:t>Michele Costa Andrade</w:t>
      </w:r>
    </w:p>
    <w:p w14:paraId="52FE3435" w14:textId="716D43E3" w:rsidR="00710BBD" w:rsidRPr="00DE60BA" w:rsidRDefault="00FC3553" w:rsidP="00EF010C">
      <w:pPr>
        <w:pStyle w:val="Ttulo3"/>
        <w:rPr>
          <w:lang w:val="pt-BR"/>
        </w:rPr>
      </w:pPr>
      <w:bookmarkStart w:id="22" w:name="_Toc499629093"/>
      <w:r>
        <w:rPr>
          <w:lang w:val="pt-BR"/>
        </w:rPr>
        <w:t>E</w:t>
      </w:r>
      <w:r w:rsidR="00710BBD" w:rsidRPr="00DE60BA">
        <w:rPr>
          <w:lang w:val="pt-BR"/>
        </w:rPr>
        <w:t>studo de casos</w:t>
      </w:r>
      <w:bookmarkEnd w:id="22"/>
      <w:r w:rsidR="00710BBD" w:rsidRPr="00DE60BA">
        <w:rPr>
          <w:lang w:val="pt-BR"/>
        </w:rPr>
        <w:t xml:space="preserve"> </w:t>
      </w:r>
      <w:r w:rsidR="0021756A" w:rsidRPr="00DE60BA">
        <w:rPr>
          <w:lang w:val="pt-BR"/>
        </w:rPr>
        <w:tab/>
      </w:r>
    </w:p>
    <w:p w14:paraId="7D25A726" w14:textId="4656C332" w:rsidR="0075466B" w:rsidRDefault="0075466B" w:rsidP="0021756A">
      <w:pPr>
        <w:spacing w:before="0" w:after="0" w:line="360" w:lineRule="auto"/>
        <w:jc w:val="both"/>
        <w:rPr>
          <w:color w:val="000000" w:themeColor="text1"/>
          <w:sz w:val="22"/>
          <w:szCs w:val="22"/>
          <w:lang w:val="pt-BR"/>
        </w:rPr>
      </w:pPr>
    </w:p>
    <w:p w14:paraId="55A63A50" w14:textId="77777777" w:rsidR="00010B82" w:rsidRPr="00010B82" w:rsidRDefault="00010B82" w:rsidP="00010B82">
      <w:pPr>
        <w:spacing w:after="240"/>
        <w:jc w:val="both"/>
        <w:rPr>
          <w:color w:val="000000" w:themeColor="text1"/>
          <w:sz w:val="22"/>
          <w:szCs w:val="22"/>
          <w:lang w:val="pt-BR"/>
        </w:rPr>
      </w:pPr>
      <w:r w:rsidRPr="00010B82">
        <w:rPr>
          <w:color w:val="000000" w:themeColor="text1"/>
          <w:sz w:val="22"/>
          <w:szCs w:val="22"/>
          <w:lang w:val="pt-BR"/>
        </w:rPr>
        <w:t xml:space="preserve">Casos discutidos na Oficina: </w:t>
      </w:r>
    </w:p>
    <w:p w14:paraId="6517F483" w14:textId="38E988F6" w:rsidR="00010B82" w:rsidRPr="00010B82" w:rsidRDefault="00010B82" w:rsidP="003E4C0E">
      <w:pPr>
        <w:pStyle w:val="PargrafodaLista"/>
        <w:numPr>
          <w:ilvl w:val="0"/>
          <w:numId w:val="15"/>
        </w:numPr>
        <w:jc w:val="both"/>
        <w:rPr>
          <w:sz w:val="22"/>
          <w:szCs w:val="22"/>
          <w:lang w:val="pt-BR"/>
        </w:rPr>
      </w:pPr>
      <w:r>
        <w:rPr>
          <w:sz w:val="22"/>
          <w:szCs w:val="22"/>
          <w:lang w:val="pt-BR"/>
        </w:rPr>
        <w:t>U</w:t>
      </w:r>
      <w:r w:rsidRPr="00010B82">
        <w:rPr>
          <w:sz w:val="22"/>
          <w:szCs w:val="22"/>
          <w:lang w:val="pt-BR"/>
        </w:rPr>
        <w:t>m determinado município previu, em sua legislação, que o prefeito seria a autoridade responsável pela classificação de sigilo de todas as informações do seu município (caso real). Pergunta-se: essa era a melhor escolha? Que outras formas são possíveis, ou mais adequadas? Por favor, justifique sua resposta.</w:t>
      </w:r>
    </w:p>
    <w:p w14:paraId="6888124C" w14:textId="59B9929C" w:rsidR="00010B82" w:rsidRPr="00010B82" w:rsidRDefault="00010B82" w:rsidP="00010B82">
      <w:pPr>
        <w:jc w:val="both"/>
        <w:rPr>
          <w:sz w:val="22"/>
          <w:szCs w:val="22"/>
          <w:lang w:val="pt-BR"/>
        </w:rPr>
      </w:pPr>
      <w:r w:rsidRPr="00010B82">
        <w:rPr>
          <w:sz w:val="22"/>
          <w:szCs w:val="22"/>
          <w:lang w:val="pt-BR"/>
        </w:rPr>
        <w:t>R</w:t>
      </w:r>
      <w:r>
        <w:rPr>
          <w:sz w:val="22"/>
          <w:szCs w:val="22"/>
          <w:lang w:val="pt-BR"/>
        </w:rPr>
        <w:t>esposta</w:t>
      </w:r>
      <w:r w:rsidRPr="00010B82">
        <w:rPr>
          <w:sz w:val="22"/>
          <w:szCs w:val="22"/>
          <w:lang w:val="pt-BR"/>
        </w:rPr>
        <w:t xml:space="preserve">: </w:t>
      </w:r>
    </w:p>
    <w:p w14:paraId="4732CF8A" w14:textId="77777777" w:rsidR="00010B82" w:rsidRPr="00010B82" w:rsidRDefault="00010B82" w:rsidP="00010B82">
      <w:pPr>
        <w:jc w:val="both"/>
        <w:rPr>
          <w:sz w:val="22"/>
          <w:szCs w:val="22"/>
          <w:lang w:val="pt-BR"/>
        </w:rPr>
      </w:pPr>
      <w:r w:rsidRPr="00010B82">
        <w:rPr>
          <w:sz w:val="22"/>
          <w:szCs w:val="22"/>
          <w:lang w:val="pt-BR"/>
        </w:rPr>
        <w:lastRenderedPageBreak/>
        <w:t xml:space="preserve">Concentrar todos os tipos de sigilo em uma só autoridade pode ser arriscado, por conta do volume de trabalho que essa pessoa passará a ter. Além disso, há um risco grande de quebra do princípio da impessoalidade na Administração Pública. A LAI definiu, para o Executivo Federal, um escalonamento, entre as autoridades, da responsabilidade pela classificação de sigilo. Há legislações municipais que criaram ainda Comissões, o que torna o processo mais impessoal e democrático. </w:t>
      </w:r>
    </w:p>
    <w:p w14:paraId="0350CA7C" w14:textId="77777777" w:rsidR="00010B82" w:rsidRPr="00010B82" w:rsidRDefault="00010B82" w:rsidP="00010B82">
      <w:pPr>
        <w:jc w:val="both"/>
        <w:rPr>
          <w:sz w:val="22"/>
          <w:szCs w:val="22"/>
          <w:lang w:val="pt-BR"/>
        </w:rPr>
      </w:pPr>
    </w:p>
    <w:p w14:paraId="4D74B95C" w14:textId="270E4D49" w:rsidR="00010B82" w:rsidRPr="00010B82" w:rsidRDefault="00FA3878" w:rsidP="003E4C0E">
      <w:pPr>
        <w:pStyle w:val="PargrafodaLista"/>
        <w:numPr>
          <w:ilvl w:val="0"/>
          <w:numId w:val="15"/>
        </w:numPr>
        <w:jc w:val="both"/>
        <w:rPr>
          <w:sz w:val="22"/>
          <w:szCs w:val="22"/>
          <w:lang w:val="pt-BR"/>
        </w:rPr>
      </w:pPr>
      <w:r w:rsidRPr="00010B82">
        <w:rPr>
          <w:sz w:val="22"/>
          <w:szCs w:val="22"/>
          <w:lang w:val="pt-BR"/>
        </w:rPr>
        <w:t>Em um determinado município há previsão legal</w:t>
      </w:r>
      <w:r>
        <w:rPr>
          <w:sz w:val="22"/>
          <w:szCs w:val="22"/>
          <w:lang w:val="pt-BR"/>
        </w:rPr>
        <w:t xml:space="preserve"> de que um grupo de trabalho (GT</w:t>
      </w:r>
      <w:r w:rsidRPr="00010B82">
        <w:rPr>
          <w:sz w:val="22"/>
          <w:szCs w:val="22"/>
          <w:lang w:val="pt-BR"/>
        </w:rPr>
        <w:t>) faça a classificação de sigilo dos documentos relacionados à segurança públ</w:t>
      </w:r>
      <w:r>
        <w:rPr>
          <w:sz w:val="22"/>
          <w:szCs w:val="22"/>
          <w:lang w:val="pt-BR"/>
        </w:rPr>
        <w:t>ica, mas esse GT</w:t>
      </w:r>
      <w:r w:rsidRPr="00010B82">
        <w:rPr>
          <w:sz w:val="22"/>
          <w:szCs w:val="22"/>
          <w:lang w:val="pt-BR"/>
        </w:rPr>
        <w:t xml:space="preserve"> ainda não está designado. Um cidadão solicita os seguintes dados da guarda municipal</w:t>
      </w:r>
      <w:r w:rsidR="00010B82" w:rsidRPr="00010B82">
        <w:rPr>
          <w:sz w:val="22"/>
          <w:szCs w:val="22"/>
          <w:lang w:val="pt-BR"/>
        </w:rPr>
        <w:t>:</w:t>
      </w:r>
    </w:p>
    <w:p w14:paraId="11F7CEC0" w14:textId="77777777" w:rsidR="00010B82" w:rsidRPr="00010B82" w:rsidRDefault="00010B82" w:rsidP="00010B82">
      <w:pPr>
        <w:pStyle w:val="PargrafodaLista"/>
        <w:ind w:left="360"/>
        <w:jc w:val="both"/>
        <w:rPr>
          <w:sz w:val="22"/>
          <w:szCs w:val="22"/>
          <w:lang w:val="pt-BR"/>
        </w:rPr>
      </w:pPr>
    </w:p>
    <w:p w14:paraId="6AC35B70" w14:textId="7777777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Percentual de servidores do sexo masculino e percentual do sexo feminino;</w:t>
      </w:r>
    </w:p>
    <w:p w14:paraId="6397C0A9" w14:textId="7777777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Percentual de servidores que possui nível médio e nível superior;</w:t>
      </w:r>
    </w:p>
    <w:p w14:paraId="4FC6FF97" w14:textId="7777777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Percentual de servidores que está lotado até 5 anos e mais de 5 anos de serviço;</w:t>
      </w:r>
    </w:p>
    <w:p w14:paraId="204828C9" w14:textId="7777777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Idade média dos servidores;</w:t>
      </w:r>
    </w:p>
    <w:p w14:paraId="0B517433" w14:textId="65CDBDE5" w:rsidR="00010B82" w:rsidRPr="00010B82" w:rsidRDefault="00FA3878" w:rsidP="003E4C0E">
      <w:pPr>
        <w:pStyle w:val="PargrafodaLista"/>
        <w:numPr>
          <w:ilvl w:val="0"/>
          <w:numId w:val="14"/>
        </w:numPr>
        <w:spacing w:before="0" w:after="160" w:line="259" w:lineRule="auto"/>
        <w:jc w:val="both"/>
        <w:rPr>
          <w:sz w:val="22"/>
          <w:szCs w:val="22"/>
          <w:lang w:val="pt-BR"/>
        </w:rPr>
      </w:pPr>
      <w:r>
        <w:rPr>
          <w:sz w:val="22"/>
          <w:szCs w:val="22"/>
          <w:lang w:val="pt-BR"/>
        </w:rPr>
        <w:t>- C</w:t>
      </w:r>
      <w:r w:rsidR="00010B82" w:rsidRPr="00010B82">
        <w:rPr>
          <w:sz w:val="22"/>
          <w:szCs w:val="22"/>
          <w:lang w:val="pt-BR"/>
        </w:rPr>
        <w:t>alibre das armas utilizadas pela Guarda municipal;</w:t>
      </w:r>
    </w:p>
    <w:p w14:paraId="4EE37F73" w14:textId="7777777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Quantidade de servidores lotados na Guarda municipal atualmente;</w:t>
      </w:r>
    </w:p>
    <w:p w14:paraId="089D3E17" w14:textId="0B9ECA87" w:rsidR="00010B82" w:rsidRPr="00010B82" w:rsidRDefault="00010B82" w:rsidP="003E4C0E">
      <w:pPr>
        <w:pStyle w:val="PargrafodaLista"/>
        <w:numPr>
          <w:ilvl w:val="0"/>
          <w:numId w:val="14"/>
        </w:numPr>
        <w:spacing w:before="0" w:after="160" w:line="259" w:lineRule="auto"/>
        <w:jc w:val="both"/>
        <w:rPr>
          <w:sz w:val="22"/>
          <w:szCs w:val="22"/>
          <w:lang w:val="pt-BR"/>
        </w:rPr>
      </w:pPr>
      <w:r w:rsidRPr="00010B82">
        <w:rPr>
          <w:sz w:val="22"/>
          <w:szCs w:val="22"/>
          <w:lang w:val="pt-BR"/>
        </w:rPr>
        <w:t>- Nome completo de todos os servidores lotados na guarda municipal;</w:t>
      </w:r>
    </w:p>
    <w:p w14:paraId="1363ADA2" w14:textId="77777777" w:rsidR="00010B82" w:rsidRPr="00010B82" w:rsidRDefault="00010B82" w:rsidP="00010B82">
      <w:pPr>
        <w:pStyle w:val="PargrafodaLista"/>
        <w:ind w:left="1080"/>
        <w:jc w:val="both"/>
        <w:rPr>
          <w:sz w:val="22"/>
          <w:szCs w:val="22"/>
          <w:lang w:val="pt-BR"/>
        </w:rPr>
      </w:pPr>
    </w:p>
    <w:p w14:paraId="5877A57D" w14:textId="5399D0D6" w:rsidR="00010B82" w:rsidRPr="0046351D" w:rsidRDefault="00FA3878" w:rsidP="0046351D">
      <w:pPr>
        <w:jc w:val="both"/>
        <w:rPr>
          <w:sz w:val="22"/>
          <w:szCs w:val="22"/>
          <w:lang w:val="pt-BR"/>
        </w:rPr>
      </w:pPr>
      <w:r w:rsidRPr="0046351D">
        <w:rPr>
          <w:sz w:val="22"/>
          <w:szCs w:val="22"/>
          <w:lang w:val="pt-BR"/>
        </w:rPr>
        <w:t>Pergunta-se: esse cidadão deve receber resposta? O que o deve ser respondido ao cidadão?</w:t>
      </w:r>
    </w:p>
    <w:p w14:paraId="454796AE" w14:textId="77777777" w:rsidR="00EE4125" w:rsidRPr="00010B82" w:rsidRDefault="00EE4125" w:rsidP="00EE4125">
      <w:pPr>
        <w:jc w:val="both"/>
        <w:rPr>
          <w:sz w:val="22"/>
          <w:szCs w:val="22"/>
          <w:lang w:val="pt-BR"/>
        </w:rPr>
      </w:pPr>
      <w:r w:rsidRPr="00010B82">
        <w:rPr>
          <w:sz w:val="22"/>
          <w:szCs w:val="22"/>
          <w:lang w:val="pt-BR"/>
        </w:rPr>
        <w:t>R</w:t>
      </w:r>
      <w:r>
        <w:rPr>
          <w:sz w:val="22"/>
          <w:szCs w:val="22"/>
          <w:lang w:val="pt-BR"/>
        </w:rPr>
        <w:t>esposta</w:t>
      </w:r>
      <w:r w:rsidRPr="00010B82">
        <w:rPr>
          <w:sz w:val="22"/>
          <w:szCs w:val="22"/>
          <w:lang w:val="pt-BR"/>
        </w:rPr>
        <w:t xml:space="preserve">: </w:t>
      </w:r>
    </w:p>
    <w:p w14:paraId="0B0D5B53" w14:textId="77777777" w:rsidR="00010B82" w:rsidRPr="00010B82" w:rsidRDefault="00010B82" w:rsidP="00010B82">
      <w:pPr>
        <w:jc w:val="both"/>
        <w:rPr>
          <w:sz w:val="22"/>
          <w:szCs w:val="22"/>
          <w:lang w:val="pt-BR"/>
        </w:rPr>
      </w:pPr>
      <w:r w:rsidRPr="00010B82">
        <w:rPr>
          <w:sz w:val="22"/>
          <w:szCs w:val="22"/>
          <w:lang w:val="pt-BR"/>
        </w:rPr>
        <w:t xml:space="preserve">Como não havia classificação prévia de sigilo para esse tipo de informação, o município não pode classificar após a realização do pedido a informação. Assim, informações genéricas, que não coloquem planos ou dados de segurança em risco, podem ser fornecidas. Logo, as questões de a) a f) podem ser respondidas. </w:t>
      </w:r>
    </w:p>
    <w:p w14:paraId="1A7524D8" w14:textId="77777777" w:rsidR="00010B82" w:rsidRPr="00010B82" w:rsidRDefault="00010B82" w:rsidP="00010B82">
      <w:pPr>
        <w:jc w:val="both"/>
        <w:rPr>
          <w:sz w:val="22"/>
          <w:szCs w:val="22"/>
          <w:lang w:val="pt-BR"/>
        </w:rPr>
      </w:pPr>
      <w:r w:rsidRPr="00010B82">
        <w:rPr>
          <w:sz w:val="22"/>
          <w:szCs w:val="22"/>
          <w:lang w:val="pt-BR"/>
        </w:rPr>
        <w:t xml:space="preserve">Com relação à questão g, por se tratar de informação que pode por em risco a vida ou segurança da população (inc. I, art. 23 da LAI) ainda que não tenha tido classificação prévia, ela pode ser considerada sigilosa e ser negada. </w:t>
      </w:r>
    </w:p>
    <w:p w14:paraId="1B133F76" w14:textId="77777777" w:rsidR="00010B82" w:rsidRPr="00010B82" w:rsidRDefault="00010B82" w:rsidP="00010B82">
      <w:pPr>
        <w:jc w:val="both"/>
        <w:rPr>
          <w:sz w:val="22"/>
          <w:szCs w:val="22"/>
          <w:lang w:val="pt-BR"/>
        </w:rPr>
      </w:pPr>
      <w:r w:rsidRPr="00010B82">
        <w:rPr>
          <w:sz w:val="22"/>
          <w:szCs w:val="22"/>
          <w:lang w:val="pt-BR"/>
        </w:rPr>
        <w:t xml:space="preserve">Mas é importante lembrar: </w:t>
      </w:r>
    </w:p>
    <w:p w14:paraId="4C764A8D" w14:textId="60971C9F" w:rsidR="00010B82" w:rsidRPr="00010B82" w:rsidRDefault="00010B82" w:rsidP="00010B82">
      <w:pPr>
        <w:jc w:val="both"/>
        <w:rPr>
          <w:sz w:val="22"/>
          <w:szCs w:val="22"/>
          <w:lang w:val="pt-BR"/>
        </w:rPr>
      </w:pPr>
      <w:r w:rsidRPr="00010B82">
        <w:rPr>
          <w:sz w:val="22"/>
          <w:szCs w:val="22"/>
          <w:lang w:val="pt-BR"/>
        </w:rPr>
        <w:t xml:space="preserve">CLASSIFICAÇÃO PRÉVIA NÃO PODE SER CLASSIFICAÇÃO POR TIPOLOGIA ou </w:t>
      </w:r>
      <w:r w:rsidR="0046351D" w:rsidRPr="00010B82">
        <w:rPr>
          <w:sz w:val="22"/>
          <w:szCs w:val="22"/>
          <w:lang w:val="pt-BR"/>
        </w:rPr>
        <w:t>por ASSUNTO</w:t>
      </w:r>
      <w:r w:rsidRPr="00010B82">
        <w:rPr>
          <w:sz w:val="22"/>
          <w:szCs w:val="22"/>
          <w:lang w:val="pt-BR"/>
        </w:rPr>
        <w:t xml:space="preserve">. </w:t>
      </w:r>
    </w:p>
    <w:p w14:paraId="7116D9A6" w14:textId="77777777" w:rsidR="00010B82" w:rsidRPr="00010B82" w:rsidRDefault="00010B82" w:rsidP="00010B82">
      <w:pPr>
        <w:jc w:val="both"/>
        <w:rPr>
          <w:sz w:val="22"/>
          <w:szCs w:val="22"/>
          <w:lang w:val="pt-BR"/>
        </w:rPr>
      </w:pPr>
      <w:r w:rsidRPr="00010B82">
        <w:rPr>
          <w:sz w:val="22"/>
          <w:szCs w:val="22"/>
          <w:lang w:val="pt-BR"/>
        </w:rPr>
        <w:t xml:space="preserve">Classificação por “Tipologia” está fora do que prevê a LAI. A CLASSIFICAÇÃO NECESSITA DE UMA FORMA ESPECÍFICA , conforme artigo 28 da LAI. O Termo de Classificação de Informação (TCI) é uma prática adotada pelo Governo Federal (Previsto no Decreto 7.724         </w:t>
      </w:r>
    </w:p>
    <w:p w14:paraId="14A8B656" w14:textId="77777777" w:rsidR="00010B82" w:rsidRPr="00010B82" w:rsidRDefault="00010B82" w:rsidP="00010B82">
      <w:pPr>
        <w:jc w:val="both"/>
        <w:rPr>
          <w:sz w:val="22"/>
          <w:szCs w:val="22"/>
          <w:lang w:val="pt-BR"/>
        </w:rPr>
      </w:pPr>
      <w:r w:rsidRPr="00010B82">
        <w:rPr>
          <w:sz w:val="22"/>
          <w:szCs w:val="22"/>
          <w:lang w:val="pt-BR"/>
        </w:rPr>
        <w:t>- HÁ PL (Projeto de Lei 4894/16) NA CD PARA APROVAR UMA “LAI DA SEGURANÇA PÚBLICA” DETERMINANDO A DIVULGAÇÃO DE:</w:t>
      </w:r>
    </w:p>
    <w:p w14:paraId="2767ACA1" w14:textId="3511807B" w:rsidR="00010B82" w:rsidRPr="00010B82" w:rsidRDefault="00EE4125" w:rsidP="003E4C0E">
      <w:pPr>
        <w:numPr>
          <w:ilvl w:val="0"/>
          <w:numId w:val="13"/>
        </w:numPr>
        <w:shd w:val="clear" w:color="auto" w:fill="FFFFFF"/>
        <w:spacing w:before="0" w:after="0" w:line="240" w:lineRule="auto"/>
        <w:jc w:val="both"/>
        <w:textAlignment w:val="baseline"/>
        <w:rPr>
          <w:rFonts w:eastAsia="Times New Roman" w:cs="Helvetica"/>
          <w:sz w:val="22"/>
          <w:szCs w:val="22"/>
          <w:lang w:val="pt-BR" w:eastAsia="pt-BR"/>
        </w:rPr>
      </w:pPr>
      <w:r>
        <w:rPr>
          <w:rFonts w:eastAsia="Times New Roman" w:cs="Helvetica"/>
          <w:sz w:val="22"/>
          <w:szCs w:val="22"/>
          <w:lang w:val="pt-BR" w:eastAsia="pt-BR"/>
        </w:rPr>
        <w:lastRenderedPageBreak/>
        <w:t>A</w:t>
      </w:r>
      <w:r w:rsidR="00010B82" w:rsidRPr="00010B82">
        <w:rPr>
          <w:rFonts w:eastAsia="Times New Roman" w:cs="Helvetica"/>
          <w:sz w:val="22"/>
          <w:szCs w:val="22"/>
          <w:lang w:val="pt-BR" w:eastAsia="pt-BR"/>
        </w:rPr>
        <w:t xml:space="preserve"> letalidade policial, com o resumo dos principais dados sobre número de ocorrências registradas envolvendo mortes decorrentes de intervenção policial, dos laudos periciais, dos inquéritos abertos, e das recomendações sobre qualificações nos processos de treinamento para reduzir a letalidade policial;</w:t>
      </w:r>
    </w:p>
    <w:p w14:paraId="4F56567B" w14:textId="5B711086" w:rsidR="00010B82" w:rsidRPr="00010B82" w:rsidRDefault="00EE4125" w:rsidP="003E4C0E">
      <w:pPr>
        <w:numPr>
          <w:ilvl w:val="0"/>
          <w:numId w:val="13"/>
        </w:numPr>
        <w:shd w:val="clear" w:color="auto" w:fill="FFFFFF"/>
        <w:spacing w:before="0" w:after="0" w:line="240" w:lineRule="auto"/>
        <w:jc w:val="both"/>
        <w:textAlignment w:val="baseline"/>
        <w:rPr>
          <w:rFonts w:eastAsia="Times New Roman" w:cs="Helvetica"/>
          <w:sz w:val="22"/>
          <w:szCs w:val="22"/>
          <w:lang w:val="pt-BR" w:eastAsia="pt-BR"/>
        </w:rPr>
      </w:pPr>
      <w:r>
        <w:rPr>
          <w:rFonts w:eastAsia="Times New Roman" w:cs="Helvetica"/>
          <w:sz w:val="22"/>
          <w:szCs w:val="22"/>
          <w:lang w:val="pt-BR" w:eastAsia="pt-BR"/>
        </w:rPr>
        <w:t>S</w:t>
      </w:r>
      <w:r w:rsidR="00010B82" w:rsidRPr="00010B82">
        <w:rPr>
          <w:rFonts w:eastAsia="Times New Roman" w:cs="Helvetica"/>
          <w:sz w:val="22"/>
          <w:szCs w:val="22"/>
          <w:lang w:val="pt-BR" w:eastAsia="pt-BR"/>
        </w:rPr>
        <w:t>obre policiais mortos, com o resumo dos principais dados dos laudos periciais e das recomendações sobre qualificações nos processos de treinamento para reduzir o número de policiais mortos;</w:t>
      </w:r>
    </w:p>
    <w:p w14:paraId="3E409D27" w14:textId="3ACCB8E6" w:rsidR="00010B82" w:rsidRPr="00010B82" w:rsidRDefault="00EE4125" w:rsidP="003E4C0E">
      <w:pPr>
        <w:numPr>
          <w:ilvl w:val="0"/>
          <w:numId w:val="13"/>
        </w:numPr>
        <w:shd w:val="clear" w:color="auto" w:fill="FFFFFF"/>
        <w:spacing w:before="0" w:after="0" w:line="240" w:lineRule="auto"/>
        <w:jc w:val="both"/>
        <w:textAlignment w:val="baseline"/>
        <w:rPr>
          <w:rFonts w:eastAsia="Times New Roman" w:cs="Helvetica"/>
          <w:sz w:val="22"/>
          <w:szCs w:val="22"/>
          <w:lang w:val="pt-BR" w:eastAsia="pt-BR"/>
        </w:rPr>
      </w:pPr>
      <w:r>
        <w:rPr>
          <w:rFonts w:eastAsia="Times New Roman" w:cs="Helvetica"/>
          <w:sz w:val="22"/>
          <w:szCs w:val="22"/>
          <w:lang w:val="pt-BR" w:eastAsia="pt-BR"/>
        </w:rPr>
        <w:t>O</w:t>
      </w:r>
      <w:r w:rsidR="00010B82" w:rsidRPr="00010B82">
        <w:rPr>
          <w:rFonts w:eastAsia="Times New Roman" w:cs="Helvetica"/>
          <w:sz w:val="22"/>
          <w:szCs w:val="22"/>
          <w:lang w:val="pt-BR" w:eastAsia="pt-BR"/>
        </w:rPr>
        <w:t>s principais indicadores de criminalidade, por unidade operacional;</w:t>
      </w:r>
    </w:p>
    <w:p w14:paraId="4FD9AD4B" w14:textId="1C496F0E" w:rsidR="00010B82" w:rsidRPr="00010B82" w:rsidRDefault="00EE4125" w:rsidP="003E4C0E">
      <w:pPr>
        <w:numPr>
          <w:ilvl w:val="0"/>
          <w:numId w:val="13"/>
        </w:numPr>
        <w:shd w:val="clear" w:color="auto" w:fill="FFFFFF"/>
        <w:spacing w:before="0" w:after="0" w:line="240" w:lineRule="auto"/>
        <w:jc w:val="both"/>
        <w:textAlignment w:val="baseline"/>
        <w:rPr>
          <w:rFonts w:eastAsia="Times New Roman" w:cs="Helvetica"/>
          <w:sz w:val="22"/>
          <w:szCs w:val="22"/>
          <w:lang w:val="pt-BR" w:eastAsia="pt-BR"/>
        </w:rPr>
      </w:pPr>
      <w:r>
        <w:rPr>
          <w:rFonts w:eastAsia="Times New Roman" w:cs="Helvetica"/>
          <w:sz w:val="22"/>
          <w:szCs w:val="22"/>
          <w:lang w:val="pt-BR" w:eastAsia="pt-BR"/>
        </w:rPr>
        <w:t>P</w:t>
      </w:r>
      <w:r w:rsidR="00010B82" w:rsidRPr="00010B82">
        <w:rPr>
          <w:rFonts w:eastAsia="Times New Roman" w:cs="Helvetica"/>
          <w:sz w:val="22"/>
          <w:szCs w:val="22"/>
          <w:lang w:val="pt-BR" w:eastAsia="pt-BR"/>
        </w:rPr>
        <w:t>esquisa de satisfação feita junto aos seus servidores sobre as principais condições de trabalho;</w:t>
      </w:r>
    </w:p>
    <w:p w14:paraId="6CDA0510" w14:textId="7EE2B198" w:rsidR="00010B82" w:rsidRPr="00010B82" w:rsidRDefault="00EE4125" w:rsidP="003E4C0E">
      <w:pPr>
        <w:numPr>
          <w:ilvl w:val="0"/>
          <w:numId w:val="13"/>
        </w:numPr>
        <w:shd w:val="clear" w:color="auto" w:fill="FFFFFF"/>
        <w:spacing w:before="0" w:after="0" w:line="240" w:lineRule="auto"/>
        <w:jc w:val="both"/>
        <w:textAlignment w:val="baseline"/>
        <w:rPr>
          <w:rFonts w:eastAsia="Times New Roman" w:cs="Helvetica"/>
          <w:sz w:val="22"/>
          <w:szCs w:val="22"/>
          <w:lang w:val="pt-BR" w:eastAsia="pt-BR"/>
        </w:rPr>
      </w:pPr>
      <w:r>
        <w:rPr>
          <w:rFonts w:eastAsia="Times New Roman" w:cs="Helvetica"/>
          <w:sz w:val="22"/>
          <w:szCs w:val="22"/>
          <w:lang w:val="pt-BR" w:eastAsia="pt-BR"/>
        </w:rPr>
        <w:t>P</w:t>
      </w:r>
      <w:r w:rsidR="00010B82" w:rsidRPr="00010B82">
        <w:rPr>
          <w:rFonts w:eastAsia="Times New Roman" w:cs="Helvetica"/>
          <w:sz w:val="22"/>
          <w:szCs w:val="22"/>
          <w:lang w:val="pt-BR" w:eastAsia="pt-BR"/>
        </w:rPr>
        <w:t>esquisa de avaliação do atendimento com amostra de pessoas atendidas pelo órgão.</w:t>
      </w:r>
    </w:p>
    <w:p w14:paraId="03012975" w14:textId="77777777" w:rsidR="00010B82" w:rsidRPr="00010B82" w:rsidRDefault="00010B82" w:rsidP="00010B82">
      <w:pPr>
        <w:shd w:val="clear" w:color="auto" w:fill="FFFFFF"/>
        <w:spacing w:after="0" w:line="240" w:lineRule="auto"/>
        <w:ind w:left="720"/>
        <w:jc w:val="both"/>
        <w:textAlignment w:val="baseline"/>
        <w:rPr>
          <w:rFonts w:eastAsia="Times New Roman" w:cs="Helvetica"/>
          <w:sz w:val="22"/>
          <w:szCs w:val="22"/>
          <w:lang w:val="pt-BR" w:eastAsia="pt-BR"/>
        </w:rPr>
      </w:pPr>
    </w:p>
    <w:p w14:paraId="5EA01DAE" w14:textId="77777777" w:rsidR="00010B82" w:rsidRPr="00010B82" w:rsidRDefault="00010B82" w:rsidP="00010B82">
      <w:pPr>
        <w:jc w:val="both"/>
        <w:rPr>
          <w:sz w:val="22"/>
          <w:szCs w:val="22"/>
          <w:lang w:val="pt-BR"/>
        </w:rPr>
      </w:pPr>
      <w:r w:rsidRPr="00010B82">
        <w:rPr>
          <w:sz w:val="22"/>
          <w:szCs w:val="22"/>
          <w:lang w:val="pt-BR"/>
        </w:rPr>
        <w:t>http://www2.camara.leg.br/camaranoticias/noticias/SEGURANCA/512776-PROJETO-INSTITUI-A-LEI-DE-ACESSO-A-INFORMACAO-NA-SEGURANCA-PUBLICA.html</w:t>
      </w:r>
    </w:p>
    <w:p w14:paraId="681B3268" w14:textId="77777777" w:rsidR="006030A9" w:rsidRDefault="006030A9" w:rsidP="006030A9">
      <w:pPr>
        <w:pStyle w:val="PargrafodaLista"/>
        <w:ind w:left="360"/>
        <w:jc w:val="both"/>
        <w:rPr>
          <w:sz w:val="22"/>
          <w:szCs w:val="22"/>
          <w:lang w:val="pt-BR"/>
        </w:rPr>
      </w:pPr>
    </w:p>
    <w:p w14:paraId="3F9F948C" w14:textId="700E1A7D" w:rsidR="00010B82" w:rsidRPr="0046351D" w:rsidRDefault="00EE4125" w:rsidP="003E4C0E">
      <w:pPr>
        <w:pStyle w:val="PargrafodaLista"/>
        <w:numPr>
          <w:ilvl w:val="0"/>
          <w:numId w:val="15"/>
        </w:numPr>
        <w:jc w:val="both"/>
        <w:rPr>
          <w:sz w:val="22"/>
          <w:szCs w:val="22"/>
          <w:lang w:val="pt-BR"/>
        </w:rPr>
      </w:pPr>
      <w:r w:rsidRPr="0046351D">
        <w:rPr>
          <w:sz w:val="22"/>
          <w:szCs w:val="22"/>
          <w:lang w:val="pt-BR"/>
        </w:rPr>
        <w:t>Um cidadão precisa fazer um questionamento à prefeitura, mas mora longe daquele município, que ainda não montou um sistema de e-SIC. A pergunta tem caráter pessoal, por isso só poderia ser feita por ele ou procurador. Como os servidores do sic não o respondem por telefone, ele faz uma procuração a alguém para que obtenha essa informação junto à prefeitura. Pergunta-se: essa é a melhor opção para o cidadão? Qual seria a melhor solução para esse caso?</w:t>
      </w:r>
    </w:p>
    <w:p w14:paraId="6812A4C2" w14:textId="77777777" w:rsidR="00010B82" w:rsidRPr="00010B82" w:rsidRDefault="00010B82" w:rsidP="00010B82">
      <w:pPr>
        <w:jc w:val="both"/>
        <w:rPr>
          <w:sz w:val="22"/>
          <w:szCs w:val="22"/>
          <w:lang w:val="pt-BR"/>
        </w:rPr>
      </w:pPr>
      <w:r w:rsidRPr="00010B82">
        <w:rPr>
          <w:sz w:val="22"/>
          <w:szCs w:val="22"/>
          <w:lang w:val="pt-BR"/>
        </w:rPr>
        <w:t>Resposta:</w:t>
      </w:r>
    </w:p>
    <w:p w14:paraId="2E47A7E1" w14:textId="2FAD873A" w:rsidR="00010B82" w:rsidRPr="00010B82" w:rsidRDefault="00010B82" w:rsidP="00010B82">
      <w:pPr>
        <w:jc w:val="both"/>
        <w:rPr>
          <w:sz w:val="22"/>
          <w:szCs w:val="22"/>
          <w:lang w:val="pt-BR"/>
        </w:rPr>
      </w:pPr>
      <w:r w:rsidRPr="00010B82">
        <w:rPr>
          <w:sz w:val="22"/>
          <w:szCs w:val="22"/>
          <w:lang w:val="pt-BR"/>
        </w:rPr>
        <w:t xml:space="preserve">Neste caso, em que há dificuldade de acesso ao sistema </w:t>
      </w:r>
      <w:r w:rsidR="00EE4125" w:rsidRPr="00010B82">
        <w:rPr>
          <w:sz w:val="22"/>
          <w:szCs w:val="22"/>
          <w:lang w:val="pt-BR"/>
        </w:rPr>
        <w:t>e-</w:t>
      </w:r>
      <w:r w:rsidR="00EE4125">
        <w:rPr>
          <w:sz w:val="22"/>
          <w:szCs w:val="22"/>
          <w:lang w:val="pt-BR"/>
        </w:rPr>
        <w:t>SIC</w:t>
      </w:r>
      <w:r w:rsidR="00EE4125" w:rsidRPr="00010B82">
        <w:rPr>
          <w:sz w:val="22"/>
          <w:szCs w:val="22"/>
          <w:lang w:val="pt-BR"/>
        </w:rPr>
        <w:t xml:space="preserve"> </w:t>
      </w:r>
      <w:r w:rsidRPr="00010B82">
        <w:rPr>
          <w:sz w:val="22"/>
          <w:szCs w:val="22"/>
          <w:lang w:val="pt-BR"/>
        </w:rPr>
        <w:t>a CGU tem, excepcionalmente, recebido pedido por e-mail com anexos de comprovantes de identificação,  sendo que a entrega da informação a procurador deve ocorrer pessoalmente, por conta de se tratar, neste caso, de informação pessoal.</w:t>
      </w:r>
    </w:p>
    <w:p w14:paraId="7C0FE517" w14:textId="77777777" w:rsidR="0046351D" w:rsidRDefault="0046351D" w:rsidP="00010B82">
      <w:pPr>
        <w:jc w:val="both"/>
        <w:rPr>
          <w:sz w:val="22"/>
          <w:szCs w:val="22"/>
          <w:lang w:val="pt-BR"/>
        </w:rPr>
      </w:pPr>
    </w:p>
    <w:p w14:paraId="385D7FBE" w14:textId="08E2B394" w:rsidR="00010B82" w:rsidRPr="0046351D" w:rsidRDefault="00EE4125" w:rsidP="003E4C0E">
      <w:pPr>
        <w:pStyle w:val="PargrafodaLista"/>
        <w:numPr>
          <w:ilvl w:val="0"/>
          <w:numId w:val="15"/>
        </w:numPr>
        <w:jc w:val="both"/>
        <w:rPr>
          <w:sz w:val="22"/>
          <w:szCs w:val="22"/>
          <w:lang w:val="pt-BR"/>
        </w:rPr>
      </w:pPr>
      <w:r w:rsidRPr="0046351D">
        <w:rPr>
          <w:sz w:val="22"/>
          <w:szCs w:val="22"/>
          <w:lang w:val="pt-BR"/>
        </w:rPr>
        <w:t>Um determinado município exige que o solicitante da informação:</w:t>
      </w:r>
    </w:p>
    <w:p w14:paraId="75FA703D" w14:textId="7A294918" w:rsidR="00010B82" w:rsidRPr="00010B82" w:rsidRDefault="00EE4125" w:rsidP="00010B82">
      <w:pPr>
        <w:jc w:val="both"/>
        <w:rPr>
          <w:sz w:val="22"/>
          <w:szCs w:val="22"/>
          <w:lang w:val="pt-BR"/>
        </w:rPr>
      </w:pPr>
      <w:r w:rsidRPr="00010B82">
        <w:rPr>
          <w:sz w:val="22"/>
          <w:szCs w:val="22"/>
          <w:lang w:val="pt-BR"/>
        </w:rPr>
        <w:t>- Forneça o nome da mãe;</w:t>
      </w:r>
    </w:p>
    <w:p w14:paraId="23B0DAA9" w14:textId="5B07C2B9" w:rsidR="00010B82" w:rsidRPr="00010B82" w:rsidRDefault="00EE4125" w:rsidP="00010B82">
      <w:pPr>
        <w:jc w:val="both"/>
        <w:rPr>
          <w:sz w:val="22"/>
          <w:szCs w:val="22"/>
          <w:lang w:val="pt-BR"/>
        </w:rPr>
      </w:pPr>
      <w:r w:rsidRPr="00010B82">
        <w:rPr>
          <w:sz w:val="22"/>
          <w:szCs w:val="22"/>
          <w:lang w:val="pt-BR"/>
        </w:rPr>
        <w:t>- Possua endereço com cep do município ao qual ele solicita a informação e</w:t>
      </w:r>
    </w:p>
    <w:p w14:paraId="52C13AAB" w14:textId="428629DC" w:rsidR="00010B82" w:rsidRPr="00010B82" w:rsidRDefault="00EE4125" w:rsidP="00010B82">
      <w:pPr>
        <w:jc w:val="both"/>
        <w:rPr>
          <w:sz w:val="22"/>
          <w:szCs w:val="22"/>
          <w:lang w:val="pt-BR"/>
        </w:rPr>
      </w:pPr>
      <w:r>
        <w:rPr>
          <w:sz w:val="22"/>
          <w:szCs w:val="22"/>
          <w:lang w:val="pt-BR"/>
        </w:rPr>
        <w:t>- Q</w:t>
      </w:r>
      <w:r w:rsidRPr="00010B82">
        <w:rPr>
          <w:sz w:val="22"/>
          <w:szCs w:val="22"/>
          <w:lang w:val="pt-BR"/>
        </w:rPr>
        <w:t>ue o solicitante assine termo de responsabilidade para o fornecimento de informação que não esteja divulgada em transparência ativa. Leia abaixo o termo:</w:t>
      </w:r>
    </w:p>
    <w:p w14:paraId="4A200F26" w14:textId="77777777" w:rsidR="00541573" w:rsidRDefault="00010B82" w:rsidP="00010B82">
      <w:pPr>
        <w:ind w:left="1440"/>
        <w:jc w:val="both"/>
        <w:rPr>
          <w:sz w:val="22"/>
          <w:szCs w:val="22"/>
          <w:lang w:val="pt-BR"/>
        </w:rPr>
      </w:pPr>
      <w:r w:rsidRPr="00010B82">
        <w:rPr>
          <w:sz w:val="22"/>
          <w:szCs w:val="22"/>
          <w:lang w:val="pt-BR"/>
        </w:rPr>
        <w:t xml:space="preserve">MODELO DE TERMO DE RESPONSABILIDADE TERMO DE RESPONSABILIDADE PELO USO E DIVULGAÇÃO DE INFORMAÇÕES </w:t>
      </w:r>
    </w:p>
    <w:p w14:paraId="59F49194" w14:textId="4DB8EB19" w:rsidR="00010B82" w:rsidRPr="00010B82" w:rsidRDefault="00010B82" w:rsidP="00010B82">
      <w:pPr>
        <w:ind w:left="1440"/>
        <w:jc w:val="both"/>
        <w:rPr>
          <w:sz w:val="22"/>
          <w:szCs w:val="22"/>
          <w:lang w:val="pt-BR"/>
        </w:rPr>
      </w:pPr>
      <w:r w:rsidRPr="00010B82">
        <w:rPr>
          <w:sz w:val="22"/>
          <w:szCs w:val="22"/>
          <w:lang w:val="pt-BR"/>
        </w:rPr>
        <w:t xml:space="preserve">Requerimento de acesso à informação n° Nome do requerente: __________________________________________________________________________________________ Declaro que: a) Responsabilizo-me integralmente e a </w:t>
      </w:r>
      <w:r w:rsidRPr="00010B82">
        <w:rPr>
          <w:sz w:val="22"/>
          <w:szCs w:val="22"/>
          <w:lang w:val="pt-BR"/>
        </w:rPr>
        <w:lastRenderedPageBreak/>
        <w:t>qualquer tempo pela adequada utilização das informações a que tiver acesso. Estou ciente de que posso vir a ser responsabilizado por danos morais e materiais decorrentes da utilização, reprodução ou divulgação indevida dessas informações. Isento a Administração Pública Estadual, o órgão ou entidade ou seus servidores de qualquer responsabilidade a este respeito; b) Estou ciente das restrições a que se referem os arts. 4° e 6° da Lei n° 8.159, de 08.01.1991 (Lei de Arquivos); da Lei n° 9.610, de 19.02.1998 (Lei de Direitos Autorais); dos arts. 138 a 145 do Código Penal, que prevê os crimes de calúnia, injúria e difamação; bem como da proibição , decorrente do art. 5°, X, da Constituição da República Federativa do Brasil, de 1988, de difundir as informações obtidas que, embora associadas a interesses particulares, digam respeito à honra e à imagem de terceiros,além do art. 25, § 1° e 2° da Lei Federal n° 12.527, de 18 de novembro de 2011 (Lei de Acesso à Informação Pública); c) Estou ciente da obrigatoriedade de, por ocasião da eventual divulgação das referidas informações, mencionar a fonte a que os respectivos originais pertencem; d) Estou cientede que autorizações relativas a direitos autorais e de imagem, quando pertinentes, devem ser solicitados aos autores retratados. Local e data: Assinatura:</w:t>
      </w:r>
    </w:p>
    <w:p w14:paraId="1681C458" w14:textId="3C97AA38" w:rsidR="00010B82" w:rsidRPr="00010B82" w:rsidRDefault="00EE4125" w:rsidP="00010B82">
      <w:pPr>
        <w:jc w:val="both"/>
        <w:rPr>
          <w:sz w:val="22"/>
          <w:szCs w:val="22"/>
          <w:lang w:val="pt-BR"/>
        </w:rPr>
      </w:pPr>
      <w:r w:rsidRPr="00010B82">
        <w:rPr>
          <w:sz w:val="22"/>
          <w:szCs w:val="22"/>
          <w:lang w:val="pt-BR"/>
        </w:rPr>
        <w:t xml:space="preserve">Pergunta-se: qual dessas exigências tem amparo legal para existir? Justifique </w:t>
      </w:r>
    </w:p>
    <w:p w14:paraId="0B5614D3" w14:textId="77777777" w:rsidR="00010B82" w:rsidRPr="00010B82" w:rsidRDefault="00010B82" w:rsidP="00010B82">
      <w:pPr>
        <w:jc w:val="both"/>
        <w:rPr>
          <w:sz w:val="22"/>
          <w:szCs w:val="22"/>
          <w:lang w:val="pt-BR"/>
        </w:rPr>
      </w:pPr>
      <w:r w:rsidRPr="00010B82">
        <w:rPr>
          <w:sz w:val="22"/>
          <w:szCs w:val="22"/>
          <w:lang w:val="pt-BR"/>
        </w:rPr>
        <w:t>Resposta:</w:t>
      </w:r>
    </w:p>
    <w:p w14:paraId="0069A69E" w14:textId="77777777" w:rsidR="00010B82" w:rsidRPr="00010B82" w:rsidRDefault="00010B82" w:rsidP="00010B82">
      <w:pPr>
        <w:jc w:val="both"/>
        <w:rPr>
          <w:sz w:val="22"/>
          <w:szCs w:val="22"/>
          <w:lang w:val="pt-BR"/>
        </w:rPr>
      </w:pPr>
      <w:r w:rsidRPr="00010B82">
        <w:rPr>
          <w:sz w:val="22"/>
          <w:szCs w:val="22"/>
          <w:lang w:val="pt-BR"/>
        </w:rPr>
        <w:t xml:space="preserve">Não há previsão legal para a imposição de exigências de identificação pessoal que incluam o nome da mãe, assim como que o cidadão seja residente no município ao qual ele enviou o pedido de acesso à informação. A imposição de assinatura de Termo de Responsabilidade (previsto no artigo 61 do Decreto 7.727/12) para solicitação de informação também só é aplicável, no âmbito federal, quando se trata de solicitação de informação pessoal de terceiro, não se aplicando a todos os casos, como no exemplo dado. Também é exigência descabida. </w:t>
      </w:r>
    </w:p>
    <w:p w14:paraId="7029A535" w14:textId="77777777" w:rsidR="00010B82" w:rsidRPr="00010B82" w:rsidRDefault="00010B82" w:rsidP="00010B82">
      <w:pPr>
        <w:jc w:val="both"/>
        <w:rPr>
          <w:sz w:val="22"/>
          <w:szCs w:val="22"/>
          <w:lang w:val="pt-BR"/>
        </w:rPr>
      </w:pPr>
    </w:p>
    <w:p w14:paraId="08B3C9BC" w14:textId="3D441B3D" w:rsidR="00010B82" w:rsidRPr="0046351D" w:rsidRDefault="00EE4125" w:rsidP="003E4C0E">
      <w:pPr>
        <w:pStyle w:val="PargrafodaLista"/>
        <w:numPr>
          <w:ilvl w:val="0"/>
          <w:numId w:val="15"/>
        </w:numPr>
        <w:jc w:val="both"/>
        <w:rPr>
          <w:sz w:val="22"/>
          <w:szCs w:val="22"/>
          <w:lang w:val="pt-BR"/>
        </w:rPr>
      </w:pPr>
      <w:r w:rsidRPr="0046351D">
        <w:rPr>
          <w:sz w:val="22"/>
          <w:szCs w:val="22"/>
          <w:lang w:val="pt-BR"/>
        </w:rPr>
        <w:t>Um município x estabeleceu as seguintes exigências em seus normativos para o cidadão fazer pedido de acesso à informação:</w:t>
      </w:r>
    </w:p>
    <w:p w14:paraId="744EED50" w14:textId="77777777" w:rsidR="00010B82" w:rsidRPr="00010B82" w:rsidRDefault="00010B82" w:rsidP="00010B82">
      <w:pPr>
        <w:pStyle w:val="NormalWeb"/>
        <w:shd w:val="clear" w:color="auto" w:fill="FFFFFF"/>
        <w:spacing w:before="0" w:beforeAutospacing="0" w:after="225" w:afterAutospacing="0"/>
        <w:ind w:left="1440"/>
        <w:jc w:val="both"/>
        <w:rPr>
          <w:rFonts w:asciiTheme="minorHAnsi" w:hAnsiTheme="minorHAnsi" w:cs="Arial"/>
          <w:sz w:val="22"/>
          <w:szCs w:val="22"/>
        </w:rPr>
      </w:pPr>
      <w:r w:rsidRPr="00010B82">
        <w:rPr>
          <w:rFonts w:asciiTheme="minorHAnsi" w:hAnsiTheme="minorHAnsi" w:cs="Arial"/>
          <w:sz w:val="22"/>
          <w:szCs w:val="22"/>
        </w:rPr>
        <w:t>Art. XX. São vedadas exigências relativas aos motivos do pedido de acesso à informação de interesse público.</w:t>
      </w:r>
    </w:p>
    <w:p w14:paraId="12F302DD" w14:textId="77777777" w:rsidR="00010B82" w:rsidRPr="00010B82" w:rsidRDefault="00010B82" w:rsidP="00010B82">
      <w:pPr>
        <w:pStyle w:val="NormalWeb"/>
        <w:shd w:val="clear" w:color="auto" w:fill="FFFFFF"/>
        <w:spacing w:before="0" w:beforeAutospacing="0" w:after="225" w:afterAutospacing="0"/>
        <w:ind w:left="1440"/>
        <w:jc w:val="both"/>
        <w:rPr>
          <w:rFonts w:asciiTheme="minorHAnsi" w:hAnsiTheme="minorHAnsi" w:cs="Arial"/>
          <w:sz w:val="22"/>
          <w:szCs w:val="22"/>
        </w:rPr>
      </w:pPr>
      <w:r w:rsidRPr="00010B82">
        <w:rPr>
          <w:rFonts w:asciiTheme="minorHAnsi" w:hAnsiTheme="minorHAnsi" w:cs="Arial"/>
          <w:sz w:val="22"/>
          <w:szCs w:val="22"/>
        </w:rPr>
        <w:t>§ 1º. São consideradas de interesse público aquelas informações cujos órgãos e entidades municipais têm o dever de divulgar, independentemente de requerimento, na forma do artigo 10 deste decreto.</w:t>
      </w:r>
    </w:p>
    <w:p w14:paraId="0FC181E0" w14:textId="77777777" w:rsidR="00010B82" w:rsidRPr="00010B82" w:rsidRDefault="00010B82" w:rsidP="00010B82">
      <w:pPr>
        <w:pStyle w:val="NormalWeb"/>
        <w:shd w:val="clear" w:color="auto" w:fill="FFFFFF"/>
        <w:spacing w:before="0" w:beforeAutospacing="0" w:after="225" w:afterAutospacing="0"/>
        <w:ind w:left="1440"/>
        <w:jc w:val="both"/>
        <w:rPr>
          <w:rFonts w:asciiTheme="minorHAnsi" w:hAnsiTheme="minorHAnsi" w:cs="Arial"/>
          <w:sz w:val="22"/>
          <w:szCs w:val="22"/>
        </w:rPr>
      </w:pPr>
      <w:r w:rsidRPr="00010B82">
        <w:rPr>
          <w:rFonts w:asciiTheme="minorHAnsi" w:hAnsiTheme="minorHAnsi" w:cs="Arial"/>
          <w:sz w:val="22"/>
          <w:szCs w:val="22"/>
        </w:rPr>
        <w:t xml:space="preserve">§ 2º. </w:t>
      </w:r>
      <w:r w:rsidRPr="00010B82">
        <w:rPr>
          <w:rFonts w:asciiTheme="minorHAnsi" w:hAnsiTheme="minorHAnsi" w:cs="Arial"/>
          <w:b/>
          <w:sz w:val="22"/>
          <w:szCs w:val="22"/>
        </w:rPr>
        <w:t>Quando a informação solicitada for de interesse pessoal</w:t>
      </w:r>
      <w:r w:rsidRPr="00010B82">
        <w:rPr>
          <w:rFonts w:asciiTheme="minorHAnsi" w:hAnsiTheme="minorHAnsi" w:cs="Arial"/>
          <w:sz w:val="22"/>
          <w:szCs w:val="22"/>
        </w:rPr>
        <w:t xml:space="preserve"> ou sua divulgação puder, de algum modo, causar dano a outrem, </w:t>
      </w:r>
      <w:r w:rsidRPr="00010B82">
        <w:rPr>
          <w:rFonts w:asciiTheme="minorHAnsi" w:hAnsiTheme="minorHAnsi" w:cs="Arial"/>
          <w:b/>
          <w:sz w:val="22"/>
          <w:szCs w:val="22"/>
        </w:rPr>
        <w:t>o pedido deverá ser motivado,</w:t>
      </w:r>
      <w:r w:rsidRPr="00010B82">
        <w:rPr>
          <w:rFonts w:asciiTheme="minorHAnsi" w:hAnsiTheme="minorHAnsi" w:cs="Arial"/>
          <w:sz w:val="22"/>
          <w:szCs w:val="22"/>
        </w:rPr>
        <w:t xml:space="preserve"> a fim de que possa ser aferido, pelo órgão ou entidade competente, o legítimo interesse do requerente. </w:t>
      </w:r>
    </w:p>
    <w:p w14:paraId="0DA01A96" w14:textId="77777777" w:rsidR="00010B82" w:rsidRPr="00010B82" w:rsidRDefault="00010B82" w:rsidP="00010B82">
      <w:pPr>
        <w:jc w:val="both"/>
        <w:rPr>
          <w:sz w:val="22"/>
          <w:szCs w:val="22"/>
          <w:lang w:val="pt-BR"/>
        </w:rPr>
      </w:pPr>
      <w:r w:rsidRPr="00010B82">
        <w:rPr>
          <w:sz w:val="22"/>
          <w:szCs w:val="22"/>
          <w:lang w:val="pt-BR"/>
        </w:rPr>
        <w:lastRenderedPageBreak/>
        <w:t xml:space="preserve">Essas exigências são cabíveis? Justifique. </w:t>
      </w:r>
    </w:p>
    <w:p w14:paraId="49A16287" w14:textId="77777777" w:rsidR="00EE4125" w:rsidRDefault="00010B82" w:rsidP="00010B82">
      <w:pPr>
        <w:jc w:val="both"/>
        <w:rPr>
          <w:sz w:val="22"/>
          <w:szCs w:val="22"/>
          <w:lang w:val="pt-BR"/>
        </w:rPr>
      </w:pPr>
      <w:r w:rsidRPr="00010B82">
        <w:rPr>
          <w:sz w:val="22"/>
          <w:szCs w:val="22"/>
          <w:lang w:val="pt-BR"/>
        </w:rPr>
        <w:t>Resposta:</w:t>
      </w:r>
    </w:p>
    <w:p w14:paraId="5228A669" w14:textId="4BC2BCE8" w:rsidR="00010B82" w:rsidRPr="00010B82" w:rsidRDefault="00010B82" w:rsidP="00010B82">
      <w:pPr>
        <w:jc w:val="both"/>
        <w:rPr>
          <w:sz w:val="22"/>
          <w:szCs w:val="22"/>
          <w:lang w:val="pt-BR"/>
        </w:rPr>
      </w:pPr>
      <w:r w:rsidRPr="00010B82">
        <w:rPr>
          <w:sz w:val="22"/>
          <w:szCs w:val="22"/>
          <w:lang w:val="pt-BR"/>
        </w:rPr>
        <w:t xml:space="preserve">Trata-se de exigência descabida, pois não há necessidade de motivação para a solicitação de informações, conforme inciso 3º do artigo 10 da LAI. </w:t>
      </w:r>
    </w:p>
    <w:p w14:paraId="7C84F3A4" w14:textId="434A1718" w:rsidR="00010B82" w:rsidRDefault="00010B82" w:rsidP="00010B82">
      <w:pPr>
        <w:pStyle w:val="artigo"/>
        <w:ind w:left="567"/>
        <w:jc w:val="both"/>
        <w:rPr>
          <w:rFonts w:asciiTheme="minorHAnsi" w:hAnsiTheme="minorHAnsi" w:cs="Arial"/>
          <w:sz w:val="22"/>
          <w:szCs w:val="22"/>
        </w:rPr>
      </w:pPr>
      <w:r w:rsidRPr="00010B82">
        <w:rPr>
          <w:rFonts w:asciiTheme="minorHAnsi" w:hAnsiTheme="minorHAnsi" w:cs="Arial"/>
          <w:sz w:val="22"/>
          <w:szCs w:val="22"/>
        </w:rPr>
        <w:t>Art. 10.  Qualquer interessado poderá apresentar pedido de acesso a informações aos órgãos e entidades referidos no art. 1</w:t>
      </w:r>
      <w:r w:rsidRPr="00010B82">
        <w:rPr>
          <w:rFonts w:asciiTheme="minorHAnsi" w:hAnsiTheme="minorHAnsi" w:cs="Arial"/>
          <w:sz w:val="22"/>
          <w:szCs w:val="22"/>
          <w:u w:val="single"/>
          <w:vertAlign w:val="superscript"/>
        </w:rPr>
        <w:t>o</w:t>
      </w:r>
      <w:r w:rsidRPr="00010B82">
        <w:rPr>
          <w:rStyle w:val="apple-converted-space"/>
          <w:rFonts w:asciiTheme="minorHAnsi" w:hAnsiTheme="minorHAnsi" w:cs="Arial"/>
          <w:sz w:val="22"/>
          <w:szCs w:val="22"/>
        </w:rPr>
        <w:t> </w:t>
      </w:r>
      <w:r w:rsidRPr="00010B82">
        <w:rPr>
          <w:rFonts w:asciiTheme="minorHAnsi" w:hAnsiTheme="minorHAnsi" w:cs="Arial"/>
          <w:sz w:val="22"/>
          <w:szCs w:val="22"/>
        </w:rPr>
        <w:t>desta Lei, por qualquer meio legítimo, devendo o pedido conter a identificação do requerente e a especificação da informação requerida. </w:t>
      </w:r>
      <w:r w:rsidRPr="00010B82">
        <w:rPr>
          <w:rFonts w:asciiTheme="minorHAnsi" w:hAnsiTheme="minorHAnsi" w:cs="Arial"/>
          <w:sz w:val="22"/>
          <w:szCs w:val="22"/>
        </w:rPr>
        <w:br/>
        <w:t>(...)</w:t>
      </w:r>
      <w:r w:rsidRPr="00010B82">
        <w:rPr>
          <w:rFonts w:asciiTheme="minorHAnsi" w:hAnsiTheme="minorHAnsi" w:cs="Arial"/>
          <w:sz w:val="22"/>
          <w:szCs w:val="22"/>
        </w:rPr>
        <w:br/>
        <w:t>§ 3</w:t>
      </w:r>
      <w:r w:rsidRPr="00010B82">
        <w:rPr>
          <w:rFonts w:asciiTheme="minorHAnsi" w:hAnsiTheme="minorHAnsi" w:cs="Arial"/>
          <w:sz w:val="22"/>
          <w:szCs w:val="22"/>
          <w:u w:val="single"/>
          <w:vertAlign w:val="superscript"/>
        </w:rPr>
        <w:t>o</w:t>
      </w:r>
      <w:r w:rsidRPr="00010B82">
        <w:rPr>
          <w:rFonts w:asciiTheme="minorHAnsi" w:hAnsiTheme="minorHAnsi" w:cs="Arial"/>
          <w:sz w:val="22"/>
          <w:szCs w:val="22"/>
        </w:rPr>
        <w:t>  São vedadas quaisquer exigências relativas aos motivos determinantes da solicitação de informações de interesse público. </w:t>
      </w:r>
    </w:p>
    <w:p w14:paraId="0C64BE93" w14:textId="77777777" w:rsidR="006030A9" w:rsidRPr="00010B82" w:rsidRDefault="006030A9" w:rsidP="00010B82">
      <w:pPr>
        <w:pStyle w:val="artigo"/>
        <w:ind w:left="567"/>
        <w:jc w:val="both"/>
        <w:rPr>
          <w:rFonts w:asciiTheme="minorHAnsi" w:hAnsiTheme="minorHAnsi" w:cs="Arial"/>
          <w:sz w:val="22"/>
          <w:szCs w:val="22"/>
        </w:rPr>
      </w:pPr>
    </w:p>
    <w:p w14:paraId="1383D131" w14:textId="7D2F7F70" w:rsidR="00010B82" w:rsidRPr="0046351D" w:rsidRDefault="00EE4125" w:rsidP="003E4C0E">
      <w:pPr>
        <w:pStyle w:val="PargrafodaLista"/>
        <w:numPr>
          <w:ilvl w:val="0"/>
          <w:numId w:val="15"/>
        </w:numPr>
        <w:jc w:val="both"/>
        <w:rPr>
          <w:sz w:val="22"/>
          <w:szCs w:val="22"/>
          <w:lang w:val="pt-BR"/>
        </w:rPr>
      </w:pPr>
      <w:r w:rsidRPr="0046351D">
        <w:rPr>
          <w:sz w:val="22"/>
          <w:szCs w:val="22"/>
          <w:lang w:val="pt-BR"/>
        </w:rPr>
        <w:t>Um município z estabeleceu em sua regulamentação local da LAI que a autoridade recursal seria aquela responsável pelo pedido. Essa regulamentação está de acordo com o que determina a LAI? Justifique.</w:t>
      </w:r>
    </w:p>
    <w:p w14:paraId="3276723E" w14:textId="77777777" w:rsidR="00EE4125" w:rsidRPr="00010B82" w:rsidRDefault="00EE4125" w:rsidP="00EE4125">
      <w:pPr>
        <w:jc w:val="both"/>
        <w:rPr>
          <w:rFonts w:eastAsia="Times New Roman" w:cs="Arial"/>
          <w:sz w:val="22"/>
          <w:szCs w:val="22"/>
          <w:lang w:val="pt-BR" w:eastAsia="pt-BR"/>
        </w:rPr>
      </w:pPr>
      <w:r w:rsidRPr="00010B82">
        <w:rPr>
          <w:rFonts w:eastAsia="Times New Roman" w:cs="Arial"/>
          <w:sz w:val="22"/>
          <w:szCs w:val="22"/>
          <w:lang w:val="pt-BR" w:eastAsia="pt-BR"/>
        </w:rPr>
        <w:t>Resposta:</w:t>
      </w:r>
    </w:p>
    <w:p w14:paraId="42FD0CF5" w14:textId="24F3E6C8" w:rsidR="00010B82" w:rsidRPr="00010B82" w:rsidRDefault="00010B82" w:rsidP="00010B82">
      <w:pPr>
        <w:pStyle w:val="artigo"/>
        <w:jc w:val="both"/>
        <w:rPr>
          <w:rFonts w:asciiTheme="minorHAnsi" w:hAnsiTheme="minorHAnsi"/>
          <w:sz w:val="22"/>
          <w:szCs w:val="22"/>
        </w:rPr>
      </w:pPr>
      <w:r w:rsidRPr="00010B82">
        <w:rPr>
          <w:rFonts w:asciiTheme="minorHAnsi" w:hAnsiTheme="minorHAnsi"/>
          <w:sz w:val="22"/>
          <w:szCs w:val="22"/>
        </w:rPr>
        <w:t xml:space="preserve">A LAI determina que: </w:t>
      </w:r>
    </w:p>
    <w:p w14:paraId="00E6E9C6" w14:textId="77777777" w:rsidR="00010B82" w:rsidRPr="00010B82" w:rsidRDefault="00010B82" w:rsidP="00010B82">
      <w:pPr>
        <w:pStyle w:val="artigo"/>
        <w:ind w:left="567"/>
        <w:jc w:val="both"/>
        <w:rPr>
          <w:rFonts w:asciiTheme="minorHAnsi" w:hAnsiTheme="minorHAnsi" w:cs="Arial"/>
          <w:sz w:val="22"/>
          <w:szCs w:val="22"/>
        </w:rPr>
      </w:pPr>
      <w:r w:rsidRPr="00010B82">
        <w:rPr>
          <w:rFonts w:asciiTheme="minorHAnsi" w:hAnsiTheme="minorHAnsi" w:cs="Arial"/>
          <w:sz w:val="22"/>
          <w:szCs w:val="22"/>
        </w:rPr>
        <w:t>“Art. 15.  No caso de indeferimento de acesso a informações ou às razões da negativa do acesso, poderá o interessado interpor recurso contra a decisão no prazo de 10 (dez) dias a contar da sua ciência. </w:t>
      </w:r>
    </w:p>
    <w:p w14:paraId="35A31172" w14:textId="77777777" w:rsidR="00010B82" w:rsidRPr="00010B82" w:rsidRDefault="00010B82" w:rsidP="00010B82">
      <w:pPr>
        <w:pStyle w:val="artigo"/>
        <w:ind w:left="567" w:firstLine="567"/>
        <w:jc w:val="both"/>
        <w:rPr>
          <w:rFonts w:asciiTheme="minorHAnsi" w:hAnsiTheme="minorHAnsi" w:cs="Arial"/>
          <w:sz w:val="22"/>
          <w:szCs w:val="22"/>
        </w:rPr>
      </w:pPr>
      <w:r w:rsidRPr="00010B82">
        <w:rPr>
          <w:rFonts w:asciiTheme="minorHAnsi" w:hAnsiTheme="minorHAnsi" w:cs="Arial"/>
          <w:sz w:val="22"/>
          <w:szCs w:val="22"/>
        </w:rPr>
        <w:t>Parágrafo único.  O recurso será dirigido à autoridade hierarquicamente superior à que exarou a decisão impugnada, que deverá se manifestar no prazo de 5 (cinco) dias”. </w:t>
      </w:r>
    </w:p>
    <w:p w14:paraId="4BE104F3" w14:textId="77777777" w:rsidR="00010B82" w:rsidRPr="00010B82" w:rsidRDefault="00010B82" w:rsidP="00010B82">
      <w:pPr>
        <w:jc w:val="both"/>
        <w:rPr>
          <w:sz w:val="22"/>
          <w:szCs w:val="22"/>
          <w:lang w:val="pt-BR"/>
        </w:rPr>
      </w:pPr>
      <w:r w:rsidRPr="00010B82">
        <w:rPr>
          <w:sz w:val="22"/>
          <w:szCs w:val="22"/>
          <w:lang w:val="pt-BR"/>
        </w:rPr>
        <w:t xml:space="preserve"> Além disso, é importante, na resposta ao cidadão (Boas práticas): </w:t>
      </w:r>
    </w:p>
    <w:p w14:paraId="1287CEF9" w14:textId="77777777" w:rsidR="00010B82" w:rsidRP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t>- Indicar a possibilidade de recurso e a autoridade para a qual deverá ser dirigido esse recurso, em todas as suas respostas;</w:t>
      </w:r>
    </w:p>
    <w:p w14:paraId="6B986B14" w14:textId="77777777" w:rsidR="00010B82" w:rsidRP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t>- Garantir que a autoridade responsável por julgar o recurso em primeira instância seja identificada, diferente e hierarquicamente superior àquela que adotou a decisão inicial;</w:t>
      </w:r>
    </w:p>
    <w:p w14:paraId="249C088D" w14:textId="77777777" w:rsidR="00010B82" w:rsidRP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t>- Garantir que a autoridade responsável por julgar o recurso de segunda instância (se houver) seja a autoridade máxima da instituição pública;</w:t>
      </w:r>
    </w:p>
    <w:p w14:paraId="68DA5C94" w14:textId="07D0F717" w:rsidR="00010B82" w:rsidRPr="0046351D" w:rsidRDefault="00EE4125" w:rsidP="003E4C0E">
      <w:pPr>
        <w:pStyle w:val="PargrafodaLista"/>
        <w:numPr>
          <w:ilvl w:val="0"/>
          <w:numId w:val="15"/>
        </w:numPr>
        <w:jc w:val="both"/>
        <w:rPr>
          <w:rFonts w:eastAsia="Times New Roman" w:cs="Arial"/>
          <w:sz w:val="22"/>
          <w:szCs w:val="22"/>
          <w:lang w:val="pt-BR" w:eastAsia="pt-BR"/>
        </w:rPr>
      </w:pPr>
      <w:r w:rsidRPr="0046351D">
        <w:rPr>
          <w:sz w:val="22"/>
          <w:szCs w:val="22"/>
          <w:lang w:val="pt-BR"/>
        </w:rPr>
        <w:t xml:space="preserve">Em cidadão solicitou </w:t>
      </w:r>
      <w:r w:rsidRPr="0046351D">
        <w:rPr>
          <w:rFonts w:eastAsia="Times New Roman" w:cs="Arial"/>
          <w:sz w:val="22"/>
          <w:szCs w:val="22"/>
          <w:lang w:val="pt-BR" w:eastAsia="pt-BR"/>
        </w:rPr>
        <w:t>“relação nominal de todos os terceirizados do município, uma vez que relação não consta no site.” A resposta a esse pedido é possível? Justifique</w:t>
      </w:r>
    </w:p>
    <w:p w14:paraId="1C1E8E5B" w14:textId="77777777" w:rsidR="00010B82" w:rsidRPr="00010B82" w:rsidRDefault="00010B82" w:rsidP="00010B82">
      <w:pPr>
        <w:jc w:val="both"/>
        <w:rPr>
          <w:rFonts w:eastAsia="Times New Roman" w:cs="Arial"/>
          <w:sz w:val="22"/>
          <w:szCs w:val="22"/>
          <w:lang w:val="pt-BR" w:eastAsia="pt-BR"/>
        </w:rPr>
      </w:pPr>
      <w:r w:rsidRPr="00010B82">
        <w:rPr>
          <w:rFonts w:eastAsia="Times New Roman" w:cs="Arial"/>
          <w:sz w:val="22"/>
          <w:szCs w:val="22"/>
          <w:lang w:val="pt-BR" w:eastAsia="pt-BR"/>
        </w:rPr>
        <w:t>Resposta:</w:t>
      </w:r>
    </w:p>
    <w:p w14:paraId="5B4804CF" w14:textId="77777777" w:rsidR="00010B82" w:rsidRP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lastRenderedPageBreak/>
        <w:t xml:space="preserve">A CGU tem se posicionado a favor da publicidade da informação referente a cargos de terceirizados, tanto é que ela própria divulga dados de seus contratos terceirizados em transparência ativa: </w:t>
      </w:r>
    </w:p>
    <w:p w14:paraId="74ED6B89" w14:textId="77777777" w:rsidR="00010B82" w:rsidRP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t>http://www.cgu.gov.br/sobre/servidores</w:t>
      </w:r>
    </w:p>
    <w:p w14:paraId="53436E04" w14:textId="0AFFEE48" w:rsidR="00010B82" w:rsidRDefault="00010B82" w:rsidP="00010B82">
      <w:pPr>
        <w:spacing w:after="0" w:line="240" w:lineRule="auto"/>
        <w:jc w:val="both"/>
        <w:rPr>
          <w:rFonts w:eastAsia="Times New Roman" w:cs="Arial"/>
          <w:sz w:val="22"/>
          <w:szCs w:val="22"/>
          <w:lang w:val="pt-BR" w:eastAsia="pt-BR"/>
        </w:rPr>
      </w:pPr>
      <w:r w:rsidRPr="00010B82">
        <w:rPr>
          <w:rFonts w:eastAsia="Times New Roman" w:cs="Arial"/>
          <w:sz w:val="22"/>
          <w:szCs w:val="22"/>
          <w:lang w:val="pt-BR" w:eastAsia="pt-BR"/>
        </w:rPr>
        <w:t xml:space="preserve">. Obviamente, o molde utilizado não expõe dados que possam comprometer a competitividade das empresas envolvidas. </w:t>
      </w:r>
    </w:p>
    <w:p w14:paraId="276AFCF9" w14:textId="194285A8" w:rsidR="00010B82" w:rsidRPr="0046351D" w:rsidRDefault="00EE4125" w:rsidP="003E4C0E">
      <w:pPr>
        <w:pStyle w:val="PargrafodaLista"/>
        <w:numPr>
          <w:ilvl w:val="0"/>
          <w:numId w:val="15"/>
        </w:numPr>
        <w:jc w:val="both"/>
        <w:rPr>
          <w:sz w:val="22"/>
          <w:szCs w:val="22"/>
          <w:lang w:val="pt-BR"/>
        </w:rPr>
      </w:pPr>
      <w:r w:rsidRPr="0046351D">
        <w:rPr>
          <w:sz w:val="22"/>
          <w:szCs w:val="22"/>
          <w:lang w:val="pt-BR"/>
        </w:rPr>
        <w:t xml:space="preserve">Todos os meses o sic do município w atende a cerca de 10 pedidos de acesso à informação sobre a remuneração de servidores. O responsável pelo sic já questionou às instâncias superiores sobre a pertinência de que esses dados sejam colocados em transparência ativa, mas seu superior informa que não há previsão na norma municipal. Essa justificativa é válida para impedir a publicação das remunerações? </w:t>
      </w:r>
    </w:p>
    <w:p w14:paraId="20392F7B" w14:textId="77777777" w:rsidR="00EE4125" w:rsidRDefault="00010B82" w:rsidP="00EE4125">
      <w:pPr>
        <w:pStyle w:val="internatext"/>
        <w:spacing w:line="276" w:lineRule="auto"/>
        <w:ind w:firstLine="0"/>
        <w:rPr>
          <w:rFonts w:asciiTheme="minorHAnsi" w:hAnsiTheme="minorHAnsi"/>
          <w:sz w:val="22"/>
          <w:szCs w:val="22"/>
        </w:rPr>
      </w:pPr>
      <w:r w:rsidRPr="00010B82">
        <w:rPr>
          <w:rFonts w:asciiTheme="minorHAnsi" w:hAnsiTheme="minorHAnsi"/>
          <w:sz w:val="22"/>
          <w:szCs w:val="22"/>
        </w:rPr>
        <w:t xml:space="preserve">Resposta: </w:t>
      </w:r>
    </w:p>
    <w:p w14:paraId="4E77A36A" w14:textId="41316D41" w:rsidR="00010B82" w:rsidRPr="00010B82" w:rsidRDefault="00010B82" w:rsidP="00EE4125">
      <w:pPr>
        <w:pStyle w:val="internatext"/>
        <w:spacing w:line="276" w:lineRule="auto"/>
        <w:ind w:firstLine="0"/>
        <w:rPr>
          <w:rFonts w:asciiTheme="minorHAnsi" w:hAnsiTheme="minorHAnsi"/>
          <w:sz w:val="22"/>
          <w:szCs w:val="22"/>
        </w:rPr>
      </w:pPr>
      <w:r w:rsidRPr="00010B82">
        <w:rPr>
          <w:rFonts w:asciiTheme="minorHAnsi" w:hAnsiTheme="minorHAnsi"/>
          <w:sz w:val="22"/>
          <w:szCs w:val="22"/>
        </w:rPr>
        <w:t>Há duas leis que tratam da divulgação de informações sobre receitas e despesas da União, dos Estados, do Distrito Federal e dos Municípios: a Lei Complementar 131/09 e a Lei nº 12.527/11 (Lei de Acesso à Informação).</w:t>
      </w:r>
    </w:p>
    <w:p w14:paraId="5EC4F3DF" w14:textId="77777777" w:rsidR="00010B82" w:rsidRPr="00010B82" w:rsidRDefault="00010B82" w:rsidP="00010B82">
      <w:pPr>
        <w:pStyle w:val="internatext"/>
        <w:spacing w:line="276" w:lineRule="auto"/>
        <w:ind w:firstLine="0"/>
        <w:rPr>
          <w:rFonts w:asciiTheme="minorHAnsi" w:hAnsiTheme="minorHAnsi"/>
          <w:sz w:val="22"/>
          <w:szCs w:val="22"/>
        </w:rPr>
      </w:pPr>
      <w:r w:rsidRPr="00010B82">
        <w:rPr>
          <w:rFonts w:asciiTheme="minorHAnsi" w:hAnsiTheme="minorHAnsi"/>
          <w:sz w:val="22"/>
          <w:szCs w:val="22"/>
        </w:rPr>
        <w:t xml:space="preserve"> Apesar de essas duas leis obrigarem os entes a darem caráter de informação pública sobre todas as despesas (o que inclui despesas com pessoal), elas não determinam expressamente a divulgação da remuneração e subsídio dos servidores de forma individualizada, para conhecimento público.  </w:t>
      </w:r>
    </w:p>
    <w:p w14:paraId="44CC8E19" w14:textId="77777777" w:rsidR="00010B82" w:rsidRPr="00010B82" w:rsidRDefault="00010B82" w:rsidP="00010B82">
      <w:pPr>
        <w:jc w:val="both"/>
        <w:rPr>
          <w:rFonts w:eastAsia="Times New Roman" w:cs="Arial"/>
          <w:sz w:val="22"/>
          <w:szCs w:val="22"/>
          <w:lang w:val="pt-BR" w:eastAsia="pt-BR"/>
        </w:rPr>
      </w:pPr>
      <w:r w:rsidRPr="00010B82">
        <w:rPr>
          <w:rFonts w:eastAsia="Times New Roman" w:cs="Arial"/>
          <w:sz w:val="22"/>
          <w:szCs w:val="22"/>
          <w:lang w:val="pt-BR" w:eastAsia="pt-BR"/>
        </w:rPr>
        <w:t xml:space="preserve">O Poder Executivo Federal, por meio do Decreto nº 7.724/2012, regulamentou, em seu âmbito, a divulgação dos contracheques dos </w:t>
      </w:r>
      <w:r w:rsidRPr="00010B82">
        <w:rPr>
          <w:rFonts w:eastAsia="Times New Roman" w:cs="Arial"/>
          <w:b/>
          <w:bCs/>
          <w:sz w:val="22"/>
          <w:szCs w:val="22"/>
          <w:lang w:val="pt-BR" w:eastAsia="pt-BR"/>
        </w:rPr>
        <w:t>servidores públicos federais</w:t>
      </w:r>
      <w:r w:rsidRPr="00010B82">
        <w:rPr>
          <w:rFonts w:eastAsia="Times New Roman" w:cs="Arial"/>
          <w:sz w:val="22"/>
          <w:szCs w:val="22"/>
          <w:lang w:val="pt-BR" w:eastAsia="pt-BR"/>
        </w:rPr>
        <w:t>, conforme art. 7º, §3º, VI:</w:t>
      </w:r>
    </w:p>
    <w:p w14:paraId="767437FC" w14:textId="77777777" w:rsidR="00010B82" w:rsidRPr="00010B82" w:rsidRDefault="00010B82" w:rsidP="00010B82">
      <w:pPr>
        <w:pStyle w:val="western"/>
        <w:spacing w:after="100" w:line="276" w:lineRule="auto"/>
        <w:ind w:left="708" w:firstLine="708"/>
        <w:jc w:val="both"/>
        <w:rPr>
          <w:rFonts w:asciiTheme="minorHAnsi" w:hAnsiTheme="minorHAnsi" w:cs="Arial"/>
          <w:i/>
          <w:sz w:val="22"/>
          <w:szCs w:val="22"/>
        </w:rPr>
      </w:pPr>
      <w:r w:rsidRPr="00010B82">
        <w:rPr>
          <w:rFonts w:asciiTheme="minorHAnsi" w:hAnsiTheme="minorHAnsi" w:cs="Arial"/>
          <w:i/>
          <w:sz w:val="22"/>
          <w:szCs w:val="22"/>
        </w:rPr>
        <w:t xml:space="preserve">Art. 7º  É dever dos órgãos e entidades promover, independente de requerimento, a divulgação em seus sítios na Internet de informações de interesse coletivo ou geral por eles produzidas ou custodiadas, observado o disposto nos </w:t>
      </w:r>
      <w:hyperlink r:id="rId25" w:anchor="art7" w:history="1">
        <w:r w:rsidRPr="00010B82">
          <w:rPr>
            <w:rFonts w:asciiTheme="minorHAnsi" w:hAnsiTheme="minorHAnsi" w:cs="Arial"/>
            <w:i/>
            <w:sz w:val="22"/>
            <w:szCs w:val="22"/>
          </w:rPr>
          <w:t xml:space="preserve">arts. 7º </w:t>
        </w:r>
      </w:hyperlink>
      <w:r w:rsidRPr="00010B82">
        <w:rPr>
          <w:rFonts w:asciiTheme="minorHAnsi" w:hAnsiTheme="minorHAnsi" w:cs="Arial"/>
          <w:i/>
          <w:sz w:val="22"/>
          <w:szCs w:val="22"/>
        </w:rPr>
        <w:t xml:space="preserve">e </w:t>
      </w:r>
      <w:hyperlink r:id="rId26" w:anchor="art8" w:history="1">
        <w:r w:rsidRPr="00010B82">
          <w:rPr>
            <w:rFonts w:asciiTheme="minorHAnsi" w:hAnsiTheme="minorHAnsi" w:cs="Arial"/>
            <w:i/>
            <w:sz w:val="22"/>
            <w:szCs w:val="22"/>
          </w:rPr>
          <w:t>8º da Lei nº 12.527, de 2011</w:t>
        </w:r>
      </w:hyperlink>
      <w:r w:rsidRPr="00010B82">
        <w:rPr>
          <w:rFonts w:asciiTheme="minorHAnsi" w:hAnsiTheme="minorHAnsi" w:cs="Arial"/>
          <w:i/>
          <w:sz w:val="22"/>
          <w:szCs w:val="22"/>
        </w:rPr>
        <w:t>.</w:t>
      </w:r>
      <w:r w:rsidRPr="00010B82">
        <w:rPr>
          <w:rFonts w:asciiTheme="minorHAnsi" w:hAnsiTheme="minorHAnsi" w:cs="Arial"/>
          <w:i/>
          <w:sz w:val="22"/>
          <w:szCs w:val="22"/>
        </w:rPr>
        <w:br/>
        <w:t>(...)</w:t>
      </w:r>
      <w:r w:rsidRPr="00010B82">
        <w:rPr>
          <w:rFonts w:asciiTheme="minorHAnsi" w:hAnsiTheme="minorHAnsi" w:cs="Arial"/>
          <w:i/>
          <w:sz w:val="22"/>
          <w:szCs w:val="22"/>
        </w:rPr>
        <w:br/>
        <w:t>§ 3º  Deverão ser divulgadas, na seção específica de que trata o § 1º, informações sobre:</w:t>
      </w:r>
      <w:r w:rsidRPr="00010B82">
        <w:rPr>
          <w:rFonts w:asciiTheme="minorHAnsi" w:hAnsiTheme="minorHAnsi" w:cs="Arial"/>
          <w:i/>
          <w:sz w:val="22"/>
          <w:szCs w:val="22"/>
        </w:rPr>
        <w:br/>
        <w:t>(...)</w:t>
      </w:r>
      <w:r w:rsidRPr="00010B82">
        <w:rPr>
          <w:rFonts w:asciiTheme="minorHAnsi" w:hAnsiTheme="minorHAnsi" w:cs="Arial"/>
          <w:i/>
          <w:sz w:val="22"/>
          <w:szCs w:val="22"/>
        </w:rPr>
        <w:br/>
        <w:t>VI - remuneração e subsídio recebidos por ocupante de cargo, posto, graduação, função e emprego público, incluindo auxílios, ajudas de custo, jetons e quaisquer outras vantagens pecuniárias, bem como proventos de aposentadoria e pensões daqueles que estiverem na ativa, de maneira individualizada, conforme ato do Ministério do Planejamento, Orçamento e Gestão”.</w:t>
      </w:r>
    </w:p>
    <w:p w14:paraId="6394B5C2" w14:textId="77777777" w:rsidR="00010B82" w:rsidRPr="00010B82" w:rsidRDefault="00010B82" w:rsidP="00010B82">
      <w:pPr>
        <w:jc w:val="both"/>
        <w:rPr>
          <w:rFonts w:eastAsia="Times New Roman" w:cs="Arial"/>
          <w:sz w:val="22"/>
          <w:szCs w:val="22"/>
          <w:lang w:val="pt-BR" w:eastAsia="pt-BR"/>
        </w:rPr>
      </w:pPr>
      <w:r w:rsidRPr="00010B82">
        <w:rPr>
          <w:rFonts w:eastAsia="Times New Roman" w:cs="Arial"/>
          <w:sz w:val="22"/>
          <w:szCs w:val="22"/>
          <w:lang w:val="pt-BR" w:eastAsia="pt-BR"/>
        </w:rPr>
        <w:t xml:space="preserve">Depreende-se que a redação do dispositivo acima se restringe à União, não alcançando os demais entes da Federação (estados e municípios), os quais devem editar seus próprios regulamentos. </w:t>
      </w:r>
    </w:p>
    <w:p w14:paraId="5B0DAD04" w14:textId="77777777" w:rsidR="00010B82" w:rsidRPr="00010B82" w:rsidRDefault="00010B82" w:rsidP="00010B82">
      <w:pPr>
        <w:jc w:val="both"/>
        <w:rPr>
          <w:rFonts w:eastAsia="Times New Roman" w:cs="Arial"/>
          <w:sz w:val="22"/>
          <w:szCs w:val="22"/>
          <w:lang w:val="pt-BR" w:eastAsia="pt-BR"/>
        </w:rPr>
      </w:pPr>
      <w:r w:rsidRPr="00010B82">
        <w:rPr>
          <w:rFonts w:eastAsia="Times New Roman" w:cs="Arial"/>
          <w:sz w:val="22"/>
          <w:szCs w:val="22"/>
          <w:lang w:val="pt-BR" w:eastAsia="pt-BR"/>
        </w:rPr>
        <w:lastRenderedPageBreak/>
        <w:t xml:space="preserve">Caso o município em questão não tenha, por determinação legal ou normativa (Decretos, Portarias, etc) determinado ao gestor que faça a referida publicação, não há instrumento que obrigue a tal prática. </w:t>
      </w:r>
    </w:p>
    <w:p w14:paraId="36B34E9E" w14:textId="7EEF125A" w:rsidR="00010B82" w:rsidRPr="00010B82" w:rsidRDefault="00010B82" w:rsidP="00010B82">
      <w:pPr>
        <w:jc w:val="both"/>
        <w:rPr>
          <w:rFonts w:eastAsia="Times New Roman" w:cs="Arial"/>
          <w:sz w:val="22"/>
          <w:szCs w:val="22"/>
          <w:lang w:val="pt-BR" w:eastAsia="pt-BR"/>
        </w:rPr>
      </w:pPr>
      <w:r w:rsidRPr="00010B82">
        <w:rPr>
          <w:rFonts w:eastAsia="Times New Roman" w:cs="Arial"/>
          <w:sz w:val="22"/>
          <w:szCs w:val="22"/>
          <w:lang w:val="pt-BR" w:eastAsia="pt-BR"/>
        </w:rPr>
        <w:t xml:space="preserve">Contudo, é recomendável a divulgação ampla </w:t>
      </w:r>
      <w:r w:rsidR="006030A9" w:rsidRPr="00010B82">
        <w:rPr>
          <w:rFonts w:eastAsia="Times New Roman" w:cs="Arial"/>
          <w:sz w:val="22"/>
          <w:szCs w:val="22"/>
          <w:lang w:val="pt-BR" w:eastAsia="pt-BR"/>
        </w:rPr>
        <w:t>e espontânea</w:t>
      </w:r>
      <w:r w:rsidRPr="00010B82">
        <w:rPr>
          <w:rFonts w:eastAsia="Times New Roman" w:cs="Arial"/>
          <w:sz w:val="22"/>
          <w:szCs w:val="22"/>
          <w:lang w:val="pt-BR" w:eastAsia="pt-BR"/>
        </w:rPr>
        <w:t>, para conhecimento de toda a sociedade, da remuneração dos agentes públicos com a finalidade de consolidar a mudança da cultura do sigilo para a cultura de transparência no Poder Público, cumprindo assim o disposto no Art. 3º, IV, da LAI:</w:t>
      </w:r>
    </w:p>
    <w:p w14:paraId="17DBC6E9" w14:textId="77777777" w:rsidR="00010B82" w:rsidRPr="00010B82" w:rsidRDefault="00010B82" w:rsidP="00010B82">
      <w:pPr>
        <w:jc w:val="both"/>
        <w:rPr>
          <w:rFonts w:eastAsia="Times New Roman" w:cs="Arial"/>
          <w:i/>
          <w:sz w:val="22"/>
          <w:szCs w:val="22"/>
          <w:lang w:val="pt-BR" w:eastAsia="pt-BR"/>
        </w:rPr>
      </w:pPr>
      <w:r w:rsidRPr="00010B82">
        <w:rPr>
          <w:rFonts w:eastAsia="Times New Roman" w:cs="Arial"/>
          <w:i/>
          <w:sz w:val="22"/>
          <w:szCs w:val="22"/>
          <w:lang w:val="pt-BR" w:eastAsia="pt-BR"/>
        </w:rPr>
        <w:t xml:space="preserve">         (...)</w:t>
      </w:r>
    </w:p>
    <w:p w14:paraId="656AA55F" w14:textId="77777777" w:rsidR="00010B82" w:rsidRPr="00010B82" w:rsidRDefault="00010B82" w:rsidP="00010B82">
      <w:pPr>
        <w:pStyle w:val="artigo"/>
        <w:spacing w:line="276" w:lineRule="auto"/>
        <w:ind w:firstLine="567"/>
        <w:jc w:val="both"/>
        <w:rPr>
          <w:rFonts w:asciiTheme="minorHAnsi" w:hAnsiTheme="minorHAnsi" w:cs="Arial"/>
          <w:i/>
          <w:sz w:val="22"/>
          <w:szCs w:val="22"/>
        </w:rPr>
      </w:pPr>
      <w:r w:rsidRPr="00010B82">
        <w:rPr>
          <w:rFonts w:asciiTheme="minorHAnsi" w:hAnsiTheme="minorHAnsi" w:cs="Arial"/>
          <w:i/>
          <w:sz w:val="22"/>
          <w:szCs w:val="22"/>
        </w:rPr>
        <w:t>Art. 3º  Os procedimentos previstos nesta Lei destinam-se a assegurar o direito fundamental de acesso à informação e devem ser executados em conformidade com os princípios básicos da administração pública e com as seguintes diretrizes: </w:t>
      </w:r>
    </w:p>
    <w:p w14:paraId="4757075A" w14:textId="77777777" w:rsidR="00010B82" w:rsidRPr="00010B82" w:rsidRDefault="00010B82" w:rsidP="00010B82">
      <w:pPr>
        <w:pStyle w:val="artigo"/>
        <w:spacing w:line="276" w:lineRule="auto"/>
        <w:ind w:firstLine="567"/>
        <w:jc w:val="both"/>
        <w:rPr>
          <w:rFonts w:asciiTheme="minorHAnsi" w:hAnsiTheme="minorHAnsi" w:cs="Arial"/>
          <w:i/>
          <w:sz w:val="22"/>
          <w:szCs w:val="22"/>
        </w:rPr>
      </w:pPr>
      <w:r w:rsidRPr="00010B82">
        <w:rPr>
          <w:rFonts w:asciiTheme="minorHAnsi" w:hAnsiTheme="minorHAnsi" w:cs="Arial"/>
          <w:i/>
          <w:sz w:val="22"/>
          <w:szCs w:val="22"/>
        </w:rPr>
        <w:t>IV - fomento ao desenvolvimento da cultura de transparência na administração pública; </w:t>
      </w:r>
    </w:p>
    <w:p w14:paraId="70C1D95D" w14:textId="7E17CC28" w:rsidR="00010B82" w:rsidRPr="00010B82" w:rsidRDefault="00010B82" w:rsidP="006030A9">
      <w:pPr>
        <w:pStyle w:val="artigo"/>
        <w:spacing w:line="276" w:lineRule="auto"/>
        <w:jc w:val="both"/>
        <w:rPr>
          <w:rFonts w:asciiTheme="minorHAnsi" w:hAnsiTheme="minorHAnsi" w:cs="Arial"/>
          <w:i/>
          <w:sz w:val="22"/>
          <w:szCs w:val="22"/>
        </w:rPr>
      </w:pPr>
      <w:r w:rsidRPr="00010B82">
        <w:rPr>
          <w:rFonts w:asciiTheme="minorHAnsi" w:hAnsiTheme="minorHAnsi" w:cs="Arial"/>
          <w:i/>
          <w:sz w:val="22"/>
          <w:szCs w:val="22"/>
        </w:rPr>
        <w:t xml:space="preserve">Matéria do STF </w:t>
      </w:r>
      <w:r w:rsidR="006030A9" w:rsidRPr="00010B82">
        <w:rPr>
          <w:rFonts w:asciiTheme="minorHAnsi" w:hAnsiTheme="minorHAnsi" w:cs="Arial"/>
          <w:i/>
          <w:sz w:val="22"/>
          <w:szCs w:val="22"/>
        </w:rPr>
        <w:t xml:space="preserve">sobre </w:t>
      </w:r>
      <w:r w:rsidR="006030A9">
        <w:rPr>
          <w:rFonts w:asciiTheme="minorHAnsi" w:hAnsiTheme="minorHAnsi" w:cs="Arial"/>
          <w:i/>
          <w:sz w:val="22"/>
          <w:szCs w:val="22"/>
        </w:rPr>
        <w:t>Publicação de R</w:t>
      </w:r>
      <w:r w:rsidR="006030A9" w:rsidRPr="00010B82">
        <w:rPr>
          <w:rFonts w:asciiTheme="minorHAnsi" w:hAnsiTheme="minorHAnsi" w:cs="Arial"/>
          <w:i/>
          <w:sz w:val="22"/>
          <w:szCs w:val="22"/>
        </w:rPr>
        <w:t>emuneração</w:t>
      </w:r>
    </w:p>
    <w:p w14:paraId="57BCC489" w14:textId="77777777" w:rsidR="00010B82" w:rsidRPr="00010B82" w:rsidRDefault="00010B82" w:rsidP="00010B82">
      <w:pPr>
        <w:pStyle w:val="NormalWeb"/>
        <w:shd w:val="clear" w:color="auto" w:fill="FFFFFF"/>
        <w:spacing w:before="0" w:beforeAutospacing="0" w:after="0" w:afterAutospacing="0" w:line="276" w:lineRule="auto"/>
        <w:jc w:val="both"/>
        <w:textAlignment w:val="top"/>
        <w:rPr>
          <w:rFonts w:asciiTheme="minorHAnsi" w:hAnsiTheme="minorHAnsi" w:cs="Tahoma"/>
          <w:i/>
          <w:sz w:val="22"/>
          <w:szCs w:val="22"/>
        </w:rPr>
      </w:pPr>
      <w:r w:rsidRPr="00010B82">
        <w:rPr>
          <w:rFonts w:asciiTheme="minorHAnsi" w:hAnsiTheme="minorHAnsi" w:cs="Tahoma"/>
          <w:i/>
          <w:sz w:val="22"/>
          <w:szCs w:val="22"/>
        </w:rPr>
        <w:t>O Plenário do Supremo Tribunal Federal (STF), no julgamento do Recurso Extraordinário com Agravo (ARE) 652777, decidiu, por unanimidade, que é legítima a publicação, inclusive em sítio eletrônico mantido pela Administração Pública, do nome de servidores e dos valores dos correspondentes vencimentos e vantagens pecuniárias.</w:t>
      </w:r>
    </w:p>
    <w:p w14:paraId="7FCCB06E" w14:textId="77777777" w:rsidR="00010B82" w:rsidRPr="00010B82" w:rsidRDefault="00010B82" w:rsidP="00010B82">
      <w:pPr>
        <w:pStyle w:val="NormalWeb"/>
        <w:shd w:val="clear" w:color="auto" w:fill="FFFFFF"/>
        <w:spacing w:before="0" w:beforeAutospacing="0" w:after="0" w:afterAutospacing="0" w:line="276" w:lineRule="auto"/>
        <w:jc w:val="both"/>
        <w:textAlignment w:val="top"/>
        <w:rPr>
          <w:rFonts w:asciiTheme="minorHAnsi" w:hAnsiTheme="minorHAnsi" w:cs="Tahoma"/>
          <w:i/>
          <w:sz w:val="22"/>
          <w:szCs w:val="22"/>
        </w:rPr>
      </w:pPr>
    </w:p>
    <w:p w14:paraId="6A99650B" w14:textId="77777777" w:rsidR="00010B82" w:rsidRPr="00010B82" w:rsidRDefault="00010B82" w:rsidP="00010B82">
      <w:pPr>
        <w:shd w:val="clear" w:color="auto" w:fill="FFFFFF"/>
        <w:spacing w:after="0"/>
        <w:jc w:val="both"/>
        <w:textAlignment w:val="top"/>
        <w:rPr>
          <w:rFonts w:eastAsia="Times New Roman" w:cs="Tahoma"/>
          <w:i/>
          <w:sz w:val="22"/>
          <w:szCs w:val="22"/>
          <w:lang w:val="pt-BR" w:eastAsia="pt-BR"/>
        </w:rPr>
      </w:pPr>
      <w:r w:rsidRPr="00010B82">
        <w:rPr>
          <w:rFonts w:eastAsia="Times New Roman" w:cs="Tahoma"/>
          <w:i/>
          <w:sz w:val="22"/>
          <w:szCs w:val="22"/>
          <w:lang w:val="pt-BR" w:eastAsia="pt-BR"/>
        </w:rPr>
        <w:t>A questão teve repercussão geral reconhecida em setembro de 2011. A decisão do julgamento será aplicada a pelo menos 334 casos sobrestados que discutem o mesmo tema.</w:t>
      </w:r>
    </w:p>
    <w:p w14:paraId="19C64538" w14:textId="77777777" w:rsidR="00010B82" w:rsidRPr="00010B82" w:rsidRDefault="00010B82" w:rsidP="00010B82">
      <w:pPr>
        <w:shd w:val="clear" w:color="auto" w:fill="FFFFFF"/>
        <w:spacing w:after="0"/>
        <w:jc w:val="both"/>
        <w:textAlignment w:val="top"/>
        <w:rPr>
          <w:rFonts w:eastAsia="Times New Roman" w:cs="Tahoma"/>
          <w:i/>
          <w:sz w:val="22"/>
          <w:szCs w:val="22"/>
          <w:lang w:val="pt-BR" w:eastAsia="pt-BR"/>
        </w:rPr>
      </w:pPr>
      <w:r w:rsidRPr="00010B82">
        <w:rPr>
          <w:rFonts w:eastAsia="Times New Roman" w:cs="Tahoma"/>
          <w:i/>
          <w:sz w:val="22"/>
          <w:szCs w:val="22"/>
          <w:lang w:val="pt-BR" w:eastAsia="pt-BR"/>
        </w:rPr>
        <w:t>O recurso foi interposto pelo município de São Paulo contra decisão da Justiça estadual que determinou a exclusão das informações funcionais de uma servidora pública municipal no site “De Olho nas Contas”, da Prefeitura Municipal.</w:t>
      </w:r>
    </w:p>
    <w:p w14:paraId="2CF96529" w14:textId="77777777" w:rsidR="00010B82" w:rsidRPr="00010B82" w:rsidRDefault="00010B82" w:rsidP="00010B82">
      <w:pPr>
        <w:shd w:val="clear" w:color="auto" w:fill="FFFFFF"/>
        <w:spacing w:after="0"/>
        <w:jc w:val="both"/>
        <w:textAlignment w:val="top"/>
        <w:rPr>
          <w:rFonts w:eastAsia="Times New Roman" w:cs="Tahoma"/>
          <w:i/>
          <w:sz w:val="22"/>
          <w:szCs w:val="22"/>
          <w:lang w:val="pt-BR" w:eastAsia="pt-BR"/>
        </w:rPr>
      </w:pPr>
      <w:r w:rsidRPr="00010B82">
        <w:rPr>
          <w:rFonts w:eastAsia="Times New Roman" w:cs="Tahoma"/>
          <w:i/>
          <w:sz w:val="22"/>
          <w:szCs w:val="22"/>
          <w:lang w:val="pt-BR" w:eastAsia="pt-BR"/>
        </w:rPr>
        <w:t>O relator do caso, ministro Teori Zavascki, votou pelo provimento do recurso. Segundo o ministro, no julgamento da Suspensão de Segurança (SS) 3902, o Plenário já havia se manifestado em relação ao mesmo sítio eletrônico mantido pelo município de São Paulo. Na ocasião, a publicação do nome dos servidores e os valores de seus respectivos vencimentos brutos foi considerada “plenamente legítima” pelos ministros.</w:t>
      </w:r>
    </w:p>
    <w:p w14:paraId="76AA96EE" w14:textId="77777777" w:rsidR="00010B82" w:rsidRPr="00010B82" w:rsidRDefault="00010B82" w:rsidP="00010B82">
      <w:pPr>
        <w:jc w:val="both"/>
        <w:rPr>
          <w:sz w:val="22"/>
          <w:szCs w:val="22"/>
          <w:lang w:val="pt-BR"/>
        </w:rPr>
      </w:pPr>
      <w:r w:rsidRPr="00010B82">
        <w:rPr>
          <w:sz w:val="22"/>
          <w:szCs w:val="22"/>
          <w:lang w:val="pt-BR"/>
        </w:rPr>
        <w:br w:type="page"/>
      </w:r>
    </w:p>
    <w:p w14:paraId="22D07F29" w14:textId="77777777" w:rsidR="00710BBD" w:rsidRPr="00DE60BA" w:rsidRDefault="00710BBD" w:rsidP="00EF010C">
      <w:pPr>
        <w:pStyle w:val="Ttulo3"/>
        <w:rPr>
          <w:lang w:val="pt-BR"/>
        </w:rPr>
      </w:pPr>
      <w:bookmarkStart w:id="23" w:name="_Toc499629094"/>
      <w:r w:rsidRPr="00DE60BA">
        <w:rPr>
          <w:lang w:val="pt-BR"/>
        </w:rPr>
        <w:lastRenderedPageBreak/>
        <w:t>Relato d</w:t>
      </w:r>
      <w:r w:rsidR="00EF010C" w:rsidRPr="00DE60BA">
        <w:rPr>
          <w:lang w:val="pt-BR"/>
        </w:rPr>
        <w:t>as atividades</w:t>
      </w:r>
      <w:bookmarkEnd w:id="23"/>
    </w:p>
    <w:p w14:paraId="33AB1526" w14:textId="6C99BB60" w:rsidR="0021756A" w:rsidRDefault="0021756A" w:rsidP="0021756A">
      <w:pPr>
        <w:spacing w:before="0" w:after="0" w:line="360" w:lineRule="auto"/>
        <w:jc w:val="both"/>
        <w:rPr>
          <w:color w:val="000000" w:themeColor="text1"/>
          <w:sz w:val="22"/>
          <w:szCs w:val="22"/>
          <w:lang w:val="pt-BR"/>
        </w:rPr>
      </w:pPr>
    </w:p>
    <w:p w14:paraId="33631C4D" w14:textId="77777777" w:rsidR="0014232B" w:rsidRPr="0014232B" w:rsidRDefault="0014232B" w:rsidP="0014232B">
      <w:pPr>
        <w:spacing w:before="0" w:after="0" w:line="360" w:lineRule="auto"/>
        <w:ind w:firstLine="708"/>
        <w:jc w:val="both"/>
        <w:rPr>
          <w:sz w:val="22"/>
          <w:szCs w:val="22"/>
          <w:lang w:val="pt-BR"/>
        </w:rPr>
      </w:pPr>
      <w:r w:rsidRPr="0014232B">
        <w:rPr>
          <w:sz w:val="22"/>
          <w:szCs w:val="22"/>
          <w:lang w:val="pt-BR"/>
        </w:rPr>
        <w:t xml:space="preserve">Nesta edição notamos um nível de amadurecimento maior dos participantes de estados e municípios no que diz respeito a questões básicas de acesso à informação e transparência. Dessa forma, a oficina teve como objetivo dar um panorama das próximas ações da CGU no que diz respeito a avaliações de transparência, difundir boas práticas em transparência, apontar casos de judicialização de pedidos de acesso à informação no âmbito municipal e fazer uma avaliação da qualidade das respostas obtidas na 3ª edição da Escala Brasil Transparente. Havia ainda a previsão de uma discussão de casos reais - mas que não pode acontecer em função do atraso no início da palestra.  </w:t>
      </w:r>
    </w:p>
    <w:p w14:paraId="7C418CD0" w14:textId="77777777" w:rsidR="0014232B" w:rsidRPr="0014232B" w:rsidRDefault="0014232B" w:rsidP="00AA0B27">
      <w:pPr>
        <w:spacing w:before="0" w:after="0" w:line="360" w:lineRule="auto"/>
        <w:ind w:firstLine="708"/>
        <w:jc w:val="both"/>
        <w:rPr>
          <w:sz w:val="22"/>
          <w:szCs w:val="22"/>
          <w:lang w:val="pt-BR"/>
        </w:rPr>
      </w:pPr>
      <w:r w:rsidRPr="0014232B">
        <w:rPr>
          <w:sz w:val="22"/>
          <w:szCs w:val="22"/>
          <w:lang w:val="pt-BR"/>
        </w:rPr>
        <w:t xml:space="preserve">A realização desta oficina possibilitou a disseminação de entendimentos sobre a Lei de Acesso à Informação entre representantes dos entes subnacionais. O grupo formado trouxe experiências diversas e contou com representantes de estados como Ceará e São Paulo, além do Distrito Federal, Paraíba e Rio de Janeiro. A cidade de Osasco enviou 5 representantes municipais. </w:t>
      </w:r>
    </w:p>
    <w:p w14:paraId="79C3F567" w14:textId="77777777" w:rsidR="0014232B" w:rsidRPr="0014232B" w:rsidRDefault="0014232B" w:rsidP="00EC6575">
      <w:pPr>
        <w:spacing w:before="0" w:after="0" w:line="360" w:lineRule="auto"/>
        <w:ind w:firstLine="708"/>
        <w:jc w:val="both"/>
        <w:rPr>
          <w:sz w:val="22"/>
          <w:szCs w:val="22"/>
          <w:lang w:val="pt-BR"/>
        </w:rPr>
      </w:pPr>
      <w:r w:rsidRPr="0014232B">
        <w:rPr>
          <w:sz w:val="22"/>
          <w:szCs w:val="22"/>
          <w:lang w:val="pt-BR"/>
        </w:rPr>
        <w:t xml:space="preserve">A condução das atividades não seguiu um roteiro rígido, o que proporcionou a troca de experiências entre os participantes, inclusive com a indicação de possíveis soluções para problemas e casos levantados por eles mesmos. Privilegiou-se a interação entre os participantes para que pudéssemos também conhecer as especificidades dos mecanismos e das estruturas de acesso à informação de estados e municípios. </w:t>
      </w:r>
    </w:p>
    <w:p w14:paraId="6DAA7BB5" w14:textId="77777777" w:rsidR="0014232B" w:rsidRPr="0014232B" w:rsidRDefault="0014232B" w:rsidP="00EC6575">
      <w:pPr>
        <w:spacing w:before="0" w:after="0" w:line="360" w:lineRule="auto"/>
        <w:ind w:firstLine="708"/>
        <w:jc w:val="both"/>
        <w:rPr>
          <w:sz w:val="22"/>
          <w:szCs w:val="22"/>
          <w:lang w:val="pt-BR"/>
        </w:rPr>
      </w:pPr>
      <w:r w:rsidRPr="0014232B">
        <w:rPr>
          <w:sz w:val="22"/>
          <w:szCs w:val="22"/>
          <w:lang w:val="pt-BR"/>
        </w:rPr>
        <w:t xml:space="preserve">Outro ponto positivo da oficina diz respeito à divulgação dos programas e das atividades desenvolvidas pela CGU relacionadas à transparência pública, especialmente o novo sistema de avaliação da Escala Brasil Transparente, incluindo ainda a divulgação do Mapa Brasil Transparente, cujas dimensões alguns integrantes do grupo desconheciam. </w:t>
      </w:r>
    </w:p>
    <w:p w14:paraId="60B650F4" w14:textId="7285A2C8" w:rsidR="00FC3553" w:rsidRDefault="0014232B" w:rsidP="00EC6575">
      <w:pPr>
        <w:spacing w:before="0" w:after="0" w:line="360" w:lineRule="auto"/>
        <w:ind w:firstLine="708"/>
        <w:jc w:val="both"/>
        <w:rPr>
          <w:sz w:val="22"/>
          <w:szCs w:val="22"/>
          <w:lang w:val="pt-BR"/>
        </w:rPr>
      </w:pPr>
      <w:r w:rsidRPr="0014232B">
        <w:rPr>
          <w:sz w:val="22"/>
          <w:szCs w:val="22"/>
          <w:lang w:val="pt-BR"/>
        </w:rPr>
        <w:t>A oficina foi importante para identificarmos iniciativas inovadoras dos entes subnacionais - como por exemplo a realização de divulgação da LAI e do funcionamento do e-sic local entre estudantes da rede pública realizada pela Controladoria do Estado do Ceará – além de promover a disseminação do conhecimento sobre inovações entre os integrantes do grupo e os próprios organizadores da Oficina.</w:t>
      </w:r>
    </w:p>
    <w:p w14:paraId="0BC2CC7E" w14:textId="2434912C" w:rsidR="00010B82" w:rsidRDefault="00010B82" w:rsidP="0014232B">
      <w:pPr>
        <w:spacing w:before="0" w:after="0" w:line="360" w:lineRule="auto"/>
        <w:jc w:val="both"/>
        <w:rPr>
          <w:sz w:val="22"/>
          <w:szCs w:val="22"/>
          <w:lang w:val="pt-BR"/>
        </w:rPr>
      </w:pPr>
    </w:p>
    <w:p w14:paraId="0FB1FB50" w14:textId="4F5081A2" w:rsidR="00010B82" w:rsidRDefault="00010B82" w:rsidP="0014232B">
      <w:pPr>
        <w:spacing w:before="0" w:after="0" w:line="360" w:lineRule="auto"/>
        <w:jc w:val="both"/>
        <w:rPr>
          <w:sz w:val="22"/>
          <w:szCs w:val="22"/>
          <w:lang w:val="pt-BR"/>
        </w:rPr>
      </w:pPr>
      <w:r>
        <w:rPr>
          <w:sz w:val="22"/>
          <w:szCs w:val="22"/>
          <w:lang w:val="pt-BR"/>
        </w:rPr>
        <w:t>Foto da Oficina:</w:t>
      </w:r>
    </w:p>
    <w:p w14:paraId="5E8A07E1" w14:textId="32FD5377" w:rsidR="00010B82" w:rsidRPr="00DE60BA" w:rsidRDefault="00010B82" w:rsidP="0014232B">
      <w:pPr>
        <w:spacing w:before="0" w:after="0" w:line="360" w:lineRule="auto"/>
        <w:jc w:val="both"/>
        <w:rPr>
          <w:color w:val="000000" w:themeColor="text1"/>
          <w:sz w:val="22"/>
          <w:szCs w:val="22"/>
          <w:lang w:val="pt-BR"/>
        </w:rPr>
      </w:pPr>
      <w:r>
        <w:rPr>
          <w:noProof/>
          <w:color w:val="000000" w:themeColor="text1"/>
          <w:lang w:val="pt-BR"/>
        </w:rPr>
        <w:lastRenderedPageBreak/>
        <w:drawing>
          <wp:inline distT="0" distB="0" distL="0" distR="0" wp14:anchorId="3B77C4E9" wp14:editId="61E87CDB">
            <wp:extent cx="4086225" cy="3064899"/>
            <wp:effectExtent l="0" t="0" r="0" b="254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oto rede sic 201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097550" cy="3073393"/>
                    </a:xfrm>
                    <a:prstGeom prst="rect">
                      <a:avLst/>
                    </a:prstGeom>
                  </pic:spPr>
                </pic:pic>
              </a:graphicData>
            </a:graphic>
          </wp:inline>
        </w:drawing>
      </w:r>
    </w:p>
    <w:p w14:paraId="382857DA" w14:textId="3B7CE61C" w:rsidR="00AB0D93" w:rsidRPr="00DE60BA" w:rsidRDefault="00710BBD" w:rsidP="0021756A">
      <w:pPr>
        <w:pStyle w:val="Ttulo2"/>
        <w:spacing w:line="360" w:lineRule="auto"/>
        <w:rPr>
          <w:highlight w:val="yellow"/>
          <w:lang w:val="pt-BR"/>
        </w:rPr>
      </w:pPr>
      <w:bookmarkStart w:id="24" w:name="_Toc499629095"/>
      <w:r w:rsidRPr="00DE60BA">
        <w:rPr>
          <w:rFonts w:cs="Arial"/>
          <w:bCs/>
          <w:lang w:val="pt-BR"/>
        </w:rPr>
        <w:t xml:space="preserve">eixo temático - </w:t>
      </w:r>
      <w:r w:rsidR="00AC7DE3" w:rsidRPr="00AC7DE3">
        <w:rPr>
          <w:rFonts w:cs="Arial"/>
          <w:bCs/>
          <w:lang w:val="pt-BR"/>
        </w:rPr>
        <w:t>Desafios da implementação da Política de Dados Abertos</w:t>
      </w:r>
      <w:bookmarkEnd w:id="24"/>
    </w:p>
    <w:p w14:paraId="7EBF2234" w14:textId="77777777" w:rsidR="0021756A" w:rsidRPr="00DE60BA" w:rsidRDefault="0021756A" w:rsidP="0021756A">
      <w:pPr>
        <w:spacing w:before="0" w:after="0" w:line="360" w:lineRule="auto"/>
        <w:rPr>
          <w:b/>
          <w:color w:val="000000" w:themeColor="text1"/>
          <w:sz w:val="22"/>
          <w:szCs w:val="22"/>
          <w:lang w:val="pt-BR"/>
        </w:rPr>
      </w:pPr>
    </w:p>
    <w:p w14:paraId="05902732" w14:textId="382B56E1" w:rsidR="00AB0D93" w:rsidRPr="00DE60BA" w:rsidRDefault="00AB0D93" w:rsidP="0021756A">
      <w:pPr>
        <w:spacing w:before="0" w:after="0" w:line="360" w:lineRule="auto"/>
        <w:rPr>
          <w:color w:val="000000" w:themeColor="text1"/>
          <w:sz w:val="22"/>
          <w:szCs w:val="22"/>
          <w:highlight w:val="yellow"/>
          <w:lang w:val="pt-BR"/>
        </w:rPr>
      </w:pPr>
      <w:r w:rsidRPr="00DE60BA">
        <w:rPr>
          <w:b/>
          <w:color w:val="000000" w:themeColor="text1"/>
          <w:sz w:val="22"/>
          <w:szCs w:val="22"/>
          <w:lang w:val="pt-BR"/>
        </w:rPr>
        <w:t xml:space="preserve">Nome dos moderadores: </w:t>
      </w:r>
      <w:r w:rsidR="0014232B" w:rsidRPr="0014232B">
        <w:rPr>
          <w:color w:val="000000" w:themeColor="text1"/>
          <w:sz w:val="22"/>
          <w:szCs w:val="22"/>
          <w:lang w:val="pt-BR"/>
        </w:rPr>
        <w:t xml:space="preserve">Giovana </w:t>
      </w:r>
      <w:r w:rsidR="002F3B4F" w:rsidRPr="0014232B">
        <w:rPr>
          <w:color w:val="000000" w:themeColor="text1"/>
          <w:sz w:val="22"/>
          <w:szCs w:val="22"/>
          <w:lang w:val="pt-BR"/>
        </w:rPr>
        <w:t>Bertolini e</w:t>
      </w:r>
      <w:r w:rsidR="0014232B" w:rsidRPr="0014232B">
        <w:rPr>
          <w:color w:val="000000" w:themeColor="text1"/>
          <w:sz w:val="22"/>
          <w:szCs w:val="22"/>
          <w:lang w:val="pt-BR"/>
        </w:rPr>
        <w:t xml:space="preserve"> Thalita</w:t>
      </w:r>
      <w:r w:rsidR="002F3B4F">
        <w:rPr>
          <w:color w:val="000000" w:themeColor="text1"/>
          <w:sz w:val="22"/>
          <w:szCs w:val="22"/>
          <w:lang w:val="pt-BR"/>
        </w:rPr>
        <w:t xml:space="preserve"> Carneiro</w:t>
      </w:r>
      <w:r w:rsidR="0014232B" w:rsidRPr="0014232B">
        <w:rPr>
          <w:color w:val="000000" w:themeColor="text1"/>
          <w:sz w:val="22"/>
          <w:szCs w:val="22"/>
          <w:lang w:val="pt-BR"/>
        </w:rPr>
        <w:t xml:space="preserve"> Ary</w:t>
      </w:r>
    </w:p>
    <w:p w14:paraId="1E2B0E35" w14:textId="0EB2BFA4" w:rsidR="0014232B" w:rsidRDefault="006A7820" w:rsidP="0014232B">
      <w:pPr>
        <w:pStyle w:val="Ttulo3"/>
        <w:rPr>
          <w:lang w:val="pt-BR"/>
        </w:rPr>
      </w:pPr>
      <w:bookmarkStart w:id="25" w:name="_Toc499629096"/>
      <w:r>
        <w:rPr>
          <w:lang w:val="pt-BR"/>
        </w:rPr>
        <w:t>oficina</w:t>
      </w:r>
      <w:bookmarkEnd w:id="25"/>
      <w:r w:rsidR="0014232B" w:rsidRPr="00DE60BA">
        <w:rPr>
          <w:lang w:val="pt-BR"/>
        </w:rPr>
        <w:t xml:space="preserve"> </w:t>
      </w:r>
      <w:r w:rsidR="0014232B" w:rsidRPr="00DE60BA">
        <w:rPr>
          <w:lang w:val="pt-BR"/>
        </w:rPr>
        <w:tab/>
      </w:r>
    </w:p>
    <w:p w14:paraId="7D0F09A9" w14:textId="2BFE97E6" w:rsidR="006A7820" w:rsidRPr="006A7820" w:rsidRDefault="006A7820" w:rsidP="00010B82">
      <w:pPr>
        <w:rPr>
          <w:color w:val="000000" w:themeColor="text1"/>
          <w:sz w:val="22"/>
          <w:szCs w:val="22"/>
          <w:lang w:val="pt-BR"/>
        </w:rPr>
      </w:pPr>
      <w:r w:rsidRPr="006A7820">
        <w:rPr>
          <w:b/>
          <w:bCs/>
          <w:color w:val="000000" w:themeColor="text1"/>
          <w:sz w:val="22"/>
          <w:szCs w:val="22"/>
          <w:lang w:val="pt-BR"/>
        </w:rPr>
        <w:t>Tema: Participação Social na priorização da abertura da</w:t>
      </w:r>
      <w:r>
        <w:rPr>
          <w:b/>
          <w:bCs/>
          <w:color w:val="000000" w:themeColor="text1"/>
          <w:sz w:val="22"/>
          <w:szCs w:val="22"/>
          <w:lang w:val="pt-BR"/>
        </w:rPr>
        <w:t>s</w:t>
      </w:r>
      <w:r w:rsidRPr="006A7820">
        <w:rPr>
          <w:b/>
          <w:bCs/>
          <w:color w:val="000000" w:themeColor="text1"/>
          <w:sz w:val="22"/>
          <w:szCs w:val="22"/>
          <w:lang w:val="pt-BR"/>
        </w:rPr>
        <w:t xml:space="preserve"> bases de dados</w:t>
      </w:r>
    </w:p>
    <w:p w14:paraId="44F2A63C" w14:textId="38E7B953" w:rsidR="006A7820" w:rsidRPr="006A7820" w:rsidRDefault="006A7820" w:rsidP="003E4C0E">
      <w:pPr>
        <w:numPr>
          <w:ilvl w:val="0"/>
          <w:numId w:val="11"/>
        </w:numPr>
        <w:tabs>
          <w:tab w:val="clear" w:pos="720"/>
          <w:tab w:val="num" w:pos="142"/>
        </w:tabs>
        <w:ind w:left="1134" w:hanging="1276"/>
        <w:jc w:val="both"/>
        <w:rPr>
          <w:color w:val="000000" w:themeColor="text1"/>
          <w:sz w:val="22"/>
          <w:szCs w:val="22"/>
          <w:lang w:val="pt-BR"/>
        </w:rPr>
      </w:pPr>
      <w:r w:rsidRPr="006A7820">
        <w:rPr>
          <w:b/>
          <w:bCs/>
          <w:color w:val="000000" w:themeColor="text1"/>
          <w:sz w:val="22"/>
          <w:szCs w:val="22"/>
          <w:lang w:val="pt-BR"/>
        </w:rPr>
        <w:t>Objetivo:</w:t>
      </w:r>
      <w:r w:rsidRPr="006A7820">
        <w:rPr>
          <w:color w:val="000000" w:themeColor="text1"/>
          <w:sz w:val="22"/>
          <w:szCs w:val="22"/>
          <w:lang w:val="pt-BR"/>
        </w:rPr>
        <w:t xml:space="preserve"> </w:t>
      </w:r>
      <w:r w:rsidR="000154C2">
        <w:rPr>
          <w:color w:val="000000" w:themeColor="text1"/>
          <w:sz w:val="22"/>
          <w:szCs w:val="22"/>
          <w:lang w:val="pt-BR"/>
        </w:rPr>
        <w:t xml:space="preserve">  </w:t>
      </w:r>
      <w:r w:rsidRPr="006A7820">
        <w:rPr>
          <w:color w:val="000000" w:themeColor="text1"/>
          <w:sz w:val="22"/>
          <w:szCs w:val="22"/>
          <w:lang w:val="pt-BR"/>
        </w:rPr>
        <w:t>compartilhar experiências; análise das dificuldades para priorizar a abertura das bases de dados; discutir como mitigar essas dificuldades; exercitar formas de como atender as demandas dos cidadãos para abertura de dados públicos.</w:t>
      </w:r>
    </w:p>
    <w:p w14:paraId="2BE01FCB" w14:textId="77777777" w:rsidR="006A7820" w:rsidRPr="006A7820" w:rsidRDefault="006A7820" w:rsidP="003E4C0E">
      <w:pPr>
        <w:numPr>
          <w:ilvl w:val="0"/>
          <w:numId w:val="11"/>
        </w:numPr>
        <w:tabs>
          <w:tab w:val="clear" w:pos="720"/>
          <w:tab w:val="num" w:pos="142"/>
        </w:tabs>
        <w:ind w:left="1134" w:hanging="1276"/>
        <w:jc w:val="both"/>
        <w:rPr>
          <w:color w:val="000000" w:themeColor="text1"/>
          <w:sz w:val="22"/>
          <w:szCs w:val="22"/>
          <w:lang w:val="pt-BR"/>
        </w:rPr>
      </w:pPr>
      <w:r w:rsidRPr="006A7820">
        <w:rPr>
          <w:b/>
          <w:bCs/>
          <w:color w:val="000000" w:themeColor="text1"/>
          <w:sz w:val="22"/>
          <w:szCs w:val="22"/>
          <w:lang w:val="pt-BR"/>
        </w:rPr>
        <w:t>Dinâmica</w:t>
      </w:r>
      <w:r w:rsidRPr="006A7820">
        <w:rPr>
          <w:color w:val="000000" w:themeColor="text1"/>
          <w:sz w:val="22"/>
          <w:szCs w:val="22"/>
          <w:lang w:val="pt-BR"/>
        </w:rPr>
        <w:t>: discussão nos grupos e preenchimento da matriz SWOT explicando os campos de Forças e Fraquezas e de Oportunidades e Ameaças. Cada grupo deverá discutir o seu tema e preencher todos os campos da matriz, indicando ações estratégicas que podem e devem ser desenvolvidas na instituição.</w:t>
      </w:r>
    </w:p>
    <w:p w14:paraId="503079F9" w14:textId="77777777" w:rsidR="006A7820" w:rsidRPr="006A7820" w:rsidRDefault="006A7820" w:rsidP="006A7820">
      <w:pPr>
        <w:jc w:val="both"/>
        <w:rPr>
          <w:color w:val="000000" w:themeColor="text1"/>
          <w:sz w:val="22"/>
          <w:szCs w:val="22"/>
          <w:lang w:val="pt-BR"/>
        </w:rPr>
      </w:pPr>
      <w:r w:rsidRPr="006A7820">
        <w:rPr>
          <w:b/>
          <w:bCs/>
          <w:color w:val="000000" w:themeColor="text1"/>
          <w:sz w:val="22"/>
          <w:szCs w:val="22"/>
          <w:lang w:val="pt-BR"/>
        </w:rPr>
        <w:t>Dinâmica</w:t>
      </w:r>
      <w:r w:rsidRPr="006A7820">
        <w:rPr>
          <w:color w:val="000000" w:themeColor="text1"/>
          <w:sz w:val="22"/>
          <w:szCs w:val="22"/>
          <w:lang w:val="pt-BR"/>
        </w:rPr>
        <w:t xml:space="preserve">: </w:t>
      </w:r>
    </w:p>
    <w:p w14:paraId="6EC42D61" w14:textId="6D0E8628" w:rsidR="006A7820" w:rsidRPr="006A7820" w:rsidRDefault="006A7820" w:rsidP="003E4C0E">
      <w:pPr>
        <w:numPr>
          <w:ilvl w:val="0"/>
          <w:numId w:val="12"/>
        </w:numPr>
        <w:jc w:val="both"/>
        <w:rPr>
          <w:color w:val="000000" w:themeColor="text1"/>
          <w:sz w:val="22"/>
          <w:szCs w:val="22"/>
          <w:lang w:val="pt-BR"/>
        </w:rPr>
      </w:pPr>
      <w:r w:rsidRPr="006A7820">
        <w:rPr>
          <w:color w:val="000000" w:themeColor="text1"/>
          <w:sz w:val="22"/>
          <w:szCs w:val="22"/>
          <w:lang w:val="pt-BR"/>
        </w:rPr>
        <w:t>Debate sobre o tema:  discussão e preenchimento de cada quadro da matriz e indi</w:t>
      </w:r>
      <w:r w:rsidR="000154C2">
        <w:rPr>
          <w:color w:val="000000" w:themeColor="text1"/>
          <w:sz w:val="22"/>
          <w:szCs w:val="22"/>
          <w:lang w:val="pt-BR"/>
        </w:rPr>
        <w:t>car</w:t>
      </w:r>
      <w:r w:rsidRPr="006A7820">
        <w:rPr>
          <w:color w:val="000000" w:themeColor="text1"/>
          <w:sz w:val="22"/>
          <w:szCs w:val="22"/>
          <w:lang w:val="pt-BR"/>
        </w:rPr>
        <w:t xml:space="preserve"> ações estratégicas que podem e devem ser desenvolvidas na instituição sobre a questão.</w:t>
      </w:r>
    </w:p>
    <w:p w14:paraId="770DDFF7" w14:textId="77777777" w:rsidR="006A7820" w:rsidRPr="006A7820" w:rsidRDefault="006A7820" w:rsidP="006A7820">
      <w:pPr>
        <w:jc w:val="both"/>
        <w:rPr>
          <w:color w:val="000000" w:themeColor="text1"/>
          <w:sz w:val="22"/>
          <w:szCs w:val="22"/>
          <w:lang w:val="pt-BR"/>
        </w:rPr>
      </w:pPr>
      <w:r w:rsidRPr="006A7820">
        <w:rPr>
          <w:color w:val="000000" w:themeColor="text1"/>
          <w:sz w:val="22"/>
          <w:szCs w:val="22"/>
          <w:lang w:val="pt-BR"/>
        </w:rPr>
        <w:t xml:space="preserve">         (45 minutos)</w:t>
      </w:r>
    </w:p>
    <w:p w14:paraId="7B71B8A7" w14:textId="73329E63" w:rsidR="006A7820" w:rsidRPr="006A7820" w:rsidRDefault="006A7820" w:rsidP="003E4C0E">
      <w:pPr>
        <w:pStyle w:val="PargrafodaLista"/>
        <w:numPr>
          <w:ilvl w:val="0"/>
          <w:numId w:val="12"/>
        </w:numPr>
        <w:jc w:val="both"/>
        <w:rPr>
          <w:color w:val="000000" w:themeColor="text1"/>
          <w:sz w:val="22"/>
          <w:szCs w:val="22"/>
          <w:lang w:val="pt-BR"/>
        </w:rPr>
      </w:pPr>
      <w:r w:rsidRPr="006A7820">
        <w:rPr>
          <w:color w:val="000000" w:themeColor="text1"/>
          <w:sz w:val="22"/>
          <w:szCs w:val="22"/>
          <w:lang w:val="pt-BR"/>
        </w:rPr>
        <w:t xml:space="preserve">Apresentação dos grupos </w:t>
      </w:r>
    </w:p>
    <w:p w14:paraId="6A55FF23" w14:textId="63D19C9A" w:rsidR="006A7820" w:rsidRPr="006A7820" w:rsidRDefault="006A7820" w:rsidP="006A7820">
      <w:pPr>
        <w:ind w:left="360"/>
        <w:jc w:val="both"/>
        <w:rPr>
          <w:color w:val="000000" w:themeColor="text1"/>
          <w:sz w:val="22"/>
          <w:szCs w:val="22"/>
          <w:lang w:val="pt-BR"/>
        </w:rPr>
      </w:pPr>
      <w:r w:rsidRPr="006A7820">
        <w:rPr>
          <w:color w:val="000000" w:themeColor="text1"/>
          <w:sz w:val="22"/>
          <w:szCs w:val="22"/>
          <w:lang w:val="pt-BR"/>
        </w:rPr>
        <w:lastRenderedPageBreak/>
        <w:t>(50 minutos)</w:t>
      </w:r>
    </w:p>
    <w:p w14:paraId="0029DE06" w14:textId="77777777" w:rsidR="006A7820" w:rsidRPr="006A7820" w:rsidRDefault="006A7820" w:rsidP="006A7820">
      <w:pPr>
        <w:jc w:val="center"/>
        <w:rPr>
          <w:color w:val="000000" w:themeColor="text1"/>
          <w:sz w:val="22"/>
          <w:szCs w:val="22"/>
          <w:lang w:val="pt-BR"/>
        </w:rPr>
      </w:pPr>
      <w:r w:rsidRPr="006A7820">
        <w:rPr>
          <w:b/>
          <w:bCs/>
          <w:color w:val="000000" w:themeColor="text1"/>
          <w:sz w:val="22"/>
          <w:szCs w:val="22"/>
          <w:lang w:val="pt-BR"/>
        </w:rPr>
        <w:t>MATRIZ DE SWOT</w:t>
      </w:r>
    </w:p>
    <w:tbl>
      <w:tblPr>
        <w:tblW w:w="9426" w:type="dxa"/>
        <w:tblInd w:w="-294" w:type="dxa"/>
        <w:tblCellMar>
          <w:left w:w="0" w:type="dxa"/>
          <w:right w:w="0" w:type="dxa"/>
        </w:tblCellMar>
        <w:tblLook w:val="0600" w:firstRow="0" w:lastRow="0" w:firstColumn="0" w:lastColumn="0" w:noHBand="1" w:noVBand="1"/>
      </w:tblPr>
      <w:tblGrid>
        <w:gridCol w:w="3898"/>
        <w:gridCol w:w="2977"/>
        <w:gridCol w:w="2056"/>
        <w:gridCol w:w="495"/>
      </w:tblGrid>
      <w:tr w:rsidR="006A7820" w:rsidRPr="009C7731" w14:paraId="00C7748A" w14:textId="77777777" w:rsidTr="006A7820">
        <w:trPr>
          <w:gridAfter w:val="1"/>
          <w:wAfter w:w="495" w:type="dxa"/>
          <w:trHeight w:val="738"/>
        </w:trPr>
        <w:tc>
          <w:tcPr>
            <w:tcW w:w="3898"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61374CC4" w14:textId="77777777" w:rsidR="006A7820" w:rsidRPr="006A7820" w:rsidRDefault="006A7820" w:rsidP="003463EC">
            <w:pPr>
              <w:rPr>
                <w:color w:val="000000" w:themeColor="text1"/>
                <w:lang w:val="pt-BR"/>
              </w:rPr>
            </w:pPr>
            <w:r w:rsidRPr="006A7820">
              <w:rPr>
                <w:b/>
                <w:bCs/>
                <w:color w:val="000000" w:themeColor="text1"/>
              </w:rPr>
              <w:t>FORÇAS</w:t>
            </w:r>
          </w:p>
        </w:tc>
        <w:tc>
          <w:tcPr>
            <w:tcW w:w="2977"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2188EB13" w14:textId="77777777" w:rsidR="006A7820" w:rsidRPr="006A7820" w:rsidRDefault="006A7820" w:rsidP="003463EC">
            <w:pPr>
              <w:rPr>
                <w:color w:val="000000" w:themeColor="text1"/>
                <w:lang w:val="pt-BR"/>
              </w:rPr>
            </w:pPr>
            <w:r w:rsidRPr="006A7820">
              <w:rPr>
                <w:b/>
                <w:bCs/>
                <w:color w:val="000000" w:themeColor="text1"/>
              </w:rPr>
              <w:t>FRAQUEZAS</w:t>
            </w:r>
          </w:p>
        </w:tc>
        <w:tc>
          <w:tcPr>
            <w:tcW w:w="2056" w:type="dxa"/>
            <w:vMerge w:val="restart"/>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1CAF0109" w14:textId="77777777" w:rsidR="006A7820" w:rsidRPr="006A7820" w:rsidRDefault="006A7820" w:rsidP="003463EC">
            <w:pPr>
              <w:rPr>
                <w:color w:val="000000" w:themeColor="text1"/>
                <w:lang w:val="pt-BR"/>
              </w:rPr>
            </w:pPr>
            <w:r w:rsidRPr="006A7820">
              <w:rPr>
                <w:color w:val="000000" w:themeColor="text1"/>
                <w:lang w:val="pt-BR"/>
              </w:rPr>
              <w:t>Contexto Interno do Ambiente Escolar - Fatores internos que podem ser controlados pelo órgão ou entidade.</w:t>
            </w:r>
          </w:p>
        </w:tc>
      </w:tr>
      <w:tr w:rsidR="006A7820" w:rsidRPr="009C7731" w14:paraId="3A442DB9" w14:textId="77777777" w:rsidTr="006A7820">
        <w:trPr>
          <w:gridAfter w:val="1"/>
          <w:wAfter w:w="495" w:type="dxa"/>
          <w:trHeight w:val="1813"/>
        </w:trPr>
        <w:tc>
          <w:tcPr>
            <w:tcW w:w="3898"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hideMark/>
          </w:tcPr>
          <w:p w14:paraId="7ECE836F" w14:textId="77777777" w:rsidR="006A7820" w:rsidRPr="006A7820" w:rsidRDefault="006A7820" w:rsidP="003463EC">
            <w:pPr>
              <w:rPr>
                <w:color w:val="000000" w:themeColor="text1"/>
                <w:lang w:val="pt-BR"/>
              </w:rPr>
            </w:pPr>
            <w:r w:rsidRPr="006A7820">
              <w:rPr>
                <w:color w:val="000000" w:themeColor="text1"/>
                <w:lang w:val="pt-BR"/>
              </w:rPr>
              <w:t xml:space="preserve">São as condições e capacidades internas que o órgão ou entidade possui e/ou pode desenvolver em relação ao tema. </w:t>
            </w:r>
          </w:p>
        </w:tc>
        <w:tc>
          <w:tcPr>
            <w:tcW w:w="2977"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hideMark/>
          </w:tcPr>
          <w:p w14:paraId="53952718" w14:textId="77777777" w:rsidR="006A7820" w:rsidRPr="006A7820" w:rsidRDefault="006A7820" w:rsidP="003463EC">
            <w:pPr>
              <w:rPr>
                <w:color w:val="000000" w:themeColor="text1"/>
                <w:lang w:val="pt-BR"/>
              </w:rPr>
            </w:pPr>
            <w:r w:rsidRPr="006A7820">
              <w:rPr>
                <w:color w:val="000000" w:themeColor="text1"/>
                <w:lang w:val="pt-BR"/>
              </w:rPr>
              <w:t>São as fragilidades e incongruências internas que dificultam a atuação do órgão ou entidade nas questões relacionadas ao tema.</w:t>
            </w:r>
          </w:p>
        </w:tc>
        <w:tc>
          <w:tcPr>
            <w:tcW w:w="2056" w:type="dxa"/>
            <w:vMerge/>
            <w:tcBorders>
              <w:top w:val="single" w:sz="8" w:space="0" w:color="FFFFFF"/>
              <w:left w:val="single" w:sz="8" w:space="0" w:color="FFFFFF"/>
              <w:bottom w:val="single" w:sz="8" w:space="0" w:color="FFFFFF"/>
              <w:right w:val="single" w:sz="8" w:space="0" w:color="FFFFFF"/>
            </w:tcBorders>
            <w:vAlign w:val="center"/>
            <w:hideMark/>
          </w:tcPr>
          <w:p w14:paraId="1C09AD25" w14:textId="77777777" w:rsidR="006A7820" w:rsidRPr="006A7820" w:rsidRDefault="006A7820" w:rsidP="003463EC">
            <w:pPr>
              <w:rPr>
                <w:color w:val="000000" w:themeColor="text1"/>
                <w:lang w:val="pt-BR"/>
              </w:rPr>
            </w:pPr>
          </w:p>
        </w:tc>
      </w:tr>
      <w:tr w:rsidR="006A7820" w:rsidRPr="009C7731" w14:paraId="1B4032EF" w14:textId="77777777" w:rsidTr="006A7820">
        <w:trPr>
          <w:gridAfter w:val="1"/>
          <w:wAfter w:w="495" w:type="dxa"/>
          <w:trHeight w:val="772"/>
        </w:trPr>
        <w:tc>
          <w:tcPr>
            <w:tcW w:w="3898"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649ADE68" w14:textId="77777777" w:rsidR="006A7820" w:rsidRPr="006A7820" w:rsidRDefault="006A7820" w:rsidP="003463EC">
            <w:pPr>
              <w:rPr>
                <w:color w:val="000000" w:themeColor="text1"/>
                <w:lang w:val="pt-BR"/>
              </w:rPr>
            </w:pPr>
            <w:r w:rsidRPr="006A7820">
              <w:rPr>
                <w:b/>
                <w:bCs/>
                <w:color w:val="000000" w:themeColor="text1"/>
              </w:rPr>
              <w:t>OPORTUNIDADES</w:t>
            </w:r>
          </w:p>
        </w:tc>
        <w:tc>
          <w:tcPr>
            <w:tcW w:w="2977"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24533192" w14:textId="77777777" w:rsidR="006A7820" w:rsidRPr="006A7820" w:rsidRDefault="006A7820" w:rsidP="003463EC">
            <w:pPr>
              <w:rPr>
                <w:color w:val="000000" w:themeColor="text1"/>
                <w:lang w:val="pt-BR"/>
              </w:rPr>
            </w:pPr>
            <w:r w:rsidRPr="006A7820">
              <w:rPr>
                <w:b/>
                <w:bCs/>
                <w:color w:val="000000" w:themeColor="text1"/>
              </w:rPr>
              <w:t>AMEAÇAS</w:t>
            </w:r>
          </w:p>
        </w:tc>
        <w:tc>
          <w:tcPr>
            <w:tcW w:w="2056"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vAlign w:val="center"/>
            <w:hideMark/>
          </w:tcPr>
          <w:p w14:paraId="26A17632" w14:textId="77777777" w:rsidR="006A7820" w:rsidRPr="006A7820" w:rsidRDefault="006A7820" w:rsidP="003463EC">
            <w:pPr>
              <w:rPr>
                <w:color w:val="000000" w:themeColor="text1"/>
                <w:lang w:val="pt-BR"/>
              </w:rPr>
            </w:pPr>
            <w:r w:rsidRPr="006A7820">
              <w:rPr>
                <w:color w:val="000000" w:themeColor="text1"/>
                <w:lang w:val="pt-BR"/>
              </w:rPr>
              <w:t>Contexto Externo - Fatores externos que acontecem ou existem independentes da atuação do órgão ou entidade.</w:t>
            </w:r>
          </w:p>
        </w:tc>
      </w:tr>
      <w:tr w:rsidR="006A7820" w:rsidRPr="009C7731" w14:paraId="7E584E62" w14:textId="77777777" w:rsidTr="006A7820">
        <w:trPr>
          <w:trHeight w:val="2389"/>
        </w:trPr>
        <w:tc>
          <w:tcPr>
            <w:tcW w:w="3898"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hideMark/>
          </w:tcPr>
          <w:p w14:paraId="08EEBB57" w14:textId="77777777" w:rsidR="006A7820" w:rsidRPr="006A7820" w:rsidRDefault="006A7820" w:rsidP="003463EC">
            <w:pPr>
              <w:rPr>
                <w:color w:val="000000" w:themeColor="text1"/>
                <w:lang w:val="pt-BR"/>
              </w:rPr>
            </w:pPr>
            <w:r w:rsidRPr="006A7820">
              <w:rPr>
                <w:color w:val="000000" w:themeColor="text1"/>
                <w:lang w:val="pt-BR"/>
              </w:rPr>
              <w:t>São as forças e processos incontroláveis ambiente externo e que podem favorecer a discussão ou o desenvolvimento de ações relacionadas ao tema.</w:t>
            </w:r>
          </w:p>
        </w:tc>
        <w:tc>
          <w:tcPr>
            <w:tcW w:w="2977" w:type="dxa"/>
            <w:tcBorders>
              <w:top w:val="single" w:sz="8" w:space="0" w:color="FFFFFF"/>
              <w:left w:val="single" w:sz="8" w:space="0" w:color="FFFFFF"/>
              <w:bottom w:val="single" w:sz="8" w:space="0" w:color="FFFFFF"/>
              <w:right w:val="single" w:sz="8" w:space="0" w:color="FFFFFF"/>
            </w:tcBorders>
            <w:shd w:val="clear" w:color="auto" w:fill="FBE5D6"/>
            <w:tcMar>
              <w:top w:w="15" w:type="dxa"/>
              <w:left w:w="108" w:type="dxa"/>
              <w:bottom w:w="0" w:type="dxa"/>
              <w:right w:w="108" w:type="dxa"/>
            </w:tcMar>
            <w:hideMark/>
          </w:tcPr>
          <w:p w14:paraId="4995BB24" w14:textId="77777777" w:rsidR="006A7820" w:rsidRPr="006A7820" w:rsidRDefault="006A7820" w:rsidP="003463EC">
            <w:pPr>
              <w:rPr>
                <w:color w:val="000000" w:themeColor="text1"/>
                <w:lang w:val="pt-BR"/>
              </w:rPr>
            </w:pPr>
            <w:r w:rsidRPr="006A7820">
              <w:rPr>
                <w:color w:val="000000" w:themeColor="text1"/>
                <w:lang w:val="pt-BR"/>
              </w:rPr>
              <w:t>São forças e processos negativos do ambiente externo que criam obstáculos às ações estratégicas do órgão ou entidade.</w:t>
            </w:r>
          </w:p>
        </w:tc>
        <w:tc>
          <w:tcPr>
            <w:tcW w:w="2551" w:type="dxa"/>
            <w:gridSpan w:val="2"/>
            <w:tcBorders>
              <w:top w:val="single" w:sz="8" w:space="0" w:color="FFFFFF"/>
              <w:left w:val="single" w:sz="8" w:space="0" w:color="FFFFFF"/>
              <w:bottom w:val="single" w:sz="8" w:space="0" w:color="FFFFFF"/>
              <w:right w:val="single" w:sz="8" w:space="0" w:color="FFFFFF"/>
            </w:tcBorders>
            <w:vAlign w:val="center"/>
            <w:hideMark/>
          </w:tcPr>
          <w:p w14:paraId="1039394F" w14:textId="77777777" w:rsidR="006A7820" w:rsidRPr="006A7820" w:rsidRDefault="006A7820" w:rsidP="003463EC">
            <w:pPr>
              <w:rPr>
                <w:color w:val="000000" w:themeColor="text1"/>
                <w:lang w:val="pt-BR"/>
              </w:rPr>
            </w:pPr>
          </w:p>
        </w:tc>
      </w:tr>
    </w:tbl>
    <w:p w14:paraId="00822176" w14:textId="77777777" w:rsidR="0014232B" w:rsidRPr="0014232B" w:rsidRDefault="0014232B" w:rsidP="0014232B">
      <w:pPr>
        <w:rPr>
          <w:lang w:val="pt-BR"/>
        </w:rPr>
      </w:pPr>
    </w:p>
    <w:p w14:paraId="5402D987" w14:textId="77777777" w:rsidR="00710BBD" w:rsidRPr="00DE60BA" w:rsidRDefault="00710BBD" w:rsidP="00EF010C">
      <w:pPr>
        <w:pStyle w:val="Ttulo3"/>
        <w:rPr>
          <w:lang w:val="pt-BR"/>
        </w:rPr>
      </w:pPr>
      <w:bookmarkStart w:id="26" w:name="_Toc499629097"/>
      <w:r w:rsidRPr="00DE60BA">
        <w:rPr>
          <w:lang w:val="pt-BR"/>
        </w:rPr>
        <w:t>Relato d</w:t>
      </w:r>
      <w:r w:rsidR="00EF010C" w:rsidRPr="00DE60BA">
        <w:rPr>
          <w:lang w:val="pt-BR"/>
        </w:rPr>
        <w:t>as atividades</w:t>
      </w:r>
      <w:bookmarkEnd w:id="26"/>
    </w:p>
    <w:p w14:paraId="0C5FE4A4" w14:textId="7D926868" w:rsidR="0075466B" w:rsidRDefault="0075466B" w:rsidP="0021756A">
      <w:pPr>
        <w:spacing w:before="0" w:after="0" w:line="360" w:lineRule="auto"/>
        <w:rPr>
          <w:b/>
          <w:color w:val="000000" w:themeColor="text1"/>
          <w:sz w:val="22"/>
          <w:szCs w:val="22"/>
          <w:highlight w:val="yellow"/>
          <w:lang w:val="pt-BR"/>
        </w:rPr>
      </w:pPr>
    </w:p>
    <w:p w14:paraId="763E67B3" w14:textId="77777777" w:rsidR="0066679C" w:rsidRPr="0066679C" w:rsidRDefault="0066679C" w:rsidP="0066679C">
      <w:pPr>
        <w:autoSpaceDE w:val="0"/>
        <w:autoSpaceDN w:val="0"/>
        <w:spacing w:before="40" w:after="40" w:line="360" w:lineRule="auto"/>
        <w:ind w:firstLine="708"/>
        <w:jc w:val="both"/>
        <w:rPr>
          <w:rFonts w:cs="Arial"/>
          <w:sz w:val="22"/>
          <w:szCs w:val="22"/>
          <w:lang w:val="pt-BR"/>
        </w:rPr>
      </w:pPr>
      <w:r w:rsidRPr="0066679C">
        <w:rPr>
          <w:rFonts w:cs="Arial"/>
          <w:sz w:val="22"/>
          <w:szCs w:val="22"/>
          <w:lang w:val="pt-BR"/>
        </w:rPr>
        <w:t xml:space="preserve">Os moderadores receberam os participantes dando boas vindas e esclarecendo os objetivos gerais da oficina. Na sequência, pediram a todos que se apresentassem, dizendo o nome, o órgão, bem como sua expectativa em relação à atividade. Inicialmente, o </w:t>
      </w:r>
      <w:r w:rsidRPr="0066679C">
        <w:rPr>
          <w:rFonts w:cs="Arial"/>
          <w:color w:val="000000"/>
          <w:sz w:val="22"/>
          <w:szCs w:val="22"/>
          <w:lang w:val="pt-BR"/>
        </w:rPr>
        <w:t>Moderador apresentou os aspectos gerais da Política de Dados Abertos do Poder Executivo Federal e, posteriormente,</w:t>
      </w:r>
      <w:r w:rsidRPr="0066679C">
        <w:rPr>
          <w:rFonts w:cs="Arial"/>
          <w:sz w:val="22"/>
          <w:szCs w:val="22"/>
          <w:lang w:val="pt-BR"/>
        </w:rPr>
        <w:t xml:space="preserve"> descreveu como seria a atividade, sua metodologia e objetivos a serem alcançados com as tarefas da oficina. </w:t>
      </w:r>
    </w:p>
    <w:p w14:paraId="531D3649" w14:textId="77777777" w:rsidR="0066679C" w:rsidRPr="0066679C" w:rsidRDefault="0066679C" w:rsidP="0066679C">
      <w:pPr>
        <w:autoSpaceDE w:val="0"/>
        <w:autoSpaceDN w:val="0"/>
        <w:spacing w:before="40" w:after="40" w:line="360" w:lineRule="auto"/>
        <w:jc w:val="both"/>
        <w:rPr>
          <w:rFonts w:cs="Arial"/>
          <w:sz w:val="22"/>
          <w:szCs w:val="22"/>
          <w:lang w:val="pt-BR"/>
        </w:rPr>
      </w:pPr>
    </w:p>
    <w:p w14:paraId="22B87CE4" w14:textId="77777777" w:rsidR="0066679C" w:rsidRPr="0066679C" w:rsidRDefault="0066679C" w:rsidP="0066679C">
      <w:pPr>
        <w:autoSpaceDE w:val="0"/>
        <w:autoSpaceDN w:val="0"/>
        <w:spacing w:before="40" w:after="40" w:line="360" w:lineRule="auto"/>
        <w:jc w:val="both"/>
        <w:rPr>
          <w:rFonts w:cs="Arial"/>
          <w:sz w:val="22"/>
          <w:szCs w:val="22"/>
          <w:lang w:val="pt-BR"/>
        </w:rPr>
      </w:pPr>
      <w:r w:rsidRPr="0066679C">
        <w:rPr>
          <w:rFonts w:cs="Arial"/>
          <w:sz w:val="22"/>
          <w:szCs w:val="22"/>
          <w:shd w:val="clear" w:color="auto" w:fill="FFFFFF"/>
          <w:lang w:val="pt-BR"/>
        </w:rPr>
        <w:lastRenderedPageBreak/>
        <w:t xml:space="preserve">A turma foi dividida em cinco grupos, cada qual contendo pessoas de organizações distintas. </w:t>
      </w:r>
      <w:r w:rsidRPr="0066679C">
        <w:rPr>
          <w:rFonts w:cs="Arial"/>
          <w:sz w:val="22"/>
          <w:szCs w:val="22"/>
          <w:lang w:val="pt-BR"/>
        </w:rPr>
        <w:t xml:space="preserve">Cada grupo foi convidado a elaborar uma matriz SWOT especificando as forças, fraquezas, ameaças e oportunidades, além de ações estratégicas para mitigar as fraquezas e ameaças. Vale ressaltar que </w:t>
      </w:r>
      <w:r w:rsidRPr="0066679C">
        <w:rPr>
          <w:rFonts w:cs="Arial"/>
          <w:sz w:val="22"/>
          <w:szCs w:val="22"/>
          <w:shd w:val="clear" w:color="auto" w:fill="FFFFFF"/>
          <w:lang w:val="pt-BR"/>
        </w:rPr>
        <w:t>o objetivo era analisar a situação de cada órgão objetivando construir um entendimento conjunto sobre o tema.</w:t>
      </w:r>
      <w:r w:rsidRPr="0066679C">
        <w:rPr>
          <w:rStyle w:val="apple-converted-space"/>
          <w:rFonts w:cs="Arial"/>
          <w:sz w:val="22"/>
          <w:szCs w:val="22"/>
          <w:shd w:val="clear" w:color="auto" w:fill="FFFFFF"/>
          <w:lang w:val="pt-BR"/>
        </w:rPr>
        <w:t> </w:t>
      </w:r>
    </w:p>
    <w:p w14:paraId="6DABBF26" w14:textId="77777777" w:rsidR="0066679C" w:rsidRPr="0066679C" w:rsidRDefault="0066679C" w:rsidP="0066679C">
      <w:pPr>
        <w:spacing w:after="0" w:line="360" w:lineRule="auto"/>
        <w:jc w:val="both"/>
        <w:rPr>
          <w:rFonts w:cs="Arial"/>
          <w:color w:val="000000"/>
          <w:sz w:val="22"/>
          <w:szCs w:val="22"/>
          <w:lang w:val="pt-BR"/>
        </w:rPr>
      </w:pPr>
      <w:r w:rsidRPr="0066679C">
        <w:rPr>
          <w:rFonts w:cs="Arial"/>
          <w:sz w:val="22"/>
          <w:szCs w:val="22"/>
          <w:lang w:val="pt-BR"/>
        </w:rPr>
        <w:t xml:space="preserve">Após o período de discussão, os Moderadores solicitaram que cada grupo apresentasse </w:t>
      </w:r>
      <w:r w:rsidRPr="0066679C">
        <w:rPr>
          <w:rFonts w:cs="Arial"/>
          <w:color w:val="000000"/>
          <w:sz w:val="22"/>
          <w:szCs w:val="22"/>
          <w:lang w:val="pt-BR"/>
        </w:rPr>
        <w:t>a matriz SWOT e as ações estratégicas levantadas. Após a apresentação, abriu-se espaço para que os outros participantes realizassem comentários ou apresentassem dúvidas</w:t>
      </w:r>
      <w:r w:rsidRPr="0066679C">
        <w:rPr>
          <w:rFonts w:cs="Arial"/>
          <w:sz w:val="22"/>
          <w:szCs w:val="22"/>
          <w:lang w:val="pt-BR"/>
        </w:rPr>
        <w:t xml:space="preserve">, com o intuito de consolidar a prática e finalizar o trabalho. Por fim, os </w:t>
      </w:r>
      <w:r w:rsidRPr="0066679C">
        <w:rPr>
          <w:rFonts w:cs="Arial"/>
          <w:color w:val="000000"/>
          <w:sz w:val="22"/>
          <w:szCs w:val="22"/>
          <w:lang w:val="pt-BR"/>
        </w:rPr>
        <w:t xml:space="preserve">Moderadores fizeram um apanhado das principais discussões e encerram a oficina. </w:t>
      </w:r>
    </w:p>
    <w:p w14:paraId="1C850910" w14:textId="77777777" w:rsidR="0066679C" w:rsidRPr="0066679C" w:rsidRDefault="0066679C" w:rsidP="0066679C">
      <w:pPr>
        <w:autoSpaceDE w:val="0"/>
        <w:autoSpaceDN w:val="0"/>
        <w:spacing w:before="40" w:after="40" w:line="360" w:lineRule="auto"/>
        <w:jc w:val="both"/>
        <w:rPr>
          <w:rFonts w:cs="Arial"/>
          <w:sz w:val="22"/>
          <w:szCs w:val="22"/>
          <w:lang w:val="pt-BR"/>
        </w:rPr>
      </w:pPr>
      <w:r w:rsidRPr="0066679C">
        <w:rPr>
          <w:rFonts w:cs="Arial"/>
          <w:sz w:val="22"/>
          <w:szCs w:val="22"/>
          <w:lang w:val="pt-BR"/>
        </w:rPr>
        <w:t>A oficina foi bastante proveitosa, uma vez que os participantes puderam conhecer as novas diretrizes adotadas pela INDA no tocante à Política de Dados Abertos do Poder Executivo Federal, assim como debater sobre as principais dificuldades enfrentadas pelos órgãos ou entidades para cumprirem as determinações da Política. O tempo da oficina foi bom e todos puderam sanar suas dúvidas e participar das discussões em grupo. </w:t>
      </w:r>
      <w:r w:rsidRPr="0066679C">
        <w:rPr>
          <w:rFonts w:cs="Arial"/>
          <w:color w:val="000000"/>
          <w:sz w:val="22"/>
          <w:szCs w:val="22"/>
          <w:lang w:val="pt-BR"/>
        </w:rPr>
        <w:t xml:space="preserve"> </w:t>
      </w:r>
    </w:p>
    <w:p w14:paraId="21FE751C" w14:textId="77777777" w:rsidR="0066679C" w:rsidRDefault="0066679C" w:rsidP="0021756A">
      <w:pPr>
        <w:spacing w:before="0" w:after="0" w:line="360" w:lineRule="auto"/>
        <w:rPr>
          <w:b/>
          <w:color w:val="000000" w:themeColor="text1"/>
          <w:sz w:val="22"/>
          <w:szCs w:val="22"/>
          <w:highlight w:val="yellow"/>
          <w:lang w:val="pt-BR"/>
        </w:rPr>
      </w:pPr>
    </w:p>
    <w:p w14:paraId="7D02A56C" w14:textId="71225E89" w:rsidR="002F3B4F" w:rsidRPr="00DE60BA" w:rsidRDefault="002F3B4F" w:rsidP="002F3B4F">
      <w:pPr>
        <w:pStyle w:val="Ttulo2"/>
        <w:spacing w:line="360" w:lineRule="auto"/>
        <w:rPr>
          <w:b/>
          <w:color w:val="000000" w:themeColor="text1"/>
          <w:lang w:val="pt-BR"/>
        </w:rPr>
      </w:pPr>
      <w:bookmarkStart w:id="27" w:name="_Toc499629098"/>
      <w:r w:rsidRPr="00DE60BA">
        <w:rPr>
          <w:rFonts w:cs="Arial"/>
          <w:bCs/>
          <w:lang w:val="pt-BR"/>
        </w:rPr>
        <w:t xml:space="preserve">eixo temático - </w:t>
      </w:r>
      <w:bookmarkStart w:id="28" w:name="_Hlk499628793"/>
      <w:r w:rsidRPr="002F3B4F">
        <w:rPr>
          <w:rFonts w:cs="Arial"/>
          <w:bCs/>
          <w:lang w:val="pt-BR"/>
        </w:rPr>
        <w:t>Exceções da LAI: casos práticos</w:t>
      </w:r>
      <w:bookmarkEnd w:id="27"/>
      <w:bookmarkEnd w:id="28"/>
    </w:p>
    <w:p w14:paraId="16267602" w14:textId="77777777" w:rsidR="0037227E" w:rsidRDefault="0037227E" w:rsidP="002F3B4F">
      <w:pPr>
        <w:spacing w:before="0" w:after="0" w:line="360" w:lineRule="auto"/>
        <w:rPr>
          <w:b/>
          <w:color w:val="000000" w:themeColor="text1"/>
          <w:sz w:val="22"/>
          <w:szCs w:val="22"/>
          <w:lang w:val="pt-BR"/>
        </w:rPr>
      </w:pPr>
    </w:p>
    <w:p w14:paraId="69911E30" w14:textId="432FA700" w:rsidR="002F3B4F" w:rsidRPr="00DE60BA" w:rsidRDefault="002F3B4F" w:rsidP="002F3B4F">
      <w:pPr>
        <w:spacing w:before="0" w:after="0" w:line="360" w:lineRule="auto"/>
        <w:rPr>
          <w:color w:val="000000" w:themeColor="text1"/>
          <w:sz w:val="22"/>
          <w:szCs w:val="22"/>
          <w:highlight w:val="yellow"/>
          <w:lang w:val="pt-BR"/>
        </w:rPr>
      </w:pPr>
      <w:r w:rsidRPr="00DE60BA">
        <w:rPr>
          <w:b/>
          <w:color w:val="000000" w:themeColor="text1"/>
          <w:sz w:val="22"/>
          <w:szCs w:val="22"/>
          <w:lang w:val="pt-BR"/>
        </w:rPr>
        <w:t xml:space="preserve">Nome dos moderadores: </w:t>
      </w:r>
      <w:r w:rsidR="0037227E" w:rsidRPr="00833AB2">
        <w:rPr>
          <w:rFonts w:cs="Arial"/>
          <w:bCs/>
          <w:sz w:val="22"/>
          <w:szCs w:val="22"/>
          <w:lang w:val="pt-BR"/>
        </w:rPr>
        <w:t>J</w:t>
      </w:r>
      <w:r w:rsidR="0037227E">
        <w:rPr>
          <w:rFonts w:cs="Arial"/>
          <w:bCs/>
          <w:sz w:val="22"/>
          <w:szCs w:val="22"/>
          <w:lang w:val="pt-BR"/>
        </w:rPr>
        <w:t>orge André F. Fontelles de Lima e Simone Ferreira</w:t>
      </w:r>
    </w:p>
    <w:p w14:paraId="7F3FFE4F" w14:textId="5C86D299" w:rsidR="002F3B4F" w:rsidRDefault="002F3B4F" w:rsidP="002F3B4F">
      <w:pPr>
        <w:pStyle w:val="Ttulo3"/>
        <w:rPr>
          <w:lang w:val="pt-BR"/>
        </w:rPr>
      </w:pPr>
      <w:bookmarkStart w:id="29" w:name="_Toc499629099"/>
      <w:r>
        <w:rPr>
          <w:lang w:val="pt-BR"/>
        </w:rPr>
        <w:t>oficina</w:t>
      </w:r>
      <w:r w:rsidRPr="00DE60BA">
        <w:rPr>
          <w:lang w:val="pt-BR"/>
        </w:rPr>
        <w:t xml:space="preserve"> </w:t>
      </w:r>
      <w:r w:rsidR="0037227E">
        <w:rPr>
          <w:lang w:val="pt-BR"/>
        </w:rPr>
        <w:t>e relato das atividades</w:t>
      </w:r>
      <w:bookmarkEnd w:id="29"/>
      <w:r w:rsidRPr="00DE60BA">
        <w:rPr>
          <w:lang w:val="pt-BR"/>
        </w:rPr>
        <w:tab/>
      </w:r>
    </w:p>
    <w:p w14:paraId="072A956B" w14:textId="18D1D4D1" w:rsidR="002F3B4F" w:rsidRDefault="002F3B4F" w:rsidP="0021756A">
      <w:pPr>
        <w:spacing w:before="0" w:after="0" w:line="360" w:lineRule="auto"/>
        <w:rPr>
          <w:b/>
          <w:color w:val="000000" w:themeColor="text1"/>
          <w:sz w:val="22"/>
          <w:szCs w:val="22"/>
          <w:highlight w:val="yellow"/>
          <w:lang w:val="pt-BR"/>
        </w:rPr>
      </w:pPr>
    </w:p>
    <w:p w14:paraId="76A0C921" w14:textId="613DA2FE"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A oficina “</w:t>
      </w:r>
      <w:r w:rsidR="000154C2" w:rsidRPr="002F3B4F">
        <w:rPr>
          <w:rFonts w:cs="Arial"/>
          <w:bCs/>
          <w:lang w:val="pt-BR"/>
        </w:rPr>
        <w:t>Exceções da LAI: casos práticos</w:t>
      </w:r>
      <w:r w:rsidRPr="00833AB2">
        <w:rPr>
          <w:color w:val="000000" w:themeColor="text1"/>
          <w:sz w:val="22"/>
          <w:szCs w:val="22"/>
          <w:lang w:val="pt-BR"/>
        </w:rPr>
        <w:t xml:space="preserve">” teve como objetivo aumentar o conhecimento dos participantes em relação aos seguintes conteúdos: informação classificada; formalidades para a constituição do Termo de Classificação de Informações (TCI); sigilos legais; interpretação e aplicação do artigo 13 do Decreto nº 7.724/2012; e proteção da privacidade. </w:t>
      </w:r>
    </w:p>
    <w:p w14:paraId="1150E3A3"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Inicialmente, os moderadores realizaram apresentação sobre as hipóteses legais para classificação da informação, conforme previsto no artigo 23 da Lei nº 12.527/2011 (LAI). Foi comentado que a LAI estabeleceu taxativamente as hipóteses de restrição de acesso por classificação, conforme pode ser verificado: </w:t>
      </w:r>
    </w:p>
    <w:p w14:paraId="6739A660"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lastRenderedPageBreak/>
        <w:t xml:space="preserve">“Art. 23.  São consideradas imprescindíveis à segurança da sociedade ou do Estado e, portanto, passíveis de classificação as informações cuja divulgação ou acesso irrestrito possam: </w:t>
      </w:r>
    </w:p>
    <w:p w14:paraId="29B099A0"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 - pôr em risco a defesa e a soberania nacionais ou a integridade do território nacional; </w:t>
      </w:r>
    </w:p>
    <w:p w14:paraId="7702666A"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II - prejudicar ou pôr em risco a condução de negociações ou as relações internacionais do País, ou as que tenham sido fornecidas em caráter sigiloso por outros Estados e organismos internacionais; </w:t>
      </w:r>
    </w:p>
    <w:p w14:paraId="321FE1CD"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III - pôr em risco a vida, a segurança ou a saúde da população; </w:t>
      </w:r>
    </w:p>
    <w:p w14:paraId="0C264187"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IV - oferecer elevado risco à estabilidade financeira, econômica ou monetária do País; </w:t>
      </w:r>
    </w:p>
    <w:p w14:paraId="32AC9988"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 - prejudicar ou causar risco a planos ou operações estratégicos das Forças Armadas; </w:t>
      </w:r>
    </w:p>
    <w:p w14:paraId="228AC6CE"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 - prejudicar ou causar risco a projetos de pesquisa e desenvolvimento científico ou tecnológico, assim como a sistemas, bens, instalações ou áreas de interesse estratégico nacional; </w:t>
      </w:r>
    </w:p>
    <w:p w14:paraId="40F9A2DB"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VII - pôr em risco a segurança de instituições ou de altas autoridades nacionais ou estrangeiras e seus familiares; ou </w:t>
      </w:r>
    </w:p>
    <w:p w14:paraId="43E9731D" w14:textId="77777777" w:rsidR="0037227E"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VIII - comprometer atividades de inteligência, bem como de investigação ou fiscalização em andamento, relacionadas com a prevenção ou repressão de infrações. </w:t>
      </w:r>
    </w:p>
    <w:p w14:paraId="6DF20B48" w14:textId="77777777" w:rsidR="0037227E" w:rsidRPr="00833AB2" w:rsidRDefault="0037227E" w:rsidP="0037227E">
      <w:pPr>
        <w:spacing w:before="0" w:after="0" w:line="240" w:lineRule="auto"/>
        <w:ind w:left="851"/>
        <w:jc w:val="both"/>
        <w:rPr>
          <w:color w:val="000000" w:themeColor="text1"/>
          <w:sz w:val="22"/>
          <w:szCs w:val="22"/>
          <w:lang w:val="pt-BR"/>
        </w:rPr>
      </w:pPr>
    </w:p>
    <w:p w14:paraId="79A7AAA3" w14:textId="77777777" w:rsidR="0037227E"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Nesse momento, foi explicado que a classificação da informação pode acontecer em três diferentes graus: ultrassecreto, com prazo de sigilo de até 25 anos (podendo ser prorrogado uma única vez); secreto, com prazo de sigilo de até 15 anos; e reservado com prazo de sigilo de até 5 anos. Ressaltou-se que as informações classificadas, após o prazo da classificação, tornam-se ostensivas, ou seja, de acesso público. Salientou-se, no entanto, que é possível que parte da informação ainda necessite ser protegida (tarjada) antes de ser divulgada devido a existência de eventuais informações pessoais sensíveis ou cobertas por sigilo legal. Foi destacado, também, que o prazo de restrição de acesso começa a contar a partir da data de produção do documento. Para finalizar essa primeira etapa, os moderadores descreveram as autoridades c</w:t>
      </w:r>
      <w:r>
        <w:rPr>
          <w:color w:val="000000" w:themeColor="text1"/>
          <w:sz w:val="22"/>
          <w:szCs w:val="22"/>
          <w:lang w:val="pt-BR"/>
        </w:rPr>
        <w:t xml:space="preserve">ompetentes pela classificação. </w:t>
      </w:r>
    </w:p>
    <w:p w14:paraId="304A1532" w14:textId="77777777" w:rsidR="0037227E" w:rsidRPr="00833AB2" w:rsidRDefault="0037227E" w:rsidP="0037227E">
      <w:pPr>
        <w:spacing w:before="0" w:after="0" w:line="360" w:lineRule="auto"/>
        <w:jc w:val="both"/>
        <w:rPr>
          <w:color w:val="000000" w:themeColor="text1"/>
          <w:sz w:val="22"/>
          <w:szCs w:val="22"/>
          <w:lang w:val="pt-BR"/>
        </w:rPr>
      </w:pPr>
    </w:p>
    <w:p w14:paraId="251BDAE2" w14:textId="77777777" w:rsidR="0037227E" w:rsidRPr="00833AB2" w:rsidRDefault="0037227E" w:rsidP="0037227E">
      <w:pPr>
        <w:spacing w:before="0" w:after="0" w:line="360" w:lineRule="auto"/>
        <w:jc w:val="both"/>
        <w:rPr>
          <w:color w:val="000000" w:themeColor="text1"/>
          <w:sz w:val="22"/>
          <w:szCs w:val="22"/>
          <w:lang w:val="pt-BR"/>
        </w:rPr>
      </w:pPr>
      <w:r>
        <w:rPr>
          <w:color w:val="000000" w:themeColor="text1"/>
          <w:sz w:val="22"/>
          <w:szCs w:val="22"/>
          <w:lang w:val="pt-BR"/>
        </w:rPr>
        <w:t>Posteriormente</w:t>
      </w:r>
      <w:r w:rsidRPr="00833AB2">
        <w:rPr>
          <w:color w:val="000000" w:themeColor="text1"/>
          <w:sz w:val="22"/>
          <w:szCs w:val="22"/>
          <w:lang w:val="pt-BR"/>
        </w:rPr>
        <w:t>, os moderadores falaram sobre as hipóteses em que o fundamento para restrição de acesso não é a classificação da informação, mas, sim, determinação legalmente estabelecida. Isso se deve a específica determinação contida na LAI e no Decreto 7.724/2012, abaixo transcrita:</w:t>
      </w:r>
    </w:p>
    <w:p w14:paraId="38A8E106" w14:textId="77777777" w:rsidR="0037227E" w:rsidRDefault="0037227E" w:rsidP="0037227E">
      <w:pPr>
        <w:spacing w:before="0" w:after="0" w:line="240" w:lineRule="auto"/>
        <w:ind w:left="851"/>
        <w:jc w:val="both"/>
        <w:rPr>
          <w:color w:val="000000" w:themeColor="text1"/>
          <w:sz w:val="22"/>
          <w:szCs w:val="22"/>
          <w:lang w:val="pt-BR"/>
        </w:rPr>
      </w:pPr>
    </w:p>
    <w:p w14:paraId="41CD839D"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Lei nº 12.527/2011</w:t>
      </w:r>
    </w:p>
    <w:p w14:paraId="043EEF1D"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“Art. 22. O disposto nesta Lei não exclui as demais hipóteses legais de sigilo e de segredo de justiça nem as hipóteses de segredo industrial decorrentes da exploração direta de atividade econômica pelo Estado ou por pessoa física ou entidade privada que tenha qualquer vínculo com o poder público.”</w:t>
      </w:r>
    </w:p>
    <w:p w14:paraId="7D67CD2D" w14:textId="77777777" w:rsidR="0037227E" w:rsidRPr="00833AB2" w:rsidRDefault="0037227E" w:rsidP="0037227E">
      <w:pPr>
        <w:spacing w:before="0" w:after="0" w:line="360" w:lineRule="auto"/>
        <w:jc w:val="both"/>
        <w:rPr>
          <w:color w:val="000000" w:themeColor="text1"/>
          <w:sz w:val="22"/>
          <w:szCs w:val="22"/>
          <w:lang w:val="pt-BR"/>
        </w:rPr>
      </w:pPr>
    </w:p>
    <w:p w14:paraId="1237268B"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Decreto 7.724/2012 </w:t>
      </w:r>
    </w:p>
    <w:p w14:paraId="68CE6B40"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t>“Art. 6º O acesso à informação disciplinado neste Decreto não se aplica:</w:t>
      </w:r>
    </w:p>
    <w:p w14:paraId="51F55E66" w14:textId="77777777" w:rsidR="0037227E" w:rsidRPr="00833AB2" w:rsidRDefault="0037227E" w:rsidP="0037227E">
      <w:pPr>
        <w:spacing w:before="0" w:after="0" w:line="240" w:lineRule="auto"/>
        <w:ind w:left="851"/>
        <w:jc w:val="both"/>
        <w:rPr>
          <w:color w:val="000000" w:themeColor="text1"/>
          <w:sz w:val="22"/>
          <w:szCs w:val="22"/>
          <w:lang w:val="pt-BR"/>
        </w:rPr>
      </w:pPr>
      <w:r w:rsidRPr="00833AB2">
        <w:rPr>
          <w:color w:val="000000" w:themeColor="text1"/>
          <w:sz w:val="22"/>
          <w:szCs w:val="22"/>
          <w:lang w:val="pt-BR"/>
        </w:rPr>
        <w:lastRenderedPageBreak/>
        <w:t xml:space="preserve">I - às hipóteses de sigilo previstas na legislação, como fiscal, bancário, de operações e serviços no mercado de capitais, comercial, profissional, industrial e segredo de justiça; </w:t>
      </w:r>
    </w:p>
    <w:p w14:paraId="4D335B53" w14:textId="77777777" w:rsidR="0037227E" w:rsidRPr="00833AB2" w:rsidRDefault="0037227E" w:rsidP="0037227E">
      <w:pPr>
        <w:spacing w:before="0" w:after="0" w:line="360" w:lineRule="auto"/>
        <w:jc w:val="both"/>
        <w:rPr>
          <w:color w:val="000000" w:themeColor="text1"/>
          <w:sz w:val="22"/>
          <w:szCs w:val="22"/>
          <w:lang w:val="pt-BR"/>
        </w:rPr>
      </w:pPr>
    </w:p>
    <w:p w14:paraId="46436B0D"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Em seguida fez-se uma pequena explanação sobre a restrição dos documentos preparatórios usados para fundamentar a tomada de decisão futura. Explicou-se que a negativa de acesso é discricionária quando se tratar de processo administrativo em andamento e deverá ser acompanhada da justificativa sobre o prejuízo que a publicidade da informação solicitada poderá causar à efetividade da decisão futura.</w:t>
      </w:r>
    </w:p>
    <w:p w14:paraId="236E9AC8" w14:textId="77777777" w:rsidR="0037227E" w:rsidRPr="00833AB2" w:rsidRDefault="0037227E" w:rsidP="0037227E">
      <w:pPr>
        <w:spacing w:before="0" w:after="0" w:line="360" w:lineRule="auto"/>
        <w:jc w:val="both"/>
        <w:rPr>
          <w:color w:val="000000" w:themeColor="text1"/>
          <w:sz w:val="22"/>
          <w:szCs w:val="22"/>
          <w:lang w:val="pt-BR"/>
        </w:rPr>
      </w:pPr>
    </w:p>
    <w:p w14:paraId="6534A1F4"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Posteriormente, os moderadores falaram da interpretação e aplicação do artigo 13 do Decreto nº 7.724/2012.  De acordo com o dispositivo legal: </w:t>
      </w:r>
    </w:p>
    <w:p w14:paraId="2F35E96E" w14:textId="77777777" w:rsidR="0037227E" w:rsidRPr="00833AB2" w:rsidRDefault="0037227E" w:rsidP="0037227E">
      <w:pPr>
        <w:spacing w:before="0" w:after="0" w:line="360" w:lineRule="auto"/>
        <w:jc w:val="both"/>
        <w:rPr>
          <w:color w:val="000000" w:themeColor="text1"/>
          <w:sz w:val="22"/>
          <w:szCs w:val="22"/>
          <w:lang w:val="pt-BR"/>
        </w:rPr>
      </w:pPr>
    </w:p>
    <w:p w14:paraId="4248E7FE" w14:textId="77777777" w:rsidR="0037227E" w:rsidRPr="00833AB2" w:rsidRDefault="0037227E" w:rsidP="0037227E">
      <w:pPr>
        <w:spacing w:before="0" w:after="0" w:line="240" w:lineRule="auto"/>
        <w:ind w:left="850"/>
        <w:jc w:val="both"/>
        <w:rPr>
          <w:color w:val="000000" w:themeColor="text1"/>
          <w:sz w:val="22"/>
          <w:szCs w:val="22"/>
          <w:lang w:val="pt-BR"/>
        </w:rPr>
      </w:pPr>
      <w:r w:rsidRPr="00833AB2">
        <w:rPr>
          <w:color w:val="000000" w:themeColor="text1"/>
          <w:sz w:val="22"/>
          <w:szCs w:val="22"/>
          <w:lang w:val="pt-BR"/>
        </w:rPr>
        <w:t>“Art. 13.  Não serão atendidos pedidos de acesso à informação:</w:t>
      </w:r>
    </w:p>
    <w:p w14:paraId="01F8DC9C" w14:textId="77777777" w:rsidR="0037227E" w:rsidRPr="00833AB2" w:rsidRDefault="0037227E" w:rsidP="0037227E">
      <w:pPr>
        <w:spacing w:before="0" w:after="0" w:line="240" w:lineRule="auto"/>
        <w:ind w:left="850"/>
        <w:jc w:val="both"/>
        <w:rPr>
          <w:color w:val="000000" w:themeColor="text1"/>
          <w:sz w:val="22"/>
          <w:szCs w:val="22"/>
          <w:lang w:val="pt-BR"/>
        </w:rPr>
      </w:pPr>
      <w:r w:rsidRPr="00833AB2">
        <w:rPr>
          <w:color w:val="000000" w:themeColor="text1"/>
          <w:sz w:val="22"/>
          <w:szCs w:val="22"/>
          <w:lang w:val="pt-BR"/>
        </w:rPr>
        <w:t>I - genéricos;</w:t>
      </w:r>
    </w:p>
    <w:p w14:paraId="4333FE46" w14:textId="77777777" w:rsidR="0037227E" w:rsidRPr="00833AB2" w:rsidRDefault="0037227E" w:rsidP="0037227E">
      <w:pPr>
        <w:spacing w:before="0" w:after="0" w:line="240" w:lineRule="auto"/>
        <w:ind w:left="850"/>
        <w:jc w:val="both"/>
        <w:rPr>
          <w:color w:val="000000" w:themeColor="text1"/>
          <w:sz w:val="22"/>
          <w:szCs w:val="22"/>
          <w:lang w:val="pt-BR"/>
        </w:rPr>
      </w:pPr>
      <w:r w:rsidRPr="00833AB2">
        <w:rPr>
          <w:color w:val="000000" w:themeColor="text1"/>
          <w:sz w:val="22"/>
          <w:szCs w:val="22"/>
          <w:lang w:val="pt-BR"/>
        </w:rPr>
        <w:t>II - desproporcionais ou desarrazoados; ou</w:t>
      </w:r>
    </w:p>
    <w:p w14:paraId="3CAEA6B6" w14:textId="77777777" w:rsidR="0037227E" w:rsidRPr="00833AB2" w:rsidRDefault="0037227E" w:rsidP="0037227E">
      <w:pPr>
        <w:spacing w:before="0" w:after="0" w:line="240" w:lineRule="auto"/>
        <w:ind w:left="850"/>
        <w:jc w:val="both"/>
        <w:rPr>
          <w:color w:val="000000" w:themeColor="text1"/>
          <w:sz w:val="22"/>
          <w:szCs w:val="22"/>
          <w:lang w:val="pt-BR"/>
        </w:rPr>
      </w:pPr>
      <w:r w:rsidRPr="00833AB2">
        <w:rPr>
          <w:color w:val="000000" w:themeColor="text1"/>
          <w:sz w:val="22"/>
          <w:szCs w:val="22"/>
          <w:lang w:val="pt-BR"/>
        </w:rPr>
        <w:t>III - que exijam trabalhos adicionais de análise, interpretação ou consolidação de dados e informações, ou serviço de produção ou tratamento de dados que não seja de competência do órgão ou entidade.”</w:t>
      </w:r>
    </w:p>
    <w:p w14:paraId="133E7873" w14:textId="77777777" w:rsidR="0037227E" w:rsidRPr="00833AB2" w:rsidRDefault="0037227E" w:rsidP="0037227E">
      <w:pPr>
        <w:spacing w:before="0" w:after="0" w:line="360" w:lineRule="auto"/>
        <w:jc w:val="both"/>
        <w:rPr>
          <w:color w:val="000000" w:themeColor="text1"/>
          <w:sz w:val="22"/>
          <w:szCs w:val="22"/>
          <w:lang w:val="pt-BR"/>
        </w:rPr>
      </w:pPr>
    </w:p>
    <w:p w14:paraId="5E9F8F92"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Em relação ao pedido genérico, foi explicado que um pedido genérico é aquele que não descreve de forma delimitada (quantidade, período temporal, localização, sujeito, recorte temático, formato, etc.) o objeto do pedido de acesso a informação, ou que impossibilita a identificação e a compreensão do objeto da solicitação. Como exemplo de boa prática, citou-se a possibilidade do SIC entrar em contato com o cidadão e pedir mais elementos para resposta ao pedido. Se ainda não for possível compreender o pedido, orientou-se que o pedido seja respondido com explicações para que o cidadão apresente novo pedido, com os elementos faltantes.</w:t>
      </w:r>
    </w:p>
    <w:p w14:paraId="2A53ABEE" w14:textId="7397C0BA"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O pedido desarrazoado foi descrito como aquele que não encontra amparo nos objetivos da Lei de Acesso ou nas garantias fundamentais previstas na Constituição. É aquele que se caracteriza pela desconformidade com o interesse público.  Nesse momento foi destacada a importância de se evitar o uso desse dispositivo, uma vez que este tem uma aparência subjetiva que pode facilmente trazer insatisfação do requerente.  A título de exemplo, citou-se como desarrazoado o seguinte pedido de acesso hipotético: </w:t>
      </w:r>
      <w:r w:rsidR="00A56635">
        <w:rPr>
          <w:color w:val="000000" w:themeColor="text1"/>
          <w:sz w:val="22"/>
          <w:szCs w:val="22"/>
          <w:lang w:val="pt-BR"/>
        </w:rPr>
        <w:t>“</w:t>
      </w:r>
      <w:r w:rsidR="00A56635" w:rsidRPr="00833AB2">
        <w:rPr>
          <w:color w:val="000000" w:themeColor="text1"/>
          <w:sz w:val="22"/>
          <w:szCs w:val="22"/>
          <w:lang w:val="pt-BR"/>
        </w:rPr>
        <w:t>Gostaria de</w:t>
      </w:r>
      <w:r w:rsidRPr="00833AB2">
        <w:rPr>
          <w:color w:val="000000" w:themeColor="text1"/>
          <w:sz w:val="22"/>
          <w:szCs w:val="22"/>
          <w:lang w:val="pt-BR"/>
        </w:rPr>
        <w:t xml:space="preserve"> obter cópia da planta baixa da penitenciária Y”. </w:t>
      </w:r>
    </w:p>
    <w:p w14:paraId="66F7A5C5"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Em relação ao pedido desproporcional afirmou-se que para caracteriza-lo é necessário que uma única demanda, em decorrência de sua dimensão, inviabilize o trabalho de toda uma unidade do órgão ou </w:t>
      </w:r>
      <w:r w:rsidRPr="00833AB2">
        <w:rPr>
          <w:color w:val="000000" w:themeColor="text1"/>
          <w:sz w:val="22"/>
          <w:szCs w:val="22"/>
          <w:lang w:val="pt-BR"/>
        </w:rPr>
        <w:lastRenderedPageBreak/>
        <w:t>da entidade pública por um período de tempo considerável. Destacou-se que para a adequada caracterização da desproporcionalidade do pedido, é imprescindível que o órgão, ao responder o pedido de informação, explique ao cidadão, de forma clara e precisa, a quantidade estimada de horas para a entrega da informação, e o impacto, objetivamente demonstrado, para o atendimento das demais demandas da unidade.</w:t>
      </w:r>
    </w:p>
    <w:p w14:paraId="459F6E60" w14:textId="77777777" w:rsidR="0037227E" w:rsidRPr="00833AB2"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Foi comentada, ainda, a possibilidade de negativa de acesso à informação por trabalho adicional. De acordo com os moderadores, para uma informação ser negada por trabalho adicional, ela precisaria necessariamente passar por um processo de tratamento, em função de limitações técnicas ou da carência de recursos humanos. Os moderadores destacaram que a informação deve ser disponibilizada ao cidadão da maneira que se encontrar para que ele realize o tratamento, exceto se for necessária triagem, considerada desproporcional, para proteção de informações pessoais ou sigilosas. Após a exposição desses conteúdos, foram entregues a cada participante casos fictícios para fixação da matéria apresentada. Todos fizeram os casos propostos e houve uma rica discussão com troca de conhecimento sobre o tema. </w:t>
      </w:r>
    </w:p>
    <w:p w14:paraId="105A43BA" w14:textId="2441D56B" w:rsidR="0037227E" w:rsidRDefault="0037227E" w:rsidP="0037227E">
      <w:pPr>
        <w:spacing w:before="0" w:after="0" w:line="360" w:lineRule="auto"/>
        <w:jc w:val="both"/>
        <w:rPr>
          <w:color w:val="000000" w:themeColor="text1"/>
          <w:sz w:val="22"/>
          <w:szCs w:val="22"/>
          <w:lang w:val="pt-BR"/>
        </w:rPr>
      </w:pPr>
      <w:r w:rsidRPr="00833AB2">
        <w:rPr>
          <w:color w:val="000000" w:themeColor="text1"/>
          <w:sz w:val="22"/>
          <w:szCs w:val="22"/>
          <w:lang w:val="pt-BR"/>
        </w:rPr>
        <w:t>Posteriormente foi feita a última explanação sobre o direito à privacidade, momento em que foi reforçado que o tratamento das informações pessoais deve ser feito de forma transparente e com respeito à intimidade, vida privada, honra e imagem das pessoas, bem como às liberdades e garantias individuais (art. 31 da LAI e art. 55 do Decreto n° 7.724/12). Enfatizou-se que nem toda informação pessoal estará sujeita à restrição de acesso (art. 57 e art. 55 do Decreto n° 7.724/11). Foi citada a Lei do Cadastro Positivo (Lei n 12.414/11) que caracteriza as informações sensíveis como sendo aquelas pertinentes à origem social e étnica, à saúde, à informação genética, à orientação sexual e às convicções políticas, religiosas e filosóficas. Por último, foi feita uma dinâmica com casos fictícios sobre o assunto, quando todos tiveram oportunidade de discutir, fixar e ampliar o conhecimento. Após essas discussões a oficina foi finalizada e os moderadores informaram seus e-mails para que eventuais dúvidas fossem tiradas.</w:t>
      </w:r>
    </w:p>
    <w:p w14:paraId="55E0287F" w14:textId="59F80C6D" w:rsidR="002F3B4F" w:rsidRPr="00DE60BA" w:rsidRDefault="002F3B4F" w:rsidP="002F3B4F">
      <w:pPr>
        <w:pStyle w:val="Ttulo2"/>
        <w:spacing w:line="360" w:lineRule="auto"/>
        <w:rPr>
          <w:b/>
          <w:color w:val="000000" w:themeColor="text1"/>
          <w:lang w:val="pt-BR"/>
        </w:rPr>
      </w:pPr>
      <w:bookmarkStart w:id="30" w:name="_Toc499629100"/>
      <w:r w:rsidRPr="00DE60BA">
        <w:rPr>
          <w:rFonts w:cs="Arial"/>
          <w:bCs/>
          <w:lang w:val="pt-BR"/>
        </w:rPr>
        <w:t xml:space="preserve">eixo temático - </w:t>
      </w:r>
      <w:r w:rsidRPr="002F3B4F">
        <w:rPr>
          <w:rFonts w:cs="Arial"/>
          <w:bCs/>
          <w:lang w:val="pt-BR"/>
        </w:rPr>
        <w:t>Fluxos e tramitação de pedidos de acesso à informação nos órgãos</w:t>
      </w:r>
      <w:bookmarkEnd w:id="30"/>
    </w:p>
    <w:p w14:paraId="69584719" w14:textId="77777777" w:rsidR="00A56635" w:rsidRDefault="00A56635" w:rsidP="002F3B4F">
      <w:pPr>
        <w:spacing w:before="0" w:after="0" w:line="360" w:lineRule="auto"/>
        <w:rPr>
          <w:b/>
          <w:color w:val="000000" w:themeColor="text1"/>
          <w:sz w:val="22"/>
          <w:szCs w:val="22"/>
          <w:lang w:val="pt-BR"/>
        </w:rPr>
      </w:pPr>
    </w:p>
    <w:p w14:paraId="137E6AE1" w14:textId="51546C7B" w:rsidR="002F3B4F" w:rsidRPr="00DE60BA" w:rsidRDefault="002F3B4F" w:rsidP="002F3B4F">
      <w:pPr>
        <w:spacing w:before="0" w:after="0" w:line="360" w:lineRule="auto"/>
        <w:rPr>
          <w:color w:val="000000" w:themeColor="text1"/>
          <w:sz w:val="22"/>
          <w:szCs w:val="22"/>
          <w:highlight w:val="yellow"/>
          <w:lang w:val="pt-BR"/>
        </w:rPr>
      </w:pPr>
      <w:r w:rsidRPr="00DE60BA">
        <w:rPr>
          <w:b/>
          <w:color w:val="000000" w:themeColor="text1"/>
          <w:sz w:val="22"/>
          <w:szCs w:val="22"/>
          <w:lang w:val="pt-BR"/>
        </w:rPr>
        <w:t xml:space="preserve">Nome dos moderadores: </w:t>
      </w:r>
      <w:r w:rsidRPr="002F3B4F">
        <w:rPr>
          <w:color w:val="000000" w:themeColor="text1"/>
          <w:sz w:val="22"/>
          <w:szCs w:val="22"/>
          <w:lang w:val="pt-BR"/>
        </w:rPr>
        <w:t xml:space="preserve">Camila Augusto </w:t>
      </w:r>
      <w:r w:rsidR="00A56635">
        <w:rPr>
          <w:color w:val="000000" w:themeColor="text1"/>
          <w:sz w:val="22"/>
          <w:szCs w:val="22"/>
          <w:lang w:val="pt-BR"/>
        </w:rPr>
        <w:t xml:space="preserve">Martins </w:t>
      </w:r>
      <w:r w:rsidRPr="002F3B4F">
        <w:rPr>
          <w:color w:val="000000" w:themeColor="text1"/>
          <w:sz w:val="22"/>
          <w:szCs w:val="22"/>
          <w:lang w:val="pt-BR"/>
        </w:rPr>
        <w:t>Alves</w:t>
      </w:r>
    </w:p>
    <w:p w14:paraId="73D6EBF0" w14:textId="6E14955E" w:rsidR="002F3B4F" w:rsidRDefault="00A56635" w:rsidP="002F3B4F">
      <w:pPr>
        <w:pStyle w:val="Ttulo3"/>
        <w:rPr>
          <w:lang w:val="pt-BR"/>
        </w:rPr>
      </w:pPr>
      <w:bookmarkStart w:id="31" w:name="_Toc499629101"/>
      <w:r>
        <w:rPr>
          <w:lang w:val="pt-BR"/>
        </w:rPr>
        <w:t>casos</w:t>
      </w:r>
      <w:bookmarkEnd w:id="31"/>
      <w:r w:rsidR="002F3B4F" w:rsidRPr="00DE60BA">
        <w:rPr>
          <w:lang w:val="pt-BR"/>
        </w:rPr>
        <w:t xml:space="preserve"> </w:t>
      </w:r>
      <w:r w:rsidR="002F3B4F" w:rsidRPr="00DE60BA">
        <w:rPr>
          <w:lang w:val="pt-BR"/>
        </w:rPr>
        <w:tab/>
      </w:r>
    </w:p>
    <w:tbl>
      <w:tblPr>
        <w:tblStyle w:val="Tabelacomgrade"/>
        <w:tblW w:w="0" w:type="auto"/>
        <w:tblLook w:val="04A0" w:firstRow="1" w:lastRow="0" w:firstColumn="1" w:lastColumn="0" w:noHBand="0" w:noVBand="1"/>
      </w:tblPr>
      <w:tblGrid>
        <w:gridCol w:w="8494"/>
      </w:tblGrid>
      <w:tr w:rsidR="00A56635" w:rsidRPr="009C7731" w14:paraId="2D9922F1" w14:textId="77777777" w:rsidTr="00A56635">
        <w:tc>
          <w:tcPr>
            <w:tcW w:w="8494" w:type="dxa"/>
          </w:tcPr>
          <w:p w14:paraId="36BE577C" w14:textId="77777777" w:rsidR="00A56635" w:rsidRPr="00A56635" w:rsidRDefault="00A56635" w:rsidP="00A56635">
            <w:pPr>
              <w:shd w:val="clear" w:color="auto" w:fill="D9D9D9" w:themeFill="background1" w:themeFillShade="D9"/>
              <w:jc w:val="both"/>
              <w:rPr>
                <w:b/>
                <w:bCs/>
                <w:i/>
                <w:sz w:val="22"/>
                <w:szCs w:val="22"/>
                <w:lang w:val="pt-BR"/>
              </w:rPr>
            </w:pPr>
            <w:r w:rsidRPr="00A56635">
              <w:rPr>
                <w:b/>
                <w:bCs/>
                <w:i/>
                <w:sz w:val="22"/>
                <w:szCs w:val="22"/>
                <w:lang w:val="pt-BR"/>
              </w:rPr>
              <w:lastRenderedPageBreak/>
              <w:t>CASO 1</w:t>
            </w:r>
          </w:p>
          <w:p w14:paraId="3F2F0192" w14:textId="77777777" w:rsidR="00A56635" w:rsidRPr="00A56635" w:rsidRDefault="00A56635" w:rsidP="00A56635">
            <w:pPr>
              <w:jc w:val="both"/>
              <w:rPr>
                <w:i/>
                <w:sz w:val="22"/>
                <w:szCs w:val="22"/>
                <w:lang w:val="pt-BR"/>
              </w:rPr>
            </w:pPr>
            <w:r w:rsidRPr="00A56635">
              <w:rPr>
                <w:i/>
                <w:sz w:val="22"/>
                <w:szCs w:val="22"/>
                <w:lang w:val="pt-BR"/>
              </w:rPr>
              <w:t>Vitor Lemin é um pesquisador da Universidade Federal do Sul e atua também em uma organização da sociedade civil da área de direito à saúde. Em setembro de 2017, ele utiliza o e-SIC para fazer um pedido, ao Ministério dos Remédios, solicitando acesso a todas as atas de reuniões do Conselho de Avaliação de Remédios ocorridas de 2010 a 2015.</w:t>
            </w:r>
          </w:p>
          <w:p w14:paraId="095C097F" w14:textId="77777777" w:rsidR="00A56635" w:rsidRPr="00A56635" w:rsidRDefault="00A56635" w:rsidP="00A56635">
            <w:pPr>
              <w:jc w:val="both"/>
              <w:rPr>
                <w:i/>
                <w:sz w:val="22"/>
                <w:szCs w:val="22"/>
                <w:lang w:val="pt-BR"/>
              </w:rPr>
            </w:pPr>
            <w:r w:rsidRPr="00A56635">
              <w:rPr>
                <w:i/>
                <w:sz w:val="22"/>
                <w:szCs w:val="22"/>
                <w:lang w:val="pt-BR"/>
              </w:rPr>
              <w:t>O órgão prorroga o prazo do pedido justificando que a demanda é complexa e que exigirá mais tempo de análise e consolidação dos dados.</w:t>
            </w:r>
          </w:p>
          <w:p w14:paraId="2AE4FD3E" w14:textId="77777777" w:rsidR="00A56635" w:rsidRPr="00A56635" w:rsidRDefault="00A56635" w:rsidP="00A56635">
            <w:pPr>
              <w:jc w:val="both"/>
              <w:rPr>
                <w:i/>
                <w:sz w:val="22"/>
                <w:szCs w:val="22"/>
                <w:lang w:val="pt-BR"/>
              </w:rPr>
            </w:pPr>
            <w:r w:rsidRPr="00A56635">
              <w:rPr>
                <w:i/>
                <w:sz w:val="22"/>
                <w:szCs w:val="22"/>
                <w:lang w:val="pt-BR"/>
              </w:rPr>
              <w:t xml:space="preserve">No dia do vencimento do prazo, o Ministério envia a seguinte resposta: </w:t>
            </w:r>
          </w:p>
          <w:p w14:paraId="2DD3FE87" w14:textId="77777777" w:rsidR="00A56635" w:rsidRPr="00A56635" w:rsidRDefault="00A56635" w:rsidP="00A56635">
            <w:pPr>
              <w:jc w:val="both"/>
              <w:rPr>
                <w:i/>
                <w:sz w:val="22"/>
                <w:szCs w:val="22"/>
                <w:lang w:val="pt-BR"/>
              </w:rPr>
            </w:pPr>
            <w:r w:rsidRPr="00A56635">
              <w:rPr>
                <w:i/>
                <w:sz w:val="22"/>
                <w:szCs w:val="22"/>
                <w:lang w:val="pt-BR"/>
              </w:rPr>
              <w:t xml:space="preserve"> “Prezado senhor,</w:t>
            </w:r>
          </w:p>
          <w:p w14:paraId="38D85410" w14:textId="77777777" w:rsidR="00A56635" w:rsidRPr="00A56635" w:rsidRDefault="00A56635" w:rsidP="00A56635">
            <w:pPr>
              <w:jc w:val="both"/>
              <w:rPr>
                <w:i/>
                <w:sz w:val="22"/>
                <w:szCs w:val="22"/>
                <w:lang w:val="pt-BR"/>
              </w:rPr>
            </w:pPr>
            <w:r w:rsidRPr="00A56635">
              <w:rPr>
                <w:i/>
                <w:sz w:val="22"/>
                <w:szCs w:val="22"/>
                <w:lang w:val="pt-BR"/>
              </w:rPr>
              <w:t>Todas as atas do Conselho de Avaliação de Remédio são cobertas por sigilo fiscal, conforme a resolução nº 12.500, de 11 de junho de 2009, do Conselho de Avaliação de Remédios.</w:t>
            </w:r>
          </w:p>
          <w:p w14:paraId="5E1DCD8A" w14:textId="77777777" w:rsidR="00A56635" w:rsidRPr="00A56635" w:rsidRDefault="00A56635" w:rsidP="00A56635">
            <w:pPr>
              <w:jc w:val="both"/>
              <w:rPr>
                <w:i/>
                <w:sz w:val="22"/>
                <w:szCs w:val="22"/>
                <w:lang w:val="pt-BR"/>
              </w:rPr>
            </w:pPr>
            <w:r w:rsidRPr="00A56635">
              <w:rPr>
                <w:i/>
                <w:sz w:val="22"/>
                <w:szCs w:val="22"/>
                <w:lang w:val="pt-BR"/>
              </w:rPr>
              <w:t>Atenciosamente,</w:t>
            </w:r>
          </w:p>
          <w:p w14:paraId="38631E45" w14:textId="77777777" w:rsidR="00A56635" w:rsidRPr="00A56635" w:rsidRDefault="00A56635" w:rsidP="00A56635">
            <w:pPr>
              <w:jc w:val="both"/>
              <w:rPr>
                <w:i/>
                <w:sz w:val="22"/>
                <w:szCs w:val="22"/>
                <w:lang w:val="pt-BR"/>
              </w:rPr>
            </w:pPr>
            <w:r w:rsidRPr="00A56635">
              <w:rPr>
                <w:i/>
                <w:sz w:val="22"/>
                <w:szCs w:val="22"/>
                <w:lang w:val="pt-BR"/>
              </w:rPr>
              <w:t>SIC/Ministério”.</w:t>
            </w:r>
          </w:p>
          <w:p w14:paraId="4D8D0F90" w14:textId="77777777" w:rsidR="00A56635" w:rsidRPr="00A56635" w:rsidRDefault="00A56635" w:rsidP="00A56635">
            <w:pPr>
              <w:jc w:val="both"/>
              <w:rPr>
                <w:i/>
                <w:sz w:val="22"/>
                <w:szCs w:val="22"/>
                <w:lang w:val="pt-BR"/>
              </w:rPr>
            </w:pPr>
            <w:r w:rsidRPr="00A56635">
              <w:rPr>
                <w:i/>
                <w:sz w:val="22"/>
                <w:szCs w:val="22"/>
                <w:lang w:val="pt-BR"/>
              </w:rPr>
              <w:t xml:space="preserve">O cidadão então recorre, dizendo que a negativa não pode ser embasada em um documento interno do órgão. Vitor também argumenta que o Conselho não pode colocar todos os documentos em sigilo, que é preciso analisar de um a um. O cidadão, inclusive, anexa uma decisão da Comissão Mista de Reavaliação de Informações (CMRI), relativa ao pedido de outra pessoa, que decide pela liberação da mesma informação, só que referente a atas de 2005. </w:t>
            </w:r>
          </w:p>
          <w:p w14:paraId="379AE0A1" w14:textId="77777777" w:rsidR="00A56635" w:rsidRPr="00A56635" w:rsidRDefault="00A56635" w:rsidP="00A56635">
            <w:pPr>
              <w:jc w:val="both"/>
              <w:rPr>
                <w:i/>
                <w:sz w:val="22"/>
                <w:szCs w:val="22"/>
                <w:lang w:val="pt-BR"/>
              </w:rPr>
            </w:pPr>
            <w:r w:rsidRPr="00A56635">
              <w:rPr>
                <w:i/>
                <w:sz w:val="22"/>
                <w:szCs w:val="22"/>
                <w:lang w:val="pt-BR"/>
              </w:rPr>
              <w:t>Nas respostas aos recursos de 1ª e 2ª instâncias o Ministério mantém a negativa e explica que não possui capacidade operacional para analisar todas as atas, já que nos anos de 2010 a 2015 houve mais de 200 reuniões do Conselho de Avaliação de Remédios e que as atas e deliberações possuem em geral mais de 100 páginas, já que elas contêm diversos documentos relativos às empresas farmacêuticas que são anexados a elas.</w:t>
            </w:r>
          </w:p>
          <w:p w14:paraId="4BA847BF" w14:textId="77777777" w:rsidR="00A56635" w:rsidRPr="00A56635" w:rsidRDefault="00A56635" w:rsidP="00A56635">
            <w:pPr>
              <w:jc w:val="both"/>
              <w:rPr>
                <w:i/>
                <w:sz w:val="22"/>
                <w:szCs w:val="22"/>
                <w:lang w:val="pt-BR"/>
              </w:rPr>
            </w:pPr>
            <w:r w:rsidRPr="00A56635">
              <w:rPr>
                <w:i/>
                <w:sz w:val="22"/>
                <w:szCs w:val="22"/>
                <w:lang w:val="pt-BR"/>
              </w:rPr>
              <w:t xml:space="preserve">O cidadão então decide fazer, para cada ata, um pedido. O Conselho de Avaliação de Remédio passa a ignorar as demandas desse solicitante. O SIC, sem ver outra opção, deixa as demandas em aberto no sistema. Em duas semanas, o SIC do Ministério ao qual o Conselho está vinculado acumulou 100 pedidos fora do prazo, 50 recursos de 1ª instância e 38 de 2ª instância. </w:t>
            </w:r>
          </w:p>
          <w:p w14:paraId="11D53A43" w14:textId="77777777" w:rsidR="00A56635" w:rsidRPr="00A56635" w:rsidRDefault="00A56635" w:rsidP="00A56635">
            <w:pPr>
              <w:jc w:val="both"/>
              <w:rPr>
                <w:i/>
                <w:sz w:val="22"/>
                <w:szCs w:val="22"/>
                <w:lang w:val="pt-BR"/>
              </w:rPr>
            </w:pPr>
            <w:r w:rsidRPr="00A56635">
              <w:rPr>
                <w:i/>
                <w:sz w:val="22"/>
                <w:szCs w:val="22"/>
                <w:lang w:val="pt-BR"/>
              </w:rPr>
              <w:t>A CGU entra em contato com o órgão para entender. O órgão explica à CGU que não pode atender as demandas do solicitante porque isso inviabilizaria as atividades exercidas pelo órgão.</w:t>
            </w:r>
          </w:p>
          <w:p w14:paraId="3C28E7F1" w14:textId="77777777" w:rsidR="00A56635" w:rsidRPr="00A56635" w:rsidRDefault="00A56635" w:rsidP="00A56635">
            <w:pPr>
              <w:jc w:val="both"/>
              <w:rPr>
                <w:i/>
                <w:sz w:val="22"/>
                <w:szCs w:val="22"/>
                <w:lang w:val="pt-BR"/>
              </w:rPr>
            </w:pPr>
            <w:r w:rsidRPr="00A56635">
              <w:rPr>
                <w:i/>
                <w:sz w:val="22"/>
                <w:szCs w:val="22"/>
                <w:lang w:val="pt-BR"/>
              </w:rPr>
              <w:t>Na análise do recurso, os analistas da CGU olham diversas atas e verificam que não há informações sigilosas em todas elas e que naquelas em que há o Conselho poderia tarjar essas informações.</w:t>
            </w:r>
          </w:p>
          <w:p w14:paraId="0856ECF5" w14:textId="77777777" w:rsidR="00A56635" w:rsidRPr="00A56635" w:rsidRDefault="00A56635" w:rsidP="00A56635">
            <w:pPr>
              <w:jc w:val="both"/>
              <w:rPr>
                <w:i/>
                <w:sz w:val="22"/>
                <w:szCs w:val="22"/>
                <w:lang w:val="pt-BR"/>
              </w:rPr>
            </w:pPr>
            <w:r w:rsidRPr="00A56635">
              <w:rPr>
                <w:i/>
                <w:sz w:val="22"/>
                <w:szCs w:val="22"/>
                <w:lang w:val="pt-BR"/>
              </w:rPr>
              <w:t>A CGU verifica, ainda, que as atas são muito demandadas, já que apenas em 2017 houve mais de 50 pedidos de acesso à informação, feitos por pessoas diferentes, solicitando as atas ao Conselho de Remédios. O público tem muito interesse nas atas porque elas contêm tabelas com a indicação de que medicamentos foram considerados irregulares, o motivo da irregularidade e que ação foi adotada pelo conselho (Apreensão e inutilização; Recolhimento; Interdição; Suspensão; Proibição; Alterações).</w:t>
            </w:r>
          </w:p>
          <w:p w14:paraId="09CD35C5" w14:textId="77777777" w:rsidR="00A56635" w:rsidRPr="00A56635" w:rsidRDefault="00A56635" w:rsidP="00A56635">
            <w:pPr>
              <w:jc w:val="both"/>
              <w:rPr>
                <w:i/>
                <w:sz w:val="22"/>
                <w:szCs w:val="22"/>
                <w:lang w:val="pt-BR"/>
              </w:rPr>
            </w:pPr>
            <w:r w:rsidRPr="00A56635">
              <w:rPr>
                <w:i/>
                <w:sz w:val="22"/>
                <w:szCs w:val="22"/>
                <w:lang w:val="pt-BR"/>
              </w:rPr>
              <w:t>A Controladoria pede que o Ministério dos Remédios responda às demandas pendentes. O órgão, dentro de duas semanas, consegue responder todas as solicitações. A CGU realiza uma análise posterior das respostas e verifica que o Ministério enviou a seguinte resposta ao cidadão: “Solicitamos que o senhor entre em contato com a Secretaria do Conselho pelo telefone (61) 3456-7890 e marcou, como “Tipo de Resposta” no sistema a opção “Acesso concedido”.</w:t>
            </w:r>
          </w:p>
          <w:p w14:paraId="44272A93" w14:textId="77777777" w:rsidR="00A56635" w:rsidRPr="00A56635" w:rsidRDefault="00A56635" w:rsidP="00A56635">
            <w:pPr>
              <w:jc w:val="both"/>
              <w:rPr>
                <w:rFonts w:asciiTheme="majorHAnsi" w:hAnsiTheme="majorHAnsi"/>
                <w:sz w:val="24"/>
                <w:szCs w:val="24"/>
                <w:lang w:val="pt-BR"/>
              </w:rPr>
            </w:pPr>
          </w:p>
        </w:tc>
      </w:tr>
    </w:tbl>
    <w:p w14:paraId="05ACBE7C" w14:textId="229CEEF8" w:rsidR="00A56635" w:rsidRDefault="00A56635" w:rsidP="00A56635">
      <w:pPr>
        <w:jc w:val="both"/>
        <w:rPr>
          <w:rFonts w:asciiTheme="majorHAnsi" w:hAnsiTheme="majorHAnsi"/>
          <w:sz w:val="24"/>
          <w:szCs w:val="24"/>
          <w:lang w:val="pt-BR"/>
        </w:rPr>
      </w:pPr>
    </w:p>
    <w:tbl>
      <w:tblPr>
        <w:tblStyle w:val="Tabelacomgrade"/>
        <w:tblW w:w="0" w:type="auto"/>
        <w:tblLook w:val="04A0" w:firstRow="1" w:lastRow="0" w:firstColumn="1" w:lastColumn="0" w:noHBand="0" w:noVBand="1"/>
      </w:tblPr>
      <w:tblGrid>
        <w:gridCol w:w="8494"/>
      </w:tblGrid>
      <w:tr w:rsidR="00A56635" w:rsidRPr="009C7731" w14:paraId="27F90582" w14:textId="77777777" w:rsidTr="00A56635">
        <w:tc>
          <w:tcPr>
            <w:tcW w:w="8494" w:type="dxa"/>
          </w:tcPr>
          <w:p w14:paraId="11F5BCBE" w14:textId="77777777" w:rsidR="00A56635" w:rsidRPr="00A56635" w:rsidRDefault="00A56635" w:rsidP="00A56635">
            <w:pPr>
              <w:shd w:val="clear" w:color="auto" w:fill="D9D9D9"/>
              <w:jc w:val="both"/>
              <w:rPr>
                <w:i/>
                <w:sz w:val="22"/>
                <w:szCs w:val="22"/>
                <w:lang w:val="pt-BR"/>
              </w:rPr>
            </w:pPr>
            <w:r w:rsidRPr="00A56635">
              <w:rPr>
                <w:b/>
                <w:bCs/>
                <w:i/>
                <w:sz w:val="22"/>
                <w:szCs w:val="22"/>
                <w:lang w:val="pt-BR"/>
              </w:rPr>
              <w:t>CASO 2</w:t>
            </w:r>
          </w:p>
          <w:p w14:paraId="1B568BFC" w14:textId="77777777" w:rsidR="00A56635" w:rsidRPr="00A56635" w:rsidRDefault="00A56635" w:rsidP="00A56635">
            <w:pPr>
              <w:jc w:val="both"/>
              <w:rPr>
                <w:i/>
                <w:sz w:val="22"/>
                <w:szCs w:val="22"/>
                <w:lang w:val="pt-BR"/>
              </w:rPr>
            </w:pPr>
            <w:r w:rsidRPr="00A56635">
              <w:rPr>
                <w:i/>
                <w:sz w:val="22"/>
                <w:szCs w:val="22"/>
                <w:lang w:val="pt-BR"/>
              </w:rPr>
              <w:t xml:space="preserve">Maria do Carmo é convidada para ser Gestora do SIC da Universidade Federal de Moranguinhos. Ela é convidada também para assumir, ao mesmo tempo, o papel de autoridade de monitoramento, a convite do Pró-Reitor de Planejamento. </w:t>
            </w:r>
          </w:p>
          <w:p w14:paraId="6244F68C" w14:textId="77777777" w:rsidR="00A56635" w:rsidRPr="00A56635" w:rsidRDefault="00A56635" w:rsidP="00A56635">
            <w:pPr>
              <w:jc w:val="both"/>
              <w:rPr>
                <w:i/>
                <w:sz w:val="22"/>
                <w:szCs w:val="22"/>
                <w:lang w:val="pt-BR"/>
              </w:rPr>
            </w:pPr>
            <w:r w:rsidRPr="00A56635">
              <w:rPr>
                <w:i/>
                <w:sz w:val="22"/>
                <w:szCs w:val="22"/>
                <w:lang w:val="pt-BR"/>
              </w:rPr>
              <w:t>Sua nomeação é publicada com a assinatura do Pró-Reitor em 20 de setembro de 2016.</w:t>
            </w:r>
          </w:p>
          <w:p w14:paraId="0AB334F3" w14:textId="77777777" w:rsidR="00A56635" w:rsidRPr="00A56635" w:rsidRDefault="00A56635" w:rsidP="00A56635">
            <w:pPr>
              <w:jc w:val="both"/>
              <w:rPr>
                <w:i/>
                <w:sz w:val="22"/>
                <w:szCs w:val="22"/>
                <w:lang w:val="pt-BR"/>
              </w:rPr>
            </w:pPr>
            <w:r w:rsidRPr="00A56635">
              <w:rPr>
                <w:i/>
                <w:sz w:val="22"/>
                <w:szCs w:val="22"/>
                <w:lang w:val="pt-BR"/>
              </w:rPr>
              <w:t xml:space="preserve">A sala do SIC fica dentro da Pró-Reitoria de Planejamento e o Pró-Reitor repassa à Maria do Carmo o login e a senha da antiga gestora do SIC, que se aposentou, para que ela acesse o sistema. </w:t>
            </w:r>
          </w:p>
          <w:p w14:paraId="18030AD2" w14:textId="77777777" w:rsidR="00A56635" w:rsidRPr="00A56635" w:rsidRDefault="00A56635" w:rsidP="00A56635">
            <w:pPr>
              <w:jc w:val="both"/>
              <w:rPr>
                <w:i/>
                <w:sz w:val="22"/>
                <w:szCs w:val="22"/>
                <w:lang w:val="pt-BR"/>
              </w:rPr>
            </w:pPr>
            <w:r w:rsidRPr="00A56635">
              <w:rPr>
                <w:i/>
                <w:sz w:val="22"/>
                <w:szCs w:val="22"/>
                <w:lang w:val="pt-BR"/>
              </w:rPr>
              <w:t>O Pró-Reitor explica que o serviço é tranquilo, que basta receber as demandas e repassá-la às áreas e depois inseri-las no sistema. Ele diz à Maria que ela contará com a ajuda de uma estagiária.</w:t>
            </w:r>
          </w:p>
          <w:p w14:paraId="47C2EB23" w14:textId="77777777" w:rsidR="00A56635" w:rsidRPr="00A56635" w:rsidRDefault="00A56635" w:rsidP="00A56635">
            <w:pPr>
              <w:jc w:val="both"/>
              <w:rPr>
                <w:i/>
                <w:sz w:val="22"/>
                <w:szCs w:val="22"/>
                <w:lang w:val="pt-BR"/>
              </w:rPr>
            </w:pPr>
            <w:r w:rsidRPr="00A56635">
              <w:rPr>
                <w:i/>
                <w:sz w:val="22"/>
                <w:szCs w:val="22"/>
                <w:lang w:val="pt-BR"/>
              </w:rPr>
              <w:t>Quando Maria abre o e-SIC, vê que possui mais de 150 pedidos fora do prazo, além de 50 recursos.</w:t>
            </w:r>
          </w:p>
          <w:p w14:paraId="1BC3772F" w14:textId="77777777" w:rsidR="00A56635" w:rsidRPr="00A56635" w:rsidRDefault="00A56635" w:rsidP="00A56635">
            <w:pPr>
              <w:jc w:val="both"/>
              <w:rPr>
                <w:i/>
                <w:sz w:val="22"/>
                <w:szCs w:val="22"/>
                <w:lang w:val="pt-BR"/>
              </w:rPr>
            </w:pPr>
            <w:r w:rsidRPr="00A56635">
              <w:rPr>
                <w:i/>
                <w:sz w:val="22"/>
                <w:szCs w:val="22"/>
                <w:lang w:val="pt-BR"/>
              </w:rPr>
              <w:t>Desesperada, ela entra nas pastas do SIC no computador e nota que o controle era feito por planilhas. Quando ela abre os documentos, ela vê que há o NUP dos pedidos, o assunto, para que área foi enviado e tem uma coluna chamada cobrança (em que o antigo gestor SIC marcou X em alguns casos e em outros não).</w:t>
            </w:r>
          </w:p>
          <w:p w14:paraId="34BFF4E8" w14:textId="77777777" w:rsidR="00A56635" w:rsidRPr="00A56635" w:rsidRDefault="00A56635" w:rsidP="00A56635">
            <w:pPr>
              <w:jc w:val="both"/>
              <w:rPr>
                <w:i/>
                <w:sz w:val="22"/>
                <w:szCs w:val="22"/>
                <w:lang w:val="pt-BR"/>
              </w:rPr>
            </w:pPr>
            <w:r w:rsidRPr="00A56635">
              <w:rPr>
                <w:i/>
                <w:sz w:val="22"/>
                <w:szCs w:val="22"/>
                <w:lang w:val="pt-BR"/>
              </w:rPr>
              <w:t>Não há e-mail do SIC. O antigo gestor concentrava as comunicações em seu e-mail pessoal (</w:t>
            </w:r>
            <w:hyperlink r:id="rId28" w:history="1">
              <w:r w:rsidRPr="00A56635">
                <w:rPr>
                  <w:rStyle w:val="Hyperlink"/>
                  <w:i/>
                  <w:sz w:val="22"/>
                  <w:szCs w:val="22"/>
                  <w:lang w:val="pt-BR"/>
                </w:rPr>
                <w:t>joao.silva@ufmor.gov.br</w:t>
              </w:r>
            </w:hyperlink>
            <w:r w:rsidRPr="00A56635">
              <w:rPr>
                <w:i/>
                <w:sz w:val="22"/>
                <w:szCs w:val="22"/>
                <w:lang w:val="pt-BR"/>
              </w:rPr>
              <w:t>). Por isso, ela não consegue ver o histórico de mensagens.</w:t>
            </w:r>
          </w:p>
          <w:p w14:paraId="43232FEA" w14:textId="77777777" w:rsidR="00A56635" w:rsidRPr="00A56635" w:rsidRDefault="00A56635" w:rsidP="00A56635">
            <w:pPr>
              <w:jc w:val="both"/>
              <w:rPr>
                <w:i/>
                <w:sz w:val="22"/>
                <w:szCs w:val="22"/>
                <w:lang w:val="pt-BR"/>
              </w:rPr>
            </w:pPr>
            <w:r w:rsidRPr="00A56635">
              <w:rPr>
                <w:i/>
                <w:sz w:val="22"/>
                <w:szCs w:val="22"/>
                <w:lang w:val="pt-BR"/>
              </w:rPr>
              <w:t>Maria do Carmo faz um relatório e vê que os pedidos em atraso foram feitos nos seguintes anos:</w:t>
            </w:r>
          </w:p>
          <w:p w14:paraId="37F1F05C"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 xml:space="preserve">2012 (10 pedidos em atraso) </w:t>
            </w:r>
          </w:p>
          <w:p w14:paraId="579ED6C8"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2013 (50)</w:t>
            </w:r>
          </w:p>
          <w:p w14:paraId="03A29CF0"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2014 (52)</w:t>
            </w:r>
          </w:p>
          <w:p w14:paraId="106B5458"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2015 (30)</w:t>
            </w:r>
          </w:p>
          <w:p w14:paraId="008F6D71"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2016 (5)</w:t>
            </w:r>
          </w:p>
          <w:p w14:paraId="196647BE" w14:textId="77777777" w:rsidR="00A56635" w:rsidRPr="00A56635" w:rsidRDefault="00A56635" w:rsidP="003E4C0E">
            <w:pPr>
              <w:numPr>
                <w:ilvl w:val="0"/>
                <w:numId w:val="17"/>
              </w:numPr>
              <w:spacing w:after="160" w:line="252" w:lineRule="auto"/>
              <w:contextualSpacing/>
              <w:jc w:val="both"/>
              <w:rPr>
                <w:rFonts w:eastAsia="Times New Roman"/>
                <w:i/>
                <w:sz w:val="22"/>
                <w:szCs w:val="22"/>
              </w:rPr>
            </w:pPr>
            <w:r w:rsidRPr="00A56635">
              <w:rPr>
                <w:rFonts w:eastAsia="Times New Roman"/>
                <w:i/>
                <w:sz w:val="22"/>
                <w:szCs w:val="22"/>
              </w:rPr>
              <w:t>2017 (13)</w:t>
            </w:r>
          </w:p>
          <w:p w14:paraId="03DB06A4" w14:textId="77777777" w:rsidR="00A56635" w:rsidRPr="00A56635" w:rsidRDefault="00A56635" w:rsidP="00A56635">
            <w:pPr>
              <w:spacing w:line="252" w:lineRule="auto"/>
              <w:ind w:left="720"/>
              <w:contextualSpacing/>
              <w:jc w:val="both"/>
              <w:rPr>
                <w:rFonts w:eastAsia="Times New Roman"/>
                <w:i/>
                <w:sz w:val="22"/>
                <w:szCs w:val="22"/>
              </w:rPr>
            </w:pPr>
          </w:p>
          <w:p w14:paraId="049A6C8E" w14:textId="77777777" w:rsidR="00A56635" w:rsidRPr="00A56635" w:rsidRDefault="00A56635" w:rsidP="00A56635">
            <w:pPr>
              <w:jc w:val="both"/>
              <w:rPr>
                <w:i/>
                <w:sz w:val="22"/>
                <w:szCs w:val="22"/>
                <w:lang w:val="pt-BR"/>
              </w:rPr>
            </w:pPr>
            <w:r w:rsidRPr="00A56635">
              <w:rPr>
                <w:i/>
                <w:sz w:val="22"/>
                <w:szCs w:val="22"/>
                <w:lang w:val="pt-BR"/>
              </w:rPr>
              <w:t>Ela decide ligar às áreas técnicas para saber o que aconteceu com os pedidos.</w:t>
            </w:r>
          </w:p>
          <w:p w14:paraId="33432A70" w14:textId="77777777" w:rsidR="00A56635" w:rsidRPr="00A56635" w:rsidRDefault="00A56635" w:rsidP="00A56635">
            <w:pPr>
              <w:jc w:val="both"/>
              <w:rPr>
                <w:i/>
                <w:sz w:val="22"/>
                <w:szCs w:val="22"/>
                <w:lang w:val="pt-BR"/>
              </w:rPr>
            </w:pPr>
            <w:r w:rsidRPr="00A56635">
              <w:rPr>
                <w:i/>
                <w:sz w:val="22"/>
                <w:szCs w:val="22"/>
                <w:lang w:val="pt-BR"/>
              </w:rPr>
              <w:t>Ao ligar para a área de Orçamento, o coordenador – o qual é responsável pelo recebimento dos pedidos - está de férias e só voltará dentro de duas semanas. Ela é informada de que não há um substituto e que não há outra pessoa com quem ela possa falar sobre os pedidos e recursos de informação.</w:t>
            </w:r>
          </w:p>
          <w:p w14:paraId="32BFD847" w14:textId="77777777" w:rsidR="00A56635" w:rsidRPr="00A56635" w:rsidRDefault="00A56635" w:rsidP="00A56635">
            <w:pPr>
              <w:jc w:val="both"/>
              <w:rPr>
                <w:i/>
                <w:sz w:val="22"/>
                <w:szCs w:val="22"/>
                <w:lang w:val="pt-BR"/>
              </w:rPr>
            </w:pPr>
            <w:r w:rsidRPr="00A56635">
              <w:rPr>
                <w:i/>
                <w:sz w:val="22"/>
                <w:szCs w:val="22"/>
                <w:lang w:val="pt-BR"/>
              </w:rPr>
              <w:t>Maria também liga para a área de Gestão de Pessoas. Ela é então informada que precisa falar com cada um dos servidores, pois os pedidos são enviados ao e-mail geral da área (</w:t>
            </w:r>
            <w:hyperlink r:id="rId29" w:history="1">
              <w:r w:rsidRPr="00A56635">
                <w:rPr>
                  <w:rStyle w:val="Hyperlink"/>
                  <w:i/>
                  <w:sz w:val="22"/>
                  <w:szCs w:val="22"/>
                  <w:lang w:val="pt-BR"/>
                </w:rPr>
                <w:t>rh@comida.gov.br</w:t>
              </w:r>
            </w:hyperlink>
            <w:r w:rsidRPr="00A56635">
              <w:rPr>
                <w:i/>
                <w:sz w:val="22"/>
                <w:szCs w:val="22"/>
                <w:lang w:val="pt-BR"/>
              </w:rPr>
              <w:t>) e que os servidores abrem e decidem por conta própria quem vai responder o pedido. Maria decide falar com um dos servidores, o qual explica que algumas demandas foram respondidas diretamente ao e-mail do solicitante. A gestora SIC pede, então, um comprovante e o servidor da área diz que infelizmente não possui um registro dos pedidos que foram respondidos por e-mail. O servidor informa, ainda, que muitas vezes liga ao solicitante para respondê-los, quando se trata de demandas muito simples.</w:t>
            </w:r>
          </w:p>
          <w:p w14:paraId="04D8E5DD" w14:textId="77777777" w:rsidR="00A56635" w:rsidRPr="00A56635" w:rsidRDefault="00A56635" w:rsidP="00A56635">
            <w:pPr>
              <w:jc w:val="both"/>
              <w:rPr>
                <w:i/>
                <w:sz w:val="22"/>
                <w:szCs w:val="22"/>
                <w:lang w:val="pt-BR"/>
              </w:rPr>
            </w:pPr>
            <w:r w:rsidRPr="00A56635">
              <w:rPr>
                <w:i/>
                <w:sz w:val="22"/>
                <w:szCs w:val="22"/>
                <w:lang w:val="pt-BR"/>
              </w:rPr>
              <w:t>Maria decide marcar uma reunião com o Pró-Reitor de Planejamento para falar sobre o assunto e explicar a situação. Ele sugere que Maria responda aos pedidos dizendo para o solicitante fazer um novo pedido.</w:t>
            </w:r>
          </w:p>
          <w:p w14:paraId="0FF704C0" w14:textId="77777777" w:rsidR="00A56635" w:rsidRPr="00A56635" w:rsidRDefault="00A56635" w:rsidP="00A56635">
            <w:pPr>
              <w:jc w:val="both"/>
              <w:rPr>
                <w:i/>
                <w:sz w:val="22"/>
                <w:szCs w:val="22"/>
                <w:lang w:val="pt-BR"/>
              </w:rPr>
            </w:pPr>
            <w:r w:rsidRPr="00A56635">
              <w:rPr>
                <w:i/>
                <w:sz w:val="22"/>
                <w:szCs w:val="22"/>
                <w:lang w:val="pt-BR"/>
              </w:rPr>
              <w:lastRenderedPageBreak/>
              <w:t xml:space="preserve">Ela faz isso com vários pedidos e os solicitantes entram com recursos de 1ª instância. Maria responde aos recursos informando sobre a inviabilidade de responder pedidos tão antigos. Ela encaminha todos os recursos de 2ª instância que chegam ao Pró-Reitor para que ele analise. </w:t>
            </w:r>
          </w:p>
          <w:p w14:paraId="70632E6D" w14:textId="77777777" w:rsidR="00A56635" w:rsidRDefault="00A56635" w:rsidP="00A56635">
            <w:pPr>
              <w:jc w:val="both"/>
              <w:rPr>
                <w:rFonts w:asciiTheme="majorHAnsi" w:hAnsiTheme="majorHAnsi"/>
                <w:sz w:val="24"/>
                <w:szCs w:val="24"/>
                <w:lang w:val="pt-BR"/>
              </w:rPr>
            </w:pPr>
          </w:p>
        </w:tc>
      </w:tr>
    </w:tbl>
    <w:p w14:paraId="798866D3" w14:textId="77777777" w:rsidR="00A56635" w:rsidRPr="00A56635" w:rsidRDefault="00A56635" w:rsidP="00A56635">
      <w:pPr>
        <w:jc w:val="both"/>
        <w:rPr>
          <w:rFonts w:asciiTheme="majorHAnsi" w:hAnsiTheme="majorHAnsi"/>
          <w:sz w:val="24"/>
          <w:szCs w:val="24"/>
          <w:lang w:val="pt-BR"/>
        </w:rPr>
      </w:pPr>
    </w:p>
    <w:tbl>
      <w:tblPr>
        <w:tblStyle w:val="Tabelacomgrade"/>
        <w:tblW w:w="0" w:type="auto"/>
        <w:tblLook w:val="04A0" w:firstRow="1" w:lastRow="0" w:firstColumn="1" w:lastColumn="0" w:noHBand="0" w:noVBand="1"/>
      </w:tblPr>
      <w:tblGrid>
        <w:gridCol w:w="8494"/>
      </w:tblGrid>
      <w:tr w:rsidR="003463EC" w:rsidRPr="009C7731" w14:paraId="0C1726AE" w14:textId="77777777" w:rsidTr="003463EC">
        <w:tc>
          <w:tcPr>
            <w:tcW w:w="8494" w:type="dxa"/>
          </w:tcPr>
          <w:p w14:paraId="5390300D" w14:textId="77777777" w:rsidR="003463EC" w:rsidRPr="00A56635" w:rsidRDefault="003463EC" w:rsidP="003463EC">
            <w:pPr>
              <w:shd w:val="clear" w:color="auto" w:fill="D9D9D9"/>
              <w:jc w:val="both"/>
              <w:rPr>
                <w:b/>
                <w:bCs/>
                <w:i/>
                <w:sz w:val="22"/>
                <w:szCs w:val="22"/>
                <w:lang w:val="pt-BR"/>
              </w:rPr>
            </w:pPr>
            <w:r w:rsidRPr="00A56635">
              <w:rPr>
                <w:b/>
                <w:bCs/>
                <w:i/>
                <w:sz w:val="22"/>
                <w:szCs w:val="22"/>
                <w:lang w:val="pt-BR"/>
              </w:rPr>
              <w:t>CASO 3</w:t>
            </w:r>
          </w:p>
          <w:p w14:paraId="5D90530A" w14:textId="77777777" w:rsidR="003463EC" w:rsidRPr="00A56635" w:rsidRDefault="003463EC" w:rsidP="003463EC">
            <w:pPr>
              <w:jc w:val="both"/>
              <w:rPr>
                <w:i/>
                <w:sz w:val="22"/>
                <w:szCs w:val="22"/>
                <w:lang w:val="pt-BR"/>
              </w:rPr>
            </w:pPr>
            <w:r w:rsidRPr="00A56635">
              <w:rPr>
                <w:i/>
                <w:sz w:val="22"/>
                <w:szCs w:val="22"/>
                <w:lang w:val="pt-BR"/>
              </w:rPr>
              <w:t>Em setembro de 2017, o SIC do Instituto Saúde recebe o seguinte pedido:</w:t>
            </w:r>
          </w:p>
          <w:p w14:paraId="04CE8B31" w14:textId="77777777" w:rsidR="003463EC" w:rsidRPr="00A56635" w:rsidRDefault="003463EC" w:rsidP="003463EC">
            <w:pPr>
              <w:jc w:val="both"/>
              <w:rPr>
                <w:i/>
                <w:sz w:val="22"/>
                <w:szCs w:val="22"/>
                <w:lang w:val="pt-BR"/>
              </w:rPr>
            </w:pPr>
            <w:r w:rsidRPr="00A56635">
              <w:rPr>
                <w:i/>
                <w:sz w:val="22"/>
                <w:szCs w:val="22"/>
                <w:lang w:val="pt-BR"/>
              </w:rPr>
              <w:t>“Gostaria de obter acesso a todas os documentos relativos à pesquisa com pacientes de câncer de Hospitais em Brasília, realizadas em 2010”.</w:t>
            </w:r>
          </w:p>
          <w:p w14:paraId="02BE8124" w14:textId="77777777" w:rsidR="003463EC" w:rsidRPr="00A56635" w:rsidRDefault="003463EC" w:rsidP="003463EC">
            <w:pPr>
              <w:jc w:val="both"/>
              <w:rPr>
                <w:i/>
                <w:sz w:val="22"/>
                <w:szCs w:val="22"/>
                <w:lang w:val="pt-BR"/>
              </w:rPr>
            </w:pPr>
            <w:r w:rsidRPr="00A56635">
              <w:rPr>
                <w:i/>
                <w:sz w:val="22"/>
                <w:szCs w:val="22"/>
                <w:lang w:val="pt-BR"/>
              </w:rPr>
              <w:t>Jorge Belquior, novo Gestor do SIC, faz uma pesquisa na internet e decide encaminhar o pedido à Coordenação-Geral de Oncologia.</w:t>
            </w:r>
          </w:p>
          <w:p w14:paraId="616CE73E" w14:textId="77777777" w:rsidR="003463EC" w:rsidRPr="00A56635" w:rsidRDefault="003463EC" w:rsidP="003463EC">
            <w:pPr>
              <w:jc w:val="both"/>
              <w:rPr>
                <w:i/>
                <w:sz w:val="22"/>
                <w:szCs w:val="22"/>
                <w:lang w:val="pt-BR"/>
              </w:rPr>
            </w:pPr>
            <w:r w:rsidRPr="00A56635">
              <w:rPr>
                <w:i/>
                <w:sz w:val="22"/>
                <w:szCs w:val="22"/>
                <w:lang w:val="pt-BR"/>
              </w:rPr>
              <w:t>Passados 20 dias, Belchior verifica que ainda não recebeu uma resposta e decide prorrogar o pedido, para que ele não fique fora do prazo.</w:t>
            </w:r>
          </w:p>
          <w:p w14:paraId="29F012F7" w14:textId="77777777" w:rsidR="003463EC" w:rsidRPr="00A56635" w:rsidRDefault="003463EC" w:rsidP="003463EC">
            <w:pPr>
              <w:jc w:val="both"/>
              <w:rPr>
                <w:i/>
                <w:sz w:val="22"/>
                <w:szCs w:val="22"/>
                <w:lang w:val="pt-BR"/>
              </w:rPr>
            </w:pPr>
            <w:r w:rsidRPr="00A56635">
              <w:rPr>
                <w:i/>
                <w:sz w:val="22"/>
                <w:szCs w:val="22"/>
                <w:lang w:val="pt-BR"/>
              </w:rPr>
              <w:t>Belchior recebeu um treinamento de um dia, dado pela antiga gestora do SIC, e ela explicou que, caso no último dia a área não respondesse, o SIC sempre prorrogava o pedido e colocava como justificativa “A área demandará mais tempo para analisar a solicitação”.</w:t>
            </w:r>
          </w:p>
          <w:p w14:paraId="7A144540" w14:textId="77777777" w:rsidR="003463EC" w:rsidRPr="00A56635" w:rsidRDefault="003463EC" w:rsidP="003463EC">
            <w:pPr>
              <w:jc w:val="both"/>
              <w:rPr>
                <w:i/>
                <w:sz w:val="22"/>
                <w:szCs w:val="22"/>
                <w:lang w:val="pt-BR"/>
              </w:rPr>
            </w:pPr>
            <w:r w:rsidRPr="00A56635">
              <w:rPr>
                <w:i/>
                <w:sz w:val="22"/>
                <w:szCs w:val="22"/>
                <w:lang w:val="pt-BR"/>
              </w:rPr>
              <w:t>No último dia de prazo, o setor de Oncologia enviou a seguinte resposta:</w:t>
            </w:r>
          </w:p>
          <w:p w14:paraId="76B198F0" w14:textId="77777777" w:rsidR="003463EC" w:rsidRPr="00A56635" w:rsidRDefault="003463EC" w:rsidP="003463EC">
            <w:pPr>
              <w:jc w:val="both"/>
              <w:rPr>
                <w:i/>
                <w:sz w:val="22"/>
                <w:szCs w:val="22"/>
                <w:lang w:val="pt-BR"/>
              </w:rPr>
            </w:pPr>
            <w:r w:rsidRPr="00A56635">
              <w:rPr>
                <w:i/>
                <w:sz w:val="22"/>
                <w:szCs w:val="22"/>
                <w:lang w:val="pt-BR"/>
              </w:rPr>
              <w:t>“O setor de Oncologia não possui informações sobre pesquisa com pacientes de câncer. O pedido deve ser encaminhado à área de Pesquisa”.</w:t>
            </w:r>
          </w:p>
          <w:p w14:paraId="16453696" w14:textId="77777777" w:rsidR="003463EC" w:rsidRPr="00A56635" w:rsidRDefault="003463EC" w:rsidP="003463EC">
            <w:pPr>
              <w:jc w:val="both"/>
              <w:rPr>
                <w:i/>
                <w:sz w:val="22"/>
                <w:szCs w:val="22"/>
                <w:lang w:val="pt-BR"/>
              </w:rPr>
            </w:pPr>
            <w:r w:rsidRPr="00A56635">
              <w:rPr>
                <w:i/>
                <w:sz w:val="22"/>
                <w:szCs w:val="22"/>
                <w:lang w:val="pt-BR"/>
              </w:rPr>
              <w:t>O SIC então decide ligar para a Coordenação de Pesquisa explicando a situação e é informado que a área precisará de mais 10 dias para responder a demanda, pois precisa digitalizar os arquivos.</w:t>
            </w:r>
          </w:p>
          <w:p w14:paraId="784BD4A8" w14:textId="77777777" w:rsidR="003463EC" w:rsidRPr="00A56635" w:rsidRDefault="003463EC" w:rsidP="003463EC">
            <w:pPr>
              <w:jc w:val="both"/>
              <w:rPr>
                <w:i/>
                <w:sz w:val="22"/>
                <w:szCs w:val="22"/>
                <w:lang w:val="pt-BR"/>
              </w:rPr>
            </w:pPr>
            <w:r w:rsidRPr="00A56635">
              <w:rPr>
                <w:i/>
                <w:sz w:val="22"/>
                <w:szCs w:val="22"/>
                <w:lang w:val="pt-BR"/>
              </w:rPr>
              <w:t>O SIC decide então responder o pedido no e-SIC, informando que os arquivos serão enviados ao e-mail do solicitante dentro de dez dias e marca, como “Tipo de Resposta” no sistema, a opção “Acesso concedido”.</w:t>
            </w:r>
          </w:p>
          <w:p w14:paraId="102A2BC4" w14:textId="77777777" w:rsidR="003463EC" w:rsidRPr="00A56635" w:rsidRDefault="003463EC" w:rsidP="003463EC">
            <w:pPr>
              <w:jc w:val="both"/>
              <w:rPr>
                <w:i/>
                <w:sz w:val="22"/>
                <w:szCs w:val="22"/>
                <w:lang w:val="pt-BR"/>
              </w:rPr>
            </w:pPr>
            <w:r w:rsidRPr="00A56635">
              <w:rPr>
                <w:i/>
                <w:sz w:val="22"/>
                <w:szCs w:val="22"/>
                <w:lang w:val="pt-BR"/>
              </w:rPr>
              <w:t>A área digitaliza os documentos e envia ao SIC. O SIC então encaminha os documentos ao e-mail do solicitante.</w:t>
            </w:r>
          </w:p>
          <w:p w14:paraId="3CDDC60F" w14:textId="77777777" w:rsidR="003463EC" w:rsidRPr="00A56635" w:rsidRDefault="003463EC" w:rsidP="003463EC">
            <w:pPr>
              <w:jc w:val="both"/>
              <w:rPr>
                <w:i/>
                <w:sz w:val="22"/>
                <w:szCs w:val="22"/>
                <w:lang w:val="pt-BR"/>
              </w:rPr>
            </w:pPr>
            <w:r w:rsidRPr="00A56635">
              <w:rPr>
                <w:i/>
                <w:sz w:val="22"/>
                <w:szCs w:val="22"/>
                <w:lang w:val="pt-BR"/>
              </w:rPr>
              <w:t>No dia seguinte, sai uma grande matéria no Jornal do Plano, informando que o Instituto da Saúde divulgou dados pessoais sensíveis dos pacientes que tratados nos Hospitais.</w:t>
            </w:r>
          </w:p>
          <w:p w14:paraId="23040EB5" w14:textId="77777777" w:rsidR="003463EC" w:rsidRPr="00A56635" w:rsidRDefault="003463EC" w:rsidP="003463EC">
            <w:pPr>
              <w:jc w:val="both"/>
              <w:rPr>
                <w:i/>
                <w:sz w:val="22"/>
                <w:szCs w:val="22"/>
                <w:lang w:val="pt-BR"/>
              </w:rPr>
            </w:pPr>
            <w:r w:rsidRPr="00A56635">
              <w:rPr>
                <w:i/>
                <w:sz w:val="22"/>
                <w:szCs w:val="22"/>
                <w:lang w:val="pt-BR"/>
              </w:rPr>
              <w:t>O caso gera uma grande crise e vários jornalistas solicitam entrevistas com o Presidente do Instituto e a Autoridade de Monitoramento da Lei de Acesso à Informação do órgão. Só então o gabinete do Presidente percebe que não há uma autoridade nomeada no Instituto para monitorar a LAI.</w:t>
            </w:r>
          </w:p>
          <w:p w14:paraId="6DB506C0" w14:textId="77777777" w:rsidR="003463EC" w:rsidRPr="00A56635" w:rsidRDefault="003463EC" w:rsidP="003463EC">
            <w:pPr>
              <w:jc w:val="both"/>
              <w:rPr>
                <w:i/>
                <w:sz w:val="22"/>
                <w:szCs w:val="22"/>
                <w:lang w:val="pt-BR"/>
              </w:rPr>
            </w:pPr>
            <w:r w:rsidRPr="00A56635">
              <w:rPr>
                <w:i/>
                <w:sz w:val="22"/>
                <w:szCs w:val="22"/>
                <w:lang w:val="pt-BR"/>
              </w:rPr>
              <w:t>A área técnica explica que não havia omitido os dados pessoais dos documentos, pois o SIC é a área responsável pelos pedidos e, como o SIC é responsável por inserir as respostas no sistema, ele deveria ter tarjado as informações.</w:t>
            </w:r>
          </w:p>
          <w:p w14:paraId="54D0DB26" w14:textId="77777777" w:rsidR="003463EC" w:rsidRPr="00A56635" w:rsidRDefault="003463EC" w:rsidP="003463EC">
            <w:pPr>
              <w:jc w:val="both"/>
              <w:rPr>
                <w:i/>
                <w:sz w:val="22"/>
                <w:szCs w:val="22"/>
                <w:lang w:val="pt-BR"/>
              </w:rPr>
            </w:pPr>
            <w:r w:rsidRPr="00A56635">
              <w:rPr>
                <w:i/>
                <w:sz w:val="22"/>
                <w:szCs w:val="22"/>
                <w:lang w:val="pt-BR"/>
              </w:rPr>
              <w:t>Tendo em vista a situação, o órgão decide classificar todas as informações divulgadas como “Reservadas” por cinco anos.</w:t>
            </w:r>
          </w:p>
          <w:p w14:paraId="10B50896" w14:textId="77777777" w:rsidR="003463EC" w:rsidRDefault="003463EC" w:rsidP="00A56635">
            <w:pPr>
              <w:jc w:val="both"/>
              <w:rPr>
                <w:i/>
                <w:sz w:val="22"/>
                <w:szCs w:val="22"/>
                <w:lang w:val="pt-BR"/>
              </w:rPr>
            </w:pPr>
          </w:p>
        </w:tc>
      </w:tr>
    </w:tbl>
    <w:p w14:paraId="0171261A" w14:textId="0F8D6BC0" w:rsidR="00A56635" w:rsidRDefault="00A56635" w:rsidP="00A56635">
      <w:pPr>
        <w:jc w:val="both"/>
        <w:rPr>
          <w:i/>
          <w:sz w:val="22"/>
          <w:szCs w:val="22"/>
          <w:lang w:val="pt-BR"/>
        </w:rPr>
      </w:pPr>
    </w:p>
    <w:tbl>
      <w:tblPr>
        <w:tblStyle w:val="Tabelacomgrade"/>
        <w:tblW w:w="0" w:type="auto"/>
        <w:tblLook w:val="04A0" w:firstRow="1" w:lastRow="0" w:firstColumn="1" w:lastColumn="0" w:noHBand="0" w:noVBand="1"/>
      </w:tblPr>
      <w:tblGrid>
        <w:gridCol w:w="8494"/>
      </w:tblGrid>
      <w:tr w:rsidR="003463EC" w:rsidRPr="009C7731" w14:paraId="06D2D582" w14:textId="77777777" w:rsidTr="003463EC">
        <w:tc>
          <w:tcPr>
            <w:tcW w:w="8494" w:type="dxa"/>
          </w:tcPr>
          <w:p w14:paraId="1C40F943" w14:textId="77777777" w:rsidR="003463EC" w:rsidRPr="00A56635" w:rsidRDefault="003463EC" w:rsidP="003463EC">
            <w:pPr>
              <w:shd w:val="clear" w:color="auto" w:fill="D9D9D9" w:themeFill="background1" w:themeFillShade="D9"/>
              <w:jc w:val="both"/>
              <w:rPr>
                <w:b/>
                <w:i/>
                <w:sz w:val="22"/>
                <w:szCs w:val="22"/>
                <w:lang w:val="pt-BR"/>
              </w:rPr>
            </w:pPr>
            <w:r w:rsidRPr="00A56635">
              <w:rPr>
                <w:b/>
                <w:i/>
                <w:sz w:val="22"/>
                <w:szCs w:val="22"/>
                <w:lang w:val="pt-BR"/>
              </w:rPr>
              <w:t>CASO 4</w:t>
            </w:r>
          </w:p>
          <w:p w14:paraId="03A735F7" w14:textId="77777777" w:rsidR="003463EC" w:rsidRPr="00A56635" w:rsidRDefault="003463EC" w:rsidP="003463EC">
            <w:pPr>
              <w:jc w:val="both"/>
              <w:rPr>
                <w:i/>
                <w:sz w:val="22"/>
                <w:szCs w:val="22"/>
                <w:lang w:val="pt-BR"/>
              </w:rPr>
            </w:pPr>
            <w:r w:rsidRPr="00A56635">
              <w:rPr>
                <w:i/>
                <w:sz w:val="22"/>
                <w:szCs w:val="22"/>
                <w:lang w:val="pt-BR"/>
              </w:rPr>
              <w:t>O Ministério da Comida é um órgão que recebe inúmeros pedidos de informação diariamente. Além da sede, em Brasília, a instituição conta com 50 Superintendências em todas as capitais e em diversas cidades do interior do Brasil.</w:t>
            </w:r>
          </w:p>
          <w:p w14:paraId="40CE082B" w14:textId="77777777" w:rsidR="003463EC" w:rsidRPr="00A56635" w:rsidRDefault="003463EC" w:rsidP="003463EC">
            <w:pPr>
              <w:jc w:val="both"/>
              <w:rPr>
                <w:i/>
                <w:sz w:val="22"/>
                <w:szCs w:val="22"/>
                <w:lang w:val="pt-BR"/>
              </w:rPr>
            </w:pPr>
            <w:r w:rsidRPr="00A56635">
              <w:rPr>
                <w:i/>
                <w:sz w:val="22"/>
                <w:szCs w:val="22"/>
                <w:lang w:val="pt-BR"/>
              </w:rPr>
              <w:lastRenderedPageBreak/>
              <w:t>A maioria dos pedidos são sobre informações detidas por essas Superintendências.</w:t>
            </w:r>
          </w:p>
          <w:p w14:paraId="3B1C1F61" w14:textId="77777777" w:rsidR="003463EC" w:rsidRPr="00A56635" w:rsidRDefault="003463EC" w:rsidP="003463EC">
            <w:pPr>
              <w:jc w:val="both"/>
              <w:rPr>
                <w:i/>
                <w:sz w:val="22"/>
                <w:szCs w:val="22"/>
                <w:lang w:val="pt-BR"/>
              </w:rPr>
            </w:pPr>
            <w:r w:rsidRPr="00A56635">
              <w:rPr>
                <w:i/>
                <w:sz w:val="22"/>
                <w:szCs w:val="22"/>
                <w:lang w:val="pt-BR"/>
              </w:rPr>
              <w:t>Durante os primeiros 4 anos de vigência da Lei de Acesso à Informação, o órgão respondia de forma satisfatória todos os pedidos de informação que chegavam, pois na época os Superintendentes era todos conhecidos do Gestor do SIC e compreendiam que a LAI era importante e que os prazos precisavam ser cumpridos.</w:t>
            </w:r>
          </w:p>
          <w:p w14:paraId="40ECAA33" w14:textId="77777777" w:rsidR="003463EC" w:rsidRPr="00A56635" w:rsidRDefault="003463EC" w:rsidP="003463EC">
            <w:pPr>
              <w:jc w:val="both"/>
              <w:rPr>
                <w:i/>
                <w:sz w:val="22"/>
                <w:szCs w:val="22"/>
                <w:lang w:val="pt-BR"/>
              </w:rPr>
            </w:pPr>
            <w:r w:rsidRPr="00A56635">
              <w:rPr>
                <w:i/>
                <w:sz w:val="22"/>
                <w:szCs w:val="22"/>
                <w:lang w:val="pt-BR"/>
              </w:rPr>
              <w:t>Os interlocutores nessas Superintendências não eram nomeados formalmente, mas o fluxo funcionava sem problemas. Os pedidos eram enviados ao e-mail dos Superintendentes.</w:t>
            </w:r>
          </w:p>
          <w:p w14:paraId="524A37D3" w14:textId="77777777" w:rsidR="003463EC" w:rsidRPr="00A56635" w:rsidRDefault="003463EC" w:rsidP="003463EC">
            <w:pPr>
              <w:jc w:val="both"/>
              <w:rPr>
                <w:i/>
                <w:sz w:val="22"/>
                <w:szCs w:val="22"/>
                <w:lang w:val="pt-BR"/>
              </w:rPr>
            </w:pPr>
            <w:r w:rsidRPr="00A56635">
              <w:rPr>
                <w:i/>
                <w:sz w:val="22"/>
                <w:szCs w:val="22"/>
                <w:lang w:val="pt-BR"/>
              </w:rPr>
              <w:t>Após a reforma administrativa, várias mudanças ocorreram no órgão. A gestão do SIC foi alterada e todos os funcionários foram modificados. Os novos servidores não possuem conhecimento das competências de cada área técnica do ministério e enfrentam muitas dificuldades para saber a quem direcionar os pedidos de informação. No órgão não há uma autoridade de monitoramento nomeada.</w:t>
            </w:r>
          </w:p>
          <w:p w14:paraId="044C7691" w14:textId="77777777" w:rsidR="003463EC" w:rsidRPr="00A56635" w:rsidRDefault="003463EC" w:rsidP="003463EC">
            <w:pPr>
              <w:jc w:val="both"/>
              <w:rPr>
                <w:i/>
                <w:sz w:val="22"/>
                <w:szCs w:val="22"/>
                <w:lang w:val="pt-BR"/>
              </w:rPr>
            </w:pPr>
            <w:r w:rsidRPr="00A56635">
              <w:rPr>
                <w:i/>
                <w:sz w:val="22"/>
                <w:szCs w:val="22"/>
                <w:lang w:val="pt-BR"/>
              </w:rPr>
              <w:t xml:space="preserve">Houve mudança, ainda, de chefias e servidores nas áreas respondentes que trabalhavam nas superintendências e áreas do Ministério. Muitos dos novos funcionários desconhecem a LAI e se mostram resistentes a responder às solicitações, não entendendo ser de sua responsabilidade tal atividade. </w:t>
            </w:r>
          </w:p>
          <w:p w14:paraId="046D5526" w14:textId="77777777" w:rsidR="003463EC" w:rsidRPr="00A56635" w:rsidRDefault="003463EC" w:rsidP="003463EC">
            <w:pPr>
              <w:jc w:val="both"/>
              <w:rPr>
                <w:i/>
                <w:sz w:val="22"/>
                <w:szCs w:val="22"/>
                <w:lang w:val="pt-BR"/>
              </w:rPr>
            </w:pPr>
            <w:r w:rsidRPr="00A56635">
              <w:rPr>
                <w:i/>
                <w:sz w:val="22"/>
                <w:szCs w:val="22"/>
                <w:lang w:val="pt-BR"/>
              </w:rPr>
              <w:t xml:space="preserve">Quando as áreas respondem aos pedidos, em geral não respeitam os prazos. Algumas áreas enviam diretamente as respostas aos cidadãos e, nesses casos, o SIC insere a seguinte resposta no sistema e-SIC: </w:t>
            </w:r>
          </w:p>
          <w:p w14:paraId="71683651" w14:textId="77777777" w:rsidR="003463EC" w:rsidRPr="00A56635" w:rsidRDefault="003463EC" w:rsidP="003463EC">
            <w:pPr>
              <w:jc w:val="both"/>
              <w:rPr>
                <w:i/>
                <w:sz w:val="22"/>
                <w:szCs w:val="22"/>
                <w:lang w:val="pt-BR"/>
              </w:rPr>
            </w:pPr>
            <w:r w:rsidRPr="00A56635">
              <w:rPr>
                <w:i/>
                <w:sz w:val="22"/>
                <w:szCs w:val="22"/>
                <w:lang w:val="pt-BR"/>
              </w:rPr>
              <w:t>“A informação foi enviada por e-mail ao solicitante”.</w:t>
            </w:r>
          </w:p>
          <w:p w14:paraId="45F8C560" w14:textId="77777777" w:rsidR="003463EC" w:rsidRPr="00A56635" w:rsidRDefault="003463EC" w:rsidP="003463EC">
            <w:pPr>
              <w:jc w:val="both"/>
              <w:rPr>
                <w:i/>
                <w:sz w:val="22"/>
                <w:szCs w:val="22"/>
                <w:lang w:val="pt-BR"/>
              </w:rPr>
            </w:pPr>
            <w:r w:rsidRPr="00A56635">
              <w:rPr>
                <w:i/>
                <w:sz w:val="22"/>
                <w:szCs w:val="22"/>
                <w:lang w:val="pt-BR"/>
              </w:rPr>
              <w:t>Alguns servidores também começaram a ligar aos solicitantes para esclarecer dúvidas. Em um desses casos, o servidor enviou e-mail ao solicitante para perguntar para que ele usaria as informações solicitadas e o cidadão, revoltado, enviou o e-mail a um jornalista, que fez uma matéria denunciando que o Ministério da Comida estaria exigindo motivação dos solicitantes, infringindo a Lei de Acesso à Informação.</w:t>
            </w:r>
          </w:p>
          <w:p w14:paraId="73B8C8C4" w14:textId="77777777" w:rsidR="003463EC" w:rsidRPr="00A56635" w:rsidRDefault="003463EC" w:rsidP="003463EC">
            <w:pPr>
              <w:jc w:val="both"/>
              <w:rPr>
                <w:i/>
                <w:sz w:val="22"/>
                <w:szCs w:val="22"/>
              </w:rPr>
            </w:pPr>
            <w:r w:rsidRPr="00A56635">
              <w:rPr>
                <w:i/>
                <w:sz w:val="22"/>
                <w:szCs w:val="22"/>
              </w:rPr>
              <w:t>Tal situação resultou em:</w:t>
            </w:r>
          </w:p>
          <w:p w14:paraId="12FAFFB1" w14:textId="77777777" w:rsidR="003463EC" w:rsidRPr="00A56635" w:rsidRDefault="003463EC" w:rsidP="003E4C0E">
            <w:pPr>
              <w:pStyle w:val="PargrafodaLista"/>
              <w:numPr>
                <w:ilvl w:val="0"/>
                <w:numId w:val="16"/>
              </w:numPr>
              <w:spacing w:after="160" w:line="259" w:lineRule="auto"/>
              <w:jc w:val="both"/>
              <w:rPr>
                <w:i/>
                <w:sz w:val="22"/>
                <w:szCs w:val="22"/>
                <w:lang w:val="pt-BR"/>
              </w:rPr>
            </w:pPr>
            <w:r w:rsidRPr="00A56635">
              <w:rPr>
                <w:i/>
                <w:sz w:val="22"/>
                <w:szCs w:val="22"/>
                <w:lang w:val="pt-BR"/>
              </w:rPr>
              <w:t>Aumento de pedidos de informação em tramitação fora do prazo legal (mais de 1000)</w:t>
            </w:r>
          </w:p>
          <w:p w14:paraId="422FDFC6" w14:textId="77777777" w:rsidR="003463EC" w:rsidRPr="00A56635" w:rsidRDefault="003463EC" w:rsidP="003E4C0E">
            <w:pPr>
              <w:pStyle w:val="PargrafodaLista"/>
              <w:numPr>
                <w:ilvl w:val="0"/>
                <w:numId w:val="16"/>
              </w:numPr>
              <w:spacing w:after="160" w:line="259" w:lineRule="auto"/>
              <w:jc w:val="both"/>
              <w:rPr>
                <w:i/>
                <w:sz w:val="22"/>
                <w:szCs w:val="22"/>
              </w:rPr>
            </w:pPr>
            <w:r w:rsidRPr="00A56635">
              <w:rPr>
                <w:i/>
                <w:sz w:val="22"/>
                <w:szCs w:val="22"/>
              </w:rPr>
              <w:t>Aumento de recursos</w:t>
            </w:r>
          </w:p>
          <w:p w14:paraId="41A88ACB" w14:textId="77777777" w:rsidR="003463EC" w:rsidRPr="00A56635" w:rsidRDefault="003463EC" w:rsidP="003E4C0E">
            <w:pPr>
              <w:pStyle w:val="PargrafodaLista"/>
              <w:numPr>
                <w:ilvl w:val="0"/>
                <w:numId w:val="16"/>
              </w:numPr>
              <w:spacing w:after="160" w:line="259" w:lineRule="auto"/>
              <w:jc w:val="both"/>
              <w:rPr>
                <w:i/>
                <w:sz w:val="22"/>
                <w:szCs w:val="22"/>
              </w:rPr>
            </w:pPr>
            <w:r w:rsidRPr="00A56635">
              <w:rPr>
                <w:i/>
                <w:sz w:val="22"/>
                <w:szCs w:val="22"/>
              </w:rPr>
              <w:t xml:space="preserve">Aumento das reclamações </w:t>
            </w:r>
          </w:p>
          <w:p w14:paraId="79E15BBE" w14:textId="77777777" w:rsidR="003463EC" w:rsidRPr="00A56635" w:rsidRDefault="003463EC" w:rsidP="003E4C0E">
            <w:pPr>
              <w:pStyle w:val="PargrafodaLista"/>
              <w:numPr>
                <w:ilvl w:val="0"/>
                <w:numId w:val="16"/>
              </w:numPr>
              <w:spacing w:after="160" w:line="259" w:lineRule="auto"/>
              <w:jc w:val="both"/>
              <w:rPr>
                <w:i/>
                <w:sz w:val="22"/>
                <w:szCs w:val="22"/>
                <w:lang w:val="pt-BR"/>
              </w:rPr>
            </w:pPr>
            <w:r w:rsidRPr="00A56635">
              <w:rPr>
                <w:i/>
                <w:sz w:val="22"/>
                <w:szCs w:val="22"/>
                <w:lang w:val="pt-BR"/>
              </w:rPr>
              <w:t xml:space="preserve">Recebimento de ofício da CGU para que as omissões fossem resolvidas </w:t>
            </w:r>
          </w:p>
          <w:p w14:paraId="55898B99" w14:textId="77777777" w:rsidR="003463EC" w:rsidRPr="00A56635" w:rsidRDefault="003463EC" w:rsidP="003463EC">
            <w:pPr>
              <w:jc w:val="both"/>
              <w:rPr>
                <w:i/>
                <w:sz w:val="22"/>
                <w:szCs w:val="22"/>
                <w:lang w:val="pt-BR"/>
              </w:rPr>
            </w:pPr>
            <w:r w:rsidRPr="00A56635">
              <w:rPr>
                <w:i/>
                <w:sz w:val="22"/>
                <w:szCs w:val="22"/>
                <w:lang w:val="pt-BR"/>
              </w:rPr>
              <w:t>Um dia, um dos servidores que havia pedido o cargo no SIC resolve, como vingança pela perda do cargo, responder todos os pedidos com o seguinte texto: “Este Ministério é CORRUPTO! “</w:t>
            </w:r>
          </w:p>
          <w:p w14:paraId="18BD44ED" w14:textId="77777777" w:rsidR="003463EC" w:rsidRPr="00A56635" w:rsidRDefault="003463EC" w:rsidP="003463EC">
            <w:pPr>
              <w:jc w:val="both"/>
              <w:rPr>
                <w:sz w:val="22"/>
                <w:szCs w:val="22"/>
                <w:lang w:val="pt-BR"/>
              </w:rPr>
            </w:pPr>
            <w:r w:rsidRPr="00A56635">
              <w:rPr>
                <w:sz w:val="22"/>
                <w:szCs w:val="22"/>
                <w:lang w:val="pt-BR"/>
              </w:rPr>
              <w:t>--</w:t>
            </w:r>
          </w:p>
          <w:p w14:paraId="3009F17E" w14:textId="77777777" w:rsidR="003463EC" w:rsidRPr="00A56635" w:rsidRDefault="003463EC" w:rsidP="003463EC">
            <w:pPr>
              <w:jc w:val="both"/>
              <w:rPr>
                <w:sz w:val="22"/>
                <w:szCs w:val="22"/>
                <w:lang w:val="pt-BR"/>
              </w:rPr>
            </w:pPr>
            <w:r w:rsidRPr="00A56635">
              <w:rPr>
                <w:sz w:val="22"/>
                <w:szCs w:val="22"/>
                <w:lang w:val="pt-BR"/>
              </w:rPr>
              <w:t>Após 50 minutos de atividade, a moderadora leu em conjunto com os participantes os casos e as equipes apresentaram os planos de trabalhos que foram elaborados.</w:t>
            </w:r>
          </w:p>
          <w:p w14:paraId="08824DDC" w14:textId="77777777" w:rsidR="003463EC" w:rsidRPr="00A56635" w:rsidRDefault="003463EC" w:rsidP="003463EC">
            <w:pPr>
              <w:jc w:val="both"/>
              <w:rPr>
                <w:sz w:val="22"/>
                <w:szCs w:val="22"/>
                <w:lang w:val="pt-BR"/>
              </w:rPr>
            </w:pPr>
            <w:r w:rsidRPr="00A56635">
              <w:rPr>
                <w:sz w:val="22"/>
                <w:szCs w:val="22"/>
                <w:lang w:val="pt-BR"/>
              </w:rPr>
              <w:t>Com a discussão, os grupos foram levados a discutir pontos que não haviam sido previstos no fluxo padrão, como, por exemplo, definir de quem seria a responsabilidade pelo tarjamento de informações sigilosas nos documentos e a necessidade de designar formalmente interlocutores nas áreas técnicas.</w:t>
            </w:r>
          </w:p>
          <w:p w14:paraId="23797D90" w14:textId="77777777" w:rsidR="003463EC" w:rsidRDefault="003463EC" w:rsidP="00A56635">
            <w:pPr>
              <w:jc w:val="both"/>
              <w:rPr>
                <w:i/>
                <w:sz w:val="22"/>
                <w:szCs w:val="22"/>
                <w:lang w:val="pt-BR"/>
              </w:rPr>
            </w:pPr>
          </w:p>
        </w:tc>
      </w:tr>
    </w:tbl>
    <w:p w14:paraId="7A121F06" w14:textId="77777777" w:rsidR="00A56635" w:rsidRDefault="00A56635" w:rsidP="002F3B4F">
      <w:pPr>
        <w:spacing w:before="0" w:after="0" w:line="360" w:lineRule="auto"/>
        <w:rPr>
          <w:b/>
          <w:color w:val="000000" w:themeColor="text1"/>
          <w:sz w:val="22"/>
          <w:szCs w:val="22"/>
          <w:highlight w:val="yellow"/>
          <w:lang w:val="pt-BR"/>
        </w:rPr>
      </w:pPr>
    </w:p>
    <w:p w14:paraId="33125FFE" w14:textId="77777777" w:rsidR="002F3B4F" w:rsidRPr="00DE60BA" w:rsidRDefault="002F3B4F" w:rsidP="002F3B4F">
      <w:pPr>
        <w:pStyle w:val="Ttulo3"/>
        <w:rPr>
          <w:lang w:val="pt-BR"/>
        </w:rPr>
      </w:pPr>
      <w:bookmarkStart w:id="32" w:name="_Toc499629102"/>
      <w:r w:rsidRPr="00DE60BA">
        <w:rPr>
          <w:lang w:val="pt-BR"/>
        </w:rPr>
        <w:t>Relato das atividades</w:t>
      </w:r>
      <w:bookmarkEnd w:id="32"/>
    </w:p>
    <w:p w14:paraId="23DEFD4E" w14:textId="45B4BC63" w:rsidR="002F3B4F" w:rsidRDefault="002F3B4F" w:rsidP="0021756A">
      <w:pPr>
        <w:spacing w:before="0" w:after="0" w:line="360" w:lineRule="auto"/>
        <w:rPr>
          <w:b/>
          <w:color w:val="000000" w:themeColor="text1"/>
          <w:sz w:val="22"/>
          <w:szCs w:val="22"/>
          <w:highlight w:val="yellow"/>
          <w:lang w:val="pt-BR"/>
        </w:rPr>
      </w:pPr>
    </w:p>
    <w:p w14:paraId="1B510288" w14:textId="77777777" w:rsidR="003463EC" w:rsidRPr="00541573" w:rsidRDefault="003463EC" w:rsidP="003463EC">
      <w:pPr>
        <w:jc w:val="both"/>
        <w:rPr>
          <w:i/>
          <w:color w:val="808080" w:themeColor="background1" w:themeShade="80"/>
          <w:sz w:val="22"/>
          <w:szCs w:val="22"/>
          <w:lang w:val="pt-BR"/>
        </w:rPr>
      </w:pPr>
      <w:r w:rsidRPr="00541573">
        <w:rPr>
          <w:i/>
          <w:color w:val="808080" w:themeColor="background1" w:themeShade="80"/>
          <w:sz w:val="22"/>
          <w:szCs w:val="22"/>
          <w:lang w:val="pt-BR"/>
        </w:rPr>
        <w:lastRenderedPageBreak/>
        <w:t>NOTA: as fotos dos resultados da oficina, infelizmente, foram perdidas devido a um problema técnico no aparelho utilizado para tirar as fotos. As fotos não puderam ser recuperadas. Devido a isso, os resultados serão apresentados com base na memória da oficina feita pela moderadora.</w:t>
      </w:r>
    </w:p>
    <w:p w14:paraId="21953F5E" w14:textId="77777777" w:rsidR="003463EC" w:rsidRPr="00541573" w:rsidRDefault="003463EC" w:rsidP="003463EC">
      <w:pPr>
        <w:jc w:val="both"/>
        <w:rPr>
          <w:sz w:val="22"/>
          <w:szCs w:val="22"/>
          <w:lang w:val="pt-BR"/>
        </w:rPr>
      </w:pPr>
      <w:r w:rsidRPr="00541573">
        <w:rPr>
          <w:sz w:val="22"/>
          <w:szCs w:val="22"/>
          <w:lang w:val="pt-BR"/>
        </w:rPr>
        <w:t>Os participantes foram divididos em quatro grupos e se apresentaram.</w:t>
      </w:r>
    </w:p>
    <w:p w14:paraId="75ACAFD8" w14:textId="77777777" w:rsidR="003463EC" w:rsidRPr="00541573" w:rsidRDefault="003463EC" w:rsidP="003463EC">
      <w:pPr>
        <w:jc w:val="both"/>
        <w:rPr>
          <w:sz w:val="22"/>
          <w:szCs w:val="22"/>
          <w:lang w:val="pt-BR"/>
        </w:rPr>
      </w:pPr>
      <w:r w:rsidRPr="00541573">
        <w:rPr>
          <w:sz w:val="22"/>
          <w:szCs w:val="22"/>
          <w:lang w:val="pt-BR"/>
        </w:rPr>
        <w:t>Em um primeiro momento, cada um dos participantes escreveu em tarjetas quais eram os principais desafios/problemas que enfrentavam no fluxo interno de pedidos e recursos de acesso à informação nos seus órgãos. As tarjetas foram coletadas pela moderadora.</w:t>
      </w:r>
    </w:p>
    <w:p w14:paraId="7CE2E23C" w14:textId="77777777" w:rsidR="003463EC" w:rsidRPr="00541573" w:rsidRDefault="003463EC" w:rsidP="003463EC">
      <w:pPr>
        <w:jc w:val="both"/>
        <w:rPr>
          <w:sz w:val="22"/>
          <w:szCs w:val="22"/>
          <w:lang w:val="pt-BR"/>
        </w:rPr>
      </w:pPr>
      <w:r w:rsidRPr="00541573">
        <w:rPr>
          <w:sz w:val="22"/>
          <w:szCs w:val="22"/>
          <w:lang w:val="pt-BR"/>
        </w:rPr>
        <w:t>A moderadora apresentou os objetivos da oficina, que era o de fazer com que os participantes conseguissem identificar problemas no fluxo interno das solicitações de seu órgão e propusessem soluções para esses problemas.</w:t>
      </w:r>
    </w:p>
    <w:p w14:paraId="270DFFE0" w14:textId="77777777" w:rsidR="003463EC" w:rsidRPr="00541573" w:rsidRDefault="003463EC" w:rsidP="003463EC">
      <w:pPr>
        <w:jc w:val="both"/>
        <w:rPr>
          <w:sz w:val="22"/>
          <w:szCs w:val="22"/>
          <w:lang w:val="pt-BR"/>
        </w:rPr>
      </w:pPr>
      <w:r w:rsidRPr="00541573">
        <w:rPr>
          <w:sz w:val="22"/>
          <w:szCs w:val="22"/>
          <w:lang w:val="pt-BR"/>
        </w:rPr>
        <w:t>A oficina foi dividida em dois momentos:</w:t>
      </w:r>
    </w:p>
    <w:p w14:paraId="5F1DF363" w14:textId="77777777" w:rsidR="003463EC" w:rsidRPr="00541573" w:rsidRDefault="003463EC" w:rsidP="003E4C0E">
      <w:pPr>
        <w:pStyle w:val="PargrafodaLista"/>
        <w:numPr>
          <w:ilvl w:val="0"/>
          <w:numId w:val="23"/>
        </w:numPr>
        <w:spacing w:before="0" w:after="160" w:line="259" w:lineRule="auto"/>
        <w:jc w:val="both"/>
        <w:rPr>
          <w:b/>
          <w:sz w:val="22"/>
          <w:szCs w:val="22"/>
          <w:lang w:val="pt-BR"/>
        </w:rPr>
      </w:pPr>
      <w:r w:rsidRPr="00541573">
        <w:rPr>
          <w:b/>
          <w:sz w:val="22"/>
          <w:szCs w:val="22"/>
          <w:lang w:val="pt-BR"/>
        </w:rPr>
        <w:t xml:space="preserve">Criação de um modelo de fluxo </w:t>
      </w:r>
    </w:p>
    <w:p w14:paraId="1B0F13F4" w14:textId="77777777" w:rsidR="003463EC" w:rsidRPr="00541573" w:rsidRDefault="003463EC" w:rsidP="003463EC">
      <w:pPr>
        <w:pStyle w:val="PargrafodaLista"/>
        <w:jc w:val="both"/>
        <w:rPr>
          <w:sz w:val="22"/>
          <w:szCs w:val="22"/>
          <w:lang w:val="pt-BR"/>
        </w:rPr>
      </w:pPr>
    </w:p>
    <w:p w14:paraId="2C7D3C34" w14:textId="77777777" w:rsidR="003463EC" w:rsidRPr="00541573" w:rsidRDefault="003463EC" w:rsidP="003463EC">
      <w:pPr>
        <w:pStyle w:val="PargrafodaLista"/>
        <w:jc w:val="both"/>
        <w:rPr>
          <w:sz w:val="22"/>
          <w:szCs w:val="22"/>
          <w:lang w:val="pt-BR"/>
        </w:rPr>
      </w:pPr>
      <w:r w:rsidRPr="00541573">
        <w:rPr>
          <w:sz w:val="22"/>
          <w:szCs w:val="22"/>
          <w:lang w:val="pt-BR"/>
        </w:rPr>
        <w:t xml:space="preserve">Primeiro os grupos tiveram que desenhar um modelo de fluxo de pedidos de acesso à informação, com a ideia de desenhar um fluxo básico que fosse considerado ‘ideal’ nos órgãos. </w:t>
      </w:r>
    </w:p>
    <w:p w14:paraId="5B7B5215" w14:textId="77777777" w:rsidR="003463EC" w:rsidRPr="00541573" w:rsidRDefault="003463EC" w:rsidP="003463EC">
      <w:pPr>
        <w:pStyle w:val="PargrafodaLista"/>
        <w:jc w:val="both"/>
        <w:rPr>
          <w:sz w:val="22"/>
          <w:szCs w:val="22"/>
          <w:lang w:val="pt-BR"/>
        </w:rPr>
      </w:pPr>
    </w:p>
    <w:p w14:paraId="2508DC80" w14:textId="77777777" w:rsidR="003463EC" w:rsidRPr="00541573" w:rsidRDefault="003463EC" w:rsidP="003463EC">
      <w:pPr>
        <w:pStyle w:val="PargrafodaLista"/>
        <w:jc w:val="both"/>
        <w:rPr>
          <w:sz w:val="22"/>
          <w:szCs w:val="22"/>
          <w:lang w:val="pt-BR"/>
        </w:rPr>
      </w:pPr>
      <w:r w:rsidRPr="00541573">
        <w:rPr>
          <w:sz w:val="22"/>
          <w:szCs w:val="22"/>
          <w:lang w:val="pt-BR"/>
        </w:rPr>
        <w:t>Dentre os participantes, muitos trabalhavam em órgãos que possuíam fluxos internos definidos, mas outros nunca tinham feito esse tipo de modelo nas suas instituições.</w:t>
      </w:r>
    </w:p>
    <w:p w14:paraId="5FFFF16A" w14:textId="77777777" w:rsidR="003463EC" w:rsidRPr="00541573" w:rsidRDefault="003463EC" w:rsidP="003463EC">
      <w:pPr>
        <w:pStyle w:val="PargrafodaLista"/>
        <w:jc w:val="both"/>
        <w:rPr>
          <w:sz w:val="22"/>
          <w:szCs w:val="22"/>
          <w:lang w:val="pt-BR"/>
        </w:rPr>
      </w:pPr>
    </w:p>
    <w:p w14:paraId="78DD6451" w14:textId="77777777" w:rsidR="003463EC" w:rsidRPr="00541573" w:rsidRDefault="003463EC" w:rsidP="003463EC">
      <w:pPr>
        <w:pStyle w:val="PargrafodaLista"/>
        <w:jc w:val="both"/>
        <w:rPr>
          <w:sz w:val="22"/>
          <w:szCs w:val="22"/>
          <w:lang w:val="pt-BR"/>
        </w:rPr>
      </w:pPr>
      <w:r w:rsidRPr="00541573">
        <w:rPr>
          <w:sz w:val="22"/>
          <w:szCs w:val="22"/>
          <w:lang w:val="pt-BR"/>
        </w:rPr>
        <w:t>Depois de 45 minutos de atividade, os grupos apresentaram seus esboços de fluxos e a moderadora começou a montar, em um quadro, um fluxo que reunisse as ideias propostas, conforme imagem apresentada a seguir.</w:t>
      </w:r>
    </w:p>
    <w:p w14:paraId="605E7E72" w14:textId="77777777" w:rsidR="003463EC" w:rsidRPr="00541573" w:rsidRDefault="003463EC" w:rsidP="003463EC">
      <w:pPr>
        <w:pStyle w:val="PargrafodaLista"/>
        <w:jc w:val="both"/>
        <w:rPr>
          <w:sz w:val="22"/>
          <w:szCs w:val="22"/>
          <w:lang w:val="pt-BR"/>
        </w:rPr>
      </w:pPr>
    </w:p>
    <w:p w14:paraId="33DBAFFB" w14:textId="126F6E04" w:rsidR="003463EC" w:rsidRPr="00D019F7" w:rsidRDefault="003463EC" w:rsidP="007672F0">
      <w:pPr>
        <w:ind w:left="2268"/>
        <w:rPr>
          <w:rFonts w:asciiTheme="majorHAnsi" w:hAnsiTheme="majorHAnsi"/>
          <w:sz w:val="22"/>
          <w:szCs w:val="22"/>
          <w:lang w:val="pt-BR"/>
        </w:rPr>
      </w:pPr>
      <w:r w:rsidRPr="00D019F7">
        <w:rPr>
          <w:rFonts w:asciiTheme="majorHAnsi" w:hAnsiTheme="majorHAnsi"/>
          <w:sz w:val="22"/>
          <w:szCs w:val="22"/>
          <w:lang w:val="pt-BR"/>
        </w:rPr>
        <w:lastRenderedPageBreak/>
        <w:br w:type="page"/>
      </w:r>
      <w:r w:rsidR="007672F0" w:rsidRPr="00D019F7">
        <w:rPr>
          <w:rFonts w:asciiTheme="majorHAnsi" w:hAnsiTheme="majorHAnsi"/>
          <w:noProof/>
          <w:sz w:val="22"/>
          <w:szCs w:val="22"/>
        </w:rPr>
        <w:drawing>
          <wp:anchor distT="0" distB="0" distL="114300" distR="114300" simplePos="0" relativeHeight="251663360" behindDoc="0" locked="0" layoutInCell="1" allowOverlap="1" wp14:anchorId="6B82A9FE" wp14:editId="6FDCBB3A">
            <wp:simplePos x="0" y="0"/>
            <wp:positionH relativeFrom="column">
              <wp:posOffset>-1229360</wp:posOffset>
            </wp:positionH>
            <wp:positionV relativeFrom="paragraph">
              <wp:posOffset>3181985</wp:posOffset>
            </wp:positionV>
            <wp:extent cx="9044305" cy="2682875"/>
            <wp:effectExtent l="0" t="635" r="3810" b="381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delo de fluxo interno.png"/>
                    <pic:cNvPicPr/>
                  </pic:nvPicPr>
                  <pic:blipFill rotWithShape="1">
                    <a:blip r:embed="rId30">
                      <a:extLst>
                        <a:ext uri="{28A0092B-C50C-407E-A947-70E740481C1C}">
                          <a14:useLocalDpi xmlns:a14="http://schemas.microsoft.com/office/drawing/2010/main" val="0"/>
                        </a:ext>
                      </a:extLst>
                    </a:blip>
                    <a:srcRect l="650" r="20692"/>
                    <a:stretch/>
                  </pic:blipFill>
                  <pic:spPr bwMode="auto">
                    <a:xfrm rot="5400000">
                      <a:off x="0" y="0"/>
                      <a:ext cx="9044305" cy="2682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DFAEF20" w14:textId="77777777" w:rsidR="003463EC" w:rsidRPr="00541573" w:rsidRDefault="003463EC" w:rsidP="003463EC">
      <w:pPr>
        <w:jc w:val="both"/>
        <w:rPr>
          <w:b/>
          <w:sz w:val="22"/>
          <w:szCs w:val="22"/>
          <w:lang w:val="pt-BR"/>
        </w:rPr>
      </w:pPr>
      <w:r w:rsidRPr="00541573">
        <w:rPr>
          <w:b/>
          <w:sz w:val="22"/>
          <w:szCs w:val="22"/>
          <w:lang w:val="pt-BR"/>
        </w:rPr>
        <w:lastRenderedPageBreak/>
        <w:t>2. Estudos de caso</w:t>
      </w:r>
    </w:p>
    <w:p w14:paraId="6EB46847" w14:textId="77777777" w:rsidR="003463EC" w:rsidRPr="00541573" w:rsidRDefault="003463EC" w:rsidP="003463EC">
      <w:pPr>
        <w:jc w:val="both"/>
        <w:rPr>
          <w:sz w:val="22"/>
          <w:szCs w:val="22"/>
          <w:lang w:val="pt-BR"/>
        </w:rPr>
      </w:pPr>
      <w:r w:rsidRPr="00541573">
        <w:rPr>
          <w:sz w:val="22"/>
          <w:szCs w:val="22"/>
          <w:lang w:val="pt-BR"/>
        </w:rPr>
        <w:t>Cada grupo recebeu um estado de caso, os quais são apresentados a seguir.</w:t>
      </w:r>
    </w:p>
    <w:p w14:paraId="1A115AD7" w14:textId="77777777" w:rsidR="003463EC" w:rsidRPr="00541573" w:rsidRDefault="003463EC" w:rsidP="003463EC">
      <w:pPr>
        <w:jc w:val="both"/>
        <w:rPr>
          <w:sz w:val="22"/>
          <w:szCs w:val="22"/>
          <w:lang w:val="pt-BR"/>
        </w:rPr>
      </w:pPr>
      <w:r w:rsidRPr="00541573">
        <w:rPr>
          <w:sz w:val="22"/>
          <w:szCs w:val="22"/>
          <w:lang w:val="pt-BR"/>
        </w:rPr>
        <w:t>Os participantes foram convidados a elaborar um plano de trabalho, para solucionar os problemas identificados nos casos, com os seguintes itens:</w:t>
      </w:r>
    </w:p>
    <w:p w14:paraId="26D6A513" w14:textId="160C2C00" w:rsidR="003463EC" w:rsidRPr="00541573" w:rsidRDefault="003463EC" w:rsidP="003E4C0E">
      <w:pPr>
        <w:pStyle w:val="PargrafodaLista"/>
        <w:numPr>
          <w:ilvl w:val="0"/>
          <w:numId w:val="24"/>
        </w:numPr>
        <w:spacing w:before="0" w:after="160" w:line="259" w:lineRule="auto"/>
        <w:jc w:val="both"/>
        <w:rPr>
          <w:sz w:val="22"/>
          <w:szCs w:val="22"/>
        </w:rPr>
      </w:pPr>
      <w:r w:rsidRPr="00541573">
        <w:rPr>
          <w:sz w:val="22"/>
          <w:szCs w:val="22"/>
        </w:rPr>
        <w:t>Problema identificado</w:t>
      </w:r>
      <w:r w:rsidR="00D019F7" w:rsidRPr="00541573">
        <w:rPr>
          <w:sz w:val="22"/>
          <w:szCs w:val="22"/>
        </w:rPr>
        <w:t>;</w:t>
      </w:r>
    </w:p>
    <w:p w14:paraId="1387A1DF" w14:textId="5A33E9E5" w:rsidR="003463EC" w:rsidRPr="00541573" w:rsidRDefault="003463EC" w:rsidP="003E4C0E">
      <w:pPr>
        <w:pStyle w:val="PargrafodaLista"/>
        <w:numPr>
          <w:ilvl w:val="0"/>
          <w:numId w:val="24"/>
        </w:numPr>
        <w:spacing w:before="0" w:after="160" w:line="259" w:lineRule="auto"/>
        <w:jc w:val="both"/>
        <w:rPr>
          <w:sz w:val="22"/>
          <w:szCs w:val="22"/>
          <w:lang w:val="pt-BR"/>
        </w:rPr>
      </w:pPr>
      <w:r w:rsidRPr="00541573">
        <w:rPr>
          <w:sz w:val="22"/>
          <w:szCs w:val="22"/>
          <w:lang w:val="pt-BR"/>
        </w:rPr>
        <w:t>Etapa do fluxo a qual o problema está relacionado</w:t>
      </w:r>
      <w:r w:rsidR="00D019F7" w:rsidRPr="00541573">
        <w:rPr>
          <w:sz w:val="22"/>
          <w:szCs w:val="22"/>
          <w:lang w:val="pt-BR"/>
        </w:rPr>
        <w:t>;</w:t>
      </w:r>
    </w:p>
    <w:p w14:paraId="5559A4ED" w14:textId="0465D08E" w:rsidR="003463EC" w:rsidRPr="00541573" w:rsidRDefault="003463EC" w:rsidP="003E4C0E">
      <w:pPr>
        <w:pStyle w:val="PargrafodaLista"/>
        <w:numPr>
          <w:ilvl w:val="0"/>
          <w:numId w:val="24"/>
        </w:numPr>
        <w:spacing w:before="0" w:after="160" w:line="259" w:lineRule="auto"/>
        <w:jc w:val="both"/>
        <w:rPr>
          <w:sz w:val="22"/>
          <w:szCs w:val="22"/>
          <w:lang w:val="pt-BR"/>
        </w:rPr>
      </w:pPr>
      <w:r w:rsidRPr="00541573">
        <w:rPr>
          <w:sz w:val="22"/>
          <w:szCs w:val="22"/>
          <w:lang w:val="pt-BR"/>
        </w:rPr>
        <w:t>Proposta de ação para solucionar o problema</w:t>
      </w:r>
      <w:r w:rsidR="00D019F7" w:rsidRPr="00541573">
        <w:rPr>
          <w:sz w:val="22"/>
          <w:szCs w:val="22"/>
          <w:lang w:val="pt-BR"/>
        </w:rPr>
        <w:t>.</w:t>
      </w:r>
    </w:p>
    <w:p w14:paraId="6C803C44" w14:textId="77777777" w:rsidR="00D019F7" w:rsidRPr="000154C2" w:rsidRDefault="00D019F7" w:rsidP="00D019F7">
      <w:pPr>
        <w:jc w:val="center"/>
        <w:rPr>
          <w:b/>
          <w:sz w:val="22"/>
          <w:szCs w:val="22"/>
          <w:lang w:val="pt-BR"/>
        </w:rPr>
      </w:pPr>
      <w:r w:rsidRPr="000154C2">
        <w:rPr>
          <w:b/>
          <w:sz w:val="22"/>
          <w:szCs w:val="22"/>
          <w:lang w:val="pt-BR"/>
        </w:rPr>
        <w:t>Resultados dos casos</w:t>
      </w:r>
    </w:p>
    <w:p w14:paraId="0E94EBC0" w14:textId="77777777" w:rsidR="00D019F7" w:rsidRPr="00541573" w:rsidRDefault="00D019F7" w:rsidP="00D019F7">
      <w:pPr>
        <w:jc w:val="both"/>
        <w:rPr>
          <w:sz w:val="22"/>
          <w:szCs w:val="22"/>
          <w:lang w:val="pt-BR"/>
        </w:rPr>
      </w:pPr>
      <w:r w:rsidRPr="00541573">
        <w:rPr>
          <w:sz w:val="22"/>
          <w:szCs w:val="22"/>
          <w:lang w:val="pt-BR"/>
        </w:rPr>
        <w:t>Abaixo apresentamos os problemas identificados em cada um dos casos:</w:t>
      </w:r>
    </w:p>
    <w:p w14:paraId="0224DFB9" w14:textId="77777777" w:rsidR="00D019F7" w:rsidRPr="00541573" w:rsidRDefault="00D019F7" w:rsidP="00D019F7">
      <w:pPr>
        <w:jc w:val="both"/>
        <w:rPr>
          <w:b/>
          <w:sz w:val="22"/>
          <w:szCs w:val="22"/>
        </w:rPr>
      </w:pPr>
      <w:r w:rsidRPr="00541573">
        <w:rPr>
          <w:b/>
          <w:sz w:val="22"/>
          <w:szCs w:val="22"/>
        </w:rPr>
        <w:t>Caso 1</w:t>
      </w:r>
    </w:p>
    <w:p w14:paraId="5BA76DCF"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Prorrogação de pedido sem apresentação de justificativa adequada;</w:t>
      </w:r>
    </w:p>
    <w:p w14:paraId="412C817B"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Manutenção de decisões sem considerar recursos deferidos em instâncias superiores;</w:t>
      </w:r>
    </w:p>
    <w:p w14:paraId="63703003"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Atribuição de sigilo indiscriminado a todos os documentos;</w:t>
      </w:r>
    </w:p>
    <w:p w14:paraId="61EEC53F"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Descumprimento de prazos da Lei de Acesso à Informação;</w:t>
      </w:r>
    </w:p>
    <w:p w14:paraId="2011D9C8"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Não inserção de resposta no sistema;</w:t>
      </w:r>
    </w:p>
    <w:p w14:paraId="67DC839A" w14:textId="77777777" w:rsidR="00D019F7" w:rsidRPr="00541573" w:rsidRDefault="00D019F7" w:rsidP="003E4C0E">
      <w:pPr>
        <w:pStyle w:val="PargrafodaLista"/>
        <w:numPr>
          <w:ilvl w:val="0"/>
          <w:numId w:val="18"/>
        </w:numPr>
        <w:spacing w:before="0" w:after="160" w:line="259" w:lineRule="auto"/>
        <w:jc w:val="both"/>
        <w:rPr>
          <w:sz w:val="22"/>
          <w:szCs w:val="22"/>
          <w:lang w:val="pt-BR"/>
        </w:rPr>
      </w:pPr>
      <w:r w:rsidRPr="00541573">
        <w:rPr>
          <w:sz w:val="22"/>
          <w:szCs w:val="22"/>
          <w:lang w:val="pt-BR"/>
        </w:rPr>
        <w:t>Necessidade de publicar informações em transparência ativa.</w:t>
      </w:r>
    </w:p>
    <w:p w14:paraId="11B1A2C2" w14:textId="77777777" w:rsidR="00D019F7" w:rsidRPr="00541573" w:rsidRDefault="00D019F7" w:rsidP="00D019F7">
      <w:pPr>
        <w:jc w:val="both"/>
        <w:rPr>
          <w:b/>
          <w:sz w:val="22"/>
          <w:szCs w:val="22"/>
        </w:rPr>
      </w:pPr>
      <w:r w:rsidRPr="00541573">
        <w:rPr>
          <w:b/>
          <w:sz w:val="22"/>
          <w:szCs w:val="22"/>
        </w:rPr>
        <w:t>Caso 2</w:t>
      </w:r>
    </w:p>
    <w:p w14:paraId="66BDB0F6" w14:textId="77777777" w:rsidR="00D019F7" w:rsidRPr="00541573" w:rsidRDefault="00D019F7" w:rsidP="003E4C0E">
      <w:pPr>
        <w:pStyle w:val="PargrafodaLista"/>
        <w:numPr>
          <w:ilvl w:val="0"/>
          <w:numId w:val="19"/>
        </w:numPr>
        <w:spacing w:before="0" w:after="160" w:line="259" w:lineRule="auto"/>
        <w:jc w:val="both"/>
        <w:rPr>
          <w:sz w:val="22"/>
          <w:szCs w:val="22"/>
        </w:rPr>
      </w:pPr>
      <w:r w:rsidRPr="00541573">
        <w:rPr>
          <w:sz w:val="22"/>
          <w:szCs w:val="22"/>
          <w:lang w:val="pt-BR"/>
        </w:rPr>
        <w:t xml:space="preserve">Designação de autoridade de monitoramento não foi feita pela autoridade máxima do órgão. </w:t>
      </w:r>
      <w:r w:rsidRPr="00541573">
        <w:rPr>
          <w:sz w:val="22"/>
          <w:szCs w:val="22"/>
        </w:rPr>
        <w:t>Além disso, não está vinculada à autoridade máxima;</w:t>
      </w:r>
    </w:p>
    <w:p w14:paraId="163AA7F5"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Servidora não realizou cadastrado próprio no sistema;</w:t>
      </w:r>
    </w:p>
    <w:p w14:paraId="634A2CA1"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Antigo servidor do SIC não foi inativado do sistema;</w:t>
      </w:r>
    </w:p>
    <w:p w14:paraId="2F9F1965"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Descumprimento de prazos pelo órgão;</w:t>
      </w:r>
    </w:p>
    <w:p w14:paraId="059E09AB"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Muitas não são inseridas no e-SIC;</w:t>
      </w:r>
    </w:p>
    <w:p w14:paraId="1AE58DA9"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Não há interlocutores, com substitutos, em todas as áreas técnicas;</w:t>
      </w:r>
    </w:p>
    <w:p w14:paraId="73784A22"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Envio de respostas ao cidadão feito pela própria área técnica;</w:t>
      </w:r>
    </w:p>
    <w:p w14:paraId="68C0EDF7"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Inserção de resposta no e-SIC sem o envio de informações ou da justificativa para a negativa do acesso;</w:t>
      </w:r>
    </w:p>
    <w:p w14:paraId="4C76010F" w14:textId="77777777" w:rsidR="00D019F7" w:rsidRPr="00541573" w:rsidRDefault="00D019F7" w:rsidP="003E4C0E">
      <w:pPr>
        <w:pStyle w:val="PargrafodaLista"/>
        <w:numPr>
          <w:ilvl w:val="0"/>
          <w:numId w:val="19"/>
        </w:numPr>
        <w:spacing w:before="0" w:after="160" w:line="259" w:lineRule="auto"/>
        <w:jc w:val="both"/>
        <w:rPr>
          <w:sz w:val="22"/>
          <w:szCs w:val="22"/>
          <w:lang w:val="pt-BR"/>
        </w:rPr>
      </w:pPr>
      <w:r w:rsidRPr="00541573">
        <w:rPr>
          <w:sz w:val="22"/>
          <w:szCs w:val="22"/>
          <w:lang w:val="pt-BR"/>
        </w:rPr>
        <w:t>Recursos de 2ª instância não são julgados pela autoridade máxima do órgão.</w:t>
      </w:r>
    </w:p>
    <w:p w14:paraId="66137E9A" w14:textId="77777777" w:rsidR="00D019F7" w:rsidRPr="00541573" w:rsidRDefault="00D019F7" w:rsidP="00D019F7">
      <w:pPr>
        <w:ind w:left="360"/>
        <w:jc w:val="both"/>
        <w:rPr>
          <w:b/>
          <w:sz w:val="22"/>
          <w:szCs w:val="22"/>
        </w:rPr>
      </w:pPr>
      <w:r w:rsidRPr="00541573">
        <w:rPr>
          <w:b/>
          <w:sz w:val="22"/>
          <w:szCs w:val="22"/>
        </w:rPr>
        <w:t>Caso 3</w:t>
      </w:r>
    </w:p>
    <w:p w14:paraId="14ECD834"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Não há um documento do do SIC sobre as competências das áreas técnicas;</w:t>
      </w:r>
    </w:p>
    <w:p w14:paraId="5D2EF8D6"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Demanda da área técnica para informar ao SIC que seria necessário tramitar o pedido a outra área;</w:t>
      </w:r>
    </w:p>
    <w:p w14:paraId="6E0D218D"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Prorrogação não foi solicitada pela área e é feita de forma injustificada;</w:t>
      </w:r>
    </w:p>
    <w:p w14:paraId="08CD0913"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Envio de informação por email ao solicitante quando seria possível inserir no e-SIC;</w:t>
      </w:r>
    </w:p>
    <w:p w14:paraId="3CE1D247"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Descumprimento de prazos da LAI;</w:t>
      </w:r>
    </w:p>
    <w:p w14:paraId="3E4CC65C" w14:textId="77777777" w:rsidR="00D019F7" w:rsidRPr="00541573" w:rsidRDefault="00D019F7" w:rsidP="003E4C0E">
      <w:pPr>
        <w:pStyle w:val="PargrafodaLista"/>
        <w:numPr>
          <w:ilvl w:val="0"/>
          <w:numId w:val="20"/>
        </w:numPr>
        <w:spacing w:before="0" w:after="160" w:line="259" w:lineRule="auto"/>
        <w:jc w:val="both"/>
        <w:rPr>
          <w:sz w:val="22"/>
          <w:szCs w:val="22"/>
        </w:rPr>
      </w:pPr>
      <w:r w:rsidRPr="00541573">
        <w:rPr>
          <w:sz w:val="22"/>
          <w:szCs w:val="22"/>
        </w:rPr>
        <w:lastRenderedPageBreak/>
        <w:t>Divulgação de informações sigilosas;</w:t>
      </w:r>
    </w:p>
    <w:p w14:paraId="226285B9"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Órgão não possuía autoridade de monitoramento;</w:t>
      </w:r>
    </w:p>
    <w:p w14:paraId="38B0DCEE" w14:textId="77777777" w:rsidR="00D019F7" w:rsidRPr="00541573" w:rsidRDefault="00D019F7" w:rsidP="003E4C0E">
      <w:pPr>
        <w:pStyle w:val="PargrafodaLista"/>
        <w:numPr>
          <w:ilvl w:val="0"/>
          <w:numId w:val="20"/>
        </w:numPr>
        <w:spacing w:before="0" w:after="160" w:line="259" w:lineRule="auto"/>
        <w:jc w:val="both"/>
        <w:rPr>
          <w:sz w:val="22"/>
          <w:szCs w:val="22"/>
          <w:lang w:val="pt-BR"/>
        </w:rPr>
      </w:pPr>
      <w:r w:rsidRPr="00541573">
        <w:rPr>
          <w:sz w:val="22"/>
          <w:szCs w:val="22"/>
          <w:lang w:val="pt-BR"/>
        </w:rPr>
        <w:t>Problemas na proteção de documentos sigiloso: falta definição de responsáveis pela proteção.</w:t>
      </w:r>
    </w:p>
    <w:p w14:paraId="74185E50" w14:textId="77777777" w:rsidR="00D019F7" w:rsidRPr="00541573" w:rsidRDefault="00D019F7" w:rsidP="003E4C0E">
      <w:pPr>
        <w:pStyle w:val="PargrafodaLista"/>
        <w:numPr>
          <w:ilvl w:val="0"/>
          <w:numId w:val="20"/>
        </w:numPr>
        <w:spacing w:before="0" w:after="160" w:line="259" w:lineRule="auto"/>
        <w:jc w:val="both"/>
        <w:rPr>
          <w:sz w:val="22"/>
          <w:szCs w:val="22"/>
        </w:rPr>
      </w:pPr>
      <w:r w:rsidRPr="00541573">
        <w:rPr>
          <w:sz w:val="22"/>
          <w:szCs w:val="22"/>
        </w:rPr>
        <w:t>Classificação indevida de Informações.</w:t>
      </w:r>
    </w:p>
    <w:p w14:paraId="65E72AAE" w14:textId="77777777" w:rsidR="00D019F7" w:rsidRPr="00541573" w:rsidRDefault="00D019F7" w:rsidP="00D019F7">
      <w:pPr>
        <w:jc w:val="both"/>
        <w:rPr>
          <w:b/>
          <w:sz w:val="22"/>
          <w:szCs w:val="22"/>
        </w:rPr>
      </w:pPr>
      <w:r w:rsidRPr="00541573">
        <w:rPr>
          <w:b/>
          <w:sz w:val="22"/>
          <w:szCs w:val="22"/>
        </w:rPr>
        <w:t>Caso 4</w:t>
      </w:r>
    </w:p>
    <w:p w14:paraId="705D4CB8"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Órgão não possui um fluxo de tramitação de pedidos para as áreas técnicas formalizado;</w:t>
      </w:r>
    </w:p>
    <w:p w14:paraId="4655242E"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Falta de autoridade de Monitoramento;</w:t>
      </w:r>
    </w:p>
    <w:p w14:paraId="4B59E3EF"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Servidores do órgão não recebem capacitação sobre a Lei de Acesso à Informação;</w:t>
      </w:r>
    </w:p>
    <w:p w14:paraId="528A1EE4"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Respostas ao solicitante não foram enviadas através do sistema e-SIC;</w:t>
      </w:r>
    </w:p>
    <w:p w14:paraId="17CFED38"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Descumprimento de prazos da LAI;</w:t>
      </w:r>
    </w:p>
    <w:p w14:paraId="1ECC2F66"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Antigos servidores do SIC não foram inativados do sistema;</w:t>
      </w:r>
    </w:p>
    <w:p w14:paraId="1A431C6C" w14:textId="77777777" w:rsidR="00D019F7" w:rsidRPr="00541573" w:rsidRDefault="00D019F7" w:rsidP="003E4C0E">
      <w:pPr>
        <w:pStyle w:val="PargrafodaLista"/>
        <w:numPr>
          <w:ilvl w:val="0"/>
          <w:numId w:val="21"/>
        </w:numPr>
        <w:spacing w:before="0" w:after="160" w:line="259" w:lineRule="auto"/>
        <w:jc w:val="both"/>
        <w:rPr>
          <w:sz w:val="22"/>
          <w:szCs w:val="22"/>
          <w:lang w:val="pt-BR"/>
        </w:rPr>
      </w:pPr>
      <w:r w:rsidRPr="00541573">
        <w:rPr>
          <w:sz w:val="22"/>
          <w:szCs w:val="22"/>
          <w:lang w:val="pt-BR"/>
        </w:rPr>
        <w:t>Não há um documento do do SIC sobre as competências das áreas técnicas.</w:t>
      </w:r>
    </w:p>
    <w:p w14:paraId="1BA60FD6" w14:textId="77777777" w:rsidR="00D019F7" w:rsidRPr="00541573" w:rsidRDefault="00D019F7" w:rsidP="00D019F7">
      <w:pPr>
        <w:jc w:val="both"/>
        <w:rPr>
          <w:sz w:val="22"/>
          <w:szCs w:val="22"/>
          <w:lang w:val="pt-BR"/>
        </w:rPr>
      </w:pPr>
    </w:p>
    <w:p w14:paraId="4CBA4BD9" w14:textId="77777777" w:rsidR="00D019F7" w:rsidRPr="00541573" w:rsidRDefault="00D019F7" w:rsidP="00D019F7">
      <w:pPr>
        <w:jc w:val="both"/>
        <w:rPr>
          <w:b/>
          <w:sz w:val="22"/>
          <w:szCs w:val="22"/>
          <w:lang w:val="pt-BR"/>
        </w:rPr>
      </w:pPr>
      <w:r w:rsidRPr="00541573">
        <w:rPr>
          <w:b/>
          <w:sz w:val="22"/>
          <w:szCs w:val="22"/>
          <w:lang w:val="pt-BR"/>
        </w:rPr>
        <w:t>Lista de desafios apontados pelos participantes nas tarjetas (atividade do início da oficina)</w:t>
      </w:r>
    </w:p>
    <w:tbl>
      <w:tblPr>
        <w:tblW w:w="8838" w:type="dxa"/>
        <w:tblCellMar>
          <w:left w:w="70" w:type="dxa"/>
          <w:right w:w="70" w:type="dxa"/>
        </w:tblCellMar>
        <w:tblLook w:val="04A0" w:firstRow="1" w:lastRow="0" w:firstColumn="1" w:lastColumn="0" w:noHBand="0" w:noVBand="1"/>
      </w:tblPr>
      <w:tblGrid>
        <w:gridCol w:w="8838"/>
      </w:tblGrid>
      <w:tr w:rsidR="00D019F7" w:rsidRPr="009C7731" w14:paraId="75646832" w14:textId="77777777" w:rsidTr="00BB1482">
        <w:trPr>
          <w:trHeight w:val="300"/>
        </w:trPr>
        <w:tc>
          <w:tcPr>
            <w:tcW w:w="8838" w:type="dxa"/>
            <w:tcBorders>
              <w:top w:val="nil"/>
              <w:left w:val="nil"/>
              <w:bottom w:val="nil"/>
              <w:right w:val="nil"/>
            </w:tcBorders>
            <w:shd w:val="clear" w:color="auto" w:fill="auto"/>
            <w:noWrap/>
            <w:vAlign w:val="bottom"/>
            <w:hideMark/>
          </w:tcPr>
          <w:p w14:paraId="21FCAC22" w14:textId="4F6DFC81"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Conscientização das autoridades do órgão</w:t>
            </w:r>
            <w:r w:rsidR="0033065F" w:rsidRPr="00541573">
              <w:rPr>
                <w:rFonts w:eastAsia="Times New Roman" w:cs="Times New Roman"/>
                <w:color w:val="000000"/>
                <w:sz w:val="22"/>
                <w:szCs w:val="22"/>
                <w:lang w:val="pt-BR" w:eastAsia="pt-BR"/>
              </w:rPr>
              <w:t>;</w:t>
            </w:r>
          </w:p>
        </w:tc>
      </w:tr>
      <w:tr w:rsidR="00D019F7" w:rsidRPr="009C7731" w14:paraId="5C97273E" w14:textId="77777777" w:rsidTr="00BB1482">
        <w:trPr>
          <w:trHeight w:val="300"/>
        </w:trPr>
        <w:tc>
          <w:tcPr>
            <w:tcW w:w="8838" w:type="dxa"/>
            <w:tcBorders>
              <w:top w:val="nil"/>
              <w:left w:val="nil"/>
              <w:bottom w:val="nil"/>
              <w:right w:val="nil"/>
            </w:tcBorders>
            <w:shd w:val="clear" w:color="auto" w:fill="auto"/>
            <w:noWrap/>
            <w:vAlign w:val="bottom"/>
            <w:hideMark/>
          </w:tcPr>
          <w:p w14:paraId="27FE29D2" w14:textId="20F4C5B9" w:rsidR="00D019F7" w:rsidRPr="006F5AD6"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Não existência da cultura de informação no órgão</w:t>
            </w:r>
            <w:r w:rsidR="0033065F" w:rsidRPr="000154C2">
              <w:rPr>
                <w:rFonts w:eastAsia="Times New Roman" w:cs="Times New Roman"/>
                <w:color w:val="000000"/>
                <w:sz w:val="22"/>
                <w:szCs w:val="22"/>
                <w:lang w:val="pt-BR" w:eastAsia="pt-BR"/>
              </w:rPr>
              <w:t>;</w:t>
            </w:r>
          </w:p>
        </w:tc>
      </w:tr>
      <w:tr w:rsidR="00D019F7" w:rsidRPr="009C7731" w14:paraId="209181F7" w14:textId="77777777" w:rsidTr="00BB1482">
        <w:trPr>
          <w:trHeight w:val="300"/>
        </w:trPr>
        <w:tc>
          <w:tcPr>
            <w:tcW w:w="8838" w:type="dxa"/>
            <w:tcBorders>
              <w:top w:val="nil"/>
              <w:left w:val="nil"/>
              <w:bottom w:val="nil"/>
              <w:right w:val="nil"/>
            </w:tcBorders>
            <w:shd w:val="clear" w:color="auto" w:fill="auto"/>
            <w:noWrap/>
            <w:vAlign w:val="bottom"/>
            <w:hideMark/>
          </w:tcPr>
          <w:p w14:paraId="2DC95A14" w14:textId="7CC7D947"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Demandas devolvidas no último dia</w:t>
            </w:r>
            <w:r w:rsidR="0033065F" w:rsidRPr="000154C2">
              <w:rPr>
                <w:rFonts w:eastAsia="Times New Roman" w:cs="Times New Roman"/>
                <w:color w:val="000000"/>
                <w:sz w:val="22"/>
                <w:szCs w:val="22"/>
                <w:lang w:val="pt-BR" w:eastAsia="pt-BR"/>
              </w:rPr>
              <w:t>;</w:t>
            </w:r>
          </w:p>
        </w:tc>
      </w:tr>
      <w:tr w:rsidR="00D019F7" w:rsidRPr="009C7731" w14:paraId="1E643D6A" w14:textId="77777777" w:rsidTr="00BB1482">
        <w:trPr>
          <w:trHeight w:val="300"/>
        </w:trPr>
        <w:tc>
          <w:tcPr>
            <w:tcW w:w="8838" w:type="dxa"/>
            <w:tcBorders>
              <w:top w:val="nil"/>
              <w:left w:val="nil"/>
              <w:bottom w:val="nil"/>
              <w:right w:val="nil"/>
            </w:tcBorders>
            <w:shd w:val="clear" w:color="auto" w:fill="auto"/>
            <w:noWrap/>
            <w:vAlign w:val="bottom"/>
            <w:hideMark/>
          </w:tcPr>
          <w:p w14:paraId="0933AC43" w14:textId="7CB98642"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Ponto focal não pede prorrogação do prazo</w:t>
            </w:r>
            <w:r w:rsidR="0033065F" w:rsidRPr="000154C2">
              <w:rPr>
                <w:rFonts w:eastAsia="Times New Roman" w:cs="Times New Roman"/>
                <w:color w:val="000000"/>
                <w:sz w:val="22"/>
                <w:szCs w:val="22"/>
                <w:lang w:val="pt-BR" w:eastAsia="pt-BR"/>
              </w:rPr>
              <w:t>;</w:t>
            </w:r>
          </w:p>
        </w:tc>
      </w:tr>
      <w:tr w:rsidR="00D019F7" w:rsidRPr="009C7731" w14:paraId="165819BA" w14:textId="77777777" w:rsidTr="00BB1482">
        <w:trPr>
          <w:trHeight w:val="300"/>
        </w:trPr>
        <w:tc>
          <w:tcPr>
            <w:tcW w:w="8838" w:type="dxa"/>
            <w:tcBorders>
              <w:top w:val="nil"/>
              <w:left w:val="nil"/>
              <w:bottom w:val="nil"/>
              <w:right w:val="nil"/>
            </w:tcBorders>
            <w:shd w:val="clear" w:color="auto" w:fill="auto"/>
            <w:noWrap/>
            <w:vAlign w:val="bottom"/>
            <w:hideMark/>
          </w:tcPr>
          <w:p w14:paraId="0694D265" w14:textId="18F8BFB0"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Falta de estrutura organizacional de pontos focais</w:t>
            </w:r>
            <w:r w:rsidR="0033065F" w:rsidRPr="000154C2">
              <w:rPr>
                <w:rFonts w:eastAsia="Times New Roman" w:cs="Times New Roman"/>
                <w:color w:val="000000"/>
                <w:sz w:val="22"/>
                <w:szCs w:val="22"/>
                <w:lang w:val="pt-BR" w:eastAsia="pt-BR"/>
              </w:rPr>
              <w:t>;</w:t>
            </w:r>
          </w:p>
        </w:tc>
      </w:tr>
      <w:tr w:rsidR="00D019F7" w:rsidRPr="00541573" w14:paraId="3C32FB0A" w14:textId="77777777" w:rsidTr="00BB1482">
        <w:trPr>
          <w:trHeight w:val="300"/>
        </w:trPr>
        <w:tc>
          <w:tcPr>
            <w:tcW w:w="8838" w:type="dxa"/>
            <w:tcBorders>
              <w:top w:val="nil"/>
              <w:left w:val="nil"/>
              <w:bottom w:val="nil"/>
              <w:right w:val="nil"/>
            </w:tcBorders>
            <w:shd w:val="clear" w:color="auto" w:fill="auto"/>
            <w:noWrap/>
            <w:vAlign w:val="bottom"/>
            <w:hideMark/>
          </w:tcPr>
          <w:p w14:paraId="4CDFAE6A" w14:textId="0C133EF1"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Prazos</w:t>
            </w:r>
            <w:r w:rsidR="0033065F" w:rsidRPr="000154C2">
              <w:rPr>
                <w:rFonts w:eastAsia="Times New Roman" w:cs="Times New Roman"/>
                <w:color w:val="000000"/>
                <w:sz w:val="22"/>
                <w:szCs w:val="22"/>
                <w:lang w:eastAsia="pt-BR"/>
              </w:rPr>
              <w:t>;</w:t>
            </w:r>
          </w:p>
        </w:tc>
      </w:tr>
      <w:tr w:rsidR="00D019F7" w:rsidRPr="009C7731" w14:paraId="3C0F8512" w14:textId="77777777" w:rsidTr="00BB1482">
        <w:trPr>
          <w:trHeight w:val="300"/>
        </w:trPr>
        <w:tc>
          <w:tcPr>
            <w:tcW w:w="8838" w:type="dxa"/>
            <w:tcBorders>
              <w:top w:val="nil"/>
              <w:left w:val="nil"/>
              <w:bottom w:val="nil"/>
              <w:right w:val="nil"/>
            </w:tcBorders>
            <w:shd w:val="clear" w:color="auto" w:fill="auto"/>
            <w:noWrap/>
            <w:vAlign w:val="bottom"/>
            <w:hideMark/>
          </w:tcPr>
          <w:p w14:paraId="0AD58301" w14:textId="74539B35"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Comprometimento do servidor e gerência</w:t>
            </w:r>
            <w:r w:rsidR="0033065F" w:rsidRPr="00541573">
              <w:rPr>
                <w:rFonts w:eastAsia="Times New Roman" w:cs="Times New Roman"/>
                <w:color w:val="000000"/>
                <w:sz w:val="22"/>
                <w:szCs w:val="22"/>
                <w:lang w:val="pt-BR" w:eastAsia="pt-BR"/>
              </w:rPr>
              <w:t>;</w:t>
            </w:r>
          </w:p>
        </w:tc>
      </w:tr>
      <w:tr w:rsidR="00D019F7" w:rsidRPr="00541573" w14:paraId="15EF8F2A" w14:textId="77777777" w:rsidTr="00BB1482">
        <w:trPr>
          <w:trHeight w:val="300"/>
        </w:trPr>
        <w:tc>
          <w:tcPr>
            <w:tcW w:w="8838" w:type="dxa"/>
            <w:tcBorders>
              <w:top w:val="nil"/>
              <w:left w:val="nil"/>
              <w:bottom w:val="nil"/>
              <w:right w:val="nil"/>
            </w:tcBorders>
            <w:shd w:val="clear" w:color="auto" w:fill="auto"/>
            <w:noWrap/>
            <w:vAlign w:val="bottom"/>
            <w:hideMark/>
          </w:tcPr>
          <w:p w14:paraId="3A70D6DC" w14:textId="2239DA69"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Comprometimento na resposta</w:t>
            </w:r>
            <w:r w:rsidR="0033065F" w:rsidRPr="000154C2">
              <w:rPr>
                <w:rFonts w:eastAsia="Times New Roman" w:cs="Times New Roman"/>
                <w:color w:val="000000"/>
                <w:sz w:val="22"/>
                <w:szCs w:val="22"/>
                <w:lang w:eastAsia="pt-BR"/>
              </w:rPr>
              <w:t>;</w:t>
            </w:r>
          </w:p>
        </w:tc>
      </w:tr>
      <w:tr w:rsidR="00D019F7" w:rsidRPr="009C7731" w14:paraId="0B5914DC" w14:textId="77777777" w:rsidTr="00BB1482">
        <w:trPr>
          <w:trHeight w:val="300"/>
        </w:trPr>
        <w:tc>
          <w:tcPr>
            <w:tcW w:w="8838" w:type="dxa"/>
            <w:tcBorders>
              <w:top w:val="nil"/>
              <w:left w:val="nil"/>
              <w:bottom w:val="nil"/>
              <w:right w:val="nil"/>
            </w:tcBorders>
            <w:shd w:val="clear" w:color="auto" w:fill="auto"/>
            <w:noWrap/>
            <w:vAlign w:val="bottom"/>
            <w:hideMark/>
          </w:tcPr>
          <w:p w14:paraId="2253FE8C" w14:textId="377AE4F5"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Área competente tende a responder no último dia</w:t>
            </w:r>
            <w:r w:rsidR="0033065F" w:rsidRPr="00541573">
              <w:rPr>
                <w:rFonts w:eastAsia="Times New Roman" w:cs="Times New Roman"/>
                <w:color w:val="000000"/>
                <w:sz w:val="22"/>
                <w:szCs w:val="22"/>
                <w:lang w:val="pt-BR" w:eastAsia="pt-BR"/>
              </w:rPr>
              <w:t>;</w:t>
            </w:r>
          </w:p>
        </w:tc>
      </w:tr>
      <w:tr w:rsidR="00D019F7" w:rsidRPr="009C7731" w14:paraId="589966F2" w14:textId="77777777" w:rsidTr="00BB1482">
        <w:trPr>
          <w:trHeight w:val="300"/>
        </w:trPr>
        <w:tc>
          <w:tcPr>
            <w:tcW w:w="8838" w:type="dxa"/>
            <w:tcBorders>
              <w:top w:val="nil"/>
              <w:left w:val="nil"/>
              <w:bottom w:val="nil"/>
              <w:right w:val="nil"/>
            </w:tcBorders>
            <w:shd w:val="clear" w:color="auto" w:fill="auto"/>
            <w:noWrap/>
            <w:vAlign w:val="bottom"/>
            <w:hideMark/>
          </w:tcPr>
          <w:p w14:paraId="7381E0C9" w14:textId="01B64A70"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Controle de Fluxo tende a ser feito por uma pessoa</w:t>
            </w:r>
            <w:r w:rsidR="0033065F" w:rsidRPr="000154C2">
              <w:rPr>
                <w:rFonts w:eastAsia="Times New Roman" w:cs="Times New Roman"/>
                <w:color w:val="000000"/>
                <w:sz w:val="22"/>
                <w:szCs w:val="22"/>
                <w:lang w:val="pt-BR" w:eastAsia="pt-BR"/>
              </w:rPr>
              <w:t>;</w:t>
            </w:r>
          </w:p>
        </w:tc>
      </w:tr>
      <w:tr w:rsidR="00D019F7" w:rsidRPr="009C7731" w14:paraId="30B260ED" w14:textId="77777777" w:rsidTr="00BB1482">
        <w:trPr>
          <w:trHeight w:val="300"/>
        </w:trPr>
        <w:tc>
          <w:tcPr>
            <w:tcW w:w="8838" w:type="dxa"/>
            <w:tcBorders>
              <w:top w:val="nil"/>
              <w:left w:val="nil"/>
              <w:bottom w:val="nil"/>
              <w:right w:val="nil"/>
            </w:tcBorders>
            <w:shd w:val="clear" w:color="auto" w:fill="auto"/>
            <w:noWrap/>
            <w:vAlign w:val="bottom"/>
            <w:hideMark/>
          </w:tcPr>
          <w:p w14:paraId="100F295C" w14:textId="16F2E01C"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Retorno da área técnica (resposta)</w:t>
            </w:r>
            <w:r w:rsidR="0033065F" w:rsidRPr="000154C2">
              <w:rPr>
                <w:rFonts w:eastAsia="Times New Roman" w:cs="Times New Roman"/>
                <w:color w:val="000000"/>
                <w:sz w:val="22"/>
                <w:szCs w:val="22"/>
                <w:lang w:val="pt-BR" w:eastAsia="pt-BR"/>
              </w:rPr>
              <w:t>;</w:t>
            </w:r>
          </w:p>
        </w:tc>
      </w:tr>
      <w:tr w:rsidR="00D019F7" w:rsidRPr="00541573" w14:paraId="3330D7E2" w14:textId="77777777" w:rsidTr="00BB1482">
        <w:trPr>
          <w:trHeight w:val="300"/>
        </w:trPr>
        <w:tc>
          <w:tcPr>
            <w:tcW w:w="8838" w:type="dxa"/>
            <w:tcBorders>
              <w:top w:val="nil"/>
              <w:left w:val="nil"/>
              <w:bottom w:val="nil"/>
              <w:right w:val="nil"/>
            </w:tcBorders>
            <w:shd w:val="clear" w:color="auto" w:fill="auto"/>
            <w:noWrap/>
            <w:vAlign w:val="bottom"/>
            <w:hideMark/>
          </w:tcPr>
          <w:p w14:paraId="463D27E8" w14:textId="655B3077"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Prazos</w:t>
            </w:r>
            <w:r w:rsidR="0033065F" w:rsidRPr="000154C2">
              <w:rPr>
                <w:rFonts w:eastAsia="Times New Roman" w:cs="Times New Roman"/>
                <w:color w:val="000000"/>
                <w:sz w:val="22"/>
                <w:szCs w:val="22"/>
                <w:lang w:eastAsia="pt-BR"/>
              </w:rPr>
              <w:t>;</w:t>
            </w:r>
          </w:p>
        </w:tc>
      </w:tr>
      <w:tr w:rsidR="00D019F7" w:rsidRPr="009C7731" w14:paraId="10EED5AD" w14:textId="77777777" w:rsidTr="00BB1482">
        <w:trPr>
          <w:trHeight w:val="300"/>
        </w:trPr>
        <w:tc>
          <w:tcPr>
            <w:tcW w:w="8838" w:type="dxa"/>
            <w:tcBorders>
              <w:top w:val="nil"/>
              <w:left w:val="nil"/>
              <w:bottom w:val="nil"/>
              <w:right w:val="nil"/>
            </w:tcBorders>
            <w:shd w:val="clear" w:color="auto" w:fill="auto"/>
            <w:noWrap/>
            <w:vAlign w:val="bottom"/>
            <w:hideMark/>
          </w:tcPr>
          <w:p w14:paraId="73D6C274" w14:textId="640190FE"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Organização da informação nas áreas</w:t>
            </w:r>
            <w:r w:rsidR="0033065F" w:rsidRPr="00541573">
              <w:rPr>
                <w:rFonts w:eastAsia="Times New Roman" w:cs="Times New Roman"/>
                <w:color w:val="000000"/>
                <w:sz w:val="22"/>
                <w:szCs w:val="22"/>
                <w:lang w:val="pt-BR" w:eastAsia="pt-BR"/>
              </w:rPr>
              <w:t>;</w:t>
            </w:r>
          </w:p>
        </w:tc>
      </w:tr>
      <w:tr w:rsidR="00D019F7" w:rsidRPr="00541573" w14:paraId="413F7571" w14:textId="77777777" w:rsidTr="00BB1482">
        <w:trPr>
          <w:trHeight w:val="300"/>
        </w:trPr>
        <w:tc>
          <w:tcPr>
            <w:tcW w:w="8838" w:type="dxa"/>
            <w:tcBorders>
              <w:top w:val="nil"/>
              <w:left w:val="nil"/>
              <w:bottom w:val="nil"/>
              <w:right w:val="nil"/>
            </w:tcBorders>
            <w:shd w:val="clear" w:color="auto" w:fill="auto"/>
            <w:noWrap/>
            <w:vAlign w:val="bottom"/>
            <w:hideMark/>
          </w:tcPr>
          <w:p w14:paraId="3588194D" w14:textId="335C7D2A"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Quebra de cultura</w:t>
            </w:r>
            <w:r w:rsidR="0033065F" w:rsidRPr="000154C2">
              <w:rPr>
                <w:rFonts w:eastAsia="Times New Roman" w:cs="Times New Roman"/>
                <w:color w:val="000000"/>
                <w:sz w:val="22"/>
                <w:szCs w:val="22"/>
                <w:lang w:eastAsia="pt-BR"/>
              </w:rPr>
              <w:t>;</w:t>
            </w:r>
          </w:p>
        </w:tc>
      </w:tr>
      <w:tr w:rsidR="00D019F7" w:rsidRPr="009C7731" w14:paraId="3DAB5B1B" w14:textId="77777777" w:rsidTr="00BB1482">
        <w:trPr>
          <w:trHeight w:val="300"/>
        </w:trPr>
        <w:tc>
          <w:tcPr>
            <w:tcW w:w="8838" w:type="dxa"/>
            <w:tcBorders>
              <w:top w:val="nil"/>
              <w:left w:val="nil"/>
              <w:bottom w:val="nil"/>
              <w:right w:val="nil"/>
            </w:tcBorders>
            <w:shd w:val="clear" w:color="auto" w:fill="auto"/>
            <w:noWrap/>
            <w:vAlign w:val="bottom"/>
            <w:hideMark/>
          </w:tcPr>
          <w:p w14:paraId="3A893B0E" w14:textId="053DFCAD"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Muitos pedidos do mesmo usuário</w:t>
            </w:r>
            <w:r w:rsidR="0033065F" w:rsidRPr="00541573">
              <w:rPr>
                <w:rFonts w:eastAsia="Times New Roman" w:cs="Times New Roman"/>
                <w:color w:val="000000"/>
                <w:sz w:val="22"/>
                <w:szCs w:val="22"/>
                <w:lang w:val="pt-BR" w:eastAsia="pt-BR"/>
              </w:rPr>
              <w:t>;</w:t>
            </w:r>
          </w:p>
        </w:tc>
      </w:tr>
      <w:tr w:rsidR="00D019F7" w:rsidRPr="009C7731" w14:paraId="467BC4E8" w14:textId="77777777" w:rsidTr="00BB1482">
        <w:trPr>
          <w:trHeight w:val="300"/>
        </w:trPr>
        <w:tc>
          <w:tcPr>
            <w:tcW w:w="8838" w:type="dxa"/>
            <w:tcBorders>
              <w:top w:val="nil"/>
              <w:left w:val="nil"/>
              <w:bottom w:val="nil"/>
              <w:right w:val="nil"/>
            </w:tcBorders>
            <w:shd w:val="clear" w:color="auto" w:fill="auto"/>
            <w:noWrap/>
            <w:vAlign w:val="bottom"/>
            <w:hideMark/>
          </w:tcPr>
          <w:p w14:paraId="71D2FE89" w14:textId="6DC50875" w:rsidR="00D019F7" w:rsidRPr="006F5AD6"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0154C2">
              <w:rPr>
                <w:rFonts w:eastAsia="Times New Roman" w:cs="Times New Roman"/>
                <w:color w:val="000000"/>
                <w:sz w:val="22"/>
                <w:szCs w:val="22"/>
                <w:lang w:val="pt-BR" w:eastAsia="pt-BR"/>
              </w:rPr>
              <w:t>Assertividade e empatia na resposta ao cidadão</w:t>
            </w:r>
            <w:r w:rsidR="0033065F" w:rsidRPr="000154C2">
              <w:rPr>
                <w:rFonts w:eastAsia="Times New Roman" w:cs="Times New Roman"/>
                <w:color w:val="000000"/>
                <w:sz w:val="22"/>
                <w:szCs w:val="22"/>
                <w:lang w:val="pt-BR" w:eastAsia="pt-BR"/>
              </w:rPr>
              <w:t>;</w:t>
            </w:r>
          </w:p>
        </w:tc>
      </w:tr>
      <w:tr w:rsidR="00D019F7" w:rsidRPr="00541573" w14:paraId="7E9ECD58" w14:textId="77777777" w:rsidTr="00BB1482">
        <w:trPr>
          <w:trHeight w:val="300"/>
        </w:trPr>
        <w:tc>
          <w:tcPr>
            <w:tcW w:w="8838" w:type="dxa"/>
            <w:tcBorders>
              <w:top w:val="nil"/>
              <w:left w:val="nil"/>
              <w:bottom w:val="nil"/>
              <w:right w:val="nil"/>
            </w:tcBorders>
            <w:shd w:val="clear" w:color="auto" w:fill="auto"/>
            <w:noWrap/>
            <w:vAlign w:val="bottom"/>
            <w:hideMark/>
          </w:tcPr>
          <w:p w14:paraId="153DCAEE" w14:textId="49B488A0"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Reestruturação</w:t>
            </w:r>
            <w:r w:rsidR="0033065F" w:rsidRPr="000154C2">
              <w:rPr>
                <w:rFonts w:eastAsia="Times New Roman" w:cs="Times New Roman"/>
                <w:color w:val="000000"/>
                <w:sz w:val="22"/>
                <w:szCs w:val="22"/>
                <w:lang w:eastAsia="pt-BR"/>
              </w:rPr>
              <w:t>;</w:t>
            </w:r>
          </w:p>
        </w:tc>
      </w:tr>
      <w:tr w:rsidR="00D019F7" w:rsidRPr="00541573" w14:paraId="73797AD0" w14:textId="77777777" w:rsidTr="00BB1482">
        <w:trPr>
          <w:trHeight w:val="300"/>
        </w:trPr>
        <w:tc>
          <w:tcPr>
            <w:tcW w:w="8838" w:type="dxa"/>
            <w:tcBorders>
              <w:top w:val="nil"/>
              <w:left w:val="nil"/>
              <w:bottom w:val="nil"/>
              <w:right w:val="nil"/>
            </w:tcBorders>
            <w:shd w:val="clear" w:color="auto" w:fill="auto"/>
            <w:noWrap/>
            <w:vAlign w:val="bottom"/>
            <w:hideMark/>
          </w:tcPr>
          <w:p w14:paraId="2D38B4B6" w14:textId="1B2063B4"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 xml:space="preserve">Informação </w:t>
            </w:r>
            <w:r w:rsidR="0033065F" w:rsidRPr="00541573">
              <w:rPr>
                <w:rFonts w:eastAsia="Times New Roman" w:cs="Times New Roman"/>
                <w:color w:val="000000"/>
                <w:sz w:val="22"/>
                <w:szCs w:val="22"/>
                <w:lang w:eastAsia="pt-BR"/>
              </w:rPr>
              <w:t>incomplete;</w:t>
            </w:r>
          </w:p>
        </w:tc>
      </w:tr>
      <w:tr w:rsidR="00D019F7" w:rsidRPr="00541573" w14:paraId="65E59293" w14:textId="77777777" w:rsidTr="00BB1482">
        <w:trPr>
          <w:trHeight w:val="300"/>
        </w:trPr>
        <w:tc>
          <w:tcPr>
            <w:tcW w:w="8838" w:type="dxa"/>
            <w:tcBorders>
              <w:top w:val="nil"/>
              <w:left w:val="nil"/>
              <w:bottom w:val="nil"/>
              <w:right w:val="nil"/>
            </w:tcBorders>
            <w:shd w:val="clear" w:color="auto" w:fill="auto"/>
            <w:noWrap/>
            <w:vAlign w:val="bottom"/>
            <w:hideMark/>
          </w:tcPr>
          <w:p w14:paraId="16696F75" w14:textId="658C26D7"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Não cumprimento de prazos</w:t>
            </w:r>
            <w:r w:rsidR="0033065F" w:rsidRPr="00541573">
              <w:rPr>
                <w:rFonts w:eastAsia="Times New Roman" w:cs="Times New Roman"/>
                <w:color w:val="000000"/>
                <w:sz w:val="22"/>
                <w:szCs w:val="22"/>
                <w:lang w:eastAsia="pt-BR"/>
              </w:rPr>
              <w:t>;</w:t>
            </w:r>
          </w:p>
        </w:tc>
      </w:tr>
      <w:tr w:rsidR="00D019F7" w:rsidRPr="00541573" w14:paraId="1319F9B4" w14:textId="77777777" w:rsidTr="00BB1482">
        <w:trPr>
          <w:trHeight w:val="300"/>
        </w:trPr>
        <w:tc>
          <w:tcPr>
            <w:tcW w:w="8838" w:type="dxa"/>
            <w:tcBorders>
              <w:top w:val="nil"/>
              <w:left w:val="nil"/>
              <w:bottom w:val="nil"/>
              <w:right w:val="nil"/>
            </w:tcBorders>
            <w:shd w:val="clear" w:color="auto" w:fill="auto"/>
            <w:noWrap/>
            <w:vAlign w:val="bottom"/>
            <w:hideMark/>
          </w:tcPr>
          <w:p w14:paraId="3334FEA6" w14:textId="627E6AE8"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Tipicidade do órgão</w:t>
            </w:r>
            <w:r w:rsidR="0033065F" w:rsidRPr="00541573">
              <w:rPr>
                <w:rFonts w:eastAsia="Times New Roman" w:cs="Times New Roman"/>
                <w:color w:val="000000"/>
                <w:sz w:val="22"/>
                <w:szCs w:val="22"/>
                <w:lang w:eastAsia="pt-BR"/>
              </w:rPr>
              <w:t>;</w:t>
            </w:r>
          </w:p>
        </w:tc>
      </w:tr>
      <w:tr w:rsidR="00D019F7" w:rsidRPr="00541573" w14:paraId="504D6854" w14:textId="77777777" w:rsidTr="00BB1482">
        <w:trPr>
          <w:trHeight w:val="300"/>
        </w:trPr>
        <w:tc>
          <w:tcPr>
            <w:tcW w:w="8838" w:type="dxa"/>
            <w:tcBorders>
              <w:top w:val="nil"/>
              <w:left w:val="nil"/>
              <w:bottom w:val="nil"/>
              <w:right w:val="nil"/>
            </w:tcBorders>
            <w:shd w:val="clear" w:color="auto" w:fill="auto"/>
            <w:noWrap/>
            <w:vAlign w:val="bottom"/>
            <w:hideMark/>
          </w:tcPr>
          <w:p w14:paraId="668D283C" w14:textId="1BC52259"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Divulgação</w:t>
            </w:r>
            <w:r w:rsidR="0033065F" w:rsidRPr="00541573">
              <w:rPr>
                <w:rFonts w:eastAsia="Times New Roman" w:cs="Times New Roman"/>
                <w:color w:val="000000"/>
                <w:sz w:val="22"/>
                <w:szCs w:val="22"/>
                <w:lang w:eastAsia="pt-BR"/>
              </w:rPr>
              <w:t>;</w:t>
            </w:r>
          </w:p>
        </w:tc>
      </w:tr>
      <w:tr w:rsidR="00D019F7" w:rsidRPr="009C7731" w14:paraId="03B4F62D" w14:textId="77777777" w:rsidTr="00BB1482">
        <w:trPr>
          <w:trHeight w:val="300"/>
        </w:trPr>
        <w:tc>
          <w:tcPr>
            <w:tcW w:w="8838" w:type="dxa"/>
            <w:tcBorders>
              <w:top w:val="nil"/>
              <w:left w:val="nil"/>
              <w:bottom w:val="nil"/>
              <w:right w:val="nil"/>
            </w:tcBorders>
            <w:shd w:val="clear" w:color="auto" w:fill="auto"/>
            <w:noWrap/>
            <w:vAlign w:val="bottom"/>
            <w:hideMark/>
          </w:tcPr>
          <w:p w14:paraId="44A832E3" w14:textId="7BA7F7AA"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Área não responde no prazo</w:t>
            </w:r>
            <w:r w:rsidR="0033065F" w:rsidRPr="00541573">
              <w:rPr>
                <w:rFonts w:eastAsia="Times New Roman" w:cs="Times New Roman"/>
                <w:color w:val="000000"/>
                <w:sz w:val="22"/>
                <w:szCs w:val="22"/>
                <w:lang w:val="pt-BR" w:eastAsia="pt-BR"/>
              </w:rPr>
              <w:t>;</w:t>
            </w:r>
          </w:p>
        </w:tc>
      </w:tr>
      <w:tr w:rsidR="00D019F7" w:rsidRPr="00541573" w14:paraId="5FBB8E93" w14:textId="77777777" w:rsidTr="00BB1482">
        <w:trPr>
          <w:trHeight w:val="300"/>
        </w:trPr>
        <w:tc>
          <w:tcPr>
            <w:tcW w:w="8838" w:type="dxa"/>
            <w:tcBorders>
              <w:top w:val="nil"/>
              <w:left w:val="nil"/>
              <w:bottom w:val="nil"/>
              <w:right w:val="nil"/>
            </w:tcBorders>
            <w:shd w:val="clear" w:color="auto" w:fill="auto"/>
            <w:noWrap/>
            <w:vAlign w:val="bottom"/>
            <w:hideMark/>
          </w:tcPr>
          <w:p w14:paraId="5054C94E" w14:textId="1AD0A061" w:rsidR="00D019F7" w:rsidRPr="000154C2"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0154C2">
              <w:rPr>
                <w:rFonts w:eastAsia="Times New Roman" w:cs="Times New Roman"/>
                <w:color w:val="000000"/>
                <w:sz w:val="22"/>
                <w:szCs w:val="22"/>
                <w:lang w:eastAsia="pt-BR"/>
              </w:rPr>
              <w:t>Cumprimento de prazos</w:t>
            </w:r>
            <w:r w:rsidR="0033065F" w:rsidRPr="000154C2">
              <w:rPr>
                <w:rFonts w:eastAsia="Times New Roman" w:cs="Times New Roman"/>
                <w:color w:val="000000"/>
                <w:sz w:val="22"/>
                <w:szCs w:val="22"/>
                <w:lang w:eastAsia="pt-BR"/>
              </w:rPr>
              <w:t>;</w:t>
            </w:r>
          </w:p>
        </w:tc>
      </w:tr>
      <w:tr w:rsidR="00D019F7" w:rsidRPr="00541573" w14:paraId="3A2BE115" w14:textId="77777777" w:rsidTr="00BB1482">
        <w:trPr>
          <w:trHeight w:val="300"/>
        </w:trPr>
        <w:tc>
          <w:tcPr>
            <w:tcW w:w="8838" w:type="dxa"/>
            <w:tcBorders>
              <w:top w:val="nil"/>
              <w:left w:val="nil"/>
              <w:bottom w:val="nil"/>
              <w:right w:val="nil"/>
            </w:tcBorders>
            <w:shd w:val="clear" w:color="auto" w:fill="auto"/>
            <w:noWrap/>
            <w:vAlign w:val="bottom"/>
            <w:hideMark/>
          </w:tcPr>
          <w:p w14:paraId="3959840E" w14:textId="641A4D13"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Desconhecimento da LAI</w:t>
            </w:r>
            <w:r w:rsidR="0033065F" w:rsidRPr="00541573">
              <w:rPr>
                <w:rFonts w:eastAsia="Times New Roman" w:cs="Times New Roman"/>
                <w:color w:val="000000"/>
                <w:sz w:val="22"/>
                <w:szCs w:val="22"/>
                <w:lang w:eastAsia="pt-BR"/>
              </w:rPr>
              <w:t>;</w:t>
            </w:r>
          </w:p>
        </w:tc>
      </w:tr>
      <w:tr w:rsidR="00D019F7" w:rsidRPr="00541573" w14:paraId="3E28927C" w14:textId="77777777" w:rsidTr="00BB1482">
        <w:trPr>
          <w:trHeight w:val="300"/>
        </w:trPr>
        <w:tc>
          <w:tcPr>
            <w:tcW w:w="8838" w:type="dxa"/>
            <w:tcBorders>
              <w:top w:val="nil"/>
              <w:left w:val="nil"/>
              <w:bottom w:val="nil"/>
              <w:right w:val="nil"/>
            </w:tcBorders>
            <w:shd w:val="clear" w:color="auto" w:fill="auto"/>
            <w:noWrap/>
            <w:vAlign w:val="bottom"/>
            <w:hideMark/>
          </w:tcPr>
          <w:p w14:paraId="4066ADDB" w14:textId="185E23BF"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Treinamento</w:t>
            </w:r>
            <w:r w:rsidR="0033065F" w:rsidRPr="00541573">
              <w:rPr>
                <w:rFonts w:eastAsia="Times New Roman" w:cs="Times New Roman"/>
                <w:color w:val="000000"/>
                <w:sz w:val="22"/>
                <w:szCs w:val="22"/>
                <w:lang w:eastAsia="pt-BR"/>
              </w:rPr>
              <w:t>;</w:t>
            </w:r>
          </w:p>
        </w:tc>
      </w:tr>
      <w:tr w:rsidR="00D019F7" w:rsidRPr="00541573" w14:paraId="4F339267" w14:textId="77777777" w:rsidTr="00BB1482">
        <w:trPr>
          <w:trHeight w:val="300"/>
        </w:trPr>
        <w:tc>
          <w:tcPr>
            <w:tcW w:w="8838" w:type="dxa"/>
            <w:tcBorders>
              <w:top w:val="nil"/>
              <w:left w:val="nil"/>
              <w:bottom w:val="nil"/>
              <w:right w:val="nil"/>
            </w:tcBorders>
            <w:shd w:val="clear" w:color="auto" w:fill="auto"/>
            <w:noWrap/>
            <w:vAlign w:val="bottom"/>
            <w:hideMark/>
          </w:tcPr>
          <w:p w14:paraId="3588766A" w14:textId="728632BE"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lastRenderedPageBreak/>
              <w:t>Recurso</w:t>
            </w:r>
            <w:r w:rsidR="0033065F" w:rsidRPr="00541573">
              <w:rPr>
                <w:rFonts w:eastAsia="Times New Roman" w:cs="Times New Roman"/>
                <w:color w:val="000000"/>
                <w:sz w:val="22"/>
                <w:szCs w:val="22"/>
                <w:lang w:eastAsia="pt-BR"/>
              </w:rPr>
              <w:t>;</w:t>
            </w:r>
          </w:p>
        </w:tc>
      </w:tr>
      <w:tr w:rsidR="00D019F7" w:rsidRPr="00541573" w14:paraId="5A8B9957" w14:textId="77777777" w:rsidTr="00BB1482">
        <w:trPr>
          <w:trHeight w:val="300"/>
        </w:trPr>
        <w:tc>
          <w:tcPr>
            <w:tcW w:w="8838" w:type="dxa"/>
            <w:tcBorders>
              <w:top w:val="nil"/>
              <w:left w:val="nil"/>
              <w:bottom w:val="nil"/>
              <w:right w:val="nil"/>
            </w:tcBorders>
            <w:shd w:val="clear" w:color="auto" w:fill="auto"/>
            <w:noWrap/>
            <w:vAlign w:val="bottom"/>
            <w:hideMark/>
          </w:tcPr>
          <w:p w14:paraId="088467B7" w14:textId="08DAD4A9"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Sensibilização</w:t>
            </w:r>
            <w:r w:rsidR="0033065F" w:rsidRPr="00541573">
              <w:rPr>
                <w:rFonts w:eastAsia="Times New Roman" w:cs="Times New Roman"/>
                <w:color w:val="000000"/>
                <w:sz w:val="22"/>
                <w:szCs w:val="22"/>
                <w:lang w:eastAsia="pt-BR"/>
              </w:rPr>
              <w:t>;</w:t>
            </w:r>
          </w:p>
        </w:tc>
      </w:tr>
      <w:tr w:rsidR="00D019F7" w:rsidRPr="00541573" w14:paraId="1D95F33F" w14:textId="77777777" w:rsidTr="00BB1482">
        <w:trPr>
          <w:trHeight w:val="300"/>
        </w:trPr>
        <w:tc>
          <w:tcPr>
            <w:tcW w:w="8838" w:type="dxa"/>
            <w:tcBorders>
              <w:top w:val="nil"/>
              <w:left w:val="nil"/>
              <w:bottom w:val="nil"/>
              <w:right w:val="nil"/>
            </w:tcBorders>
            <w:shd w:val="clear" w:color="auto" w:fill="auto"/>
            <w:noWrap/>
            <w:vAlign w:val="bottom"/>
            <w:hideMark/>
          </w:tcPr>
          <w:p w14:paraId="388691D9" w14:textId="56BBDD98"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eastAsia="pt-BR"/>
              </w:rPr>
            </w:pPr>
            <w:r w:rsidRPr="00541573">
              <w:rPr>
                <w:rFonts w:eastAsia="Times New Roman" w:cs="Times New Roman"/>
                <w:color w:val="000000"/>
                <w:sz w:val="22"/>
                <w:szCs w:val="22"/>
                <w:lang w:eastAsia="pt-BR"/>
              </w:rPr>
              <w:t>Informações de pessoal</w:t>
            </w:r>
            <w:r w:rsidR="0033065F" w:rsidRPr="00541573">
              <w:rPr>
                <w:rFonts w:eastAsia="Times New Roman" w:cs="Times New Roman"/>
                <w:color w:val="000000"/>
                <w:sz w:val="22"/>
                <w:szCs w:val="22"/>
                <w:lang w:eastAsia="pt-BR"/>
              </w:rPr>
              <w:t>;</w:t>
            </w:r>
          </w:p>
        </w:tc>
      </w:tr>
      <w:tr w:rsidR="00D019F7" w:rsidRPr="009C7731" w14:paraId="7AEADA90" w14:textId="77777777" w:rsidTr="00BB1482">
        <w:trPr>
          <w:trHeight w:val="905"/>
        </w:trPr>
        <w:tc>
          <w:tcPr>
            <w:tcW w:w="8838" w:type="dxa"/>
            <w:tcBorders>
              <w:top w:val="nil"/>
              <w:left w:val="nil"/>
              <w:bottom w:val="nil"/>
              <w:right w:val="nil"/>
            </w:tcBorders>
            <w:shd w:val="clear" w:color="auto" w:fill="auto"/>
            <w:noWrap/>
            <w:vAlign w:val="bottom"/>
            <w:hideMark/>
          </w:tcPr>
          <w:p w14:paraId="1CA18152" w14:textId="6DDB0555" w:rsidR="00D019F7" w:rsidRPr="00541573" w:rsidRDefault="00D019F7" w:rsidP="003E4C0E">
            <w:pPr>
              <w:pStyle w:val="PargrafodaLista"/>
              <w:numPr>
                <w:ilvl w:val="0"/>
                <w:numId w:val="22"/>
              </w:numPr>
              <w:spacing w:before="0" w:after="0" w:line="240" w:lineRule="auto"/>
              <w:jc w:val="both"/>
              <w:rPr>
                <w:rFonts w:eastAsia="Times New Roman" w:cs="Times New Roman"/>
                <w:color w:val="000000"/>
                <w:sz w:val="22"/>
                <w:szCs w:val="22"/>
                <w:lang w:val="pt-BR" w:eastAsia="pt-BR"/>
              </w:rPr>
            </w:pPr>
            <w:r w:rsidRPr="00541573">
              <w:rPr>
                <w:rFonts w:eastAsia="Times New Roman" w:cs="Times New Roman"/>
                <w:color w:val="000000"/>
                <w:sz w:val="22"/>
                <w:szCs w:val="22"/>
                <w:lang w:val="pt-BR" w:eastAsia="pt-BR"/>
              </w:rPr>
              <w:t>Fluxo: "Em relação ao controle do 'status' das demandas em fase de recurso, nas quais as datas não podem ser consideradas para fins de controle de prazo, já que não seguem uma ordem cronológica"</w:t>
            </w:r>
            <w:r w:rsidR="0033065F" w:rsidRPr="00541573">
              <w:rPr>
                <w:rFonts w:eastAsia="Times New Roman" w:cs="Times New Roman"/>
                <w:color w:val="000000"/>
                <w:sz w:val="22"/>
                <w:szCs w:val="22"/>
                <w:lang w:val="pt-BR" w:eastAsia="pt-BR"/>
              </w:rPr>
              <w:t>.</w:t>
            </w:r>
          </w:p>
        </w:tc>
      </w:tr>
    </w:tbl>
    <w:p w14:paraId="271C220C" w14:textId="08152165" w:rsidR="002F3B4F" w:rsidRPr="00DE60BA" w:rsidRDefault="002F3B4F" w:rsidP="002F3B4F">
      <w:pPr>
        <w:pStyle w:val="Ttulo2"/>
        <w:spacing w:line="360" w:lineRule="auto"/>
        <w:rPr>
          <w:b/>
          <w:color w:val="000000" w:themeColor="text1"/>
          <w:lang w:val="pt-BR"/>
        </w:rPr>
      </w:pPr>
      <w:bookmarkStart w:id="33" w:name="_Toc499629103"/>
      <w:r w:rsidRPr="00DE60BA">
        <w:rPr>
          <w:rFonts w:cs="Arial"/>
          <w:bCs/>
          <w:lang w:val="pt-BR"/>
        </w:rPr>
        <w:t xml:space="preserve">eixo temático - </w:t>
      </w:r>
      <w:r w:rsidRPr="002F3B4F">
        <w:rPr>
          <w:rFonts w:cs="Arial"/>
          <w:bCs/>
          <w:lang w:val="pt-BR"/>
        </w:rPr>
        <w:t>Lei de Acesso à Informação para iniciantes</w:t>
      </w:r>
      <w:bookmarkEnd w:id="33"/>
    </w:p>
    <w:p w14:paraId="619A3158" w14:textId="77777777" w:rsidR="002F3B4F" w:rsidRDefault="002F3B4F" w:rsidP="002F3B4F">
      <w:pPr>
        <w:spacing w:before="0" w:after="0" w:line="360" w:lineRule="auto"/>
        <w:rPr>
          <w:b/>
          <w:color w:val="000000" w:themeColor="text1"/>
          <w:sz w:val="22"/>
          <w:szCs w:val="22"/>
          <w:lang w:val="pt-BR"/>
        </w:rPr>
      </w:pPr>
    </w:p>
    <w:p w14:paraId="7D52DEED" w14:textId="1A5DCE4B" w:rsidR="002F3B4F" w:rsidRPr="00DE60BA" w:rsidRDefault="002F3B4F" w:rsidP="002F3B4F">
      <w:pPr>
        <w:spacing w:before="0" w:after="0" w:line="360" w:lineRule="auto"/>
        <w:rPr>
          <w:color w:val="000000" w:themeColor="text1"/>
          <w:sz w:val="22"/>
          <w:szCs w:val="22"/>
          <w:highlight w:val="yellow"/>
          <w:lang w:val="pt-BR"/>
        </w:rPr>
      </w:pPr>
      <w:r w:rsidRPr="00DE60BA">
        <w:rPr>
          <w:b/>
          <w:color w:val="000000" w:themeColor="text1"/>
          <w:sz w:val="22"/>
          <w:szCs w:val="22"/>
          <w:lang w:val="pt-BR"/>
        </w:rPr>
        <w:t xml:space="preserve">Nome dos moderadores: </w:t>
      </w:r>
      <w:r w:rsidR="00187B81" w:rsidRPr="00DE60BA">
        <w:rPr>
          <w:sz w:val="22"/>
          <w:szCs w:val="22"/>
          <w:lang w:val="pt-BR"/>
        </w:rPr>
        <w:t xml:space="preserve">Luciana </w:t>
      </w:r>
      <w:r w:rsidR="00187B81">
        <w:rPr>
          <w:sz w:val="22"/>
          <w:szCs w:val="22"/>
          <w:lang w:val="pt-BR"/>
        </w:rPr>
        <w:t xml:space="preserve">da Costa </w:t>
      </w:r>
      <w:r w:rsidR="00187B81" w:rsidRPr="00DE60BA">
        <w:rPr>
          <w:sz w:val="22"/>
          <w:szCs w:val="22"/>
          <w:lang w:val="pt-BR"/>
        </w:rPr>
        <w:t>Ferraz</w:t>
      </w:r>
      <w:r>
        <w:rPr>
          <w:b/>
          <w:color w:val="000000" w:themeColor="text1"/>
          <w:sz w:val="22"/>
          <w:szCs w:val="22"/>
          <w:lang w:val="pt-BR"/>
        </w:rPr>
        <w:t xml:space="preserve"> </w:t>
      </w:r>
      <w:r w:rsidRPr="00187B81">
        <w:rPr>
          <w:color w:val="000000" w:themeColor="text1"/>
          <w:sz w:val="22"/>
          <w:szCs w:val="22"/>
          <w:lang w:val="pt-BR"/>
        </w:rPr>
        <w:t>e Raquel</w:t>
      </w:r>
      <w:r w:rsidR="00187B81" w:rsidRPr="00187B81">
        <w:rPr>
          <w:color w:val="000000" w:themeColor="text1"/>
          <w:sz w:val="22"/>
          <w:szCs w:val="22"/>
          <w:lang w:val="pt-BR"/>
        </w:rPr>
        <w:t xml:space="preserve"> Costa</w:t>
      </w:r>
    </w:p>
    <w:p w14:paraId="00BC6F83" w14:textId="77777777" w:rsidR="00BB1482" w:rsidRDefault="00BB1482" w:rsidP="00BB1482">
      <w:pPr>
        <w:pStyle w:val="Ttulo3"/>
        <w:rPr>
          <w:lang w:val="pt-BR"/>
        </w:rPr>
      </w:pPr>
      <w:bookmarkStart w:id="34" w:name="_Toc499629104"/>
      <w:r>
        <w:rPr>
          <w:lang w:val="pt-BR"/>
        </w:rPr>
        <w:t>Histórico da lai</w:t>
      </w:r>
      <w:bookmarkEnd w:id="34"/>
    </w:p>
    <w:p w14:paraId="580EB76D" w14:textId="77777777" w:rsidR="00BB1482" w:rsidRDefault="00BB1482" w:rsidP="00BB1482">
      <w:pPr>
        <w:spacing w:before="0" w:after="0" w:line="240" w:lineRule="auto"/>
        <w:rPr>
          <w:lang w:val="pt-BR"/>
        </w:rPr>
      </w:pPr>
    </w:p>
    <w:p w14:paraId="479FC255" w14:textId="77777777" w:rsidR="00BB1482" w:rsidRPr="00B34E63" w:rsidRDefault="00BB1482" w:rsidP="00BB1482">
      <w:pPr>
        <w:spacing w:before="0" w:after="0" w:line="240" w:lineRule="auto"/>
        <w:rPr>
          <w:lang w:val="pt-BR"/>
        </w:rPr>
      </w:pPr>
      <w:r>
        <w:rPr>
          <w:lang w:val="pt-BR"/>
        </w:rPr>
        <w:t>Versão com erros:</w:t>
      </w:r>
    </w:p>
    <w:p w14:paraId="56EF19A2"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Prezados,</w:t>
      </w:r>
    </w:p>
    <w:p w14:paraId="2DB74521"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Sejam bem-vindos ao estudo da Lei de Acesso à Informação!</w:t>
      </w:r>
    </w:p>
    <w:p w14:paraId="6AE3BE54"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A Lei nº 12.527/2011 entrou em vigor no dia 16 de maio de 2012; e é regulamentada, no âmbito do Poder Executivo Federal, pelo Decreto nº 7.724/2012. </w:t>
      </w:r>
    </w:p>
    <w:p w14:paraId="3E099753"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A LAI é aplicável a todos os Poderes (Executivo, Legislativo e Judiciário) e esferas de governo (municipais, estaduais, distrital e federal). E seu escopo incluiu todas as informações produzidas ou custodiadas pelo poder público, ressalvadas as hipóteses de sigilo legalmente estabelecidas.</w:t>
      </w:r>
    </w:p>
    <w:p w14:paraId="10FF19E8"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Muitos são os impactos da nova lei, onde o acesso passar a ser a regra e o sigilo a exceção. Dentre seus principais aspectos, podemos citar que os pedidos não exigem motivação e o fornecimento das informações requeridas deve ser gratuito, salvo os custos de reprodução. </w:t>
      </w:r>
    </w:p>
    <w:p w14:paraId="25918916"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É importante esclarecer que qualquer pessoa (física ou jurídica) pode fazer um pedido de informação pública, independentemente da idade ou da nacionalidade.</w:t>
      </w:r>
    </w:p>
    <w:p w14:paraId="5B44E67C"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Por fim, lembre-se que o acesso à informação contribui para aumentar a eficiência do Poder Público, diminuir a corrupção e elevar a participação social.</w:t>
      </w:r>
    </w:p>
    <w:p w14:paraId="7D4B068C"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Abraços, </w:t>
      </w:r>
    </w:p>
    <w:p w14:paraId="42473174"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Brasil</w:t>
      </w:r>
    </w:p>
    <w:p w14:paraId="40410E13" w14:textId="77777777" w:rsidR="00BB1482" w:rsidRPr="00B34E63" w:rsidRDefault="00BB1482" w:rsidP="00BB1482">
      <w:pPr>
        <w:spacing w:before="0" w:after="0" w:line="240" w:lineRule="auto"/>
        <w:rPr>
          <w:lang w:val="pt-BR"/>
        </w:rPr>
      </w:pPr>
    </w:p>
    <w:p w14:paraId="1AC5CE10" w14:textId="77777777" w:rsidR="00BB1482" w:rsidRPr="00B34E63" w:rsidRDefault="00BB1482" w:rsidP="00BB1482">
      <w:pPr>
        <w:spacing w:before="0" w:after="0" w:line="240" w:lineRule="auto"/>
        <w:rPr>
          <w:lang w:val="pt-BR"/>
        </w:rPr>
      </w:pPr>
      <w:r>
        <w:rPr>
          <w:lang w:val="pt-BR"/>
        </w:rPr>
        <w:t>Versão corrigida:</w:t>
      </w:r>
    </w:p>
    <w:p w14:paraId="317F0984"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Prezados,</w:t>
      </w:r>
    </w:p>
    <w:p w14:paraId="719CCE4A"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Sejam bem-vindos ao estudo da Lei de Acesso à Informação!</w:t>
      </w:r>
    </w:p>
    <w:p w14:paraId="27A2D5B6"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A Lei nº 12.527/2011 entrou em vigor no dia 16 de maio de 2012; e é regulamentada, em todos os Poderes e esferas de governo, pelo Decreto nº 7.724/2012. </w:t>
      </w:r>
    </w:p>
    <w:p w14:paraId="2CED5F17"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A LAI é aplicável a todos os Poderes (Executivo, Legislativo e Judiciário) e esferas de governo (municipais, estaduais, distrital e federal), menos os Tribunais de Contas e Ministério Público. E seu escopo incluiu todas as informações produzidas ou custodiadas pelo poder público, sem ressalvas.</w:t>
      </w:r>
    </w:p>
    <w:p w14:paraId="2965C322"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Muitos são os impactos da nova lei, onde o acesso passa a ser a regra e o sigilo a exceção. Dentre seus principais aspectos, podemos citar que os pedidos exigem motivação e o fornecimento da informação requerida deve ser feito mediante o pagamento dos custos de reprodução, independentemente de quem as solicite. </w:t>
      </w:r>
    </w:p>
    <w:p w14:paraId="3FFBB7A8"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É importante esclarecer que apenas o brasileiro, pessoa física e maior de 18 anos, pode fazer um pedido de informação pública.</w:t>
      </w:r>
    </w:p>
    <w:p w14:paraId="36C18CBC"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Por fim, lembre-se que o acesso à informação não tem impacto na eficiência do Poder Público, porém contribui para diminuir a corrupção e elevar a participação social.</w:t>
      </w:r>
    </w:p>
    <w:p w14:paraId="3A40E6EF"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t xml:space="preserve">Abraços, </w:t>
      </w:r>
    </w:p>
    <w:p w14:paraId="66E8221C" w14:textId="77777777" w:rsidR="00BB1482" w:rsidRPr="00B34E63" w:rsidRDefault="00BB1482" w:rsidP="00BB1482">
      <w:pPr>
        <w:pBdr>
          <w:top w:val="single" w:sz="4" w:space="1" w:color="4F81BD" w:themeColor="accent1"/>
          <w:left w:val="single" w:sz="4" w:space="4" w:color="4F81BD" w:themeColor="accent1"/>
          <w:bottom w:val="single" w:sz="4" w:space="1" w:color="4F81BD" w:themeColor="accent1"/>
          <w:right w:val="single" w:sz="4" w:space="4" w:color="4F81BD" w:themeColor="accent1"/>
        </w:pBdr>
        <w:spacing w:before="0" w:after="0" w:line="240" w:lineRule="auto"/>
        <w:jc w:val="both"/>
        <w:rPr>
          <w:lang w:val="pt-BR"/>
        </w:rPr>
      </w:pPr>
      <w:r w:rsidRPr="00B34E63">
        <w:rPr>
          <w:lang w:val="pt-BR"/>
        </w:rPr>
        <w:lastRenderedPageBreak/>
        <w:t>Brasil</w:t>
      </w:r>
    </w:p>
    <w:p w14:paraId="72716A5B" w14:textId="77777777" w:rsidR="00BB1482" w:rsidRDefault="00BB1482" w:rsidP="00BB1482">
      <w:pPr>
        <w:pStyle w:val="Ttulo3"/>
        <w:rPr>
          <w:lang w:val="pt-BR"/>
        </w:rPr>
      </w:pPr>
      <w:r>
        <w:rPr>
          <w:color w:val="000000" w:themeColor="text1"/>
          <w:lang w:val="pt-BR"/>
        </w:rPr>
        <w:t xml:space="preserve"> </w:t>
      </w:r>
      <w:bookmarkStart w:id="35" w:name="_Toc499629105"/>
      <w:r w:rsidRPr="0021756A">
        <w:rPr>
          <w:lang w:val="pt-BR"/>
        </w:rPr>
        <w:t>estudo de casos</w:t>
      </w:r>
      <w:bookmarkEnd w:id="35"/>
      <w:r w:rsidRPr="0021756A">
        <w:rPr>
          <w:lang w:val="pt-BR"/>
        </w:rPr>
        <w:t xml:space="preserve"> </w:t>
      </w:r>
      <w:r w:rsidRPr="0021756A">
        <w:rPr>
          <w:lang w:val="pt-BR"/>
        </w:rPr>
        <w:tab/>
      </w:r>
    </w:p>
    <w:p w14:paraId="040A0B44" w14:textId="77777777" w:rsidR="00BB1482" w:rsidRDefault="00BB1482" w:rsidP="00BB1482">
      <w:pPr>
        <w:widowControl w:val="0"/>
        <w:suppressAutoHyphens/>
        <w:spacing w:before="0" w:after="0" w:line="240" w:lineRule="auto"/>
        <w:jc w:val="both"/>
        <w:rPr>
          <w:color w:val="000000" w:themeColor="text1"/>
          <w:sz w:val="22"/>
          <w:szCs w:val="22"/>
          <w:lang w:val="pt-BR"/>
        </w:rPr>
      </w:pPr>
    </w:p>
    <w:p w14:paraId="105ED9E4" w14:textId="77777777" w:rsidR="00BB1482" w:rsidRDefault="00BB1482" w:rsidP="00BB1482">
      <w:pPr>
        <w:widowControl w:val="0"/>
        <w:suppressAutoHyphens/>
        <w:spacing w:before="0" w:after="0" w:line="240" w:lineRule="auto"/>
        <w:jc w:val="both"/>
        <w:rPr>
          <w:rFonts w:ascii="Calibri" w:hAnsi="Calibri"/>
          <w:sz w:val="22"/>
          <w:szCs w:val="22"/>
          <w:lang w:val="pt-BR"/>
        </w:rPr>
      </w:pPr>
      <w:r>
        <w:rPr>
          <w:rFonts w:ascii="Calibri" w:hAnsi="Calibri"/>
          <w:sz w:val="22"/>
          <w:szCs w:val="22"/>
          <w:lang w:val="pt-BR"/>
        </w:rPr>
        <w:t>Com o objetivo de refletir</w:t>
      </w:r>
      <w:r w:rsidRPr="002508CD">
        <w:rPr>
          <w:rFonts w:ascii="Calibri" w:hAnsi="Calibri"/>
          <w:sz w:val="22"/>
          <w:szCs w:val="22"/>
          <w:lang w:val="pt-BR"/>
        </w:rPr>
        <w:t xml:space="preserve"> o que é (ou não) um pedido de acesso informação </w:t>
      </w:r>
      <w:r>
        <w:rPr>
          <w:rFonts w:ascii="Calibri" w:hAnsi="Calibri"/>
          <w:sz w:val="22"/>
          <w:szCs w:val="22"/>
          <w:lang w:val="pt-BR"/>
        </w:rPr>
        <w:t xml:space="preserve">foram </w:t>
      </w:r>
      <w:r w:rsidRPr="002508CD">
        <w:rPr>
          <w:rFonts w:ascii="Calibri" w:hAnsi="Calibri"/>
          <w:sz w:val="22"/>
          <w:szCs w:val="22"/>
          <w:lang w:val="pt-BR"/>
        </w:rPr>
        <w:t>usa</w:t>
      </w:r>
      <w:r>
        <w:rPr>
          <w:rFonts w:ascii="Calibri" w:hAnsi="Calibri"/>
          <w:sz w:val="22"/>
          <w:szCs w:val="22"/>
          <w:lang w:val="pt-BR"/>
        </w:rPr>
        <w:t>dos</w:t>
      </w:r>
      <w:r w:rsidRPr="002508CD">
        <w:rPr>
          <w:rFonts w:ascii="Calibri" w:hAnsi="Calibri"/>
          <w:sz w:val="22"/>
          <w:szCs w:val="22"/>
          <w:lang w:val="pt-BR"/>
        </w:rPr>
        <w:t xml:space="preserve"> os seguintes casos:</w:t>
      </w:r>
    </w:p>
    <w:p w14:paraId="21D9BD6C" w14:textId="77777777" w:rsidR="00BB1482" w:rsidRPr="002508CD" w:rsidRDefault="00BB1482" w:rsidP="00BB1482">
      <w:pPr>
        <w:widowControl w:val="0"/>
        <w:suppressAutoHyphens/>
        <w:spacing w:before="0" w:after="0" w:line="240" w:lineRule="auto"/>
        <w:jc w:val="both"/>
        <w:rPr>
          <w:rFonts w:ascii="Calibri" w:hAnsi="Calibri"/>
          <w:sz w:val="22"/>
          <w:szCs w:val="22"/>
          <w:lang w:val="pt-BR"/>
        </w:rPr>
      </w:pPr>
    </w:p>
    <w:tbl>
      <w:tblPr>
        <w:tblW w:w="9212"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685"/>
        <w:gridCol w:w="5527"/>
      </w:tblGrid>
      <w:tr w:rsidR="00BB1482" w:rsidRPr="009E172C" w14:paraId="1776C25C" w14:textId="77777777" w:rsidTr="00BB1482">
        <w:trPr>
          <w:trHeight w:val="123"/>
        </w:trPr>
        <w:tc>
          <w:tcPr>
            <w:tcW w:w="5000" w:type="pct"/>
            <w:gridSpan w:val="2"/>
            <w:shd w:val="clear" w:color="auto" w:fill="B0C4DE"/>
            <w:tcMar>
              <w:top w:w="39" w:type="dxa"/>
              <w:left w:w="39" w:type="dxa"/>
              <w:bottom w:w="39" w:type="dxa"/>
              <w:right w:w="39" w:type="dxa"/>
            </w:tcMar>
          </w:tcPr>
          <w:p w14:paraId="3944978D" w14:textId="77777777" w:rsidR="00BB1482" w:rsidRPr="009E172C" w:rsidRDefault="00BB1482" w:rsidP="00BB1482">
            <w:pPr>
              <w:spacing w:before="0" w:after="0" w:line="240" w:lineRule="auto"/>
              <w:contextualSpacing/>
            </w:pPr>
            <w:r w:rsidRPr="009E172C">
              <w:rPr>
                <w:b/>
              </w:rPr>
              <w:t>Dados do Pedido</w:t>
            </w:r>
          </w:p>
        </w:tc>
      </w:tr>
      <w:tr w:rsidR="00BB1482" w:rsidRPr="009E172C" w14:paraId="6E858495" w14:textId="77777777" w:rsidTr="00BB1482">
        <w:trPr>
          <w:trHeight w:val="123"/>
        </w:trPr>
        <w:tc>
          <w:tcPr>
            <w:tcW w:w="2000" w:type="pct"/>
            <w:tcMar>
              <w:top w:w="39" w:type="dxa"/>
              <w:left w:w="39" w:type="dxa"/>
              <w:bottom w:w="39" w:type="dxa"/>
              <w:right w:w="39" w:type="dxa"/>
            </w:tcMar>
          </w:tcPr>
          <w:p w14:paraId="420AF77F" w14:textId="77777777" w:rsidR="00BB1482" w:rsidRPr="009E172C" w:rsidRDefault="00BB1482" w:rsidP="00BB1482">
            <w:pPr>
              <w:spacing w:before="0" w:after="0" w:line="240" w:lineRule="auto"/>
              <w:contextualSpacing/>
            </w:pPr>
            <w:r w:rsidRPr="009E172C">
              <w:t>Protocolo</w:t>
            </w:r>
          </w:p>
        </w:tc>
        <w:tc>
          <w:tcPr>
            <w:tcW w:w="3000" w:type="pct"/>
            <w:tcMar>
              <w:top w:w="39" w:type="dxa"/>
              <w:left w:w="39" w:type="dxa"/>
              <w:bottom w:w="39" w:type="dxa"/>
              <w:right w:w="39" w:type="dxa"/>
            </w:tcMar>
          </w:tcPr>
          <w:p w14:paraId="39C5A631" w14:textId="77777777" w:rsidR="00BB1482" w:rsidRPr="009E172C" w:rsidRDefault="00BB1482" w:rsidP="00BB1482">
            <w:pPr>
              <w:spacing w:before="0" w:after="0" w:line="240" w:lineRule="auto"/>
              <w:contextualSpacing/>
            </w:pPr>
            <w:r w:rsidRPr="009E172C">
              <w:t>00000000000000000</w:t>
            </w:r>
          </w:p>
        </w:tc>
      </w:tr>
      <w:tr w:rsidR="00BB1482" w:rsidRPr="009E172C" w14:paraId="08598731" w14:textId="77777777" w:rsidTr="00BB1482">
        <w:trPr>
          <w:trHeight w:val="123"/>
        </w:trPr>
        <w:tc>
          <w:tcPr>
            <w:tcW w:w="2000" w:type="pct"/>
            <w:tcMar>
              <w:top w:w="39" w:type="dxa"/>
              <w:left w:w="39" w:type="dxa"/>
              <w:bottom w:w="39" w:type="dxa"/>
              <w:right w:w="39" w:type="dxa"/>
            </w:tcMar>
          </w:tcPr>
          <w:p w14:paraId="133C3FB8" w14:textId="77777777" w:rsidR="00BB1482" w:rsidRPr="009E172C" w:rsidRDefault="00BB1482" w:rsidP="00BB1482">
            <w:pPr>
              <w:spacing w:before="0" w:after="0" w:line="240" w:lineRule="auto"/>
              <w:contextualSpacing/>
            </w:pPr>
            <w:r w:rsidRPr="009E172C">
              <w:t>Solicitante</w:t>
            </w:r>
          </w:p>
        </w:tc>
        <w:tc>
          <w:tcPr>
            <w:tcW w:w="3000" w:type="pct"/>
            <w:tcMar>
              <w:top w:w="39" w:type="dxa"/>
              <w:left w:w="39" w:type="dxa"/>
              <w:bottom w:w="39" w:type="dxa"/>
              <w:right w:w="39" w:type="dxa"/>
            </w:tcMar>
          </w:tcPr>
          <w:p w14:paraId="0965256D" w14:textId="77777777" w:rsidR="00BB1482" w:rsidRPr="009E172C" w:rsidRDefault="00BB1482" w:rsidP="00BB1482">
            <w:pPr>
              <w:spacing w:before="0" w:after="0" w:line="240" w:lineRule="auto"/>
              <w:contextualSpacing/>
            </w:pPr>
            <w:r w:rsidRPr="009E172C">
              <w:t>Monalisa Leonardo Da Vinci</w:t>
            </w:r>
          </w:p>
        </w:tc>
      </w:tr>
      <w:tr w:rsidR="00BB1482" w:rsidRPr="009E172C" w14:paraId="2A1F4975" w14:textId="77777777" w:rsidTr="00BB1482">
        <w:trPr>
          <w:trHeight w:val="123"/>
        </w:trPr>
        <w:tc>
          <w:tcPr>
            <w:tcW w:w="2000" w:type="pct"/>
            <w:tcMar>
              <w:top w:w="39" w:type="dxa"/>
              <w:left w:w="39" w:type="dxa"/>
              <w:bottom w:w="39" w:type="dxa"/>
              <w:right w:w="39" w:type="dxa"/>
            </w:tcMar>
          </w:tcPr>
          <w:p w14:paraId="6DA405F1" w14:textId="77777777" w:rsidR="00BB1482" w:rsidRPr="009E172C" w:rsidRDefault="00BB1482" w:rsidP="00BB1482">
            <w:pPr>
              <w:spacing w:before="0" w:after="0" w:line="240" w:lineRule="auto"/>
              <w:contextualSpacing/>
            </w:pPr>
            <w:r w:rsidRPr="009E172C">
              <w:t>Data de Abertura</w:t>
            </w:r>
          </w:p>
        </w:tc>
        <w:tc>
          <w:tcPr>
            <w:tcW w:w="3000" w:type="pct"/>
            <w:tcMar>
              <w:top w:w="39" w:type="dxa"/>
              <w:left w:w="39" w:type="dxa"/>
              <w:bottom w:w="39" w:type="dxa"/>
              <w:right w:w="39" w:type="dxa"/>
            </w:tcMar>
          </w:tcPr>
          <w:p w14:paraId="4884CFA8" w14:textId="77777777" w:rsidR="00BB1482" w:rsidRPr="009E172C" w:rsidRDefault="00BB1482" w:rsidP="00BB1482">
            <w:pPr>
              <w:spacing w:before="0" w:after="0" w:line="240" w:lineRule="auto"/>
              <w:contextualSpacing/>
            </w:pPr>
            <w:r w:rsidRPr="009E172C">
              <w:t>30/08/2016 13:38</w:t>
            </w:r>
          </w:p>
        </w:tc>
      </w:tr>
      <w:tr w:rsidR="00BB1482" w:rsidRPr="009E172C" w14:paraId="62CDBF21" w14:textId="77777777" w:rsidTr="00BB1482">
        <w:trPr>
          <w:trHeight w:val="123"/>
        </w:trPr>
        <w:tc>
          <w:tcPr>
            <w:tcW w:w="2000" w:type="pct"/>
            <w:tcMar>
              <w:top w:w="39" w:type="dxa"/>
              <w:left w:w="39" w:type="dxa"/>
              <w:bottom w:w="39" w:type="dxa"/>
              <w:right w:w="39" w:type="dxa"/>
            </w:tcMar>
          </w:tcPr>
          <w:p w14:paraId="0D51D6CA" w14:textId="77777777" w:rsidR="00BB1482" w:rsidRPr="009E172C" w:rsidRDefault="00BB1482" w:rsidP="00BB1482">
            <w:pPr>
              <w:spacing w:before="0" w:after="0" w:line="240" w:lineRule="auto"/>
              <w:contextualSpacing/>
            </w:pPr>
            <w:r w:rsidRPr="009E172C">
              <w:t>Órgão Superior Destinatário</w:t>
            </w:r>
          </w:p>
        </w:tc>
        <w:tc>
          <w:tcPr>
            <w:tcW w:w="3000" w:type="pct"/>
            <w:tcMar>
              <w:top w:w="39" w:type="dxa"/>
              <w:left w:w="39" w:type="dxa"/>
              <w:bottom w:w="39" w:type="dxa"/>
              <w:right w:w="39" w:type="dxa"/>
            </w:tcMar>
          </w:tcPr>
          <w:p w14:paraId="17A9A939" w14:textId="77777777" w:rsidR="00BB1482" w:rsidRPr="009E172C" w:rsidRDefault="00BB1482" w:rsidP="00BB1482">
            <w:pPr>
              <w:spacing w:before="0" w:after="0" w:line="240" w:lineRule="auto"/>
              <w:contextualSpacing/>
            </w:pPr>
            <w:r w:rsidRPr="009E172C">
              <w:t>MEC – Ministério da Educação</w:t>
            </w:r>
          </w:p>
        </w:tc>
      </w:tr>
      <w:tr w:rsidR="00BB1482" w:rsidRPr="009C7731" w14:paraId="6D9BFF26" w14:textId="77777777" w:rsidTr="00BB1482">
        <w:trPr>
          <w:trHeight w:val="123"/>
        </w:trPr>
        <w:tc>
          <w:tcPr>
            <w:tcW w:w="2000" w:type="pct"/>
            <w:tcMar>
              <w:top w:w="39" w:type="dxa"/>
              <w:left w:w="39" w:type="dxa"/>
              <w:bottom w:w="39" w:type="dxa"/>
              <w:right w:w="39" w:type="dxa"/>
            </w:tcMar>
          </w:tcPr>
          <w:p w14:paraId="0A2A4383" w14:textId="77777777" w:rsidR="00BB1482" w:rsidRPr="009E172C" w:rsidRDefault="00BB1482" w:rsidP="00BB1482">
            <w:pPr>
              <w:spacing w:before="0" w:after="0" w:line="240" w:lineRule="auto"/>
              <w:contextualSpacing/>
            </w:pPr>
            <w:r w:rsidRPr="009E172C">
              <w:t>Órgão Vinculado Destinatário</w:t>
            </w:r>
          </w:p>
        </w:tc>
        <w:tc>
          <w:tcPr>
            <w:tcW w:w="3000" w:type="pct"/>
            <w:tcMar>
              <w:top w:w="39" w:type="dxa"/>
              <w:left w:w="39" w:type="dxa"/>
              <w:bottom w:w="39" w:type="dxa"/>
              <w:right w:w="39" w:type="dxa"/>
            </w:tcMar>
          </w:tcPr>
          <w:p w14:paraId="126CA8FF" w14:textId="77777777" w:rsidR="00BB1482" w:rsidRPr="002508CD" w:rsidRDefault="00BB1482" w:rsidP="00BB1482">
            <w:pPr>
              <w:spacing w:before="0" w:after="0" w:line="240" w:lineRule="auto"/>
              <w:contextualSpacing/>
              <w:rPr>
                <w:lang w:val="pt-BR"/>
              </w:rPr>
            </w:pPr>
            <w:r w:rsidRPr="002508CD">
              <w:rPr>
                <w:lang w:val="pt-BR"/>
              </w:rPr>
              <w:t>FNDE – Fundo Nacional de Desenvolvimento da Educação</w:t>
            </w:r>
          </w:p>
        </w:tc>
      </w:tr>
      <w:tr w:rsidR="00BB1482" w:rsidRPr="009E172C" w14:paraId="77252172" w14:textId="77777777" w:rsidTr="00BB1482">
        <w:trPr>
          <w:trHeight w:val="123"/>
        </w:trPr>
        <w:tc>
          <w:tcPr>
            <w:tcW w:w="2000" w:type="pct"/>
            <w:tcMar>
              <w:top w:w="39" w:type="dxa"/>
              <w:left w:w="39" w:type="dxa"/>
              <w:bottom w:w="39" w:type="dxa"/>
              <w:right w:w="39" w:type="dxa"/>
            </w:tcMar>
          </w:tcPr>
          <w:p w14:paraId="14983DB5" w14:textId="77777777" w:rsidR="00BB1482" w:rsidRPr="009E172C" w:rsidRDefault="00BB1482" w:rsidP="00BB1482">
            <w:pPr>
              <w:spacing w:before="0" w:after="0" w:line="240" w:lineRule="auto"/>
              <w:contextualSpacing/>
            </w:pPr>
            <w:r w:rsidRPr="009E172C">
              <w:t>Prazo de Atendimento</w:t>
            </w:r>
          </w:p>
        </w:tc>
        <w:tc>
          <w:tcPr>
            <w:tcW w:w="3000" w:type="pct"/>
            <w:tcMar>
              <w:top w:w="39" w:type="dxa"/>
              <w:left w:w="39" w:type="dxa"/>
              <w:bottom w:w="39" w:type="dxa"/>
              <w:right w:w="39" w:type="dxa"/>
            </w:tcMar>
          </w:tcPr>
          <w:p w14:paraId="2F84079F" w14:textId="77777777" w:rsidR="00BB1482" w:rsidRPr="009E172C" w:rsidRDefault="00BB1482" w:rsidP="00BB1482">
            <w:pPr>
              <w:spacing w:before="0" w:after="0" w:line="240" w:lineRule="auto"/>
              <w:contextualSpacing/>
            </w:pPr>
            <w:r w:rsidRPr="009E172C">
              <w:t>20/09/2016</w:t>
            </w:r>
          </w:p>
        </w:tc>
      </w:tr>
      <w:tr w:rsidR="00BB1482" w:rsidRPr="009E172C" w14:paraId="21F3B7D3" w14:textId="77777777" w:rsidTr="00BB1482">
        <w:trPr>
          <w:trHeight w:val="123"/>
        </w:trPr>
        <w:tc>
          <w:tcPr>
            <w:tcW w:w="2000" w:type="pct"/>
            <w:tcMar>
              <w:top w:w="39" w:type="dxa"/>
              <w:left w:w="39" w:type="dxa"/>
              <w:bottom w:w="39" w:type="dxa"/>
              <w:right w:w="39" w:type="dxa"/>
            </w:tcMar>
          </w:tcPr>
          <w:p w14:paraId="66810594" w14:textId="77777777" w:rsidR="00BB1482" w:rsidRPr="009E172C" w:rsidRDefault="00BB1482" w:rsidP="00BB1482">
            <w:pPr>
              <w:spacing w:before="0" w:after="0" w:line="240" w:lineRule="auto"/>
              <w:contextualSpacing/>
            </w:pPr>
            <w:r w:rsidRPr="009E172C">
              <w:t>Situação</w:t>
            </w:r>
          </w:p>
        </w:tc>
        <w:tc>
          <w:tcPr>
            <w:tcW w:w="3000" w:type="pct"/>
            <w:tcMar>
              <w:top w:w="39" w:type="dxa"/>
              <w:left w:w="39" w:type="dxa"/>
              <w:bottom w:w="39" w:type="dxa"/>
              <w:right w:w="39" w:type="dxa"/>
            </w:tcMar>
          </w:tcPr>
          <w:p w14:paraId="7EBFDFA5" w14:textId="77777777" w:rsidR="00BB1482" w:rsidRPr="009E172C" w:rsidRDefault="00BB1482" w:rsidP="00BB1482">
            <w:pPr>
              <w:spacing w:before="0" w:after="0" w:line="240" w:lineRule="auto"/>
              <w:contextualSpacing/>
            </w:pPr>
            <w:r w:rsidRPr="009E172C">
              <w:t>Respondido</w:t>
            </w:r>
          </w:p>
        </w:tc>
      </w:tr>
      <w:tr w:rsidR="00BB1482" w:rsidRPr="009E172C" w14:paraId="230996EE" w14:textId="77777777" w:rsidTr="00BB1482">
        <w:trPr>
          <w:trHeight w:val="123"/>
        </w:trPr>
        <w:tc>
          <w:tcPr>
            <w:tcW w:w="2000" w:type="pct"/>
            <w:tcMar>
              <w:top w:w="39" w:type="dxa"/>
              <w:left w:w="39" w:type="dxa"/>
              <w:bottom w:w="39" w:type="dxa"/>
              <w:right w:w="39" w:type="dxa"/>
            </w:tcMar>
          </w:tcPr>
          <w:p w14:paraId="1DDFEF4C" w14:textId="77777777" w:rsidR="00BB1482" w:rsidRPr="009E172C" w:rsidRDefault="00BB1482" w:rsidP="00BB1482">
            <w:pPr>
              <w:spacing w:before="0" w:after="0" w:line="240" w:lineRule="auto"/>
              <w:contextualSpacing/>
            </w:pPr>
            <w:r w:rsidRPr="009E172C">
              <w:t>Status da Situação</w:t>
            </w:r>
          </w:p>
        </w:tc>
        <w:tc>
          <w:tcPr>
            <w:tcW w:w="3000" w:type="pct"/>
            <w:tcMar>
              <w:top w:w="39" w:type="dxa"/>
              <w:left w:w="39" w:type="dxa"/>
              <w:bottom w:w="39" w:type="dxa"/>
              <w:right w:w="39" w:type="dxa"/>
            </w:tcMar>
          </w:tcPr>
          <w:p w14:paraId="32EC01B0" w14:textId="77777777" w:rsidR="00BB1482" w:rsidRPr="009E172C" w:rsidRDefault="00BB1482" w:rsidP="00BB1482">
            <w:pPr>
              <w:spacing w:before="0" w:after="0" w:line="240" w:lineRule="auto"/>
              <w:contextualSpacing/>
            </w:pPr>
          </w:p>
        </w:tc>
      </w:tr>
      <w:tr w:rsidR="00BB1482" w:rsidRPr="009C7731" w14:paraId="23C645E5" w14:textId="77777777" w:rsidTr="00BB1482">
        <w:trPr>
          <w:trHeight w:val="123"/>
        </w:trPr>
        <w:tc>
          <w:tcPr>
            <w:tcW w:w="2000" w:type="pct"/>
            <w:tcMar>
              <w:top w:w="39" w:type="dxa"/>
              <w:left w:w="39" w:type="dxa"/>
              <w:bottom w:w="39" w:type="dxa"/>
              <w:right w:w="39" w:type="dxa"/>
            </w:tcMar>
          </w:tcPr>
          <w:p w14:paraId="41EFE1B5" w14:textId="77777777" w:rsidR="00BB1482" w:rsidRPr="002508CD" w:rsidRDefault="00BB1482" w:rsidP="00BB1482">
            <w:pPr>
              <w:spacing w:before="0" w:after="0" w:line="240" w:lineRule="auto"/>
              <w:contextualSpacing/>
              <w:rPr>
                <w:lang w:val="pt-BR"/>
              </w:rPr>
            </w:pPr>
            <w:r w:rsidRPr="002508CD">
              <w:rPr>
                <w:lang w:val="pt-BR"/>
              </w:rPr>
              <w:t>Forma de Recebimento da Resposta</w:t>
            </w:r>
          </w:p>
        </w:tc>
        <w:tc>
          <w:tcPr>
            <w:tcW w:w="3000" w:type="pct"/>
            <w:tcMar>
              <w:top w:w="39" w:type="dxa"/>
              <w:left w:w="39" w:type="dxa"/>
              <w:bottom w:w="39" w:type="dxa"/>
              <w:right w:w="39" w:type="dxa"/>
            </w:tcMar>
          </w:tcPr>
          <w:p w14:paraId="2AB2ADE7" w14:textId="77777777" w:rsidR="00BB1482" w:rsidRPr="002508CD" w:rsidRDefault="00BB1482" w:rsidP="00BB1482">
            <w:pPr>
              <w:spacing w:before="0" w:after="0" w:line="240" w:lineRule="auto"/>
              <w:contextualSpacing/>
              <w:rPr>
                <w:lang w:val="pt-BR"/>
              </w:rPr>
            </w:pPr>
            <w:r w:rsidRPr="002508CD">
              <w:rPr>
                <w:lang w:val="pt-BR"/>
              </w:rPr>
              <w:t>Pelo sistema (com avisos por e-mail)</w:t>
            </w:r>
          </w:p>
        </w:tc>
      </w:tr>
      <w:tr w:rsidR="00BB1482" w:rsidRPr="009E172C" w14:paraId="41D0F1FD" w14:textId="77777777" w:rsidTr="00BB1482">
        <w:trPr>
          <w:trHeight w:val="123"/>
        </w:trPr>
        <w:tc>
          <w:tcPr>
            <w:tcW w:w="2000" w:type="pct"/>
            <w:tcMar>
              <w:top w:w="39" w:type="dxa"/>
              <w:left w:w="39" w:type="dxa"/>
              <w:bottom w:w="39" w:type="dxa"/>
              <w:right w:w="39" w:type="dxa"/>
            </w:tcMar>
          </w:tcPr>
          <w:p w14:paraId="087426E8" w14:textId="77777777" w:rsidR="00BB1482" w:rsidRPr="009E172C" w:rsidRDefault="00BB1482" w:rsidP="00BB1482">
            <w:pPr>
              <w:spacing w:before="0" w:after="0" w:line="240" w:lineRule="auto"/>
              <w:contextualSpacing/>
            </w:pPr>
            <w:r w:rsidRPr="009E172C">
              <w:t>Resumo</w:t>
            </w:r>
          </w:p>
        </w:tc>
        <w:tc>
          <w:tcPr>
            <w:tcW w:w="3000" w:type="pct"/>
            <w:tcMar>
              <w:top w:w="39" w:type="dxa"/>
              <w:left w:w="39" w:type="dxa"/>
              <w:bottom w:w="39" w:type="dxa"/>
              <w:right w:w="39" w:type="dxa"/>
            </w:tcMar>
          </w:tcPr>
          <w:p w14:paraId="6B05350C" w14:textId="77777777" w:rsidR="00BB1482" w:rsidRPr="009E172C" w:rsidRDefault="00BB1482" w:rsidP="00BB1482">
            <w:pPr>
              <w:spacing w:before="0" w:after="0" w:line="240" w:lineRule="auto"/>
              <w:contextualSpacing/>
            </w:pPr>
            <w:r w:rsidRPr="009E172C">
              <w:t xml:space="preserve">FIES </w:t>
            </w:r>
          </w:p>
        </w:tc>
      </w:tr>
      <w:tr w:rsidR="00BB1482" w:rsidRPr="009C7731" w14:paraId="2FD4C68B" w14:textId="77777777" w:rsidTr="00BB1482">
        <w:trPr>
          <w:trHeight w:val="123"/>
        </w:trPr>
        <w:tc>
          <w:tcPr>
            <w:tcW w:w="2000" w:type="pct"/>
            <w:tcMar>
              <w:top w:w="39" w:type="dxa"/>
              <w:left w:w="39" w:type="dxa"/>
              <w:bottom w:w="39" w:type="dxa"/>
              <w:right w:w="39" w:type="dxa"/>
            </w:tcMar>
          </w:tcPr>
          <w:p w14:paraId="07E04EA8" w14:textId="77777777" w:rsidR="00BB1482" w:rsidRPr="009E172C" w:rsidRDefault="00BB1482" w:rsidP="00BB1482">
            <w:pPr>
              <w:spacing w:before="0" w:after="0" w:line="240" w:lineRule="auto"/>
              <w:contextualSpacing/>
            </w:pPr>
            <w:r w:rsidRPr="009E172C">
              <w:t>Detalhamento</w:t>
            </w:r>
          </w:p>
        </w:tc>
        <w:tc>
          <w:tcPr>
            <w:tcW w:w="3000" w:type="pct"/>
            <w:tcMar>
              <w:top w:w="39" w:type="dxa"/>
              <w:left w:w="39" w:type="dxa"/>
              <w:bottom w:w="39" w:type="dxa"/>
              <w:right w:w="39" w:type="dxa"/>
            </w:tcMar>
          </w:tcPr>
          <w:p w14:paraId="43362B0B" w14:textId="77777777" w:rsidR="00BB1482" w:rsidRPr="002508CD" w:rsidRDefault="00BB1482" w:rsidP="00BB1482">
            <w:pPr>
              <w:spacing w:before="0" w:after="0" w:line="240" w:lineRule="auto"/>
              <w:contextualSpacing/>
              <w:rPr>
                <w:lang w:val="pt-BR"/>
              </w:rPr>
            </w:pPr>
            <w:r w:rsidRPr="002508CD">
              <w:rPr>
                <w:lang w:val="pt-BR"/>
              </w:rPr>
              <w:t>Prezados,</w:t>
            </w:r>
          </w:p>
          <w:p w14:paraId="101E1EB0" w14:textId="77777777" w:rsidR="00BB1482" w:rsidRPr="002508CD" w:rsidRDefault="00BB1482" w:rsidP="00BB1482">
            <w:pPr>
              <w:spacing w:before="0" w:after="0" w:line="240" w:lineRule="auto"/>
              <w:contextualSpacing/>
              <w:rPr>
                <w:lang w:val="pt-BR"/>
              </w:rPr>
            </w:pPr>
            <w:r w:rsidRPr="002508CD">
              <w:rPr>
                <w:lang w:val="pt-BR"/>
              </w:rPr>
              <w:t>Gostaria de saber quantos alunos foram beneficiados pelo FIES em 2015.</w:t>
            </w:r>
          </w:p>
          <w:p w14:paraId="6E8C09AC" w14:textId="77777777" w:rsidR="00BB1482" w:rsidRPr="002508CD" w:rsidRDefault="00BB1482" w:rsidP="00BB1482">
            <w:pPr>
              <w:spacing w:before="0" w:after="0" w:line="240" w:lineRule="auto"/>
              <w:contextualSpacing/>
              <w:rPr>
                <w:lang w:val="pt-BR"/>
              </w:rPr>
            </w:pPr>
            <w:r w:rsidRPr="002508CD">
              <w:rPr>
                <w:lang w:val="pt-BR"/>
              </w:rPr>
              <w:t>Desde já agradeço!</w:t>
            </w:r>
          </w:p>
          <w:p w14:paraId="0D5BED1F" w14:textId="77777777" w:rsidR="00BB1482" w:rsidRPr="002508CD" w:rsidRDefault="00BB1482" w:rsidP="00BB1482">
            <w:pPr>
              <w:spacing w:before="0" w:after="0" w:line="240" w:lineRule="auto"/>
              <w:contextualSpacing/>
              <w:rPr>
                <w:lang w:val="pt-BR"/>
              </w:rPr>
            </w:pPr>
            <w:r w:rsidRPr="002508CD">
              <w:rPr>
                <w:lang w:val="pt-BR"/>
              </w:rPr>
              <w:t>Atenciosamente,</w:t>
            </w:r>
          </w:p>
          <w:p w14:paraId="1AA46574" w14:textId="77777777" w:rsidR="00BB1482" w:rsidRPr="002508CD" w:rsidRDefault="00BB1482" w:rsidP="00BB1482">
            <w:pPr>
              <w:spacing w:before="0" w:after="0" w:line="240" w:lineRule="auto"/>
              <w:contextualSpacing/>
              <w:rPr>
                <w:lang w:val="pt-BR"/>
              </w:rPr>
            </w:pPr>
            <w:r w:rsidRPr="002508CD">
              <w:rPr>
                <w:lang w:val="pt-BR"/>
              </w:rPr>
              <w:t>Mona</w:t>
            </w:r>
          </w:p>
        </w:tc>
      </w:tr>
      <w:tr w:rsidR="00BB1482" w:rsidRPr="009E172C" w14:paraId="196E3C7C" w14:textId="77777777" w:rsidTr="00BB1482">
        <w:trPr>
          <w:trHeight w:val="123"/>
        </w:trPr>
        <w:tc>
          <w:tcPr>
            <w:tcW w:w="2000" w:type="pct"/>
            <w:tcMar>
              <w:top w:w="39" w:type="dxa"/>
              <w:left w:w="39" w:type="dxa"/>
              <w:bottom w:w="39" w:type="dxa"/>
              <w:right w:w="39" w:type="dxa"/>
            </w:tcMar>
          </w:tcPr>
          <w:p w14:paraId="10D18D34" w14:textId="77777777" w:rsidR="00BB1482" w:rsidRPr="009E172C" w:rsidRDefault="00BB1482" w:rsidP="00BB1482">
            <w:pPr>
              <w:spacing w:before="0" w:after="0" w:line="240" w:lineRule="auto"/>
              <w:contextualSpacing/>
            </w:pPr>
            <w:r w:rsidRPr="009E172C">
              <w:t>Origem da Solicitação</w:t>
            </w:r>
          </w:p>
        </w:tc>
        <w:tc>
          <w:tcPr>
            <w:tcW w:w="3000" w:type="pct"/>
            <w:tcMar>
              <w:top w:w="39" w:type="dxa"/>
              <w:left w:w="39" w:type="dxa"/>
              <w:bottom w:w="39" w:type="dxa"/>
              <w:right w:w="39" w:type="dxa"/>
            </w:tcMar>
          </w:tcPr>
          <w:p w14:paraId="5222BB09" w14:textId="77777777" w:rsidR="00BB1482" w:rsidRPr="009E172C" w:rsidRDefault="00BB1482" w:rsidP="00BB1482">
            <w:pPr>
              <w:spacing w:before="0" w:after="0" w:line="240" w:lineRule="auto"/>
              <w:contextualSpacing/>
            </w:pPr>
            <w:r w:rsidRPr="009E172C">
              <w:t>Internet</w:t>
            </w:r>
          </w:p>
        </w:tc>
      </w:tr>
    </w:tbl>
    <w:p w14:paraId="35133052" w14:textId="77777777" w:rsidR="00BB1482" w:rsidRDefault="00BB1482" w:rsidP="00BB1482">
      <w:pPr>
        <w:spacing w:before="0" w:after="0" w:line="240" w:lineRule="auto"/>
        <w:contextualSpacing/>
        <w:jc w:val="both"/>
        <w:rPr>
          <w:sz w:val="22"/>
          <w:szCs w:val="22"/>
          <w:lang w:val="pt-BR"/>
        </w:rPr>
      </w:pPr>
      <w:r w:rsidRPr="002508CD">
        <w:rPr>
          <w:sz w:val="22"/>
          <w:szCs w:val="22"/>
          <w:lang w:val="pt-BR"/>
        </w:rPr>
        <w:t>Resposta: Pedido de Acesso a Informação.</w:t>
      </w:r>
    </w:p>
    <w:p w14:paraId="3C319A5F" w14:textId="77777777" w:rsidR="00BB1482" w:rsidRPr="002508CD" w:rsidRDefault="00BB1482" w:rsidP="00BB1482">
      <w:pPr>
        <w:spacing w:before="0" w:after="0" w:line="240" w:lineRule="auto"/>
        <w:contextualSpacing/>
        <w:jc w:val="both"/>
        <w:rPr>
          <w:sz w:val="22"/>
          <w:szCs w:val="22"/>
          <w:lang w:val="pt-BR"/>
        </w:rPr>
      </w:pPr>
    </w:p>
    <w:tbl>
      <w:tblPr>
        <w:tblW w:w="9072"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404"/>
        <w:gridCol w:w="5668"/>
      </w:tblGrid>
      <w:tr w:rsidR="00BB1482" w:rsidRPr="009E172C" w14:paraId="419F8D72" w14:textId="77777777" w:rsidTr="00BB1482">
        <w:trPr>
          <w:trHeight w:val="262"/>
        </w:trPr>
        <w:tc>
          <w:tcPr>
            <w:tcW w:w="9072" w:type="dxa"/>
            <w:gridSpan w:val="2"/>
            <w:shd w:val="clear" w:color="auto" w:fill="B0C4DE"/>
            <w:tcMar>
              <w:top w:w="39" w:type="dxa"/>
              <w:left w:w="39" w:type="dxa"/>
              <w:bottom w:w="39" w:type="dxa"/>
              <w:right w:w="39" w:type="dxa"/>
            </w:tcMar>
          </w:tcPr>
          <w:p w14:paraId="55FC0D85" w14:textId="77777777" w:rsidR="00BB1482" w:rsidRPr="009E172C" w:rsidRDefault="00BB1482" w:rsidP="00BB1482">
            <w:pPr>
              <w:spacing w:before="0" w:after="0" w:line="240" w:lineRule="auto"/>
              <w:contextualSpacing/>
            </w:pPr>
            <w:r w:rsidRPr="009E172C">
              <w:rPr>
                <w:b/>
              </w:rPr>
              <w:t>Dados do Pedido</w:t>
            </w:r>
          </w:p>
        </w:tc>
      </w:tr>
      <w:tr w:rsidR="00BB1482" w:rsidRPr="009E172C" w14:paraId="2C0D62A3" w14:textId="77777777" w:rsidTr="00BB1482">
        <w:trPr>
          <w:trHeight w:val="262"/>
        </w:trPr>
        <w:tc>
          <w:tcPr>
            <w:tcW w:w="3404" w:type="dxa"/>
            <w:tcMar>
              <w:top w:w="39" w:type="dxa"/>
              <w:left w:w="39" w:type="dxa"/>
              <w:bottom w:w="39" w:type="dxa"/>
              <w:right w:w="39" w:type="dxa"/>
            </w:tcMar>
          </w:tcPr>
          <w:p w14:paraId="210217FF" w14:textId="77777777" w:rsidR="00BB1482" w:rsidRPr="009E172C" w:rsidRDefault="00BB1482" w:rsidP="00BB1482">
            <w:pPr>
              <w:spacing w:before="0" w:after="0" w:line="240" w:lineRule="auto"/>
              <w:contextualSpacing/>
            </w:pPr>
            <w:r w:rsidRPr="009E172C">
              <w:t>Protocolo</w:t>
            </w:r>
          </w:p>
        </w:tc>
        <w:tc>
          <w:tcPr>
            <w:tcW w:w="5668" w:type="dxa"/>
            <w:tcMar>
              <w:top w:w="39" w:type="dxa"/>
              <w:left w:w="39" w:type="dxa"/>
              <w:bottom w:w="39" w:type="dxa"/>
              <w:right w:w="39" w:type="dxa"/>
            </w:tcMar>
          </w:tcPr>
          <w:p w14:paraId="685F5359" w14:textId="77777777" w:rsidR="00BB1482" w:rsidRPr="009E172C" w:rsidRDefault="00BB1482" w:rsidP="00BB1482">
            <w:pPr>
              <w:spacing w:before="0" w:after="0" w:line="240" w:lineRule="auto"/>
              <w:contextualSpacing/>
            </w:pPr>
            <w:r w:rsidRPr="009E172C">
              <w:t>00000000000000000</w:t>
            </w:r>
          </w:p>
        </w:tc>
      </w:tr>
      <w:tr w:rsidR="00BB1482" w:rsidRPr="009E172C" w14:paraId="006A3E7D" w14:textId="77777777" w:rsidTr="00BB1482">
        <w:trPr>
          <w:trHeight w:val="262"/>
        </w:trPr>
        <w:tc>
          <w:tcPr>
            <w:tcW w:w="3404" w:type="dxa"/>
            <w:tcMar>
              <w:top w:w="39" w:type="dxa"/>
              <w:left w:w="39" w:type="dxa"/>
              <w:bottom w:w="39" w:type="dxa"/>
              <w:right w:w="39" w:type="dxa"/>
            </w:tcMar>
          </w:tcPr>
          <w:p w14:paraId="188DD0DF" w14:textId="77777777" w:rsidR="00BB1482" w:rsidRPr="009E172C" w:rsidRDefault="00BB1482" w:rsidP="00BB1482">
            <w:pPr>
              <w:spacing w:before="0" w:after="0" w:line="240" w:lineRule="auto"/>
              <w:contextualSpacing/>
            </w:pPr>
            <w:r w:rsidRPr="009E172C">
              <w:t>Solicitante</w:t>
            </w:r>
          </w:p>
        </w:tc>
        <w:tc>
          <w:tcPr>
            <w:tcW w:w="5668" w:type="dxa"/>
            <w:tcMar>
              <w:top w:w="39" w:type="dxa"/>
              <w:left w:w="39" w:type="dxa"/>
              <w:bottom w:w="39" w:type="dxa"/>
              <w:right w:w="39" w:type="dxa"/>
            </w:tcMar>
          </w:tcPr>
          <w:p w14:paraId="1392C3B2" w14:textId="77777777" w:rsidR="00BB1482" w:rsidRPr="009E172C" w:rsidRDefault="00BB1482" w:rsidP="00BB1482">
            <w:pPr>
              <w:spacing w:before="0" w:after="0" w:line="240" w:lineRule="auto"/>
              <w:contextualSpacing/>
            </w:pPr>
            <w:r w:rsidRPr="009E172C">
              <w:t>Pedro Álvares Cabral</w:t>
            </w:r>
          </w:p>
        </w:tc>
      </w:tr>
      <w:tr w:rsidR="00BB1482" w:rsidRPr="009E172C" w14:paraId="39372EAD" w14:textId="77777777" w:rsidTr="00BB1482">
        <w:trPr>
          <w:trHeight w:val="262"/>
        </w:trPr>
        <w:tc>
          <w:tcPr>
            <w:tcW w:w="3404" w:type="dxa"/>
            <w:tcMar>
              <w:top w:w="39" w:type="dxa"/>
              <w:left w:w="39" w:type="dxa"/>
              <w:bottom w:w="39" w:type="dxa"/>
              <w:right w:w="39" w:type="dxa"/>
            </w:tcMar>
          </w:tcPr>
          <w:p w14:paraId="06EBE514" w14:textId="77777777" w:rsidR="00BB1482" w:rsidRPr="009E172C" w:rsidRDefault="00BB1482" w:rsidP="00BB1482">
            <w:pPr>
              <w:spacing w:before="0" w:after="0" w:line="240" w:lineRule="auto"/>
              <w:contextualSpacing/>
            </w:pPr>
            <w:r w:rsidRPr="009E172C">
              <w:t>Data de Abertura</w:t>
            </w:r>
          </w:p>
        </w:tc>
        <w:tc>
          <w:tcPr>
            <w:tcW w:w="5668" w:type="dxa"/>
            <w:tcMar>
              <w:top w:w="39" w:type="dxa"/>
              <w:left w:w="39" w:type="dxa"/>
              <w:bottom w:w="39" w:type="dxa"/>
              <w:right w:w="39" w:type="dxa"/>
            </w:tcMar>
          </w:tcPr>
          <w:p w14:paraId="22BFF56D" w14:textId="77777777" w:rsidR="00BB1482" w:rsidRPr="009E172C" w:rsidRDefault="00BB1482" w:rsidP="00BB1482">
            <w:pPr>
              <w:spacing w:before="0" w:after="0" w:line="240" w:lineRule="auto"/>
              <w:contextualSpacing/>
            </w:pPr>
            <w:r w:rsidRPr="009E172C">
              <w:t>14/04/2016 09:00</w:t>
            </w:r>
          </w:p>
        </w:tc>
      </w:tr>
      <w:tr w:rsidR="00BB1482" w:rsidRPr="009E172C" w14:paraId="30E8C0F6" w14:textId="77777777" w:rsidTr="00BB1482">
        <w:trPr>
          <w:trHeight w:val="262"/>
        </w:trPr>
        <w:tc>
          <w:tcPr>
            <w:tcW w:w="3404" w:type="dxa"/>
            <w:tcMar>
              <w:top w:w="39" w:type="dxa"/>
              <w:left w:w="39" w:type="dxa"/>
              <w:bottom w:w="39" w:type="dxa"/>
              <w:right w:w="39" w:type="dxa"/>
            </w:tcMar>
          </w:tcPr>
          <w:p w14:paraId="15067D67" w14:textId="77777777" w:rsidR="00BB1482" w:rsidRPr="009E172C" w:rsidRDefault="00BB1482" w:rsidP="00BB1482">
            <w:pPr>
              <w:spacing w:before="0" w:after="0" w:line="240" w:lineRule="auto"/>
              <w:contextualSpacing/>
            </w:pPr>
            <w:r w:rsidRPr="009E172C">
              <w:t>Órgão Superior Destinatário</w:t>
            </w:r>
          </w:p>
        </w:tc>
        <w:tc>
          <w:tcPr>
            <w:tcW w:w="5668" w:type="dxa"/>
            <w:tcMar>
              <w:top w:w="39" w:type="dxa"/>
              <w:left w:w="39" w:type="dxa"/>
              <w:bottom w:w="39" w:type="dxa"/>
              <w:right w:w="39" w:type="dxa"/>
            </w:tcMar>
          </w:tcPr>
          <w:p w14:paraId="35058C6B" w14:textId="77777777" w:rsidR="00BB1482" w:rsidRPr="009E172C" w:rsidRDefault="00BB1482" w:rsidP="00BB1482">
            <w:pPr>
              <w:spacing w:before="0" w:after="0" w:line="240" w:lineRule="auto"/>
              <w:contextualSpacing/>
            </w:pPr>
            <w:r w:rsidRPr="009E172C">
              <w:t>MS – Ministério da Saúde</w:t>
            </w:r>
          </w:p>
        </w:tc>
      </w:tr>
      <w:tr w:rsidR="00BB1482" w:rsidRPr="009E172C" w14:paraId="3AAA8B50" w14:textId="77777777" w:rsidTr="00BB1482">
        <w:trPr>
          <w:trHeight w:val="262"/>
        </w:trPr>
        <w:tc>
          <w:tcPr>
            <w:tcW w:w="3404" w:type="dxa"/>
            <w:tcMar>
              <w:top w:w="39" w:type="dxa"/>
              <w:left w:w="39" w:type="dxa"/>
              <w:bottom w:w="39" w:type="dxa"/>
              <w:right w:w="39" w:type="dxa"/>
            </w:tcMar>
          </w:tcPr>
          <w:p w14:paraId="6C3F59E8" w14:textId="77777777" w:rsidR="00BB1482" w:rsidRPr="009E172C" w:rsidRDefault="00BB1482" w:rsidP="00BB1482">
            <w:pPr>
              <w:spacing w:before="0" w:after="0" w:line="240" w:lineRule="auto"/>
              <w:contextualSpacing/>
            </w:pPr>
            <w:r w:rsidRPr="009E172C">
              <w:t>Órgão Vinculado Destinatário</w:t>
            </w:r>
          </w:p>
        </w:tc>
        <w:tc>
          <w:tcPr>
            <w:tcW w:w="5668" w:type="dxa"/>
            <w:tcMar>
              <w:top w:w="39" w:type="dxa"/>
              <w:left w:w="39" w:type="dxa"/>
              <w:bottom w:w="39" w:type="dxa"/>
              <w:right w:w="39" w:type="dxa"/>
            </w:tcMar>
          </w:tcPr>
          <w:p w14:paraId="5569107E" w14:textId="77777777" w:rsidR="00BB1482" w:rsidRPr="009E172C" w:rsidRDefault="00BB1482" w:rsidP="00BB1482">
            <w:pPr>
              <w:spacing w:before="0" w:after="0" w:line="240" w:lineRule="auto"/>
              <w:contextualSpacing/>
            </w:pPr>
          </w:p>
        </w:tc>
      </w:tr>
      <w:tr w:rsidR="00BB1482" w:rsidRPr="009E172C" w14:paraId="19CA5CDC" w14:textId="77777777" w:rsidTr="00BB1482">
        <w:trPr>
          <w:trHeight w:val="262"/>
        </w:trPr>
        <w:tc>
          <w:tcPr>
            <w:tcW w:w="3404" w:type="dxa"/>
            <w:tcMar>
              <w:top w:w="39" w:type="dxa"/>
              <w:left w:w="39" w:type="dxa"/>
              <w:bottom w:w="39" w:type="dxa"/>
              <w:right w:w="39" w:type="dxa"/>
            </w:tcMar>
          </w:tcPr>
          <w:p w14:paraId="3BAF583A" w14:textId="77777777" w:rsidR="00BB1482" w:rsidRPr="009E172C" w:rsidRDefault="00BB1482" w:rsidP="00BB1482">
            <w:pPr>
              <w:spacing w:before="0" w:after="0" w:line="240" w:lineRule="auto"/>
              <w:contextualSpacing/>
            </w:pPr>
            <w:r w:rsidRPr="009E172C">
              <w:t>Prazo de Atendimento</w:t>
            </w:r>
          </w:p>
        </w:tc>
        <w:tc>
          <w:tcPr>
            <w:tcW w:w="5668" w:type="dxa"/>
            <w:tcMar>
              <w:top w:w="39" w:type="dxa"/>
              <w:left w:w="39" w:type="dxa"/>
              <w:bottom w:w="39" w:type="dxa"/>
              <w:right w:w="39" w:type="dxa"/>
            </w:tcMar>
          </w:tcPr>
          <w:p w14:paraId="50D86C94" w14:textId="77777777" w:rsidR="00BB1482" w:rsidRPr="009E172C" w:rsidRDefault="00BB1482" w:rsidP="00BB1482">
            <w:pPr>
              <w:spacing w:before="0" w:after="0" w:line="240" w:lineRule="auto"/>
              <w:contextualSpacing/>
            </w:pPr>
            <w:r w:rsidRPr="009E172C">
              <w:t>04/05/2016</w:t>
            </w:r>
          </w:p>
        </w:tc>
      </w:tr>
      <w:tr w:rsidR="00BB1482" w:rsidRPr="009E172C" w14:paraId="302839F6" w14:textId="77777777" w:rsidTr="00BB1482">
        <w:trPr>
          <w:trHeight w:val="262"/>
        </w:trPr>
        <w:tc>
          <w:tcPr>
            <w:tcW w:w="3404" w:type="dxa"/>
            <w:tcMar>
              <w:top w:w="39" w:type="dxa"/>
              <w:left w:w="39" w:type="dxa"/>
              <w:bottom w:w="39" w:type="dxa"/>
              <w:right w:w="39" w:type="dxa"/>
            </w:tcMar>
          </w:tcPr>
          <w:p w14:paraId="03591767" w14:textId="77777777" w:rsidR="00BB1482" w:rsidRPr="009E172C" w:rsidRDefault="00BB1482" w:rsidP="00BB1482">
            <w:pPr>
              <w:spacing w:before="0" w:after="0" w:line="240" w:lineRule="auto"/>
              <w:contextualSpacing/>
            </w:pPr>
            <w:r w:rsidRPr="009E172C">
              <w:t>Situação</w:t>
            </w:r>
          </w:p>
        </w:tc>
        <w:tc>
          <w:tcPr>
            <w:tcW w:w="5668" w:type="dxa"/>
            <w:tcMar>
              <w:top w:w="39" w:type="dxa"/>
              <w:left w:w="39" w:type="dxa"/>
              <w:bottom w:w="39" w:type="dxa"/>
              <w:right w:w="39" w:type="dxa"/>
            </w:tcMar>
          </w:tcPr>
          <w:p w14:paraId="0BE375BB" w14:textId="77777777" w:rsidR="00BB1482" w:rsidRPr="009E172C" w:rsidRDefault="00BB1482" w:rsidP="00BB1482">
            <w:pPr>
              <w:spacing w:before="0" w:after="0" w:line="240" w:lineRule="auto"/>
              <w:contextualSpacing/>
            </w:pPr>
            <w:r w:rsidRPr="009E172C">
              <w:t>Respondido</w:t>
            </w:r>
          </w:p>
        </w:tc>
      </w:tr>
      <w:tr w:rsidR="00BB1482" w:rsidRPr="009E172C" w14:paraId="3159866F" w14:textId="77777777" w:rsidTr="00BB1482">
        <w:trPr>
          <w:trHeight w:val="262"/>
        </w:trPr>
        <w:tc>
          <w:tcPr>
            <w:tcW w:w="3404" w:type="dxa"/>
            <w:tcMar>
              <w:top w:w="39" w:type="dxa"/>
              <w:left w:w="39" w:type="dxa"/>
              <w:bottom w:w="39" w:type="dxa"/>
              <w:right w:w="39" w:type="dxa"/>
            </w:tcMar>
          </w:tcPr>
          <w:p w14:paraId="12446098" w14:textId="77777777" w:rsidR="00BB1482" w:rsidRPr="009E172C" w:rsidRDefault="00BB1482" w:rsidP="00BB1482">
            <w:pPr>
              <w:spacing w:before="0" w:after="0" w:line="240" w:lineRule="auto"/>
              <w:contextualSpacing/>
            </w:pPr>
            <w:r w:rsidRPr="009E172C">
              <w:t>Status da Situação</w:t>
            </w:r>
          </w:p>
        </w:tc>
        <w:tc>
          <w:tcPr>
            <w:tcW w:w="5668" w:type="dxa"/>
            <w:tcMar>
              <w:top w:w="39" w:type="dxa"/>
              <w:left w:w="39" w:type="dxa"/>
              <w:bottom w:w="39" w:type="dxa"/>
              <w:right w:w="39" w:type="dxa"/>
            </w:tcMar>
          </w:tcPr>
          <w:p w14:paraId="643A72F8" w14:textId="77777777" w:rsidR="00BB1482" w:rsidRPr="009E172C" w:rsidRDefault="00BB1482" w:rsidP="00BB1482">
            <w:pPr>
              <w:spacing w:before="0" w:after="0" w:line="240" w:lineRule="auto"/>
              <w:contextualSpacing/>
            </w:pPr>
          </w:p>
        </w:tc>
      </w:tr>
      <w:tr w:rsidR="00BB1482" w:rsidRPr="009C7731" w14:paraId="31468B93" w14:textId="77777777" w:rsidTr="00BB1482">
        <w:trPr>
          <w:trHeight w:val="262"/>
        </w:trPr>
        <w:tc>
          <w:tcPr>
            <w:tcW w:w="3404" w:type="dxa"/>
            <w:tcMar>
              <w:top w:w="39" w:type="dxa"/>
              <w:left w:w="39" w:type="dxa"/>
              <w:bottom w:w="39" w:type="dxa"/>
              <w:right w:w="39" w:type="dxa"/>
            </w:tcMar>
          </w:tcPr>
          <w:p w14:paraId="52873135" w14:textId="77777777" w:rsidR="00BB1482" w:rsidRPr="002508CD" w:rsidRDefault="00BB1482" w:rsidP="00BB1482">
            <w:pPr>
              <w:spacing w:before="0" w:after="0" w:line="240" w:lineRule="auto"/>
              <w:contextualSpacing/>
              <w:rPr>
                <w:lang w:val="pt-BR"/>
              </w:rPr>
            </w:pPr>
            <w:r w:rsidRPr="002508CD">
              <w:rPr>
                <w:lang w:val="pt-BR"/>
              </w:rPr>
              <w:t>Forma de Recebimento da Resposta</w:t>
            </w:r>
          </w:p>
        </w:tc>
        <w:tc>
          <w:tcPr>
            <w:tcW w:w="5668" w:type="dxa"/>
            <w:tcMar>
              <w:top w:w="39" w:type="dxa"/>
              <w:left w:w="39" w:type="dxa"/>
              <w:bottom w:w="39" w:type="dxa"/>
              <w:right w:w="39" w:type="dxa"/>
            </w:tcMar>
          </w:tcPr>
          <w:p w14:paraId="277792C6" w14:textId="77777777" w:rsidR="00BB1482" w:rsidRPr="002508CD" w:rsidRDefault="00BB1482" w:rsidP="00BB1482">
            <w:pPr>
              <w:spacing w:before="0" w:after="0" w:line="240" w:lineRule="auto"/>
              <w:contextualSpacing/>
              <w:rPr>
                <w:lang w:val="pt-BR"/>
              </w:rPr>
            </w:pPr>
            <w:r w:rsidRPr="002508CD">
              <w:rPr>
                <w:lang w:val="pt-BR"/>
              </w:rPr>
              <w:t>Pelo sistema (com avisos por e-mail)</w:t>
            </w:r>
          </w:p>
        </w:tc>
      </w:tr>
      <w:tr w:rsidR="00BB1482" w:rsidRPr="009C7731" w14:paraId="6F8D672A" w14:textId="77777777" w:rsidTr="00BB1482">
        <w:trPr>
          <w:trHeight w:val="262"/>
        </w:trPr>
        <w:tc>
          <w:tcPr>
            <w:tcW w:w="3404" w:type="dxa"/>
            <w:tcMar>
              <w:top w:w="39" w:type="dxa"/>
              <w:left w:w="39" w:type="dxa"/>
              <w:bottom w:w="39" w:type="dxa"/>
              <w:right w:w="39" w:type="dxa"/>
            </w:tcMar>
          </w:tcPr>
          <w:p w14:paraId="7A65517A" w14:textId="77777777" w:rsidR="00BB1482" w:rsidRPr="009E172C" w:rsidRDefault="00BB1482" w:rsidP="00BB1482">
            <w:pPr>
              <w:spacing w:before="0" w:after="0" w:line="240" w:lineRule="auto"/>
              <w:contextualSpacing/>
            </w:pPr>
            <w:r w:rsidRPr="009E172C">
              <w:t>Resumo</w:t>
            </w:r>
          </w:p>
        </w:tc>
        <w:tc>
          <w:tcPr>
            <w:tcW w:w="5668" w:type="dxa"/>
            <w:tcMar>
              <w:top w:w="39" w:type="dxa"/>
              <w:left w:w="39" w:type="dxa"/>
              <w:bottom w:w="39" w:type="dxa"/>
              <w:right w:w="39" w:type="dxa"/>
            </w:tcMar>
          </w:tcPr>
          <w:p w14:paraId="1BF3B5AD" w14:textId="77777777" w:rsidR="00BB1482" w:rsidRPr="002508CD" w:rsidRDefault="00BB1482" w:rsidP="00BB1482">
            <w:pPr>
              <w:spacing w:before="0" w:after="0" w:line="240" w:lineRule="auto"/>
              <w:contextualSpacing/>
              <w:rPr>
                <w:lang w:val="pt-BR"/>
              </w:rPr>
            </w:pPr>
            <w:r w:rsidRPr="002508CD">
              <w:rPr>
                <w:lang w:val="pt-BR"/>
              </w:rPr>
              <w:t>Denúncia para investigação dos fatos</w:t>
            </w:r>
          </w:p>
        </w:tc>
      </w:tr>
      <w:tr w:rsidR="00BB1482" w:rsidRPr="009C7731" w14:paraId="14A26A0A" w14:textId="77777777" w:rsidTr="00BB1482">
        <w:trPr>
          <w:trHeight w:val="262"/>
        </w:trPr>
        <w:tc>
          <w:tcPr>
            <w:tcW w:w="3404" w:type="dxa"/>
            <w:tcMar>
              <w:top w:w="39" w:type="dxa"/>
              <w:left w:w="39" w:type="dxa"/>
              <w:bottom w:w="39" w:type="dxa"/>
              <w:right w:w="39" w:type="dxa"/>
            </w:tcMar>
          </w:tcPr>
          <w:p w14:paraId="1EBBB4BD" w14:textId="77777777" w:rsidR="00BB1482" w:rsidRPr="009E172C" w:rsidRDefault="00BB1482" w:rsidP="00BB1482">
            <w:pPr>
              <w:spacing w:before="0" w:after="0" w:line="240" w:lineRule="auto"/>
              <w:contextualSpacing/>
            </w:pPr>
            <w:r w:rsidRPr="009E172C">
              <w:t>Detalhamento</w:t>
            </w:r>
          </w:p>
        </w:tc>
        <w:tc>
          <w:tcPr>
            <w:tcW w:w="5668" w:type="dxa"/>
            <w:tcMar>
              <w:top w:w="39" w:type="dxa"/>
              <w:left w:w="39" w:type="dxa"/>
              <w:bottom w:w="39" w:type="dxa"/>
              <w:right w:w="39" w:type="dxa"/>
            </w:tcMar>
          </w:tcPr>
          <w:p w14:paraId="22118184" w14:textId="77777777" w:rsidR="00BB1482" w:rsidRPr="002508CD" w:rsidRDefault="00BB1482" w:rsidP="00BB1482">
            <w:pPr>
              <w:spacing w:before="0" w:after="0" w:line="240" w:lineRule="auto"/>
              <w:contextualSpacing/>
              <w:rPr>
                <w:lang w:val="pt-BR"/>
              </w:rPr>
            </w:pPr>
            <w:r w:rsidRPr="002508CD">
              <w:rPr>
                <w:lang w:val="pt-BR"/>
              </w:rPr>
              <w:t xml:space="preserve">Na abertura do Hospital Escola Tudo Pago fizeram a transferência de todos os bebês da Maternidade Muito Cara e 4 crianças adoeceram. Em seguida, o Hospital foi interditado por não ter condições de funcionamento. Houve fiscalização da Comissão de Ação e Saúde do </w:t>
            </w:r>
            <w:r w:rsidRPr="002508CD">
              <w:rPr>
                <w:lang w:val="pt-BR"/>
              </w:rPr>
              <w:lastRenderedPageBreak/>
              <w:t xml:space="preserve">Conselho Estadual de Saúde e não foi apurado as irregularidades. </w:t>
            </w:r>
            <w:r w:rsidRPr="002508CD">
              <w:rPr>
                <w:lang w:val="pt-BR"/>
              </w:rPr>
              <w:br/>
              <w:t xml:space="preserve">Venho em nome da sociedade solicitar investigação e apuração dos fatos e dos responsáveis. </w:t>
            </w:r>
          </w:p>
        </w:tc>
      </w:tr>
      <w:tr w:rsidR="00BB1482" w:rsidRPr="009E172C" w14:paraId="24268567" w14:textId="77777777" w:rsidTr="00BB1482">
        <w:trPr>
          <w:trHeight w:val="262"/>
        </w:trPr>
        <w:tc>
          <w:tcPr>
            <w:tcW w:w="3404" w:type="dxa"/>
            <w:tcMar>
              <w:top w:w="39" w:type="dxa"/>
              <w:left w:w="39" w:type="dxa"/>
              <w:bottom w:w="39" w:type="dxa"/>
              <w:right w:w="39" w:type="dxa"/>
            </w:tcMar>
          </w:tcPr>
          <w:p w14:paraId="35CAC73E" w14:textId="77777777" w:rsidR="00BB1482" w:rsidRPr="009E172C" w:rsidRDefault="00BB1482" w:rsidP="00BB1482">
            <w:pPr>
              <w:spacing w:before="0" w:after="0" w:line="240" w:lineRule="auto"/>
              <w:contextualSpacing/>
            </w:pPr>
            <w:r w:rsidRPr="009E172C">
              <w:lastRenderedPageBreak/>
              <w:t>Origem da Solicitação</w:t>
            </w:r>
          </w:p>
        </w:tc>
        <w:tc>
          <w:tcPr>
            <w:tcW w:w="5668" w:type="dxa"/>
            <w:tcMar>
              <w:top w:w="39" w:type="dxa"/>
              <w:left w:w="39" w:type="dxa"/>
              <w:bottom w:w="39" w:type="dxa"/>
              <w:right w:w="39" w:type="dxa"/>
            </w:tcMar>
          </w:tcPr>
          <w:p w14:paraId="3F4A658C" w14:textId="77777777" w:rsidR="00BB1482" w:rsidRPr="009E172C" w:rsidRDefault="00BB1482" w:rsidP="00BB1482">
            <w:pPr>
              <w:spacing w:before="0" w:after="0" w:line="240" w:lineRule="auto"/>
              <w:contextualSpacing/>
            </w:pPr>
            <w:r w:rsidRPr="009E172C">
              <w:t>Internet</w:t>
            </w:r>
          </w:p>
        </w:tc>
      </w:tr>
    </w:tbl>
    <w:p w14:paraId="74D87637" w14:textId="77777777" w:rsidR="00BB1482" w:rsidRPr="002508CD" w:rsidRDefault="00BB1482" w:rsidP="00BB1482">
      <w:pPr>
        <w:spacing w:before="0" w:after="0" w:line="240" w:lineRule="auto"/>
        <w:contextualSpacing/>
        <w:jc w:val="both"/>
        <w:rPr>
          <w:sz w:val="22"/>
          <w:szCs w:val="22"/>
          <w:lang w:val="pt-BR"/>
        </w:rPr>
      </w:pPr>
      <w:r>
        <w:rPr>
          <w:sz w:val="22"/>
          <w:szCs w:val="22"/>
          <w:lang w:val="pt-BR"/>
        </w:rPr>
        <w:t xml:space="preserve">Resposta: </w:t>
      </w:r>
      <w:r w:rsidRPr="002508CD">
        <w:rPr>
          <w:sz w:val="22"/>
          <w:szCs w:val="22"/>
          <w:lang w:val="pt-BR"/>
        </w:rPr>
        <w:t>Denúncia</w:t>
      </w:r>
      <w:r>
        <w:rPr>
          <w:sz w:val="22"/>
          <w:szCs w:val="22"/>
          <w:lang w:val="pt-BR"/>
        </w:rPr>
        <w:t xml:space="preserve"> - </w:t>
      </w:r>
      <w:r w:rsidRPr="002508CD">
        <w:rPr>
          <w:sz w:val="22"/>
          <w:szCs w:val="22"/>
          <w:lang w:val="pt-BR"/>
        </w:rPr>
        <w:t>comunicação de prática de ato ilícito cuja solução dependa da atuação de órgão de controle interno ou externo.</w:t>
      </w:r>
    </w:p>
    <w:p w14:paraId="2F3C05DB" w14:textId="77777777" w:rsidR="00BB1482" w:rsidRPr="00A74283" w:rsidRDefault="00BB1482" w:rsidP="00BB1482">
      <w:pPr>
        <w:spacing w:before="0" w:after="0" w:line="240" w:lineRule="auto"/>
        <w:contextualSpacing/>
        <w:rPr>
          <w:lang w:val="pt-BR"/>
        </w:rPr>
      </w:pPr>
    </w:p>
    <w:tbl>
      <w:tblPr>
        <w:tblW w:w="8931"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2410"/>
        <w:gridCol w:w="6521"/>
      </w:tblGrid>
      <w:tr w:rsidR="00BB1482" w:rsidRPr="009E172C" w14:paraId="60F1FD3A" w14:textId="77777777" w:rsidTr="00BB1482">
        <w:trPr>
          <w:trHeight w:val="239"/>
        </w:trPr>
        <w:tc>
          <w:tcPr>
            <w:tcW w:w="8931" w:type="dxa"/>
            <w:gridSpan w:val="2"/>
            <w:shd w:val="clear" w:color="auto" w:fill="B0C4DE"/>
            <w:tcMar>
              <w:top w:w="39" w:type="dxa"/>
              <w:left w:w="39" w:type="dxa"/>
              <w:bottom w:w="39" w:type="dxa"/>
              <w:right w:w="39" w:type="dxa"/>
            </w:tcMar>
          </w:tcPr>
          <w:p w14:paraId="2CB96F5D" w14:textId="77777777" w:rsidR="00BB1482" w:rsidRPr="009E172C" w:rsidRDefault="00BB1482" w:rsidP="00BB1482">
            <w:pPr>
              <w:spacing w:before="0" w:after="0" w:line="240" w:lineRule="auto"/>
              <w:contextualSpacing/>
            </w:pPr>
            <w:r w:rsidRPr="009E172C">
              <w:rPr>
                <w:b/>
              </w:rPr>
              <w:t>Dados do Pedido</w:t>
            </w:r>
          </w:p>
        </w:tc>
      </w:tr>
      <w:tr w:rsidR="00BB1482" w:rsidRPr="009E172C" w14:paraId="133D85C5" w14:textId="77777777" w:rsidTr="00BB1482">
        <w:trPr>
          <w:trHeight w:val="239"/>
        </w:trPr>
        <w:tc>
          <w:tcPr>
            <w:tcW w:w="2410" w:type="dxa"/>
            <w:tcMar>
              <w:top w:w="39" w:type="dxa"/>
              <w:left w:w="39" w:type="dxa"/>
              <w:bottom w:w="39" w:type="dxa"/>
              <w:right w:w="39" w:type="dxa"/>
            </w:tcMar>
          </w:tcPr>
          <w:p w14:paraId="3E8C8DFC" w14:textId="77777777" w:rsidR="00BB1482" w:rsidRPr="009E172C" w:rsidRDefault="00BB1482" w:rsidP="00BB1482">
            <w:pPr>
              <w:spacing w:before="0" w:after="0" w:line="240" w:lineRule="auto"/>
              <w:contextualSpacing/>
            </w:pPr>
            <w:r w:rsidRPr="009E172C">
              <w:t>Protocolo</w:t>
            </w:r>
          </w:p>
        </w:tc>
        <w:tc>
          <w:tcPr>
            <w:tcW w:w="6521" w:type="dxa"/>
            <w:tcMar>
              <w:top w:w="39" w:type="dxa"/>
              <w:left w:w="39" w:type="dxa"/>
              <w:bottom w:w="39" w:type="dxa"/>
              <w:right w:w="39" w:type="dxa"/>
            </w:tcMar>
          </w:tcPr>
          <w:p w14:paraId="312FD650" w14:textId="77777777" w:rsidR="00BB1482" w:rsidRPr="009E172C" w:rsidRDefault="00BB1482" w:rsidP="00BB1482">
            <w:pPr>
              <w:spacing w:before="0" w:after="0" w:line="240" w:lineRule="auto"/>
              <w:contextualSpacing/>
            </w:pPr>
            <w:r w:rsidRPr="009E172C">
              <w:t>00000000000000000</w:t>
            </w:r>
          </w:p>
        </w:tc>
      </w:tr>
      <w:tr w:rsidR="00BB1482" w:rsidRPr="009E172C" w14:paraId="46E35327" w14:textId="77777777" w:rsidTr="00BB1482">
        <w:trPr>
          <w:trHeight w:val="239"/>
        </w:trPr>
        <w:tc>
          <w:tcPr>
            <w:tcW w:w="2410" w:type="dxa"/>
            <w:tcMar>
              <w:top w:w="39" w:type="dxa"/>
              <w:left w:w="39" w:type="dxa"/>
              <w:bottom w:w="39" w:type="dxa"/>
              <w:right w:w="39" w:type="dxa"/>
            </w:tcMar>
          </w:tcPr>
          <w:p w14:paraId="3A418DB7" w14:textId="77777777" w:rsidR="00BB1482" w:rsidRPr="009E172C" w:rsidRDefault="00BB1482" w:rsidP="00BB1482">
            <w:pPr>
              <w:spacing w:before="0" w:after="0" w:line="240" w:lineRule="auto"/>
              <w:contextualSpacing/>
            </w:pPr>
            <w:r w:rsidRPr="009E172C">
              <w:t>Solicitante</w:t>
            </w:r>
          </w:p>
        </w:tc>
        <w:tc>
          <w:tcPr>
            <w:tcW w:w="6521" w:type="dxa"/>
            <w:tcMar>
              <w:top w:w="39" w:type="dxa"/>
              <w:left w:w="39" w:type="dxa"/>
              <w:bottom w:w="39" w:type="dxa"/>
              <w:right w:w="39" w:type="dxa"/>
            </w:tcMar>
          </w:tcPr>
          <w:p w14:paraId="7FE67354" w14:textId="77777777" w:rsidR="00BB1482" w:rsidRPr="009E172C" w:rsidRDefault="00BB1482" w:rsidP="00BB1482">
            <w:pPr>
              <w:spacing w:before="0" w:after="0" w:line="240" w:lineRule="auto"/>
              <w:contextualSpacing/>
            </w:pPr>
            <w:r w:rsidRPr="009E172C">
              <w:t>Antoine Lavoisier</w:t>
            </w:r>
          </w:p>
        </w:tc>
      </w:tr>
      <w:tr w:rsidR="00BB1482" w:rsidRPr="009E172C" w14:paraId="44027763" w14:textId="77777777" w:rsidTr="00BB1482">
        <w:trPr>
          <w:trHeight w:val="239"/>
        </w:trPr>
        <w:tc>
          <w:tcPr>
            <w:tcW w:w="2410" w:type="dxa"/>
            <w:tcMar>
              <w:top w:w="39" w:type="dxa"/>
              <w:left w:w="39" w:type="dxa"/>
              <w:bottom w:w="39" w:type="dxa"/>
              <w:right w:w="39" w:type="dxa"/>
            </w:tcMar>
          </w:tcPr>
          <w:p w14:paraId="19F9DFE7" w14:textId="77777777" w:rsidR="00BB1482" w:rsidRPr="009E172C" w:rsidRDefault="00BB1482" w:rsidP="00BB1482">
            <w:pPr>
              <w:spacing w:before="0" w:after="0" w:line="240" w:lineRule="auto"/>
              <w:contextualSpacing/>
            </w:pPr>
            <w:r w:rsidRPr="009E172C">
              <w:t>Data de Abertura</w:t>
            </w:r>
          </w:p>
        </w:tc>
        <w:tc>
          <w:tcPr>
            <w:tcW w:w="6521" w:type="dxa"/>
            <w:tcMar>
              <w:top w:w="39" w:type="dxa"/>
              <w:left w:w="39" w:type="dxa"/>
              <w:bottom w:w="39" w:type="dxa"/>
              <w:right w:w="39" w:type="dxa"/>
            </w:tcMar>
          </w:tcPr>
          <w:p w14:paraId="220F6781" w14:textId="77777777" w:rsidR="00BB1482" w:rsidRPr="009E172C" w:rsidRDefault="00BB1482" w:rsidP="00BB1482">
            <w:pPr>
              <w:spacing w:before="0" w:after="0" w:line="240" w:lineRule="auto"/>
              <w:contextualSpacing/>
            </w:pPr>
            <w:r w:rsidRPr="009E172C">
              <w:t>09/07/2016 09:19</w:t>
            </w:r>
          </w:p>
        </w:tc>
      </w:tr>
      <w:tr w:rsidR="00BB1482" w:rsidRPr="009C7731" w14:paraId="6B235F3F" w14:textId="77777777" w:rsidTr="00BB1482">
        <w:trPr>
          <w:trHeight w:val="239"/>
        </w:trPr>
        <w:tc>
          <w:tcPr>
            <w:tcW w:w="2410" w:type="dxa"/>
            <w:tcMar>
              <w:top w:w="39" w:type="dxa"/>
              <w:left w:w="39" w:type="dxa"/>
              <w:bottom w:w="39" w:type="dxa"/>
              <w:right w:w="39" w:type="dxa"/>
            </w:tcMar>
          </w:tcPr>
          <w:p w14:paraId="2DAADB4C" w14:textId="77777777" w:rsidR="00BB1482" w:rsidRPr="009E172C" w:rsidRDefault="00BB1482" w:rsidP="00BB1482">
            <w:pPr>
              <w:spacing w:before="0" w:after="0" w:line="240" w:lineRule="auto"/>
              <w:contextualSpacing/>
            </w:pPr>
            <w:r w:rsidRPr="009E172C">
              <w:t>Órgão Superior Destinatário</w:t>
            </w:r>
          </w:p>
        </w:tc>
        <w:tc>
          <w:tcPr>
            <w:tcW w:w="6521" w:type="dxa"/>
            <w:tcMar>
              <w:top w:w="39" w:type="dxa"/>
              <w:left w:w="39" w:type="dxa"/>
              <w:bottom w:w="39" w:type="dxa"/>
              <w:right w:w="39" w:type="dxa"/>
            </w:tcMar>
          </w:tcPr>
          <w:p w14:paraId="0EABAD48" w14:textId="77777777" w:rsidR="00BB1482" w:rsidRPr="002508CD" w:rsidRDefault="00BB1482" w:rsidP="00BB1482">
            <w:pPr>
              <w:spacing w:before="0" w:after="0" w:line="240" w:lineRule="auto"/>
              <w:contextualSpacing/>
              <w:rPr>
                <w:lang w:val="pt-BR"/>
              </w:rPr>
            </w:pPr>
            <w:r w:rsidRPr="002508CD">
              <w:rPr>
                <w:lang w:val="pt-BR"/>
              </w:rPr>
              <w:t>CGU – Controladoria-Geral da União</w:t>
            </w:r>
          </w:p>
        </w:tc>
      </w:tr>
      <w:tr w:rsidR="00BB1482" w:rsidRPr="009E172C" w14:paraId="045D63F5" w14:textId="77777777" w:rsidTr="00BB1482">
        <w:trPr>
          <w:trHeight w:val="239"/>
        </w:trPr>
        <w:tc>
          <w:tcPr>
            <w:tcW w:w="2410" w:type="dxa"/>
            <w:tcMar>
              <w:top w:w="39" w:type="dxa"/>
              <w:left w:w="39" w:type="dxa"/>
              <w:bottom w:w="39" w:type="dxa"/>
              <w:right w:w="39" w:type="dxa"/>
            </w:tcMar>
          </w:tcPr>
          <w:p w14:paraId="4709E7A7" w14:textId="77777777" w:rsidR="00BB1482" w:rsidRPr="009E172C" w:rsidRDefault="00BB1482" w:rsidP="00BB1482">
            <w:pPr>
              <w:spacing w:before="0" w:after="0" w:line="240" w:lineRule="auto"/>
              <w:contextualSpacing/>
            </w:pPr>
            <w:r w:rsidRPr="009E172C">
              <w:t>Órgão Vinculado Destinatário</w:t>
            </w:r>
          </w:p>
        </w:tc>
        <w:tc>
          <w:tcPr>
            <w:tcW w:w="6521" w:type="dxa"/>
            <w:tcMar>
              <w:top w:w="39" w:type="dxa"/>
              <w:left w:w="39" w:type="dxa"/>
              <w:bottom w:w="39" w:type="dxa"/>
              <w:right w:w="39" w:type="dxa"/>
            </w:tcMar>
          </w:tcPr>
          <w:p w14:paraId="6208BD92" w14:textId="77777777" w:rsidR="00BB1482" w:rsidRPr="009E172C" w:rsidRDefault="00BB1482" w:rsidP="00BB1482">
            <w:pPr>
              <w:spacing w:before="0" w:after="0" w:line="240" w:lineRule="auto"/>
              <w:contextualSpacing/>
            </w:pPr>
          </w:p>
        </w:tc>
      </w:tr>
      <w:tr w:rsidR="00BB1482" w:rsidRPr="009E172C" w14:paraId="43C74733" w14:textId="77777777" w:rsidTr="00BB1482">
        <w:trPr>
          <w:trHeight w:val="239"/>
        </w:trPr>
        <w:tc>
          <w:tcPr>
            <w:tcW w:w="2410" w:type="dxa"/>
            <w:tcMar>
              <w:top w:w="39" w:type="dxa"/>
              <w:left w:w="39" w:type="dxa"/>
              <w:bottom w:w="39" w:type="dxa"/>
              <w:right w:w="39" w:type="dxa"/>
            </w:tcMar>
          </w:tcPr>
          <w:p w14:paraId="0DD06049" w14:textId="77777777" w:rsidR="00BB1482" w:rsidRPr="009E172C" w:rsidRDefault="00BB1482" w:rsidP="00BB1482">
            <w:pPr>
              <w:spacing w:before="0" w:after="0" w:line="240" w:lineRule="auto"/>
              <w:contextualSpacing/>
            </w:pPr>
            <w:r w:rsidRPr="009E172C">
              <w:t>Prazo de Atendimento</w:t>
            </w:r>
          </w:p>
        </w:tc>
        <w:tc>
          <w:tcPr>
            <w:tcW w:w="6521" w:type="dxa"/>
            <w:tcMar>
              <w:top w:w="39" w:type="dxa"/>
              <w:left w:w="39" w:type="dxa"/>
              <w:bottom w:w="39" w:type="dxa"/>
              <w:right w:w="39" w:type="dxa"/>
            </w:tcMar>
          </w:tcPr>
          <w:p w14:paraId="0E0A7F6E" w14:textId="77777777" w:rsidR="00BB1482" w:rsidRPr="009E172C" w:rsidRDefault="00BB1482" w:rsidP="00BB1482">
            <w:pPr>
              <w:spacing w:before="0" w:after="0" w:line="240" w:lineRule="auto"/>
              <w:contextualSpacing/>
            </w:pPr>
            <w:r w:rsidRPr="009E172C">
              <w:t>01/08/2016</w:t>
            </w:r>
          </w:p>
        </w:tc>
      </w:tr>
      <w:tr w:rsidR="00BB1482" w:rsidRPr="009E172C" w14:paraId="25125960" w14:textId="77777777" w:rsidTr="00BB1482">
        <w:trPr>
          <w:trHeight w:val="239"/>
        </w:trPr>
        <w:tc>
          <w:tcPr>
            <w:tcW w:w="2410" w:type="dxa"/>
            <w:tcMar>
              <w:top w:w="39" w:type="dxa"/>
              <w:left w:w="39" w:type="dxa"/>
              <w:bottom w:w="39" w:type="dxa"/>
              <w:right w:w="39" w:type="dxa"/>
            </w:tcMar>
          </w:tcPr>
          <w:p w14:paraId="4F0337C2" w14:textId="77777777" w:rsidR="00BB1482" w:rsidRPr="009E172C" w:rsidRDefault="00BB1482" w:rsidP="00BB1482">
            <w:pPr>
              <w:spacing w:before="0" w:after="0" w:line="240" w:lineRule="auto"/>
              <w:contextualSpacing/>
            </w:pPr>
            <w:r w:rsidRPr="009E172C">
              <w:t>Situação</w:t>
            </w:r>
          </w:p>
        </w:tc>
        <w:tc>
          <w:tcPr>
            <w:tcW w:w="6521" w:type="dxa"/>
            <w:tcMar>
              <w:top w:w="39" w:type="dxa"/>
              <w:left w:w="39" w:type="dxa"/>
              <w:bottom w:w="39" w:type="dxa"/>
              <w:right w:w="39" w:type="dxa"/>
            </w:tcMar>
          </w:tcPr>
          <w:p w14:paraId="497EEB36" w14:textId="77777777" w:rsidR="00BB1482" w:rsidRPr="009E172C" w:rsidRDefault="00BB1482" w:rsidP="00BB1482">
            <w:pPr>
              <w:spacing w:before="0" w:after="0" w:line="240" w:lineRule="auto"/>
              <w:contextualSpacing/>
            </w:pPr>
            <w:r w:rsidRPr="009E172C">
              <w:t>Respondido</w:t>
            </w:r>
          </w:p>
        </w:tc>
      </w:tr>
      <w:tr w:rsidR="00BB1482" w:rsidRPr="009E172C" w14:paraId="334C7E04" w14:textId="77777777" w:rsidTr="00BB1482">
        <w:trPr>
          <w:trHeight w:val="239"/>
        </w:trPr>
        <w:tc>
          <w:tcPr>
            <w:tcW w:w="2410" w:type="dxa"/>
            <w:tcMar>
              <w:top w:w="39" w:type="dxa"/>
              <w:left w:w="39" w:type="dxa"/>
              <w:bottom w:w="39" w:type="dxa"/>
              <w:right w:w="39" w:type="dxa"/>
            </w:tcMar>
          </w:tcPr>
          <w:p w14:paraId="4BFB7AC9" w14:textId="77777777" w:rsidR="00BB1482" w:rsidRPr="009E172C" w:rsidRDefault="00BB1482" w:rsidP="00BB1482">
            <w:pPr>
              <w:spacing w:before="0" w:after="0" w:line="240" w:lineRule="auto"/>
              <w:contextualSpacing/>
            </w:pPr>
            <w:r w:rsidRPr="009E172C">
              <w:t>Status da Situação</w:t>
            </w:r>
          </w:p>
        </w:tc>
        <w:tc>
          <w:tcPr>
            <w:tcW w:w="6521" w:type="dxa"/>
            <w:tcMar>
              <w:top w:w="39" w:type="dxa"/>
              <w:left w:w="39" w:type="dxa"/>
              <w:bottom w:w="39" w:type="dxa"/>
              <w:right w:w="39" w:type="dxa"/>
            </w:tcMar>
          </w:tcPr>
          <w:p w14:paraId="09A252BB" w14:textId="77777777" w:rsidR="00BB1482" w:rsidRPr="009E172C" w:rsidRDefault="00BB1482" w:rsidP="00BB1482">
            <w:pPr>
              <w:spacing w:before="0" w:after="0" w:line="240" w:lineRule="auto"/>
              <w:contextualSpacing/>
            </w:pPr>
          </w:p>
        </w:tc>
      </w:tr>
      <w:tr w:rsidR="00BB1482" w:rsidRPr="009C7731" w14:paraId="6B6A460D" w14:textId="77777777" w:rsidTr="00BB1482">
        <w:trPr>
          <w:trHeight w:val="239"/>
        </w:trPr>
        <w:tc>
          <w:tcPr>
            <w:tcW w:w="2410" w:type="dxa"/>
            <w:tcMar>
              <w:top w:w="39" w:type="dxa"/>
              <w:left w:w="39" w:type="dxa"/>
              <w:bottom w:w="39" w:type="dxa"/>
              <w:right w:w="39" w:type="dxa"/>
            </w:tcMar>
          </w:tcPr>
          <w:p w14:paraId="188B2E21" w14:textId="77777777" w:rsidR="00BB1482" w:rsidRPr="002508CD" w:rsidRDefault="00BB1482" w:rsidP="00BB1482">
            <w:pPr>
              <w:spacing w:before="0" w:after="0" w:line="240" w:lineRule="auto"/>
              <w:contextualSpacing/>
              <w:rPr>
                <w:lang w:val="pt-BR"/>
              </w:rPr>
            </w:pPr>
            <w:r w:rsidRPr="002508CD">
              <w:rPr>
                <w:lang w:val="pt-BR"/>
              </w:rPr>
              <w:t>Forma de Recebimento da Resposta</w:t>
            </w:r>
          </w:p>
        </w:tc>
        <w:tc>
          <w:tcPr>
            <w:tcW w:w="6521" w:type="dxa"/>
            <w:tcMar>
              <w:top w:w="39" w:type="dxa"/>
              <w:left w:w="39" w:type="dxa"/>
              <w:bottom w:w="39" w:type="dxa"/>
              <w:right w:w="39" w:type="dxa"/>
            </w:tcMar>
          </w:tcPr>
          <w:p w14:paraId="2E757730" w14:textId="77777777" w:rsidR="00BB1482" w:rsidRPr="002508CD" w:rsidRDefault="00BB1482" w:rsidP="00BB1482">
            <w:pPr>
              <w:spacing w:before="0" w:after="0" w:line="240" w:lineRule="auto"/>
              <w:contextualSpacing/>
              <w:rPr>
                <w:lang w:val="pt-BR"/>
              </w:rPr>
            </w:pPr>
            <w:r w:rsidRPr="002508CD">
              <w:rPr>
                <w:lang w:val="pt-BR"/>
              </w:rPr>
              <w:t>Pelo sistema (com avisos por e-mail)</w:t>
            </w:r>
          </w:p>
        </w:tc>
      </w:tr>
      <w:tr w:rsidR="00BB1482" w:rsidRPr="009C7731" w14:paraId="2CCB0240" w14:textId="77777777" w:rsidTr="00BB1482">
        <w:trPr>
          <w:trHeight w:val="239"/>
        </w:trPr>
        <w:tc>
          <w:tcPr>
            <w:tcW w:w="2410" w:type="dxa"/>
            <w:tcMar>
              <w:top w:w="39" w:type="dxa"/>
              <w:left w:w="39" w:type="dxa"/>
              <w:bottom w:w="39" w:type="dxa"/>
              <w:right w:w="39" w:type="dxa"/>
            </w:tcMar>
          </w:tcPr>
          <w:p w14:paraId="670E43DA" w14:textId="77777777" w:rsidR="00BB1482" w:rsidRPr="009E172C" w:rsidRDefault="00BB1482" w:rsidP="00BB1482">
            <w:pPr>
              <w:spacing w:before="0" w:after="0" w:line="240" w:lineRule="auto"/>
              <w:contextualSpacing/>
            </w:pPr>
            <w:r w:rsidRPr="009E172C">
              <w:t>Resumo</w:t>
            </w:r>
          </w:p>
        </w:tc>
        <w:tc>
          <w:tcPr>
            <w:tcW w:w="6521" w:type="dxa"/>
            <w:tcMar>
              <w:top w:w="39" w:type="dxa"/>
              <w:left w:w="39" w:type="dxa"/>
              <w:bottom w:w="39" w:type="dxa"/>
              <w:right w:w="39" w:type="dxa"/>
            </w:tcMar>
          </w:tcPr>
          <w:p w14:paraId="294DE806" w14:textId="77777777" w:rsidR="00BB1482" w:rsidRPr="002508CD" w:rsidRDefault="00BB1482" w:rsidP="00BB1482">
            <w:pPr>
              <w:spacing w:before="0" w:after="0" w:line="240" w:lineRule="auto"/>
              <w:contextualSpacing/>
              <w:rPr>
                <w:lang w:val="pt-BR"/>
              </w:rPr>
            </w:pPr>
            <w:r w:rsidRPr="002508CD">
              <w:rPr>
                <w:lang w:val="pt-BR"/>
              </w:rPr>
              <w:t>Pedido de informação: suspeita de inconstitucionalidade</w:t>
            </w:r>
          </w:p>
        </w:tc>
      </w:tr>
      <w:tr w:rsidR="00BB1482" w:rsidRPr="009C7731" w14:paraId="644C6622" w14:textId="77777777" w:rsidTr="00BB1482">
        <w:trPr>
          <w:trHeight w:val="239"/>
        </w:trPr>
        <w:tc>
          <w:tcPr>
            <w:tcW w:w="2410" w:type="dxa"/>
            <w:tcMar>
              <w:top w:w="39" w:type="dxa"/>
              <w:left w:w="39" w:type="dxa"/>
              <w:bottom w:w="39" w:type="dxa"/>
              <w:right w:w="39" w:type="dxa"/>
            </w:tcMar>
          </w:tcPr>
          <w:p w14:paraId="03222373" w14:textId="77777777" w:rsidR="00BB1482" w:rsidRPr="009E172C" w:rsidRDefault="00BB1482" w:rsidP="00BB1482">
            <w:pPr>
              <w:spacing w:before="0" w:after="0" w:line="240" w:lineRule="auto"/>
              <w:contextualSpacing/>
            </w:pPr>
            <w:r w:rsidRPr="009E172C">
              <w:t>Detalhamento</w:t>
            </w:r>
          </w:p>
        </w:tc>
        <w:tc>
          <w:tcPr>
            <w:tcW w:w="6521" w:type="dxa"/>
            <w:tcMar>
              <w:top w:w="39" w:type="dxa"/>
              <w:left w:w="39" w:type="dxa"/>
              <w:bottom w:w="39" w:type="dxa"/>
              <w:right w:w="39" w:type="dxa"/>
            </w:tcMar>
          </w:tcPr>
          <w:p w14:paraId="4FB6B038" w14:textId="77777777" w:rsidR="00BB1482" w:rsidRPr="002508CD" w:rsidRDefault="00BB1482" w:rsidP="00BB1482">
            <w:pPr>
              <w:spacing w:before="0" w:after="0" w:line="240" w:lineRule="auto"/>
              <w:contextualSpacing/>
              <w:rPr>
                <w:lang w:val="pt-BR"/>
              </w:rPr>
            </w:pPr>
            <w:r w:rsidRPr="002508CD">
              <w:rPr>
                <w:lang w:val="pt-BR"/>
              </w:rPr>
              <w:t>Eu atuo como Líder Comunitário na minha cidade. As ruas estão sujas e esburacadas. Toda vez que vamos à Prefeitura Municipal para protocolar um requerimento solicitando a limpeza, ela cobra o valor de R$ 19,70 para protocolar o requerimento. Eles dizem que esta cobrança é permitida pois realmente está prevista no Código Tributário Municipal.</w:t>
            </w:r>
          </w:p>
          <w:p w14:paraId="2E932C17" w14:textId="77777777" w:rsidR="00BB1482" w:rsidRPr="002508CD" w:rsidRDefault="00BB1482" w:rsidP="00BB1482">
            <w:pPr>
              <w:spacing w:before="0" w:after="0" w:line="240" w:lineRule="auto"/>
              <w:contextualSpacing/>
              <w:rPr>
                <w:lang w:val="pt-BR"/>
              </w:rPr>
            </w:pPr>
            <w:r w:rsidRPr="002508CD">
              <w:rPr>
                <w:lang w:val="pt-BR"/>
              </w:rPr>
              <w:t>Entendo que esta cobrança viola o Código Tributário Nacional, bem como o art. 5º, XXXIV, da Constituição da República, que garante o direito de petição aos poderes públicos em defesa de direitos ou contra ilegalidade ou abuso de poder.</w:t>
            </w:r>
          </w:p>
          <w:p w14:paraId="5F0F2D5E" w14:textId="77777777" w:rsidR="00BB1482" w:rsidRPr="002508CD" w:rsidRDefault="00BB1482" w:rsidP="00BB1482">
            <w:pPr>
              <w:spacing w:before="0" w:after="0" w:line="240" w:lineRule="auto"/>
              <w:contextualSpacing/>
              <w:rPr>
                <w:lang w:val="pt-BR"/>
              </w:rPr>
            </w:pPr>
            <w:r w:rsidRPr="002508CD">
              <w:rPr>
                <w:lang w:val="pt-BR"/>
              </w:rPr>
              <w:t xml:space="preserve">Gostaria de receber informações sobre se esta cobrança é permitida segundo a lei, e, caso não seja, quais caminhos devo usar para acabar com esta cobrança?  </w:t>
            </w:r>
          </w:p>
        </w:tc>
      </w:tr>
      <w:tr w:rsidR="00BB1482" w:rsidRPr="009E172C" w14:paraId="6C2D2F6A" w14:textId="77777777" w:rsidTr="00BB1482">
        <w:trPr>
          <w:trHeight w:val="239"/>
        </w:trPr>
        <w:tc>
          <w:tcPr>
            <w:tcW w:w="2410" w:type="dxa"/>
            <w:tcMar>
              <w:top w:w="39" w:type="dxa"/>
              <w:left w:w="39" w:type="dxa"/>
              <w:bottom w:w="39" w:type="dxa"/>
              <w:right w:w="39" w:type="dxa"/>
            </w:tcMar>
          </w:tcPr>
          <w:p w14:paraId="61F71146" w14:textId="77777777" w:rsidR="00BB1482" w:rsidRPr="009E172C" w:rsidRDefault="00BB1482" w:rsidP="00BB1482">
            <w:pPr>
              <w:spacing w:before="0" w:after="0" w:line="240" w:lineRule="auto"/>
              <w:contextualSpacing/>
            </w:pPr>
            <w:r w:rsidRPr="009E172C">
              <w:t>Origem da Solicitação</w:t>
            </w:r>
          </w:p>
        </w:tc>
        <w:tc>
          <w:tcPr>
            <w:tcW w:w="6521" w:type="dxa"/>
            <w:tcMar>
              <w:top w:w="39" w:type="dxa"/>
              <w:left w:w="39" w:type="dxa"/>
              <w:bottom w:w="39" w:type="dxa"/>
              <w:right w:w="39" w:type="dxa"/>
            </w:tcMar>
          </w:tcPr>
          <w:p w14:paraId="5E5E8BFC" w14:textId="77777777" w:rsidR="00BB1482" w:rsidRPr="009E172C" w:rsidRDefault="00BB1482" w:rsidP="00BB1482">
            <w:pPr>
              <w:spacing w:before="0" w:after="0" w:line="240" w:lineRule="auto"/>
              <w:contextualSpacing/>
            </w:pPr>
            <w:r w:rsidRPr="009E172C">
              <w:t>Internet</w:t>
            </w:r>
          </w:p>
        </w:tc>
      </w:tr>
    </w:tbl>
    <w:p w14:paraId="1C80F2CA" w14:textId="77777777" w:rsidR="00BB1482" w:rsidRDefault="00BB1482" w:rsidP="00BB1482">
      <w:pPr>
        <w:spacing w:before="0" w:after="0" w:line="240" w:lineRule="auto"/>
        <w:contextualSpacing/>
        <w:jc w:val="both"/>
        <w:rPr>
          <w:sz w:val="22"/>
          <w:szCs w:val="22"/>
          <w:lang w:val="pt-BR"/>
        </w:rPr>
      </w:pPr>
      <w:r w:rsidRPr="009C30F5">
        <w:rPr>
          <w:sz w:val="22"/>
          <w:szCs w:val="22"/>
          <w:lang w:val="pt-BR"/>
        </w:rPr>
        <w:t xml:space="preserve">Resposta: </w:t>
      </w:r>
      <w:r>
        <w:rPr>
          <w:sz w:val="22"/>
          <w:szCs w:val="22"/>
          <w:lang w:val="pt-BR"/>
        </w:rPr>
        <w:t>C</w:t>
      </w:r>
      <w:r w:rsidRPr="009C30F5">
        <w:rPr>
          <w:sz w:val="22"/>
          <w:szCs w:val="22"/>
          <w:lang w:val="pt-BR"/>
        </w:rPr>
        <w:t>onsulta.</w:t>
      </w:r>
      <w:r>
        <w:rPr>
          <w:sz w:val="22"/>
          <w:szCs w:val="22"/>
          <w:lang w:val="pt-BR"/>
        </w:rPr>
        <w:t xml:space="preserve"> </w:t>
      </w:r>
    </w:p>
    <w:p w14:paraId="19EEFDD6" w14:textId="77777777" w:rsidR="00BB1482" w:rsidRPr="009C30F5" w:rsidRDefault="00BB1482" w:rsidP="00BB1482">
      <w:pPr>
        <w:spacing w:before="0" w:after="0" w:line="240" w:lineRule="auto"/>
        <w:contextualSpacing/>
        <w:jc w:val="both"/>
        <w:rPr>
          <w:sz w:val="22"/>
          <w:szCs w:val="22"/>
          <w:lang w:val="pt-BR"/>
        </w:rPr>
      </w:pPr>
    </w:p>
    <w:tbl>
      <w:tblPr>
        <w:tblW w:w="8945" w:type="dxa"/>
        <w:tblCellMar>
          <w:left w:w="0" w:type="dxa"/>
          <w:right w:w="0" w:type="dxa"/>
        </w:tblCellMar>
        <w:tblLook w:val="0000" w:firstRow="0" w:lastRow="0" w:firstColumn="0" w:lastColumn="0" w:noHBand="0" w:noVBand="0"/>
      </w:tblPr>
      <w:tblGrid>
        <w:gridCol w:w="6"/>
        <w:gridCol w:w="6"/>
        <w:gridCol w:w="8919"/>
        <w:gridCol w:w="14"/>
      </w:tblGrid>
      <w:tr w:rsidR="00BB1482" w:rsidRPr="009E172C" w14:paraId="25580161" w14:textId="77777777" w:rsidTr="00BB1482">
        <w:tc>
          <w:tcPr>
            <w:tcW w:w="6" w:type="dxa"/>
          </w:tcPr>
          <w:p w14:paraId="008CB50A" w14:textId="77777777" w:rsidR="00BB1482" w:rsidRPr="00D002A5" w:rsidRDefault="00BB1482" w:rsidP="00BB1482">
            <w:pPr>
              <w:spacing w:before="0" w:after="0" w:line="240" w:lineRule="auto"/>
              <w:contextualSpacing/>
              <w:rPr>
                <w:lang w:val="pt-BR"/>
              </w:rPr>
            </w:pPr>
          </w:p>
        </w:tc>
        <w:tc>
          <w:tcPr>
            <w:tcW w:w="6" w:type="dxa"/>
          </w:tcPr>
          <w:p w14:paraId="310A0040" w14:textId="77777777" w:rsidR="00BB1482" w:rsidRPr="00D002A5" w:rsidRDefault="00BB1482" w:rsidP="00BB1482">
            <w:pPr>
              <w:spacing w:before="0" w:after="0" w:line="240" w:lineRule="auto"/>
              <w:contextualSpacing/>
              <w:rPr>
                <w:lang w:val="pt-BR"/>
              </w:rPr>
            </w:pPr>
          </w:p>
        </w:tc>
        <w:tc>
          <w:tcPr>
            <w:tcW w:w="8919" w:type="dxa"/>
          </w:tcPr>
          <w:tbl>
            <w:tblPr>
              <w:tblW w:w="8909"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404"/>
              <w:gridCol w:w="5505"/>
            </w:tblGrid>
            <w:tr w:rsidR="00BB1482" w:rsidRPr="009E172C" w14:paraId="2550F0A6" w14:textId="77777777" w:rsidTr="00BB1482">
              <w:trPr>
                <w:trHeight w:val="262"/>
              </w:trPr>
              <w:tc>
                <w:tcPr>
                  <w:tcW w:w="8909" w:type="dxa"/>
                  <w:gridSpan w:val="2"/>
                  <w:shd w:val="clear" w:color="auto" w:fill="B0C4DE"/>
                  <w:tcMar>
                    <w:top w:w="39" w:type="dxa"/>
                    <w:left w:w="39" w:type="dxa"/>
                    <w:bottom w:w="39" w:type="dxa"/>
                    <w:right w:w="39" w:type="dxa"/>
                  </w:tcMar>
                </w:tcPr>
                <w:p w14:paraId="67B852E4" w14:textId="77777777" w:rsidR="00BB1482" w:rsidRPr="009E172C" w:rsidRDefault="00BB1482" w:rsidP="00BB1482">
                  <w:pPr>
                    <w:spacing w:before="0" w:after="0" w:line="240" w:lineRule="auto"/>
                    <w:contextualSpacing/>
                  </w:pPr>
                  <w:r w:rsidRPr="009E172C">
                    <w:rPr>
                      <w:b/>
                    </w:rPr>
                    <w:t>Dados do Pedido</w:t>
                  </w:r>
                </w:p>
              </w:tc>
            </w:tr>
            <w:tr w:rsidR="00BB1482" w:rsidRPr="009E172C" w14:paraId="5BFB25D7" w14:textId="77777777" w:rsidTr="00BB1482">
              <w:trPr>
                <w:trHeight w:val="262"/>
              </w:trPr>
              <w:tc>
                <w:tcPr>
                  <w:tcW w:w="3404" w:type="dxa"/>
                  <w:tcMar>
                    <w:top w:w="39" w:type="dxa"/>
                    <w:left w:w="39" w:type="dxa"/>
                    <w:bottom w:w="39" w:type="dxa"/>
                    <w:right w:w="39" w:type="dxa"/>
                  </w:tcMar>
                </w:tcPr>
                <w:p w14:paraId="2D2CDD2F" w14:textId="77777777" w:rsidR="00BB1482" w:rsidRPr="009E172C" w:rsidRDefault="00BB1482" w:rsidP="00BB1482">
                  <w:pPr>
                    <w:spacing w:before="0" w:after="0" w:line="240" w:lineRule="auto"/>
                    <w:contextualSpacing/>
                  </w:pPr>
                  <w:r w:rsidRPr="009E172C">
                    <w:t>Protocolo</w:t>
                  </w:r>
                </w:p>
              </w:tc>
              <w:tc>
                <w:tcPr>
                  <w:tcW w:w="5505" w:type="dxa"/>
                  <w:tcMar>
                    <w:top w:w="39" w:type="dxa"/>
                    <w:left w:w="39" w:type="dxa"/>
                    <w:bottom w:w="39" w:type="dxa"/>
                    <w:right w:w="39" w:type="dxa"/>
                  </w:tcMar>
                </w:tcPr>
                <w:p w14:paraId="2D2E157D" w14:textId="77777777" w:rsidR="00BB1482" w:rsidRPr="009E172C" w:rsidRDefault="00BB1482" w:rsidP="00BB1482">
                  <w:pPr>
                    <w:spacing w:before="0" w:after="0" w:line="240" w:lineRule="auto"/>
                    <w:contextualSpacing/>
                  </w:pPr>
                  <w:r w:rsidRPr="009E172C">
                    <w:t>00077001411201432</w:t>
                  </w:r>
                </w:p>
              </w:tc>
            </w:tr>
            <w:tr w:rsidR="00BB1482" w:rsidRPr="009E172C" w14:paraId="48EEAE72" w14:textId="77777777" w:rsidTr="00BB1482">
              <w:trPr>
                <w:trHeight w:val="262"/>
              </w:trPr>
              <w:tc>
                <w:tcPr>
                  <w:tcW w:w="3404" w:type="dxa"/>
                  <w:tcMar>
                    <w:top w:w="39" w:type="dxa"/>
                    <w:left w:w="39" w:type="dxa"/>
                    <w:bottom w:w="39" w:type="dxa"/>
                    <w:right w:w="39" w:type="dxa"/>
                  </w:tcMar>
                </w:tcPr>
                <w:p w14:paraId="4CE7833E" w14:textId="77777777" w:rsidR="00BB1482" w:rsidRPr="009E172C" w:rsidRDefault="00BB1482" w:rsidP="00BB1482">
                  <w:pPr>
                    <w:spacing w:before="0" w:after="0" w:line="240" w:lineRule="auto"/>
                    <w:contextualSpacing/>
                  </w:pPr>
                  <w:r w:rsidRPr="009E172C">
                    <w:t>Solicitante</w:t>
                  </w:r>
                </w:p>
              </w:tc>
              <w:tc>
                <w:tcPr>
                  <w:tcW w:w="5505" w:type="dxa"/>
                  <w:tcMar>
                    <w:top w:w="39" w:type="dxa"/>
                    <w:left w:w="39" w:type="dxa"/>
                    <w:bottom w:w="39" w:type="dxa"/>
                    <w:right w:w="39" w:type="dxa"/>
                  </w:tcMar>
                </w:tcPr>
                <w:p w14:paraId="68A2CF11" w14:textId="77777777" w:rsidR="00BB1482" w:rsidRPr="009E172C" w:rsidRDefault="00BB1482" w:rsidP="00BB1482">
                  <w:pPr>
                    <w:spacing w:before="0" w:after="0" w:line="240" w:lineRule="auto"/>
                    <w:contextualSpacing/>
                  </w:pPr>
                  <w:r w:rsidRPr="009E172C">
                    <w:t>Charles Xavier</w:t>
                  </w:r>
                </w:p>
              </w:tc>
            </w:tr>
            <w:tr w:rsidR="00BB1482" w:rsidRPr="009E172C" w14:paraId="27EEF2AC" w14:textId="77777777" w:rsidTr="00BB1482">
              <w:trPr>
                <w:trHeight w:val="262"/>
              </w:trPr>
              <w:tc>
                <w:tcPr>
                  <w:tcW w:w="3404" w:type="dxa"/>
                  <w:tcMar>
                    <w:top w:w="39" w:type="dxa"/>
                    <w:left w:w="39" w:type="dxa"/>
                    <w:bottom w:w="39" w:type="dxa"/>
                    <w:right w:w="39" w:type="dxa"/>
                  </w:tcMar>
                </w:tcPr>
                <w:p w14:paraId="07A71B24" w14:textId="77777777" w:rsidR="00BB1482" w:rsidRPr="009E172C" w:rsidRDefault="00BB1482" w:rsidP="00BB1482">
                  <w:pPr>
                    <w:spacing w:before="0" w:after="0" w:line="240" w:lineRule="auto"/>
                    <w:contextualSpacing/>
                  </w:pPr>
                  <w:r w:rsidRPr="009E172C">
                    <w:t>Data de Abertura</w:t>
                  </w:r>
                </w:p>
              </w:tc>
              <w:tc>
                <w:tcPr>
                  <w:tcW w:w="5505" w:type="dxa"/>
                  <w:tcMar>
                    <w:top w:w="39" w:type="dxa"/>
                    <w:left w:w="39" w:type="dxa"/>
                    <w:bottom w:w="39" w:type="dxa"/>
                    <w:right w:w="39" w:type="dxa"/>
                  </w:tcMar>
                </w:tcPr>
                <w:p w14:paraId="30C8F1BF" w14:textId="77777777" w:rsidR="00BB1482" w:rsidRPr="009E172C" w:rsidRDefault="00BB1482" w:rsidP="00BB1482">
                  <w:pPr>
                    <w:spacing w:before="0" w:after="0" w:line="240" w:lineRule="auto"/>
                    <w:contextualSpacing/>
                  </w:pPr>
                  <w:r w:rsidRPr="009E172C">
                    <w:t>09/12/2015 16:29</w:t>
                  </w:r>
                </w:p>
              </w:tc>
            </w:tr>
            <w:tr w:rsidR="00BB1482" w:rsidRPr="009C7731" w14:paraId="57B5E5CF" w14:textId="77777777" w:rsidTr="00BB1482">
              <w:trPr>
                <w:trHeight w:val="262"/>
              </w:trPr>
              <w:tc>
                <w:tcPr>
                  <w:tcW w:w="3404" w:type="dxa"/>
                  <w:tcMar>
                    <w:top w:w="39" w:type="dxa"/>
                    <w:left w:w="39" w:type="dxa"/>
                    <w:bottom w:w="39" w:type="dxa"/>
                    <w:right w:w="39" w:type="dxa"/>
                  </w:tcMar>
                </w:tcPr>
                <w:p w14:paraId="14E07280" w14:textId="77777777" w:rsidR="00BB1482" w:rsidRPr="009E172C" w:rsidRDefault="00BB1482" w:rsidP="00BB1482">
                  <w:pPr>
                    <w:spacing w:before="0" w:after="0" w:line="240" w:lineRule="auto"/>
                    <w:contextualSpacing/>
                  </w:pPr>
                  <w:r w:rsidRPr="009E172C">
                    <w:t>Órgão Superior Destinatário</w:t>
                  </w:r>
                </w:p>
              </w:tc>
              <w:tc>
                <w:tcPr>
                  <w:tcW w:w="5505" w:type="dxa"/>
                  <w:tcMar>
                    <w:top w:w="39" w:type="dxa"/>
                    <w:left w:w="39" w:type="dxa"/>
                    <w:bottom w:w="39" w:type="dxa"/>
                    <w:right w:w="39" w:type="dxa"/>
                  </w:tcMar>
                </w:tcPr>
                <w:p w14:paraId="01954CF4" w14:textId="77777777" w:rsidR="00BB1482" w:rsidRPr="002508CD" w:rsidRDefault="00BB1482" w:rsidP="00BB1482">
                  <w:pPr>
                    <w:spacing w:before="0" w:after="0" w:line="240" w:lineRule="auto"/>
                    <w:contextualSpacing/>
                    <w:rPr>
                      <w:lang w:val="pt-BR"/>
                    </w:rPr>
                  </w:pPr>
                  <w:r w:rsidRPr="002508CD">
                    <w:rPr>
                      <w:lang w:val="pt-BR"/>
                    </w:rPr>
                    <w:t>MP – Ministério do Planejamento, Orçamento e Gestão</w:t>
                  </w:r>
                </w:p>
              </w:tc>
            </w:tr>
            <w:tr w:rsidR="00BB1482" w:rsidRPr="009E172C" w14:paraId="40EBA7F6" w14:textId="77777777" w:rsidTr="00BB1482">
              <w:trPr>
                <w:trHeight w:val="262"/>
              </w:trPr>
              <w:tc>
                <w:tcPr>
                  <w:tcW w:w="3404" w:type="dxa"/>
                  <w:tcMar>
                    <w:top w:w="39" w:type="dxa"/>
                    <w:left w:w="39" w:type="dxa"/>
                    <w:bottom w:w="39" w:type="dxa"/>
                    <w:right w:w="39" w:type="dxa"/>
                  </w:tcMar>
                </w:tcPr>
                <w:p w14:paraId="783E26BD" w14:textId="77777777" w:rsidR="00BB1482" w:rsidRPr="009E172C" w:rsidRDefault="00BB1482" w:rsidP="00BB1482">
                  <w:pPr>
                    <w:spacing w:before="0" w:after="0" w:line="240" w:lineRule="auto"/>
                    <w:contextualSpacing/>
                  </w:pPr>
                  <w:r w:rsidRPr="009E172C">
                    <w:t>Órgão Vinculado Destinatário</w:t>
                  </w:r>
                </w:p>
              </w:tc>
              <w:tc>
                <w:tcPr>
                  <w:tcW w:w="5505" w:type="dxa"/>
                  <w:tcMar>
                    <w:top w:w="39" w:type="dxa"/>
                    <w:left w:w="39" w:type="dxa"/>
                    <w:bottom w:w="39" w:type="dxa"/>
                    <w:right w:w="39" w:type="dxa"/>
                  </w:tcMar>
                </w:tcPr>
                <w:p w14:paraId="03612596" w14:textId="77777777" w:rsidR="00BB1482" w:rsidRPr="009E172C" w:rsidRDefault="00BB1482" w:rsidP="00BB1482">
                  <w:pPr>
                    <w:spacing w:before="0" w:after="0" w:line="240" w:lineRule="auto"/>
                    <w:contextualSpacing/>
                  </w:pPr>
                </w:p>
              </w:tc>
            </w:tr>
            <w:tr w:rsidR="00BB1482" w:rsidRPr="009E172C" w14:paraId="6126AEC6" w14:textId="77777777" w:rsidTr="00BB1482">
              <w:trPr>
                <w:trHeight w:val="262"/>
              </w:trPr>
              <w:tc>
                <w:tcPr>
                  <w:tcW w:w="3404" w:type="dxa"/>
                  <w:tcMar>
                    <w:top w:w="39" w:type="dxa"/>
                    <w:left w:w="39" w:type="dxa"/>
                    <w:bottom w:w="39" w:type="dxa"/>
                    <w:right w:w="39" w:type="dxa"/>
                  </w:tcMar>
                </w:tcPr>
                <w:p w14:paraId="2B975240" w14:textId="77777777" w:rsidR="00BB1482" w:rsidRPr="009E172C" w:rsidRDefault="00BB1482" w:rsidP="00BB1482">
                  <w:pPr>
                    <w:spacing w:before="0" w:after="0" w:line="240" w:lineRule="auto"/>
                    <w:contextualSpacing/>
                  </w:pPr>
                  <w:r w:rsidRPr="009E172C">
                    <w:t>Prazo de Atendimento</w:t>
                  </w:r>
                </w:p>
              </w:tc>
              <w:tc>
                <w:tcPr>
                  <w:tcW w:w="5505" w:type="dxa"/>
                  <w:tcMar>
                    <w:top w:w="39" w:type="dxa"/>
                    <w:left w:w="39" w:type="dxa"/>
                    <w:bottom w:w="39" w:type="dxa"/>
                    <w:right w:w="39" w:type="dxa"/>
                  </w:tcMar>
                </w:tcPr>
                <w:p w14:paraId="673B1878" w14:textId="77777777" w:rsidR="00BB1482" w:rsidRPr="009E172C" w:rsidRDefault="00BB1482" w:rsidP="00BB1482">
                  <w:pPr>
                    <w:spacing w:before="0" w:after="0" w:line="240" w:lineRule="auto"/>
                    <w:contextualSpacing/>
                  </w:pPr>
                  <w:r w:rsidRPr="009E172C">
                    <w:t>05/01/2016</w:t>
                  </w:r>
                </w:p>
              </w:tc>
            </w:tr>
            <w:tr w:rsidR="00BB1482" w:rsidRPr="009E172C" w14:paraId="5C9120FF" w14:textId="77777777" w:rsidTr="00BB1482">
              <w:trPr>
                <w:trHeight w:val="262"/>
              </w:trPr>
              <w:tc>
                <w:tcPr>
                  <w:tcW w:w="3404" w:type="dxa"/>
                  <w:tcMar>
                    <w:top w:w="39" w:type="dxa"/>
                    <w:left w:w="39" w:type="dxa"/>
                    <w:bottom w:w="39" w:type="dxa"/>
                    <w:right w:w="39" w:type="dxa"/>
                  </w:tcMar>
                </w:tcPr>
                <w:p w14:paraId="240BD373" w14:textId="77777777" w:rsidR="00BB1482" w:rsidRPr="009E172C" w:rsidRDefault="00BB1482" w:rsidP="00BB1482">
                  <w:pPr>
                    <w:spacing w:before="0" w:after="0" w:line="240" w:lineRule="auto"/>
                    <w:contextualSpacing/>
                  </w:pPr>
                  <w:r w:rsidRPr="009E172C">
                    <w:t>Situação</w:t>
                  </w:r>
                </w:p>
              </w:tc>
              <w:tc>
                <w:tcPr>
                  <w:tcW w:w="5505" w:type="dxa"/>
                  <w:tcMar>
                    <w:top w:w="39" w:type="dxa"/>
                    <w:left w:w="39" w:type="dxa"/>
                    <w:bottom w:w="39" w:type="dxa"/>
                    <w:right w:w="39" w:type="dxa"/>
                  </w:tcMar>
                </w:tcPr>
                <w:p w14:paraId="74BB9D5E" w14:textId="77777777" w:rsidR="00BB1482" w:rsidRPr="009E172C" w:rsidRDefault="00BB1482" w:rsidP="00BB1482">
                  <w:pPr>
                    <w:spacing w:before="0" w:after="0" w:line="240" w:lineRule="auto"/>
                    <w:contextualSpacing/>
                  </w:pPr>
                  <w:r w:rsidRPr="009E172C">
                    <w:t>Respondido</w:t>
                  </w:r>
                </w:p>
              </w:tc>
            </w:tr>
            <w:tr w:rsidR="00BB1482" w:rsidRPr="009E172C" w14:paraId="4B8476B6" w14:textId="77777777" w:rsidTr="00BB1482">
              <w:trPr>
                <w:trHeight w:val="262"/>
              </w:trPr>
              <w:tc>
                <w:tcPr>
                  <w:tcW w:w="3404" w:type="dxa"/>
                  <w:tcMar>
                    <w:top w:w="39" w:type="dxa"/>
                    <w:left w:w="39" w:type="dxa"/>
                    <w:bottom w:w="39" w:type="dxa"/>
                    <w:right w:w="39" w:type="dxa"/>
                  </w:tcMar>
                </w:tcPr>
                <w:p w14:paraId="46ABCE99" w14:textId="77777777" w:rsidR="00BB1482" w:rsidRPr="009E172C" w:rsidRDefault="00BB1482" w:rsidP="00BB1482">
                  <w:pPr>
                    <w:spacing w:before="0" w:after="0" w:line="240" w:lineRule="auto"/>
                    <w:contextualSpacing/>
                  </w:pPr>
                  <w:r w:rsidRPr="009E172C">
                    <w:t>Status da Situação</w:t>
                  </w:r>
                </w:p>
              </w:tc>
              <w:tc>
                <w:tcPr>
                  <w:tcW w:w="5505" w:type="dxa"/>
                  <w:tcMar>
                    <w:top w:w="39" w:type="dxa"/>
                    <w:left w:w="39" w:type="dxa"/>
                    <w:bottom w:w="39" w:type="dxa"/>
                    <w:right w:w="39" w:type="dxa"/>
                  </w:tcMar>
                </w:tcPr>
                <w:p w14:paraId="48219601" w14:textId="77777777" w:rsidR="00BB1482" w:rsidRPr="009E172C" w:rsidRDefault="00BB1482" w:rsidP="00BB1482">
                  <w:pPr>
                    <w:spacing w:before="0" w:after="0" w:line="240" w:lineRule="auto"/>
                    <w:contextualSpacing/>
                  </w:pPr>
                </w:p>
              </w:tc>
            </w:tr>
            <w:tr w:rsidR="00BB1482" w:rsidRPr="009C7731" w14:paraId="7D68FE56" w14:textId="77777777" w:rsidTr="00BB1482">
              <w:trPr>
                <w:trHeight w:val="262"/>
              </w:trPr>
              <w:tc>
                <w:tcPr>
                  <w:tcW w:w="3404" w:type="dxa"/>
                  <w:tcMar>
                    <w:top w:w="39" w:type="dxa"/>
                    <w:left w:w="39" w:type="dxa"/>
                    <w:bottom w:w="39" w:type="dxa"/>
                    <w:right w:w="39" w:type="dxa"/>
                  </w:tcMar>
                </w:tcPr>
                <w:p w14:paraId="33CAEF7F" w14:textId="77777777" w:rsidR="00BB1482" w:rsidRPr="002508CD" w:rsidRDefault="00BB1482" w:rsidP="00BB1482">
                  <w:pPr>
                    <w:spacing w:before="0" w:after="0" w:line="240" w:lineRule="auto"/>
                    <w:contextualSpacing/>
                    <w:rPr>
                      <w:lang w:val="pt-BR"/>
                    </w:rPr>
                  </w:pPr>
                  <w:r w:rsidRPr="002508CD">
                    <w:rPr>
                      <w:lang w:val="pt-BR"/>
                    </w:rPr>
                    <w:lastRenderedPageBreak/>
                    <w:t>Forma de Recebimento da Resposta</w:t>
                  </w:r>
                </w:p>
              </w:tc>
              <w:tc>
                <w:tcPr>
                  <w:tcW w:w="5505" w:type="dxa"/>
                  <w:tcMar>
                    <w:top w:w="39" w:type="dxa"/>
                    <w:left w:w="39" w:type="dxa"/>
                    <w:bottom w:w="39" w:type="dxa"/>
                    <w:right w:w="39" w:type="dxa"/>
                  </w:tcMar>
                </w:tcPr>
                <w:p w14:paraId="0B52AAA4" w14:textId="77777777" w:rsidR="00BB1482" w:rsidRPr="002508CD" w:rsidRDefault="00BB1482" w:rsidP="00BB1482">
                  <w:pPr>
                    <w:spacing w:before="0" w:after="0" w:line="240" w:lineRule="auto"/>
                    <w:contextualSpacing/>
                    <w:rPr>
                      <w:lang w:val="pt-BR"/>
                    </w:rPr>
                  </w:pPr>
                  <w:r w:rsidRPr="002508CD">
                    <w:rPr>
                      <w:lang w:val="pt-BR"/>
                    </w:rPr>
                    <w:t>Pelo sistema (com avisos por e-mail)</w:t>
                  </w:r>
                </w:p>
              </w:tc>
            </w:tr>
            <w:tr w:rsidR="00BB1482" w:rsidRPr="009C7731" w14:paraId="1F396BC0" w14:textId="77777777" w:rsidTr="00BB1482">
              <w:trPr>
                <w:trHeight w:val="262"/>
              </w:trPr>
              <w:tc>
                <w:tcPr>
                  <w:tcW w:w="3404" w:type="dxa"/>
                  <w:tcMar>
                    <w:top w:w="39" w:type="dxa"/>
                    <w:left w:w="39" w:type="dxa"/>
                    <w:bottom w:w="39" w:type="dxa"/>
                    <w:right w:w="39" w:type="dxa"/>
                  </w:tcMar>
                </w:tcPr>
                <w:p w14:paraId="3FF22240" w14:textId="77777777" w:rsidR="00BB1482" w:rsidRPr="009E172C" w:rsidRDefault="00BB1482" w:rsidP="00BB1482">
                  <w:pPr>
                    <w:spacing w:before="0" w:after="0" w:line="240" w:lineRule="auto"/>
                    <w:contextualSpacing/>
                  </w:pPr>
                  <w:r w:rsidRPr="009E172C">
                    <w:t>Resumo</w:t>
                  </w:r>
                </w:p>
              </w:tc>
              <w:tc>
                <w:tcPr>
                  <w:tcW w:w="5505" w:type="dxa"/>
                  <w:tcMar>
                    <w:top w:w="39" w:type="dxa"/>
                    <w:left w:w="39" w:type="dxa"/>
                    <w:bottom w:w="39" w:type="dxa"/>
                    <w:right w:w="39" w:type="dxa"/>
                  </w:tcMar>
                </w:tcPr>
                <w:p w14:paraId="4718D893" w14:textId="77777777" w:rsidR="00BB1482" w:rsidRPr="002508CD" w:rsidRDefault="00BB1482" w:rsidP="00BB1482">
                  <w:pPr>
                    <w:spacing w:before="0" w:after="0" w:line="240" w:lineRule="auto"/>
                    <w:contextualSpacing/>
                    <w:rPr>
                      <w:lang w:val="pt-BR"/>
                    </w:rPr>
                  </w:pPr>
                  <w:r w:rsidRPr="002508CD">
                    <w:rPr>
                      <w:lang w:val="pt-BR"/>
                    </w:rPr>
                    <w:t>Senha da consignação e para tirar o contracheque</w:t>
                  </w:r>
                </w:p>
              </w:tc>
            </w:tr>
            <w:tr w:rsidR="00BB1482" w:rsidRPr="009C7731" w14:paraId="64BFCBE4" w14:textId="77777777" w:rsidTr="00BB1482">
              <w:trPr>
                <w:trHeight w:val="262"/>
              </w:trPr>
              <w:tc>
                <w:tcPr>
                  <w:tcW w:w="3404" w:type="dxa"/>
                  <w:tcMar>
                    <w:top w:w="39" w:type="dxa"/>
                    <w:left w:w="39" w:type="dxa"/>
                    <w:bottom w:w="39" w:type="dxa"/>
                    <w:right w:w="39" w:type="dxa"/>
                  </w:tcMar>
                </w:tcPr>
                <w:p w14:paraId="78E77140" w14:textId="77777777" w:rsidR="00BB1482" w:rsidRPr="009E172C" w:rsidRDefault="00BB1482" w:rsidP="00BB1482">
                  <w:pPr>
                    <w:spacing w:before="0" w:after="0" w:line="240" w:lineRule="auto"/>
                    <w:contextualSpacing/>
                  </w:pPr>
                  <w:r w:rsidRPr="009E172C">
                    <w:t>Detalhamento</w:t>
                  </w:r>
                </w:p>
              </w:tc>
              <w:tc>
                <w:tcPr>
                  <w:tcW w:w="5505" w:type="dxa"/>
                  <w:tcMar>
                    <w:top w:w="39" w:type="dxa"/>
                    <w:left w:w="39" w:type="dxa"/>
                    <w:bottom w:w="39" w:type="dxa"/>
                    <w:right w:w="39" w:type="dxa"/>
                  </w:tcMar>
                </w:tcPr>
                <w:p w14:paraId="61F08F8C" w14:textId="77777777" w:rsidR="00BB1482" w:rsidRPr="002508CD" w:rsidRDefault="00BB1482" w:rsidP="00BB1482">
                  <w:pPr>
                    <w:spacing w:before="0" w:after="0" w:line="240" w:lineRule="auto"/>
                    <w:contextualSpacing/>
                    <w:rPr>
                      <w:lang w:val="pt-BR"/>
                    </w:rPr>
                  </w:pPr>
                  <w:r w:rsidRPr="002508CD">
                    <w:rPr>
                      <w:lang w:val="pt-BR"/>
                    </w:rPr>
                    <w:t>Solicito a senha de consignação e a senha para tirar contracheque.</w:t>
                  </w:r>
                </w:p>
              </w:tc>
            </w:tr>
            <w:tr w:rsidR="00BB1482" w:rsidRPr="009E172C" w14:paraId="572A8573" w14:textId="77777777" w:rsidTr="00BB1482">
              <w:trPr>
                <w:trHeight w:val="262"/>
              </w:trPr>
              <w:tc>
                <w:tcPr>
                  <w:tcW w:w="3404" w:type="dxa"/>
                  <w:tcMar>
                    <w:top w:w="39" w:type="dxa"/>
                    <w:left w:w="39" w:type="dxa"/>
                    <w:bottom w:w="39" w:type="dxa"/>
                    <w:right w:w="39" w:type="dxa"/>
                  </w:tcMar>
                </w:tcPr>
                <w:p w14:paraId="2CFDE875" w14:textId="77777777" w:rsidR="00BB1482" w:rsidRPr="009E172C" w:rsidRDefault="00BB1482" w:rsidP="00BB1482">
                  <w:pPr>
                    <w:spacing w:before="0" w:after="0" w:line="240" w:lineRule="auto"/>
                    <w:contextualSpacing/>
                  </w:pPr>
                  <w:r w:rsidRPr="009E172C">
                    <w:t>Origem da Solicitação</w:t>
                  </w:r>
                </w:p>
              </w:tc>
              <w:tc>
                <w:tcPr>
                  <w:tcW w:w="5505" w:type="dxa"/>
                  <w:tcMar>
                    <w:top w:w="39" w:type="dxa"/>
                    <w:left w:w="39" w:type="dxa"/>
                    <w:bottom w:w="39" w:type="dxa"/>
                    <w:right w:w="39" w:type="dxa"/>
                  </w:tcMar>
                </w:tcPr>
                <w:p w14:paraId="23CBA94C" w14:textId="77777777" w:rsidR="00BB1482" w:rsidRPr="009E172C" w:rsidRDefault="00BB1482" w:rsidP="00BB1482">
                  <w:pPr>
                    <w:spacing w:before="0" w:after="0" w:line="240" w:lineRule="auto"/>
                    <w:contextualSpacing/>
                  </w:pPr>
                  <w:r w:rsidRPr="009E172C">
                    <w:t>Internet</w:t>
                  </w:r>
                </w:p>
              </w:tc>
            </w:tr>
          </w:tbl>
          <w:p w14:paraId="154E7980" w14:textId="77777777" w:rsidR="00BB1482" w:rsidRPr="009E172C" w:rsidRDefault="00BB1482" w:rsidP="00BB1482">
            <w:pPr>
              <w:spacing w:before="0" w:after="0" w:line="240" w:lineRule="auto"/>
              <w:contextualSpacing/>
            </w:pPr>
          </w:p>
        </w:tc>
        <w:tc>
          <w:tcPr>
            <w:tcW w:w="14" w:type="dxa"/>
          </w:tcPr>
          <w:p w14:paraId="7E97EC7A" w14:textId="77777777" w:rsidR="00BB1482" w:rsidRPr="009E172C" w:rsidRDefault="00BB1482" w:rsidP="00BB1482">
            <w:pPr>
              <w:spacing w:before="0" w:after="0" w:line="240" w:lineRule="auto"/>
              <w:contextualSpacing/>
            </w:pPr>
          </w:p>
        </w:tc>
      </w:tr>
    </w:tbl>
    <w:p w14:paraId="3C399FDC" w14:textId="77777777" w:rsidR="00BB1482" w:rsidRDefault="00BB1482" w:rsidP="00BB1482">
      <w:pPr>
        <w:spacing w:before="0" w:after="0" w:line="240" w:lineRule="auto"/>
        <w:contextualSpacing/>
        <w:jc w:val="both"/>
        <w:rPr>
          <w:sz w:val="22"/>
          <w:szCs w:val="22"/>
          <w:lang w:val="pt-BR"/>
        </w:rPr>
      </w:pPr>
      <w:r>
        <w:rPr>
          <w:sz w:val="22"/>
          <w:szCs w:val="22"/>
          <w:lang w:val="pt-BR"/>
        </w:rPr>
        <w:t>Resposta: Solicitação de serviço</w:t>
      </w:r>
      <w:r w:rsidRPr="009C30F5">
        <w:rPr>
          <w:sz w:val="22"/>
          <w:szCs w:val="22"/>
          <w:lang w:val="pt-BR"/>
        </w:rPr>
        <w:t>.</w:t>
      </w:r>
      <w:r>
        <w:rPr>
          <w:sz w:val="22"/>
          <w:szCs w:val="22"/>
          <w:lang w:val="pt-BR"/>
        </w:rPr>
        <w:t xml:space="preserve"> </w:t>
      </w:r>
    </w:p>
    <w:p w14:paraId="09B6888D" w14:textId="77777777" w:rsidR="00BB1482" w:rsidRPr="00D002A5" w:rsidRDefault="00BB1482" w:rsidP="00BB1482">
      <w:pPr>
        <w:spacing w:before="0" w:after="0" w:line="360" w:lineRule="auto"/>
        <w:contextualSpacing/>
        <w:jc w:val="both"/>
        <w:rPr>
          <w:lang w:val="pt-BR"/>
        </w:rPr>
      </w:pPr>
    </w:p>
    <w:tbl>
      <w:tblPr>
        <w:tblW w:w="9193" w:type="dxa"/>
        <w:tblCellMar>
          <w:left w:w="0" w:type="dxa"/>
          <w:right w:w="0" w:type="dxa"/>
        </w:tblCellMar>
        <w:tblLook w:val="04A0" w:firstRow="1" w:lastRow="0" w:firstColumn="1" w:lastColumn="0" w:noHBand="0" w:noVBand="1"/>
      </w:tblPr>
      <w:tblGrid>
        <w:gridCol w:w="8"/>
        <w:gridCol w:w="6"/>
        <w:gridCol w:w="9155"/>
        <w:gridCol w:w="24"/>
      </w:tblGrid>
      <w:tr w:rsidR="00BB1482" w:rsidRPr="009E172C" w14:paraId="503B52A1" w14:textId="77777777" w:rsidTr="00BB1482">
        <w:trPr>
          <w:trHeight w:val="5524"/>
        </w:trPr>
        <w:tc>
          <w:tcPr>
            <w:tcW w:w="8" w:type="dxa"/>
          </w:tcPr>
          <w:p w14:paraId="3AA14398" w14:textId="77777777" w:rsidR="00BB1482" w:rsidRPr="00D002A5" w:rsidRDefault="00BB1482" w:rsidP="00BB1482">
            <w:pPr>
              <w:spacing w:before="0" w:after="0" w:line="240" w:lineRule="auto"/>
              <w:contextualSpacing/>
              <w:rPr>
                <w:lang w:val="pt-BR"/>
              </w:rPr>
            </w:pPr>
          </w:p>
        </w:tc>
        <w:tc>
          <w:tcPr>
            <w:tcW w:w="6" w:type="dxa"/>
          </w:tcPr>
          <w:p w14:paraId="57AAE4CD" w14:textId="77777777" w:rsidR="00BB1482" w:rsidRPr="00D002A5" w:rsidRDefault="00BB1482" w:rsidP="00BB1482">
            <w:pPr>
              <w:spacing w:before="0" w:after="0" w:line="240" w:lineRule="auto"/>
              <w:contextualSpacing/>
              <w:rPr>
                <w:lang w:val="pt-BR"/>
              </w:rPr>
            </w:pPr>
          </w:p>
        </w:tc>
        <w:tc>
          <w:tcPr>
            <w:tcW w:w="9155" w:type="dxa"/>
          </w:tcPr>
          <w:tbl>
            <w:tblPr>
              <w:tblW w:w="8884"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3680"/>
              <w:gridCol w:w="5204"/>
            </w:tblGrid>
            <w:tr w:rsidR="00BB1482" w:rsidRPr="009E172C" w14:paraId="0DB515C1" w14:textId="77777777" w:rsidTr="00BB1482">
              <w:trPr>
                <w:trHeight w:val="256"/>
              </w:trPr>
              <w:tc>
                <w:tcPr>
                  <w:tcW w:w="8884" w:type="dxa"/>
                  <w:gridSpan w:val="2"/>
                  <w:shd w:val="clear" w:color="auto" w:fill="B0C4DE"/>
                  <w:tcMar>
                    <w:top w:w="39" w:type="dxa"/>
                    <w:left w:w="39" w:type="dxa"/>
                    <w:bottom w:w="39" w:type="dxa"/>
                    <w:right w:w="39" w:type="dxa"/>
                  </w:tcMar>
                </w:tcPr>
                <w:p w14:paraId="52186A5B" w14:textId="77777777" w:rsidR="00BB1482" w:rsidRPr="009E172C" w:rsidRDefault="00BB1482" w:rsidP="00BB1482">
                  <w:pPr>
                    <w:spacing w:before="0" w:after="0" w:line="240" w:lineRule="auto"/>
                    <w:contextualSpacing/>
                  </w:pPr>
                  <w:r w:rsidRPr="009E172C">
                    <w:rPr>
                      <w:b/>
                    </w:rPr>
                    <w:t>Dados do Pedido</w:t>
                  </w:r>
                </w:p>
              </w:tc>
            </w:tr>
            <w:tr w:rsidR="00BB1482" w:rsidRPr="009E172C" w14:paraId="4F577416" w14:textId="77777777" w:rsidTr="00BB1482">
              <w:trPr>
                <w:trHeight w:val="256"/>
              </w:trPr>
              <w:tc>
                <w:tcPr>
                  <w:tcW w:w="3680" w:type="dxa"/>
                  <w:tcMar>
                    <w:top w:w="39" w:type="dxa"/>
                    <w:left w:w="39" w:type="dxa"/>
                    <w:bottom w:w="39" w:type="dxa"/>
                    <w:right w:w="39" w:type="dxa"/>
                  </w:tcMar>
                </w:tcPr>
                <w:p w14:paraId="771047C7" w14:textId="77777777" w:rsidR="00BB1482" w:rsidRPr="009E172C" w:rsidRDefault="00BB1482" w:rsidP="00BB1482">
                  <w:pPr>
                    <w:spacing w:before="0" w:after="0" w:line="240" w:lineRule="auto"/>
                    <w:contextualSpacing/>
                  </w:pPr>
                  <w:r w:rsidRPr="009E172C">
                    <w:t>Protocolo</w:t>
                  </w:r>
                </w:p>
              </w:tc>
              <w:tc>
                <w:tcPr>
                  <w:tcW w:w="5204" w:type="dxa"/>
                  <w:tcMar>
                    <w:top w:w="39" w:type="dxa"/>
                    <w:left w:w="39" w:type="dxa"/>
                    <w:bottom w:w="39" w:type="dxa"/>
                    <w:right w:w="39" w:type="dxa"/>
                  </w:tcMar>
                </w:tcPr>
                <w:p w14:paraId="469EA61D" w14:textId="77777777" w:rsidR="00BB1482" w:rsidRPr="009E172C" w:rsidRDefault="00BB1482" w:rsidP="00BB1482">
                  <w:pPr>
                    <w:spacing w:before="0" w:after="0" w:line="240" w:lineRule="auto"/>
                    <w:contextualSpacing/>
                  </w:pPr>
                  <w:r w:rsidRPr="009E172C">
                    <w:t>00000000000000000</w:t>
                  </w:r>
                </w:p>
              </w:tc>
            </w:tr>
            <w:tr w:rsidR="00BB1482" w:rsidRPr="009E172C" w14:paraId="716A5C38" w14:textId="77777777" w:rsidTr="00BB1482">
              <w:trPr>
                <w:trHeight w:val="256"/>
              </w:trPr>
              <w:tc>
                <w:tcPr>
                  <w:tcW w:w="3680" w:type="dxa"/>
                  <w:tcMar>
                    <w:top w:w="39" w:type="dxa"/>
                    <w:left w:w="39" w:type="dxa"/>
                    <w:bottom w:w="39" w:type="dxa"/>
                    <w:right w:w="39" w:type="dxa"/>
                  </w:tcMar>
                </w:tcPr>
                <w:p w14:paraId="690D49C1" w14:textId="77777777" w:rsidR="00BB1482" w:rsidRPr="009E172C" w:rsidRDefault="00BB1482" w:rsidP="00BB1482">
                  <w:pPr>
                    <w:spacing w:before="0" w:after="0" w:line="240" w:lineRule="auto"/>
                    <w:contextualSpacing/>
                  </w:pPr>
                  <w:r w:rsidRPr="009E172C">
                    <w:t>Solicitante</w:t>
                  </w:r>
                </w:p>
              </w:tc>
              <w:tc>
                <w:tcPr>
                  <w:tcW w:w="5204" w:type="dxa"/>
                  <w:tcMar>
                    <w:top w:w="39" w:type="dxa"/>
                    <w:left w:w="39" w:type="dxa"/>
                    <w:bottom w:w="39" w:type="dxa"/>
                    <w:right w:w="39" w:type="dxa"/>
                  </w:tcMar>
                </w:tcPr>
                <w:p w14:paraId="3DD3622E" w14:textId="77777777" w:rsidR="00BB1482" w:rsidRPr="009E172C" w:rsidRDefault="00BB1482" w:rsidP="00BB1482">
                  <w:pPr>
                    <w:spacing w:before="0" w:after="0" w:line="240" w:lineRule="auto"/>
                    <w:contextualSpacing/>
                  </w:pPr>
                  <w:r w:rsidRPr="009E172C">
                    <w:t>MARIE CURI</w:t>
                  </w:r>
                </w:p>
              </w:tc>
            </w:tr>
            <w:tr w:rsidR="00BB1482" w:rsidRPr="009E172C" w14:paraId="5C445829" w14:textId="77777777" w:rsidTr="00BB1482">
              <w:trPr>
                <w:trHeight w:val="256"/>
              </w:trPr>
              <w:tc>
                <w:tcPr>
                  <w:tcW w:w="3680" w:type="dxa"/>
                  <w:tcMar>
                    <w:top w:w="39" w:type="dxa"/>
                    <w:left w:w="39" w:type="dxa"/>
                    <w:bottom w:w="39" w:type="dxa"/>
                    <w:right w:w="39" w:type="dxa"/>
                  </w:tcMar>
                </w:tcPr>
                <w:p w14:paraId="1860C48F" w14:textId="77777777" w:rsidR="00BB1482" w:rsidRPr="009E172C" w:rsidRDefault="00BB1482" w:rsidP="00BB1482">
                  <w:pPr>
                    <w:spacing w:before="0" w:after="0" w:line="240" w:lineRule="auto"/>
                    <w:contextualSpacing/>
                  </w:pPr>
                  <w:r w:rsidRPr="009E172C">
                    <w:t>Data de Abertura</w:t>
                  </w:r>
                </w:p>
              </w:tc>
              <w:tc>
                <w:tcPr>
                  <w:tcW w:w="5204" w:type="dxa"/>
                  <w:tcMar>
                    <w:top w:w="39" w:type="dxa"/>
                    <w:left w:w="39" w:type="dxa"/>
                    <w:bottom w:w="39" w:type="dxa"/>
                    <w:right w:w="39" w:type="dxa"/>
                  </w:tcMar>
                </w:tcPr>
                <w:p w14:paraId="5361714C" w14:textId="77777777" w:rsidR="00BB1482" w:rsidRPr="009E172C" w:rsidRDefault="00BB1482" w:rsidP="00BB1482">
                  <w:pPr>
                    <w:spacing w:before="0" w:after="0" w:line="240" w:lineRule="auto"/>
                    <w:contextualSpacing/>
                  </w:pPr>
                  <w:r w:rsidRPr="009E172C">
                    <w:t>01/06/2016 15:28</w:t>
                  </w:r>
                </w:p>
              </w:tc>
            </w:tr>
            <w:tr w:rsidR="00BB1482" w:rsidRPr="009C7731" w14:paraId="1A02DCF5" w14:textId="77777777" w:rsidTr="00BB1482">
              <w:trPr>
                <w:trHeight w:val="256"/>
              </w:trPr>
              <w:tc>
                <w:tcPr>
                  <w:tcW w:w="3680" w:type="dxa"/>
                  <w:tcMar>
                    <w:top w:w="39" w:type="dxa"/>
                    <w:left w:w="39" w:type="dxa"/>
                    <w:bottom w:w="39" w:type="dxa"/>
                    <w:right w:w="39" w:type="dxa"/>
                  </w:tcMar>
                </w:tcPr>
                <w:p w14:paraId="44F6F7C8" w14:textId="77777777" w:rsidR="00BB1482" w:rsidRPr="009E172C" w:rsidRDefault="00BB1482" w:rsidP="00BB1482">
                  <w:pPr>
                    <w:spacing w:before="0" w:after="0" w:line="240" w:lineRule="auto"/>
                    <w:contextualSpacing/>
                  </w:pPr>
                  <w:r w:rsidRPr="009E172C">
                    <w:t>Órgão Superior Destinatário</w:t>
                  </w:r>
                </w:p>
              </w:tc>
              <w:tc>
                <w:tcPr>
                  <w:tcW w:w="5204" w:type="dxa"/>
                  <w:tcMar>
                    <w:top w:w="39" w:type="dxa"/>
                    <w:left w:w="39" w:type="dxa"/>
                    <w:bottom w:w="39" w:type="dxa"/>
                    <w:right w:w="39" w:type="dxa"/>
                  </w:tcMar>
                </w:tcPr>
                <w:p w14:paraId="518C9A28" w14:textId="77777777" w:rsidR="00BB1482" w:rsidRPr="002508CD" w:rsidRDefault="00BB1482" w:rsidP="00BB1482">
                  <w:pPr>
                    <w:spacing w:before="0" w:after="0" w:line="240" w:lineRule="auto"/>
                    <w:contextualSpacing/>
                    <w:rPr>
                      <w:lang w:val="pt-BR"/>
                    </w:rPr>
                  </w:pPr>
                  <w:r w:rsidRPr="002508CD">
                    <w:rPr>
                      <w:lang w:val="pt-BR"/>
                    </w:rPr>
                    <w:t>CGU – Controladoria-Geral da União</w:t>
                  </w:r>
                </w:p>
              </w:tc>
            </w:tr>
            <w:tr w:rsidR="00BB1482" w:rsidRPr="009E172C" w14:paraId="789019D0" w14:textId="77777777" w:rsidTr="00BB1482">
              <w:trPr>
                <w:trHeight w:val="256"/>
              </w:trPr>
              <w:tc>
                <w:tcPr>
                  <w:tcW w:w="3680" w:type="dxa"/>
                  <w:tcMar>
                    <w:top w:w="39" w:type="dxa"/>
                    <w:left w:w="39" w:type="dxa"/>
                    <w:bottom w:w="39" w:type="dxa"/>
                    <w:right w:w="39" w:type="dxa"/>
                  </w:tcMar>
                </w:tcPr>
                <w:p w14:paraId="7AE3501C" w14:textId="77777777" w:rsidR="00BB1482" w:rsidRPr="009E172C" w:rsidRDefault="00BB1482" w:rsidP="00BB1482">
                  <w:pPr>
                    <w:spacing w:before="0" w:after="0" w:line="240" w:lineRule="auto"/>
                    <w:contextualSpacing/>
                  </w:pPr>
                  <w:r w:rsidRPr="009E172C">
                    <w:t>Órgão Vinculado Destinatário</w:t>
                  </w:r>
                </w:p>
              </w:tc>
              <w:tc>
                <w:tcPr>
                  <w:tcW w:w="5204" w:type="dxa"/>
                  <w:tcMar>
                    <w:top w:w="39" w:type="dxa"/>
                    <w:left w:w="39" w:type="dxa"/>
                    <w:bottom w:w="39" w:type="dxa"/>
                    <w:right w:w="39" w:type="dxa"/>
                  </w:tcMar>
                </w:tcPr>
                <w:p w14:paraId="7D852958" w14:textId="77777777" w:rsidR="00BB1482" w:rsidRPr="009E172C" w:rsidRDefault="00BB1482" w:rsidP="00BB1482">
                  <w:pPr>
                    <w:spacing w:before="0" w:after="0" w:line="240" w:lineRule="auto"/>
                    <w:contextualSpacing/>
                  </w:pPr>
                </w:p>
              </w:tc>
            </w:tr>
            <w:tr w:rsidR="00BB1482" w:rsidRPr="009E172C" w14:paraId="7F90BBCA" w14:textId="77777777" w:rsidTr="00BB1482">
              <w:trPr>
                <w:trHeight w:val="256"/>
              </w:trPr>
              <w:tc>
                <w:tcPr>
                  <w:tcW w:w="3680" w:type="dxa"/>
                  <w:tcMar>
                    <w:top w:w="39" w:type="dxa"/>
                    <w:left w:w="39" w:type="dxa"/>
                    <w:bottom w:w="39" w:type="dxa"/>
                    <w:right w:w="39" w:type="dxa"/>
                  </w:tcMar>
                </w:tcPr>
                <w:p w14:paraId="4B3B42B6" w14:textId="77777777" w:rsidR="00BB1482" w:rsidRPr="009E172C" w:rsidRDefault="00BB1482" w:rsidP="00BB1482">
                  <w:pPr>
                    <w:spacing w:before="0" w:after="0" w:line="240" w:lineRule="auto"/>
                    <w:contextualSpacing/>
                  </w:pPr>
                  <w:r w:rsidRPr="009E172C">
                    <w:t>Prazo de Atendimento</w:t>
                  </w:r>
                </w:p>
              </w:tc>
              <w:tc>
                <w:tcPr>
                  <w:tcW w:w="5204" w:type="dxa"/>
                  <w:tcMar>
                    <w:top w:w="39" w:type="dxa"/>
                    <w:left w:w="39" w:type="dxa"/>
                    <w:bottom w:w="39" w:type="dxa"/>
                    <w:right w:w="39" w:type="dxa"/>
                  </w:tcMar>
                </w:tcPr>
                <w:p w14:paraId="3B7B2D97" w14:textId="77777777" w:rsidR="00BB1482" w:rsidRPr="009E172C" w:rsidRDefault="00BB1482" w:rsidP="00BB1482">
                  <w:pPr>
                    <w:spacing w:before="0" w:after="0" w:line="240" w:lineRule="auto"/>
                    <w:contextualSpacing/>
                  </w:pPr>
                  <w:r w:rsidRPr="009E172C">
                    <w:t>22/06/2016</w:t>
                  </w:r>
                </w:p>
              </w:tc>
            </w:tr>
            <w:tr w:rsidR="00BB1482" w:rsidRPr="009E172C" w14:paraId="31055D57" w14:textId="77777777" w:rsidTr="00BB1482">
              <w:trPr>
                <w:trHeight w:val="256"/>
              </w:trPr>
              <w:tc>
                <w:tcPr>
                  <w:tcW w:w="3680" w:type="dxa"/>
                  <w:tcMar>
                    <w:top w:w="39" w:type="dxa"/>
                    <w:left w:w="39" w:type="dxa"/>
                    <w:bottom w:w="39" w:type="dxa"/>
                    <w:right w:w="39" w:type="dxa"/>
                  </w:tcMar>
                </w:tcPr>
                <w:p w14:paraId="6E812E97" w14:textId="77777777" w:rsidR="00BB1482" w:rsidRPr="009E172C" w:rsidRDefault="00BB1482" w:rsidP="00BB1482">
                  <w:pPr>
                    <w:spacing w:before="0" w:after="0" w:line="240" w:lineRule="auto"/>
                    <w:contextualSpacing/>
                  </w:pPr>
                  <w:r w:rsidRPr="009E172C">
                    <w:t>Situação</w:t>
                  </w:r>
                </w:p>
              </w:tc>
              <w:tc>
                <w:tcPr>
                  <w:tcW w:w="5204" w:type="dxa"/>
                  <w:tcMar>
                    <w:top w:w="39" w:type="dxa"/>
                    <w:left w:w="39" w:type="dxa"/>
                    <w:bottom w:w="39" w:type="dxa"/>
                    <w:right w:w="39" w:type="dxa"/>
                  </w:tcMar>
                </w:tcPr>
                <w:p w14:paraId="6CE53A95" w14:textId="77777777" w:rsidR="00BB1482" w:rsidRPr="009E172C" w:rsidRDefault="00BB1482" w:rsidP="00BB1482">
                  <w:pPr>
                    <w:spacing w:before="0" w:after="0" w:line="240" w:lineRule="auto"/>
                    <w:contextualSpacing/>
                  </w:pPr>
                  <w:r w:rsidRPr="009E172C">
                    <w:t>Respondido</w:t>
                  </w:r>
                </w:p>
              </w:tc>
            </w:tr>
            <w:tr w:rsidR="00BB1482" w:rsidRPr="009E172C" w14:paraId="39CA74D2" w14:textId="77777777" w:rsidTr="00BB1482">
              <w:trPr>
                <w:trHeight w:val="256"/>
              </w:trPr>
              <w:tc>
                <w:tcPr>
                  <w:tcW w:w="3680" w:type="dxa"/>
                  <w:tcMar>
                    <w:top w:w="39" w:type="dxa"/>
                    <w:left w:w="39" w:type="dxa"/>
                    <w:bottom w:w="39" w:type="dxa"/>
                    <w:right w:w="39" w:type="dxa"/>
                  </w:tcMar>
                </w:tcPr>
                <w:p w14:paraId="35DAAC25" w14:textId="77777777" w:rsidR="00BB1482" w:rsidRPr="009E172C" w:rsidRDefault="00BB1482" w:rsidP="00BB1482">
                  <w:pPr>
                    <w:spacing w:before="0" w:after="0" w:line="240" w:lineRule="auto"/>
                    <w:contextualSpacing/>
                  </w:pPr>
                  <w:r w:rsidRPr="009E172C">
                    <w:t>Status da Situação</w:t>
                  </w:r>
                </w:p>
              </w:tc>
              <w:tc>
                <w:tcPr>
                  <w:tcW w:w="5204" w:type="dxa"/>
                  <w:tcMar>
                    <w:top w:w="39" w:type="dxa"/>
                    <w:left w:w="39" w:type="dxa"/>
                    <w:bottom w:w="39" w:type="dxa"/>
                    <w:right w:w="39" w:type="dxa"/>
                  </w:tcMar>
                </w:tcPr>
                <w:p w14:paraId="210AE39B" w14:textId="77777777" w:rsidR="00BB1482" w:rsidRPr="009E172C" w:rsidRDefault="00BB1482" w:rsidP="00BB1482">
                  <w:pPr>
                    <w:spacing w:before="0" w:after="0" w:line="240" w:lineRule="auto"/>
                    <w:contextualSpacing/>
                  </w:pPr>
                </w:p>
              </w:tc>
            </w:tr>
            <w:tr w:rsidR="00BB1482" w:rsidRPr="009C7731" w14:paraId="555446EB" w14:textId="77777777" w:rsidTr="00BB1482">
              <w:trPr>
                <w:trHeight w:val="256"/>
              </w:trPr>
              <w:tc>
                <w:tcPr>
                  <w:tcW w:w="3680" w:type="dxa"/>
                  <w:tcMar>
                    <w:top w:w="39" w:type="dxa"/>
                    <w:left w:w="39" w:type="dxa"/>
                    <w:bottom w:w="39" w:type="dxa"/>
                    <w:right w:w="39" w:type="dxa"/>
                  </w:tcMar>
                </w:tcPr>
                <w:p w14:paraId="26F06904" w14:textId="77777777" w:rsidR="00BB1482" w:rsidRPr="002508CD" w:rsidRDefault="00BB1482" w:rsidP="00BB1482">
                  <w:pPr>
                    <w:spacing w:before="0" w:after="0" w:line="240" w:lineRule="auto"/>
                    <w:contextualSpacing/>
                    <w:rPr>
                      <w:lang w:val="pt-BR"/>
                    </w:rPr>
                  </w:pPr>
                  <w:r w:rsidRPr="002508CD">
                    <w:rPr>
                      <w:lang w:val="pt-BR"/>
                    </w:rPr>
                    <w:t>Forma de Recebimento da Resposta</w:t>
                  </w:r>
                </w:p>
              </w:tc>
              <w:tc>
                <w:tcPr>
                  <w:tcW w:w="5204" w:type="dxa"/>
                  <w:tcMar>
                    <w:top w:w="39" w:type="dxa"/>
                    <w:left w:w="39" w:type="dxa"/>
                    <w:bottom w:w="39" w:type="dxa"/>
                    <w:right w:w="39" w:type="dxa"/>
                  </w:tcMar>
                </w:tcPr>
                <w:p w14:paraId="6FF9984A" w14:textId="77777777" w:rsidR="00BB1482" w:rsidRPr="002508CD" w:rsidRDefault="00BB1482" w:rsidP="00BB1482">
                  <w:pPr>
                    <w:spacing w:before="0" w:after="0" w:line="240" w:lineRule="auto"/>
                    <w:contextualSpacing/>
                    <w:rPr>
                      <w:lang w:val="pt-BR"/>
                    </w:rPr>
                  </w:pPr>
                  <w:r w:rsidRPr="002508CD">
                    <w:rPr>
                      <w:lang w:val="pt-BR"/>
                    </w:rPr>
                    <w:t>Pelo sistema (com avisos por e-mail)</w:t>
                  </w:r>
                </w:p>
              </w:tc>
            </w:tr>
            <w:tr w:rsidR="00BB1482" w:rsidRPr="009E172C" w14:paraId="0ACCA4B7" w14:textId="77777777" w:rsidTr="00BB1482">
              <w:trPr>
                <w:trHeight w:val="256"/>
              </w:trPr>
              <w:tc>
                <w:tcPr>
                  <w:tcW w:w="3680" w:type="dxa"/>
                  <w:tcMar>
                    <w:top w:w="39" w:type="dxa"/>
                    <w:left w:w="39" w:type="dxa"/>
                    <w:bottom w:w="39" w:type="dxa"/>
                    <w:right w:w="39" w:type="dxa"/>
                  </w:tcMar>
                </w:tcPr>
                <w:p w14:paraId="1D317EEA" w14:textId="77777777" w:rsidR="00BB1482" w:rsidRPr="009E172C" w:rsidRDefault="00BB1482" w:rsidP="00BB1482">
                  <w:pPr>
                    <w:spacing w:before="0" w:after="0" w:line="240" w:lineRule="auto"/>
                    <w:contextualSpacing/>
                  </w:pPr>
                  <w:r w:rsidRPr="009E172C">
                    <w:t>Resumo</w:t>
                  </w:r>
                </w:p>
              </w:tc>
              <w:tc>
                <w:tcPr>
                  <w:tcW w:w="5204" w:type="dxa"/>
                  <w:tcMar>
                    <w:top w:w="39" w:type="dxa"/>
                    <w:left w:w="39" w:type="dxa"/>
                    <w:bottom w:w="39" w:type="dxa"/>
                    <w:right w:w="39" w:type="dxa"/>
                  </w:tcMar>
                </w:tcPr>
                <w:p w14:paraId="0EDE8CCF" w14:textId="77777777" w:rsidR="00BB1482" w:rsidRPr="009E172C" w:rsidRDefault="00BB1482" w:rsidP="00BB1482">
                  <w:pPr>
                    <w:spacing w:before="0" w:after="0" w:line="240" w:lineRule="auto"/>
                    <w:contextualSpacing/>
                  </w:pPr>
                  <w:r w:rsidRPr="009E172C">
                    <w:t>Cancelamento de pedido</w:t>
                  </w:r>
                </w:p>
              </w:tc>
            </w:tr>
            <w:tr w:rsidR="00BB1482" w:rsidRPr="009E172C" w14:paraId="48B5565F" w14:textId="77777777" w:rsidTr="00BB1482">
              <w:trPr>
                <w:trHeight w:val="256"/>
              </w:trPr>
              <w:tc>
                <w:tcPr>
                  <w:tcW w:w="3680" w:type="dxa"/>
                  <w:tcMar>
                    <w:top w:w="39" w:type="dxa"/>
                    <w:left w:w="39" w:type="dxa"/>
                    <w:bottom w:w="39" w:type="dxa"/>
                    <w:right w:w="39" w:type="dxa"/>
                  </w:tcMar>
                </w:tcPr>
                <w:p w14:paraId="67D7A6D7" w14:textId="77777777" w:rsidR="00BB1482" w:rsidRPr="009E172C" w:rsidRDefault="00BB1482" w:rsidP="00BB1482">
                  <w:pPr>
                    <w:spacing w:before="0" w:after="0" w:line="240" w:lineRule="auto"/>
                    <w:contextualSpacing/>
                  </w:pPr>
                  <w:r w:rsidRPr="009E172C">
                    <w:t>Detalhamento</w:t>
                  </w:r>
                </w:p>
              </w:tc>
              <w:tc>
                <w:tcPr>
                  <w:tcW w:w="5204" w:type="dxa"/>
                  <w:tcMar>
                    <w:top w:w="39" w:type="dxa"/>
                    <w:left w:w="39" w:type="dxa"/>
                    <w:bottom w:w="39" w:type="dxa"/>
                    <w:right w:w="39" w:type="dxa"/>
                  </w:tcMar>
                </w:tcPr>
                <w:p w14:paraId="5728864F" w14:textId="77777777" w:rsidR="00BB1482" w:rsidRPr="009E172C" w:rsidRDefault="00BB1482" w:rsidP="00BB1482">
                  <w:pPr>
                    <w:spacing w:before="0" w:after="0" w:line="240" w:lineRule="auto"/>
                    <w:contextualSpacing/>
                  </w:pPr>
                  <w:r w:rsidRPr="002508CD">
                    <w:rPr>
                      <w:lang w:val="pt-BR"/>
                    </w:rPr>
                    <w:t>Prezados, boa tarde!</w:t>
                  </w:r>
                  <w:r w:rsidRPr="002508CD">
                    <w:rPr>
                      <w:lang w:val="pt-BR"/>
                    </w:rPr>
                    <w:br/>
                    <w:t>Venho por meio deste solicitar o cancelamento de acesso à informação, protocolo: 00000000000000000.</w:t>
                  </w:r>
                  <w:r w:rsidRPr="002508CD">
                    <w:rPr>
                      <w:lang w:val="pt-BR"/>
                    </w:rPr>
                    <w:br/>
                    <w:t>Tal cancelamento deve-se ao fato de já ter obtido a referida informação.</w:t>
                  </w:r>
                  <w:r w:rsidRPr="002508CD">
                    <w:rPr>
                      <w:lang w:val="pt-BR"/>
                    </w:rPr>
                    <w:br/>
                  </w:r>
                  <w:r w:rsidRPr="009E172C">
                    <w:t>Muito obrigada!</w:t>
                  </w:r>
                </w:p>
              </w:tc>
            </w:tr>
            <w:tr w:rsidR="00BB1482" w:rsidRPr="009E172C" w14:paraId="6FD3BE31" w14:textId="77777777" w:rsidTr="00BB1482">
              <w:trPr>
                <w:trHeight w:val="256"/>
              </w:trPr>
              <w:tc>
                <w:tcPr>
                  <w:tcW w:w="3680" w:type="dxa"/>
                  <w:tcMar>
                    <w:top w:w="39" w:type="dxa"/>
                    <w:left w:w="39" w:type="dxa"/>
                    <w:bottom w:w="39" w:type="dxa"/>
                    <w:right w:w="39" w:type="dxa"/>
                  </w:tcMar>
                </w:tcPr>
                <w:p w14:paraId="6FBF53E6" w14:textId="77777777" w:rsidR="00BB1482" w:rsidRPr="009E172C" w:rsidRDefault="00BB1482" w:rsidP="00BB1482">
                  <w:pPr>
                    <w:spacing w:before="0" w:after="0" w:line="240" w:lineRule="auto"/>
                    <w:contextualSpacing/>
                  </w:pPr>
                  <w:r w:rsidRPr="009E172C">
                    <w:t>Origem da Solicitação</w:t>
                  </w:r>
                </w:p>
              </w:tc>
              <w:tc>
                <w:tcPr>
                  <w:tcW w:w="5204" w:type="dxa"/>
                  <w:tcMar>
                    <w:top w:w="39" w:type="dxa"/>
                    <w:left w:w="39" w:type="dxa"/>
                    <w:bottom w:w="39" w:type="dxa"/>
                    <w:right w:w="39" w:type="dxa"/>
                  </w:tcMar>
                </w:tcPr>
                <w:p w14:paraId="1A029325" w14:textId="77777777" w:rsidR="00BB1482" w:rsidRPr="009E172C" w:rsidRDefault="00BB1482" w:rsidP="00BB1482">
                  <w:pPr>
                    <w:spacing w:before="0" w:after="0" w:line="240" w:lineRule="auto"/>
                    <w:contextualSpacing/>
                  </w:pPr>
                  <w:r w:rsidRPr="009E172C">
                    <w:t>Internet</w:t>
                  </w:r>
                </w:p>
              </w:tc>
            </w:tr>
          </w:tbl>
          <w:p w14:paraId="29345025" w14:textId="77777777" w:rsidR="00BB1482" w:rsidRPr="009E172C" w:rsidRDefault="00BB1482" w:rsidP="00BB1482">
            <w:pPr>
              <w:spacing w:before="0" w:after="0" w:line="240" w:lineRule="auto"/>
              <w:contextualSpacing/>
            </w:pPr>
          </w:p>
        </w:tc>
        <w:tc>
          <w:tcPr>
            <w:tcW w:w="24" w:type="dxa"/>
          </w:tcPr>
          <w:p w14:paraId="56F3561C" w14:textId="77777777" w:rsidR="00BB1482" w:rsidRPr="009E172C" w:rsidRDefault="00BB1482" w:rsidP="00BB1482">
            <w:pPr>
              <w:spacing w:before="0" w:after="0" w:line="240" w:lineRule="auto"/>
              <w:contextualSpacing/>
            </w:pPr>
          </w:p>
        </w:tc>
      </w:tr>
    </w:tbl>
    <w:p w14:paraId="0EDDB7E4" w14:textId="77777777" w:rsidR="00BB1482" w:rsidRPr="00293B5A" w:rsidRDefault="00BB1482" w:rsidP="00BB1482">
      <w:pPr>
        <w:spacing w:before="0" w:after="0" w:line="240" w:lineRule="auto"/>
        <w:contextualSpacing/>
        <w:jc w:val="both"/>
        <w:rPr>
          <w:sz w:val="22"/>
          <w:szCs w:val="22"/>
          <w:lang w:val="pt-BR"/>
        </w:rPr>
      </w:pPr>
      <w:r w:rsidRPr="00293B5A">
        <w:rPr>
          <w:sz w:val="22"/>
          <w:szCs w:val="22"/>
          <w:lang w:val="pt-BR"/>
        </w:rPr>
        <w:t xml:space="preserve">Resposta: </w:t>
      </w:r>
      <w:r>
        <w:rPr>
          <w:sz w:val="22"/>
          <w:szCs w:val="22"/>
          <w:lang w:val="pt-BR"/>
        </w:rPr>
        <w:t>C</w:t>
      </w:r>
      <w:r w:rsidRPr="00293B5A">
        <w:rPr>
          <w:sz w:val="22"/>
          <w:szCs w:val="22"/>
          <w:lang w:val="pt-BR"/>
        </w:rPr>
        <w:t xml:space="preserve">ancelamento de pedido. </w:t>
      </w:r>
    </w:p>
    <w:p w14:paraId="6AE471A7" w14:textId="77777777" w:rsidR="00BB1482" w:rsidRPr="00D002A5" w:rsidRDefault="00BB1482" w:rsidP="00BB1482">
      <w:pPr>
        <w:spacing w:before="0" w:after="0" w:line="240" w:lineRule="auto"/>
        <w:contextualSpacing/>
        <w:rPr>
          <w:lang w:val="pt-BR"/>
        </w:rPr>
      </w:pPr>
    </w:p>
    <w:tbl>
      <w:tblPr>
        <w:tblW w:w="9072" w:type="dxa"/>
        <w:tblCellMar>
          <w:left w:w="0" w:type="dxa"/>
          <w:right w:w="0" w:type="dxa"/>
        </w:tblCellMar>
        <w:tblLook w:val="0000" w:firstRow="0" w:lastRow="0" w:firstColumn="0" w:lastColumn="0" w:noHBand="0" w:noVBand="0"/>
      </w:tblPr>
      <w:tblGrid>
        <w:gridCol w:w="6"/>
        <w:gridCol w:w="6"/>
        <w:gridCol w:w="8885"/>
        <w:gridCol w:w="175"/>
      </w:tblGrid>
      <w:tr w:rsidR="00BB1482" w:rsidRPr="009E172C" w14:paraId="366F4126" w14:textId="77777777" w:rsidTr="00BB1482">
        <w:tc>
          <w:tcPr>
            <w:tcW w:w="5" w:type="dxa"/>
          </w:tcPr>
          <w:p w14:paraId="58E90CFA" w14:textId="77777777" w:rsidR="00BB1482" w:rsidRPr="009E172C" w:rsidRDefault="00BB1482" w:rsidP="00BB1482">
            <w:pPr>
              <w:pStyle w:val="EmptyCellLayoutStyle"/>
              <w:spacing w:after="0" w:line="240" w:lineRule="auto"/>
              <w:contextualSpacing/>
              <w:rPr>
                <w:rFonts w:asciiTheme="minorHAnsi" w:hAnsiTheme="minorHAnsi"/>
                <w:sz w:val="20"/>
              </w:rPr>
            </w:pPr>
          </w:p>
        </w:tc>
        <w:tc>
          <w:tcPr>
            <w:tcW w:w="6" w:type="dxa"/>
          </w:tcPr>
          <w:p w14:paraId="7FA3AFA7" w14:textId="77777777" w:rsidR="00BB1482" w:rsidRPr="009E172C" w:rsidRDefault="00BB1482" w:rsidP="00BB1482">
            <w:pPr>
              <w:pStyle w:val="EmptyCellLayoutStyle"/>
              <w:spacing w:after="0" w:line="240" w:lineRule="auto"/>
              <w:contextualSpacing/>
              <w:rPr>
                <w:rFonts w:asciiTheme="minorHAnsi" w:hAnsiTheme="minorHAnsi"/>
                <w:sz w:val="20"/>
              </w:rPr>
            </w:pPr>
          </w:p>
        </w:tc>
        <w:tc>
          <w:tcPr>
            <w:tcW w:w="8482" w:type="dxa"/>
            <w:tcBorders>
              <w:right w:val="single" w:sz="4" w:space="0" w:color="auto"/>
            </w:tcBorders>
          </w:tcPr>
          <w:tbl>
            <w:tblPr>
              <w:tblW w:w="8870"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023"/>
              <w:gridCol w:w="5847"/>
            </w:tblGrid>
            <w:tr w:rsidR="00BB1482" w:rsidRPr="009E172C" w14:paraId="3DE76E58" w14:textId="77777777" w:rsidTr="00BB1482">
              <w:trPr>
                <w:trHeight w:val="261"/>
              </w:trPr>
              <w:tc>
                <w:tcPr>
                  <w:tcW w:w="8870" w:type="dxa"/>
                  <w:gridSpan w:val="2"/>
                  <w:shd w:val="clear" w:color="auto" w:fill="B0C4DE"/>
                  <w:tcMar>
                    <w:top w:w="39" w:type="dxa"/>
                    <w:left w:w="39" w:type="dxa"/>
                    <w:bottom w:w="39" w:type="dxa"/>
                    <w:right w:w="39" w:type="dxa"/>
                  </w:tcMar>
                </w:tcPr>
                <w:p w14:paraId="45969BE5" w14:textId="77777777" w:rsidR="00BB1482" w:rsidRPr="009E172C" w:rsidRDefault="00BB1482" w:rsidP="00BB1482">
                  <w:pPr>
                    <w:tabs>
                      <w:tab w:val="left" w:pos="0"/>
                    </w:tabs>
                    <w:spacing w:before="0" w:after="0" w:line="240" w:lineRule="auto"/>
                    <w:ind w:right="47"/>
                    <w:contextualSpacing/>
                  </w:pPr>
                  <w:r w:rsidRPr="009E172C">
                    <w:rPr>
                      <w:rFonts w:eastAsia="Arial"/>
                      <w:b/>
                      <w:color w:val="000000"/>
                    </w:rPr>
                    <w:t>Dados do Pedido</w:t>
                  </w:r>
                </w:p>
              </w:tc>
            </w:tr>
            <w:tr w:rsidR="00BB1482" w:rsidRPr="009E172C" w14:paraId="551FFE33" w14:textId="77777777" w:rsidTr="00BB1482">
              <w:trPr>
                <w:trHeight w:val="261"/>
              </w:trPr>
              <w:tc>
                <w:tcPr>
                  <w:tcW w:w="3023" w:type="dxa"/>
                  <w:tcMar>
                    <w:top w:w="39" w:type="dxa"/>
                    <w:left w:w="39" w:type="dxa"/>
                    <w:bottom w:w="39" w:type="dxa"/>
                    <w:right w:w="39" w:type="dxa"/>
                  </w:tcMar>
                </w:tcPr>
                <w:p w14:paraId="7280EAC0"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Protocolo</w:t>
                  </w:r>
                </w:p>
              </w:tc>
              <w:tc>
                <w:tcPr>
                  <w:tcW w:w="5847" w:type="dxa"/>
                  <w:tcMar>
                    <w:top w:w="39" w:type="dxa"/>
                    <w:left w:w="39" w:type="dxa"/>
                    <w:bottom w:w="39" w:type="dxa"/>
                    <w:right w:w="39" w:type="dxa"/>
                  </w:tcMar>
                </w:tcPr>
                <w:p w14:paraId="56BABE36"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0000000000000000000</w:t>
                  </w:r>
                </w:p>
              </w:tc>
            </w:tr>
            <w:tr w:rsidR="00BB1482" w:rsidRPr="009E172C" w14:paraId="1363AB23" w14:textId="77777777" w:rsidTr="00BB1482">
              <w:trPr>
                <w:trHeight w:val="261"/>
              </w:trPr>
              <w:tc>
                <w:tcPr>
                  <w:tcW w:w="3023" w:type="dxa"/>
                  <w:tcMar>
                    <w:top w:w="39" w:type="dxa"/>
                    <w:left w:w="39" w:type="dxa"/>
                    <w:bottom w:w="39" w:type="dxa"/>
                    <w:right w:w="39" w:type="dxa"/>
                  </w:tcMar>
                </w:tcPr>
                <w:p w14:paraId="4767C989"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Solicitante</w:t>
                  </w:r>
                </w:p>
              </w:tc>
              <w:tc>
                <w:tcPr>
                  <w:tcW w:w="5847" w:type="dxa"/>
                  <w:tcMar>
                    <w:top w:w="39" w:type="dxa"/>
                    <w:left w:w="39" w:type="dxa"/>
                    <w:bottom w:w="39" w:type="dxa"/>
                    <w:right w:w="39" w:type="dxa"/>
                  </w:tcMar>
                </w:tcPr>
                <w:p w14:paraId="73AB72E5"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Gertrude Elion</w:t>
                  </w:r>
                </w:p>
              </w:tc>
            </w:tr>
            <w:tr w:rsidR="00BB1482" w:rsidRPr="009E172C" w14:paraId="62A2A480" w14:textId="77777777" w:rsidTr="00BB1482">
              <w:trPr>
                <w:trHeight w:val="261"/>
              </w:trPr>
              <w:tc>
                <w:tcPr>
                  <w:tcW w:w="3023" w:type="dxa"/>
                  <w:tcMar>
                    <w:top w:w="39" w:type="dxa"/>
                    <w:left w:w="39" w:type="dxa"/>
                    <w:bottom w:w="39" w:type="dxa"/>
                    <w:right w:w="39" w:type="dxa"/>
                  </w:tcMar>
                </w:tcPr>
                <w:p w14:paraId="71A91F93"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Data de Abertura</w:t>
                  </w:r>
                </w:p>
              </w:tc>
              <w:tc>
                <w:tcPr>
                  <w:tcW w:w="5847" w:type="dxa"/>
                  <w:tcMar>
                    <w:top w:w="39" w:type="dxa"/>
                    <w:left w:w="39" w:type="dxa"/>
                    <w:bottom w:w="39" w:type="dxa"/>
                    <w:right w:w="39" w:type="dxa"/>
                  </w:tcMar>
                </w:tcPr>
                <w:p w14:paraId="002D3DA5"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03/09/2013 14:32</w:t>
                  </w:r>
                </w:p>
              </w:tc>
            </w:tr>
            <w:tr w:rsidR="00BB1482" w:rsidRPr="009C7731" w14:paraId="354190FB" w14:textId="77777777" w:rsidTr="00BB1482">
              <w:trPr>
                <w:trHeight w:val="261"/>
              </w:trPr>
              <w:tc>
                <w:tcPr>
                  <w:tcW w:w="3023" w:type="dxa"/>
                  <w:tcMar>
                    <w:top w:w="39" w:type="dxa"/>
                    <w:left w:w="39" w:type="dxa"/>
                    <w:bottom w:w="39" w:type="dxa"/>
                    <w:right w:w="39" w:type="dxa"/>
                  </w:tcMar>
                </w:tcPr>
                <w:p w14:paraId="148DC03C"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Órgão Superior Destinatário</w:t>
                  </w:r>
                </w:p>
              </w:tc>
              <w:tc>
                <w:tcPr>
                  <w:tcW w:w="5847" w:type="dxa"/>
                  <w:tcMar>
                    <w:top w:w="39" w:type="dxa"/>
                    <w:left w:w="39" w:type="dxa"/>
                    <w:bottom w:w="39" w:type="dxa"/>
                    <w:right w:w="39" w:type="dxa"/>
                  </w:tcMar>
                </w:tcPr>
                <w:p w14:paraId="1D1477B8" w14:textId="77777777" w:rsidR="00BB1482" w:rsidRPr="002508CD" w:rsidRDefault="00BB1482" w:rsidP="00BB1482">
                  <w:pPr>
                    <w:tabs>
                      <w:tab w:val="left" w:pos="0"/>
                    </w:tabs>
                    <w:spacing w:before="0" w:after="0" w:line="240" w:lineRule="auto"/>
                    <w:ind w:right="47"/>
                    <w:contextualSpacing/>
                    <w:rPr>
                      <w:lang w:val="pt-BR"/>
                    </w:rPr>
                  </w:pPr>
                  <w:r w:rsidRPr="002508CD">
                    <w:rPr>
                      <w:rFonts w:eastAsia="Arial"/>
                      <w:color w:val="000000"/>
                      <w:lang w:val="pt-BR"/>
                    </w:rPr>
                    <w:t>CGU – Controladoria-Geral da União</w:t>
                  </w:r>
                </w:p>
              </w:tc>
            </w:tr>
            <w:tr w:rsidR="00BB1482" w:rsidRPr="009E172C" w14:paraId="2D604C95" w14:textId="77777777" w:rsidTr="00BB1482">
              <w:trPr>
                <w:trHeight w:val="261"/>
              </w:trPr>
              <w:tc>
                <w:tcPr>
                  <w:tcW w:w="3023" w:type="dxa"/>
                  <w:tcMar>
                    <w:top w:w="39" w:type="dxa"/>
                    <w:left w:w="39" w:type="dxa"/>
                    <w:bottom w:w="39" w:type="dxa"/>
                    <w:right w:w="39" w:type="dxa"/>
                  </w:tcMar>
                </w:tcPr>
                <w:p w14:paraId="2F63BD6F"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Órgão Vinculado Destinatário</w:t>
                  </w:r>
                </w:p>
              </w:tc>
              <w:tc>
                <w:tcPr>
                  <w:tcW w:w="5847" w:type="dxa"/>
                  <w:tcMar>
                    <w:top w:w="39" w:type="dxa"/>
                    <w:left w:w="39" w:type="dxa"/>
                    <w:bottom w:w="39" w:type="dxa"/>
                    <w:right w:w="39" w:type="dxa"/>
                  </w:tcMar>
                </w:tcPr>
                <w:p w14:paraId="20671368" w14:textId="77777777" w:rsidR="00BB1482" w:rsidRPr="009E172C" w:rsidRDefault="00BB1482" w:rsidP="00BB1482">
                  <w:pPr>
                    <w:tabs>
                      <w:tab w:val="left" w:pos="0"/>
                    </w:tabs>
                    <w:spacing w:before="0" w:after="0" w:line="240" w:lineRule="auto"/>
                    <w:ind w:right="47"/>
                    <w:contextualSpacing/>
                  </w:pPr>
                </w:p>
              </w:tc>
            </w:tr>
            <w:tr w:rsidR="00BB1482" w:rsidRPr="009E172C" w14:paraId="1BD6298A" w14:textId="77777777" w:rsidTr="00BB1482">
              <w:trPr>
                <w:trHeight w:val="261"/>
              </w:trPr>
              <w:tc>
                <w:tcPr>
                  <w:tcW w:w="3023" w:type="dxa"/>
                  <w:tcMar>
                    <w:top w:w="39" w:type="dxa"/>
                    <w:left w:w="39" w:type="dxa"/>
                    <w:bottom w:w="39" w:type="dxa"/>
                    <w:right w:w="39" w:type="dxa"/>
                  </w:tcMar>
                </w:tcPr>
                <w:p w14:paraId="6266B4C3"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Prazo de Atendimento</w:t>
                  </w:r>
                </w:p>
              </w:tc>
              <w:tc>
                <w:tcPr>
                  <w:tcW w:w="5847" w:type="dxa"/>
                  <w:tcMar>
                    <w:top w:w="39" w:type="dxa"/>
                    <w:left w:w="39" w:type="dxa"/>
                    <w:bottom w:w="39" w:type="dxa"/>
                    <w:right w:w="39" w:type="dxa"/>
                  </w:tcMar>
                </w:tcPr>
                <w:p w14:paraId="1931855E"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23/09/2013</w:t>
                  </w:r>
                </w:p>
              </w:tc>
            </w:tr>
            <w:tr w:rsidR="00BB1482" w:rsidRPr="009E172C" w14:paraId="285B1914" w14:textId="77777777" w:rsidTr="00BB1482">
              <w:trPr>
                <w:trHeight w:val="261"/>
              </w:trPr>
              <w:tc>
                <w:tcPr>
                  <w:tcW w:w="3023" w:type="dxa"/>
                  <w:tcMar>
                    <w:top w:w="39" w:type="dxa"/>
                    <w:left w:w="39" w:type="dxa"/>
                    <w:bottom w:w="39" w:type="dxa"/>
                    <w:right w:w="39" w:type="dxa"/>
                  </w:tcMar>
                </w:tcPr>
                <w:p w14:paraId="02044411"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Situação</w:t>
                  </w:r>
                </w:p>
              </w:tc>
              <w:tc>
                <w:tcPr>
                  <w:tcW w:w="5847" w:type="dxa"/>
                  <w:tcMar>
                    <w:top w:w="39" w:type="dxa"/>
                    <w:left w:w="39" w:type="dxa"/>
                    <w:bottom w:w="39" w:type="dxa"/>
                    <w:right w:w="39" w:type="dxa"/>
                  </w:tcMar>
                </w:tcPr>
                <w:p w14:paraId="78B3E4BD"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Respondido</w:t>
                  </w:r>
                </w:p>
              </w:tc>
            </w:tr>
            <w:tr w:rsidR="00BB1482" w:rsidRPr="009E172C" w14:paraId="1A0FFD0B" w14:textId="77777777" w:rsidTr="00BB1482">
              <w:trPr>
                <w:trHeight w:val="261"/>
              </w:trPr>
              <w:tc>
                <w:tcPr>
                  <w:tcW w:w="3023" w:type="dxa"/>
                  <w:tcMar>
                    <w:top w:w="39" w:type="dxa"/>
                    <w:left w:w="39" w:type="dxa"/>
                    <w:bottom w:w="39" w:type="dxa"/>
                    <w:right w:w="39" w:type="dxa"/>
                  </w:tcMar>
                </w:tcPr>
                <w:p w14:paraId="49DDECC1"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Status da Situação</w:t>
                  </w:r>
                </w:p>
              </w:tc>
              <w:tc>
                <w:tcPr>
                  <w:tcW w:w="5847" w:type="dxa"/>
                  <w:tcMar>
                    <w:top w:w="39" w:type="dxa"/>
                    <w:left w:w="39" w:type="dxa"/>
                    <w:bottom w:w="39" w:type="dxa"/>
                    <w:right w:w="39" w:type="dxa"/>
                  </w:tcMar>
                </w:tcPr>
                <w:p w14:paraId="61D095CE" w14:textId="77777777" w:rsidR="00BB1482" w:rsidRPr="009E172C" w:rsidRDefault="00BB1482" w:rsidP="00BB1482">
                  <w:pPr>
                    <w:tabs>
                      <w:tab w:val="left" w:pos="0"/>
                    </w:tabs>
                    <w:spacing w:before="0" w:after="0" w:line="240" w:lineRule="auto"/>
                    <w:ind w:right="47"/>
                    <w:contextualSpacing/>
                  </w:pPr>
                </w:p>
              </w:tc>
            </w:tr>
            <w:tr w:rsidR="00BB1482" w:rsidRPr="009C7731" w14:paraId="54D683C2" w14:textId="77777777" w:rsidTr="00BB1482">
              <w:trPr>
                <w:trHeight w:val="261"/>
              </w:trPr>
              <w:tc>
                <w:tcPr>
                  <w:tcW w:w="3023" w:type="dxa"/>
                  <w:tcMar>
                    <w:top w:w="39" w:type="dxa"/>
                    <w:left w:w="39" w:type="dxa"/>
                    <w:bottom w:w="39" w:type="dxa"/>
                    <w:right w:w="39" w:type="dxa"/>
                  </w:tcMar>
                </w:tcPr>
                <w:p w14:paraId="726B567A" w14:textId="77777777" w:rsidR="00BB1482" w:rsidRPr="002508CD" w:rsidRDefault="00BB1482" w:rsidP="00BB1482">
                  <w:pPr>
                    <w:tabs>
                      <w:tab w:val="left" w:pos="0"/>
                    </w:tabs>
                    <w:spacing w:before="0" w:after="0" w:line="240" w:lineRule="auto"/>
                    <w:ind w:right="47"/>
                    <w:contextualSpacing/>
                    <w:rPr>
                      <w:lang w:val="pt-BR"/>
                    </w:rPr>
                  </w:pPr>
                  <w:r w:rsidRPr="002508CD">
                    <w:rPr>
                      <w:rFonts w:eastAsia="Arial"/>
                      <w:color w:val="000000"/>
                      <w:lang w:val="pt-BR"/>
                    </w:rPr>
                    <w:t>Forma de Recebimento da Resposta</w:t>
                  </w:r>
                </w:p>
              </w:tc>
              <w:tc>
                <w:tcPr>
                  <w:tcW w:w="5847" w:type="dxa"/>
                  <w:tcMar>
                    <w:top w:w="39" w:type="dxa"/>
                    <w:left w:w="39" w:type="dxa"/>
                    <w:bottom w:w="39" w:type="dxa"/>
                    <w:right w:w="39" w:type="dxa"/>
                  </w:tcMar>
                </w:tcPr>
                <w:p w14:paraId="1AE16B1A" w14:textId="77777777" w:rsidR="00BB1482" w:rsidRPr="002508CD" w:rsidRDefault="00BB1482" w:rsidP="00BB1482">
                  <w:pPr>
                    <w:tabs>
                      <w:tab w:val="left" w:pos="0"/>
                    </w:tabs>
                    <w:spacing w:before="0" w:after="0" w:line="240" w:lineRule="auto"/>
                    <w:ind w:right="47"/>
                    <w:contextualSpacing/>
                    <w:rPr>
                      <w:lang w:val="pt-BR"/>
                    </w:rPr>
                  </w:pPr>
                  <w:r w:rsidRPr="002508CD">
                    <w:rPr>
                      <w:rFonts w:eastAsia="Arial"/>
                      <w:color w:val="000000"/>
                      <w:lang w:val="pt-BR"/>
                    </w:rPr>
                    <w:t>Pelo sistema (com avisos por e-mail)</w:t>
                  </w:r>
                </w:p>
              </w:tc>
            </w:tr>
            <w:tr w:rsidR="00BB1482" w:rsidRPr="009C7731" w14:paraId="7CAB733E" w14:textId="77777777" w:rsidTr="00BB1482">
              <w:trPr>
                <w:trHeight w:val="261"/>
              </w:trPr>
              <w:tc>
                <w:tcPr>
                  <w:tcW w:w="3023" w:type="dxa"/>
                  <w:tcMar>
                    <w:top w:w="39" w:type="dxa"/>
                    <w:left w:w="39" w:type="dxa"/>
                    <w:bottom w:w="39" w:type="dxa"/>
                    <w:right w:w="39" w:type="dxa"/>
                  </w:tcMar>
                </w:tcPr>
                <w:p w14:paraId="448995F9"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Resumo</w:t>
                  </w:r>
                </w:p>
              </w:tc>
              <w:tc>
                <w:tcPr>
                  <w:tcW w:w="5847" w:type="dxa"/>
                  <w:tcMar>
                    <w:top w:w="39" w:type="dxa"/>
                    <w:left w:w="39" w:type="dxa"/>
                    <w:bottom w:w="39" w:type="dxa"/>
                    <w:right w:w="39" w:type="dxa"/>
                  </w:tcMar>
                </w:tcPr>
                <w:p w14:paraId="6D4B4BE5" w14:textId="77777777" w:rsidR="00BB1482" w:rsidRPr="002508CD" w:rsidRDefault="00BB1482" w:rsidP="00BB1482">
                  <w:pPr>
                    <w:tabs>
                      <w:tab w:val="left" w:pos="0"/>
                    </w:tabs>
                    <w:spacing w:before="0" w:after="0" w:line="240" w:lineRule="auto"/>
                    <w:ind w:right="47"/>
                    <w:contextualSpacing/>
                    <w:rPr>
                      <w:lang w:val="pt-BR"/>
                    </w:rPr>
                  </w:pPr>
                  <w:r w:rsidRPr="002508CD">
                    <w:rPr>
                      <w:rFonts w:eastAsia="Arial"/>
                      <w:color w:val="000000"/>
                      <w:lang w:val="pt-BR"/>
                    </w:rPr>
                    <w:t xml:space="preserve">Tema para o concurso de desenho e redação </w:t>
                  </w:r>
                </w:p>
              </w:tc>
            </w:tr>
            <w:tr w:rsidR="00BB1482" w:rsidRPr="009E172C" w14:paraId="11EDB698" w14:textId="77777777" w:rsidTr="00BB1482">
              <w:trPr>
                <w:trHeight w:val="261"/>
              </w:trPr>
              <w:tc>
                <w:tcPr>
                  <w:tcW w:w="3023" w:type="dxa"/>
                  <w:tcMar>
                    <w:top w:w="39" w:type="dxa"/>
                    <w:left w:w="39" w:type="dxa"/>
                    <w:bottom w:w="39" w:type="dxa"/>
                    <w:right w:w="39" w:type="dxa"/>
                  </w:tcMar>
                </w:tcPr>
                <w:p w14:paraId="587116D2"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Detalhamento</w:t>
                  </w:r>
                </w:p>
              </w:tc>
              <w:tc>
                <w:tcPr>
                  <w:tcW w:w="5847" w:type="dxa"/>
                  <w:tcMar>
                    <w:top w:w="39" w:type="dxa"/>
                    <w:left w:w="39" w:type="dxa"/>
                    <w:bottom w:w="39" w:type="dxa"/>
                    <w:right w:w="39" w:type="dxa"/>
                  </w:tcMar>
                </w:tcPr>
                <w:p w14:paraId="05855587" w14:textId="77777777" w:rsidR="00BB1482" w:rsidRPr="002508CD" w:rsidRDefault="00BB1482" w:rsidP="00BB1482">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Concurso de Desenho e Redação</w:t>
                  </w:r>
                </w:p>
                <w:p w14:paraId="672ECA59" w14:textId="77777777" w:rsidR="00BB1482" w:rsidRPr="002508CD" w:rsidRDefault="00BB1482" w:rsidP="00BB1482">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lastRenderedPageBreak/>
                    <w:t>No ano de 2014, teremos a Copa do Mundo, eleições para Presidente e Governadores e, consequentemente, manifestações populares em todo Brasil.</w:t>
                  </w:r>
                </w:p>
                <w:p w14:paraId="09159BEA" w14:textId="77777777" w:rsidR="00BB1482" w:rsidRPr="002508CD" w:rsidRDefault="00BB1482" w:rsidP="00BB1482">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Sendo assim, penso que seja oportuno apresentar a Lei de Acesso à Informação (Lei nº 12.527/2011) em todas as escolas a fim de fomentarmos o controle social e a participação cidadã.</w:t>
                  </w:r>
                </w:p>
                <w:p w14:paraId="1D0B22D9" w14:textId="77777777" w:rsidR="00BB1482" w:rsidRPr="002508CD" w:rsidRDefault="00BB1482" w:rsidP="00BB1482">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Para isso, sugiro que o tema do próximo Concurso de Desenho e Redação, anualmente realizado pela CGU, seja a LAI.</w:t>
                  </w:r>
                </w:p>
                <w:p w14:paraId="4F449335" w14:textId="77777777" w:rsidR="00BB1482" w:rsidRPr="002508CD" w:rsidRDefault="00BB1482" w:rsidP="00BB1482">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Poderia ser lançado algo como “Você sabia que a LAI permite a qualquer pessoa perguntar diretamente a qualquer órgão ou entidade de governo federal, estadual ou municipal sobre qualquer informação pública? E que todos sem exceção devem responder às perguntas da sociedade?”</w:t>
                  </w:r>
                </w:p>
                <w:p w14:paraId="14D030D2"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#ficaadica</w:t>
                  </w:r>
                </w:p>
              </w:tc>
            </w:tr>
            <w:tr w:rsidR="00BB1482" w:rsidRPr="009E172C" w14:paraId="00C68F06" w14:textId="77777777" w:rsidTr="00BB1482">
              <w:trPr>
                <w:trHeight w:val="261"/>
              </w:trPr>
              <w:tc>
                <w:tcPr>
                  <w:tcW w:w="3023" w:type="dxa"/>
                  <w:tcMar>
                    <w:top w:w="39" w:type="dxa"/>
                    <w:left w:w="39" w:type="dxa"/>
                    <w:bottom w:w="39" w:type="dxa"/>
                    <w:right w:w="39" w:type="dxa"/>
                  </w:tcMar>
                </w:tcPr>
                <w:p w14:paraId="67829193"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lastRenderedPageBreak/>
                    <w:t>Origem da Solicitação</w:t>
                  </w:r>
                </w:p>
              </w:tc>
              <w:tc>
                <w:tcPr>
                  <w:tcW w:w="5847" w:type="dxa"/>
                  <w:tcMar>
                    <w:top w:w="39" w:type="dxa"/>
                    <w:left w:w="39" w:type="dxa"/>
                    <w:bottom w:w="39" w:type="dxa"/>
                    <w:right w:w="39" w:type="dxa"/>
                  </w:tcMar>
                </w:tcPr>
                <w:p w14:paraId="1717A2A0" w14:textId="77777777" w:rsidR="00BB1482" w:rsidRPr="009E172C" w:rsidRDefault="00BB1482" w:rsidP="00BB1482">
                  <w:pPr>
                    <w:tabs>
                      <w:tab w:val="left" w:pos="0"/>
                    </w:tabs>
                    <w:spacing w:before="0" w:after="0" w:line="240" w:lineRule="auto"/>
                    <w:ind w:right="47"/>
                    <w:contextualSpacing/>
                  </w:pPr>
                  <w:r w:rsidRPr="009E172C">
                    <w:rPr>
                      <w:rFonts w:eastAsia="Arial"/>
                      <w:color w:val="000000"/>
                    </w:rPr>
                    <w:t>Internet</w:t>
                  </w:r>
                </w:p>
              </w:tc>
            </w:tr>
          </w:tbl>
          <w:p w14:paraId="5C6983D0" w14:textId="77777777" w:rsidR="00BB1482" w:rsidRPr="009E172C" w:rsidRDefault="00BB1482" w:rsidP="00BB1482">
            <w:pPr>
              <w:spacing w:before="0" w:after="0" w:line="240" w:lineRule="auto"/>
              <w:contextualSpacing/>
            </w:pPr>
          </w:p>
        </w:tc>
        <w:tc>
          <w:tcPr>
            <w:tcW w:w="579" w:type="dxa"/>
            <w:tcBorders>
              <w:left w:val="single" w:sz="4" w:space="0" w:color="auto"/>
            </w:tcBorders>
          </w:tcPr>
          <w:p w14:paraId="56F2A9F7" w14:textId="77777777" w:rsidR="00BB1482" w:rsidRPr="009E172C" w:rsidRDefault="00BB1482" w:rsidP="00BB1482">
            <w:pPr>
              <w:pStyle w:val="EmptyCellLayoutStyle"/>
              <w:spacing w:after="0" w:line="240" w:lineRule="auto"/>
              <w:contextualSpacing/>
              <w:rPr>
                <w:rFonts w:asciiTheme="minorHAnsi" w:hAnsiTheme="minorHAnsi"/>
                <w:sz w:val="20"/>
              </w:rPr>
            </w:pPr>
          </w:p>
        </w:tc>
      </w:tr>
    </w:tbl>
    <w:p w14:paraId="65230F2B" w14:textId="77777777" w:rsidR="00BB1482" w:rsidRDefault="00BB1482" w:rsidP="00BB1482">
      <w:pPr>
        <w:spacing w:before="0" w:after="0" w:line="240" w:lineRule="auto"/>
        <w:jc w:val="both"/>
        <w:rPr>
          <w:color w:val="000000" w:themeColor="text1"/>
          <w:sz w:val="22"/>
          <w:szCs w:val="22"/>
          <w:lang w:val="pt-BR"/>
        </w:rPr>
      </w:pPr>
      <w:r>
        <w:rPr>
          <w:color w:val="000000" w:themeColor="text1"/>
          <w:sz w:val="22"/>
          <w:szCs w:val="22"/>
          <w:lang w:val="pt-BR"/>
        </w:rPr>
        <w:t xml:space="preserve">Resposta: Sugestão. </w:t>
      </w:r>
    </w:p>
    <w:p w14:paraId="0D09BF96" w14:textId="77777777" w:rsidR="00BB1482" w:rsidRDefault="00BB1482" w:rsidP="00BB1482">
      <w:pPr>
        <w:spacing w:before="0" w:after="0" w:line="240" w:lineRule="auto"/>
        <w:jc w:val="both"/>
        <w:rPr>
          <w:color w:val="000000" w:themeColor="text1"/>
          <w:sz w:val="22"/>
          <w:szCs w:val="22"/>
          <w:lang w:val="pt-BR"/>
        </w:rPr>
      </w:pPr>
    </w:p>
    <w:tbl>
      <w:tblPr>
        <w:tblStyle w:val="TabeladaWeb3"/>
        <w:tblW w:w="5000" w:type="pct"/>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021"/>
        <w:gridCol w:w="3017"/>
        <w:gridCol w:w="3022"/>
      </w:tblGrid>
      <w:tr w:rsidR="00BB1482" w:rsidRPr="009C7731" w14:paraId="0E0BC417" w14:textId="77777777" w:rsidTr="00BB1482">
        <w:trPr>
          <w:cnfStyle w:val="100000000000" w:firstRow="1" w:lastRow="0" w:firstColumn="0" w:lastColumn="0" w:oddVBand="0" w:evenVBand="0" w:oddHBand="0" w:evenHBand="0" w:firstRowFirstColumn="0" w:firstRowLastColumn="0" w:lastRowFirstColumn="0" w:lastRowLastColumn="0"/>
          <w:trHeight w:val="1028"/>
        </w:trPr>
        <w:tc>
          <w:tcPr>
            <w:tcW w:w="1639" w:type="pct"/>
            <w:vAlign w:val="center"/>
          </w:tcPr>
          <w:p w14:paraId="4A07A499" w14:textId="77777777" w:rsidR="00BB1482" w:rsidRPr="001134B6" w:rsidRDefault="00BB1482" w:rsidP="00BB1482">
            <w:pPr>
              <w:spacing w:after="0"/>
              <w:jc w:val="center"/>
              <w:rPr>
                <w:b/>
                <w:sz w:val="56"/>
                <w:szCs w:val="56"/>
              </w:rPr>
            </w:pPr>
            <w:r w:rsidRPr="001134B6">
              <w:rPr>
                <w:b/>
                <w:sz w:val="56"/>
                <w:szCs w:val="56"/>
              </w:rPr>
              <w:t>CASO</w:t>
            </w:r>
          </w:p>
        </w:tc>
        <w:tc>
          <w:tcPr>
            <w:tcW w:w="1648" w:type="pct"/>
            <w:vAlign w:val="center"/>
          </w:tcPr>
          <w:p w14:paraId="224269E2" w14:textId="77777777" w:rsidR="00BB1482" w:rsidRDefault="00BB1482" w:rsidP="00BB1482">
            <w:pPr>
              <w:spacing w:after="0" w:line="240" w:lineRule="auto"/>
              <w:jc w:val="center"/>
              <w:rPr>
                <w:b/>
              </w:rPr>
            </w:pPr>
            <w:r>
              <w:rPr>
                <w:b/>
                <w:noProof/>
                <w:lang w:val="pt-BR" w:eastAsia="pt-BR"/>
              </w:rPr>
              <w:drawing>
                <wp:inline distT="0" distB="0" distL="0" distR="0" wp14:anchorId="14F82AA9" wp14:editId="0F894188">
                  <wp:extent cx="528227" cy="524510"/>
                  <wp:effectExtent l="0" t="0" r="5715" b="889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7982" cy="534196"/>
                          </a:xfrm>
                          <a:prstGeom prst="rect">
                            <a:avLst/>
                          </a:prstGeom>
                          <a:noFill/>
                        </pic:spPr>
                      </pic:pic>
                    </a:graphicData>
                  </a:graphic>
                </wp:inline>
              </w:drawing>
            </w:r>
          </w:p>
          <w:p w14:paraId="68E4D6F2" w14:textId="77777777" w:rsidR="00BB1482" w:rsidRPr="001134B6" w:rsidRDefault="00BB1482" w:rsidP="00BB1482">
            <w:pPr>
              <w:spacing w:after="0" w:line="240" w:lineRule="auto"/>
              <w:jc w:val="center"/>
              <w:rPr>
                <w:b/>
              </w:rPr>
            </w:pPr>
            <w:r w:rsidRPr="001134B6">
              <w:rPr>
                <w:b/>
              </w:rPr>
              <w:t>É PEDIDO DE INFORMAÇÃO</w:t>
            </w:r>
          </w:p>
        </w:tc>
        <w:tc>
          <w:tcPr>
            <w:tcW w:w="1639" w:type="pct"/>
            <w:vAlign w:val="center"/>
          </w:tcPr>
          <w:p w14:paraId="2E16E592" w14:textId="77777777" w:rsidR="00BB1482" w:rsidRDefault="00BB1482" w:rsidP="00BB1482">
            <w:pPr>
              <w:spacing w:after="0" w:line="240" w:lineRule="auto"/>
              <w:jc w:val="center"/>
              <w:rPr>
                <w:b/>
                <w:lang w:val="pt-BR"/>
              </w:rPr>
            </w:pPr>
            <w:r>
              <w:rPr>
                <w:b/>
                <w:noProof/>
                <w:lang w:val="pt-BR" w:eastAsia="pt-BR"/>
              </w:rPr>
              <w:drawing>
                <wp:inline distT="0" distB="0" distL="0" distR="0" wp14:anchorId="1FA3B15C" wp14:editId="65D7DDAD">
                  <wp:extent cx="530225" cy="487680"/>
                  <wp:effectExtent l="0" t="0" r="3175" b="7620"/>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0225" cy="487680"/>
                          </a:xfrm>
                          <a:prstGeom prst="rect">
                            <a:avLst/>
                          </a:prstGeom>
                          <a:noFill/>
                        </pic:spPr>
                      </pic:pic>
                    </a:graphicData>
                  </a:graphic>
                </wp:inline>
              </w:drawing>
            </w:r>
          </w:p>
          <w:p w14:paraId="3F71DBD8" w14:textId="77777777" w:rsidR="00BB1482" w:rsidRPr="001134B6" w:rsidRDefault="00BB1482" w:rsidP="00BB1482">
            <w:pPr>
              <w:spacing w:after="0" w:line="240" w:lineRule="auto"/>
              <w:jc w:val="center"/>
              <w:rPr>
                <w:b/>
                <w:lang w:val="pt-BR"/>
              </w:rPr>
            </w:pPr>
            <w:r w:rsidRPr="001134B6">
              <w:rPr>
                <w:b/>
                <w:lang w:val="pt-BR"/>
              </w:rPr>
              <w:t>NÃO É PEDIDO DE INFORMAÇÃO</w:t>
            </w:r>
          </w:p>
        </w:tc>
      </w:tr>
      <w:tr w:rsidR="00BB1482" w:rsidRPr="001134B6" w14:paraId="31846212" w14:textId="77777777" w:rsidTr="00BB1482">
        <w:trPr>
          <w:trHeight w:val="650"/>
        </w:trPr>
        <w:tc>
          <w:tcPr>
            <w:tcW w:w="1639" w:type="pct"/>
          </w:tcPr>
          <w:p w14:paraId="746E58EE" w14:textId="77777777" w:rsidR="00BB1482" w:rsidRPr="001134B6" w:rsidRDefault="00BB1482" w:rsidP="00BB1482">
            <w:pPr>
              <w:spacing w:after="0" w:line="240" w:lineRule="auto"/>
              <w:jc w:val="center"/>
              <w:rPr>
                <w:b/>
                <w:sz w:val="56"/>
                <w:szCs w:val="56"/>
              </w:rPr>
            </w:pPr>
            <w:r w:rsidRPr="001134B6">
              <w:rPr>
                <w:b/>
                <w:sz w:val="56"/>
                <w:szCs w:val="56"/>
              </w:rPr>
              <w:t>1</w:t>
            </w:r>
          </w:p>
        </w:tc>
        <w:tc>
          <w:tcPr>
            <w:tcW w:w="1648" w:type="pct"/>
          </w:tcPr>
          <w:p w14:paraId="4856939A" w14:textId="77777777" w:rsidR="00BB1482" w:rsidRPr="001134B6" w:rsidRDefault="00BB1482" w:rsidP="00BB1482">
            <w:pPr>
              <w:spacing w:line="240" w:lineRule="auto"/>
              <w:rPr>
                <w:lang w:val="pt-BR"/>
              </w:rPr>
            </w:pPr>
          </w:p>
        </w:tc>
        <w:tc>
          <w:tcPr>
            <w:tcW w:w="1639" w:type="pct"/>
          </w:tcPr>
          <w:p w14:paraId="3C695F93" w14:textId="77777777" w:rsidR="00BB1482" w:rsidRPr="001134B6" w:rsidRDefault="00BB1482" w:rsidP="00BB1482">
            <w:pPr>
              <w:spacing w:line="240" w:lineRule="auto"/>
              <w:rPr>
                <w:lang w:val="pt-BR"/>
              </w:rPr>
            </w:pPr>
          </w:p>
        </w:tc>
      </w:tr>
      <w:tr w:rsidR="00BB1482" w:rsidRPr="001134B6" w14:paraId="0846B1B1" w14:textId="77777777" w:rsidTr="00BB1482">
        <w:trPr>
          <w:trHeight w:val="650"/>
        </w:trPr>
        <w:tc>
          <w:tcPr>
            <w:tcW w:w="1639" w:type="pct"/>
          </w:tcPr>
          <w:p w14:paraId="3EB313F2" w14:textId="77777777" w:rsidR="00BB1482" w:rsidRPr="001134B6" w:rsidRDefault="00BB1482" w:rsidP="00BB1482">
            <w:pPr>
              <w:spacing w:after="0" w:line="240" w:lineRule="auto"/>
              <w:jc w:val="center"/>
              <w:rPr>
                <w:b/>
                <w:sz w:val="56"/>
                <w:szCs w:val="56"/>
              </w:rPr>
            </w:pPr>
            <w:r w:rsidRPr="001134B6">
              <w:rPr>
                <w:b/>
                <w:sz w:val="56"/>
                <w:szCs w:val="56"/>
              </w:rPr>
              <w:t>2</w:t>
            </w:r>
          </w:p>
        </w:tc>
        <w:tc>
          <w:tcPr>
            <w:tcW w:w="1648" w:type="pct"/>
          </w:tcPr>
          <w:p w14:paraId="771108B9" w14:textId="77777777" w:rsidR="00BB1482" w:rsidRPr="001134B6" w:rsidRDefault="00BB1482" w:rsidP="00BB1482">
            <w:pPr>
              <w:spacing w:line="240" w:lineRule="auto"/>
              <w:rPr>
                <w:lang w:val="pt-BR"/>
              </w:rPr>
            </w:pPr>
          </w:p>
        </w:tc>
        <w:tc>
          <w:tcPr>
            <w:tcW w:w="1639" w:type="pct"/>
          </w:tcPr>
          <w:p w14:paraId="63888AEE" w14:textId="77777777" w:rsidR="00BB1482" w:rsidRPr="001134B6" w:rsidRDefault="00BB1482" w:rsidP="00BB1482">
            <w:pPr>
              <w:spacing w:line="240" w:lineRule="auto"/>
              <w:rPr>
                <w:lang w:val="pt-BR"/>
              </w:rPr>
            </w:pPr>
          </w:p>
        </w:tc>
      </w:tr>
      <w:tr w:rsidR="00BB1482" w:rsidRPr="001134B6" w14:paraId="668AEEA5" w14:textId="77777777" w:rsidTr="00BB1482">
        <w:trPr>
          <w:trHeight w:val="629"/>
        </w:trPr>
        <w:tc>
          <w:tcPr>
            <w:tcW w:w="1639" w:type="pct"/>
          </w:tcPr>
          <w:p w14:paraId="1B1B95FD" w14:textId="77777777" w:rsidR="00BB1482" w:rsidRPr="001134B6" w:rsidRDefault="00BB1482" w:rsidP="00BB1482">
            <w:pPr>
              <w:spacing w:after="0" w:line="240" w:lineRule="auto"/>
              <w:jc w:val="center"/>
              <w:rPr>
                <w:b/>
                <w:sz w:val="56"/>
                <w:szCs w:val="56"/>
              </w:rPr>
            </w:pPr>
            <w:r w:rsidRPr="001134B6">
              <w:rPr>
                <w:b/>
                <w:sz w:val="56"/>
                <w:szCs w:val="56"/>
              </w:rPr>
              <w:t>3</w:t>
            </w:r>
          </w:p>
        </w:tc>
        <w:tc>
          <w:tcPr>
            <w:tcW w:w="1648" w:type="pct"/>
          </w:tcPr>
          <w:p w14:paraId="0C55D7B7" w14:textId="77777777" w:rsidR="00BB1482" w:rsidRPr="001134B6" w:rsidRDefault="00BB1482" w:rsidP="00BB1482">
            <w:pPr>
              <w:spacing w:line="240" w:lineRule="auto"/>
              <w:rPr>
                <w:lang w:val="pt-BR"/>
              </w:rPr>
            </w:pPr>
          </w:p>
        </w:tc>
        <w:tc>
          <w:tcPr>
            <w:tcW w:w="1639" w:type="pct"/>
          </w:tcPr>
          <w:p w14:paraId="544141EC" w14:textId="77777777" w:rsidR="00BB1482" w:rsidRPr="001134B6" w:rsidRDefault="00BB1482" w:rsidP="00BB1482">
            <w:pPr>
              <w:spacing w:line="240" w:lineRule="auto"/>
              <w:rPr>
                <w:lang w:val="pt-BR"/>
              </w:rPr>
            </w:pPr>
          </w:p>
        </w:tc>
      </w:tr>
      <w:tr w:rsidR="00BB1482" w:rsidRPr="001134B6" w14:paraId="59BAA3FD" w14:textId="77777777" w:rsidTr="00BB1482">
        <w:trPr>
          <w:trHeight w:val="650"/>
        </w:trPr>
        <w:tc>
          <w:tcPr>
            <w:tcW w:w="1639" w:type="pct"/>
          </w:tcPr>
          <w:p w14:paraId="7AF23011" w14:textId="77777777" w:rsidR="00BB1482" w:rsidRPr="001134B6" w:rsidRDefault="00BB1482" w:rsidP="00BB1482">
            <w:pPr>
              <w:spacing w:after="0" w:line="240" w:lineRule="auto"/>
              <w:jc w:val="center"/>
              <w:rPr>
                <w:b/>
                <w:sz w:val="56"/>
                <w:szCs w:val="56"/>
              </w:rPr>
            </w:pPr>
            <w:r w:rsidRPr="001134B6">
              <w:rPr>
                <w:b/>
                <w:sz w:val="56"/>
                <w:szCs w:val="56"/>
              </w:rPr>
              <w:t>4</w:t>
            </w:r>
          </w:p>
        </w:tc>
        <w:tc>
          <w:tcPr>
            <w:tcW w:w="1648" w:type="pct"/>
          </w:tcPr>
          <w:p w14:paraId="382AED3E" w14:textId="77777777" w:rsidR="00BB1482" w:rsidRPr="001134B6" w:rsidRDefault="00BB1482" w:rsidP="00BB1482">
            <w:pPr>
              <w:spacing w:line="240" w:lineRule="auto"/>
              <w:rPr>
                <w:lang w:val="pt-BR"/>
              </w:rPr>
            </w:pPr>
          </w:p>
        </w:tc>
        <w:tc>
          <w:tcPr>
            <w:tcW w:w="1639" w:type="pct"/>
          </w:tcPr>
          <w:p w14:paraId="61DC411B" w14:textId="77777777" w:rsidR="00BB1482" w:rsidRPr="001134B6" w:rsidRDefault="00BB1482" w:rsidP="00BB1482">
            <w:pPr>
              <w:spacing w:line="240" w:lineRule="auto"/>
              <w:rPr>
                <w:lang w:val="pt-BR"/>
              </w:rPr>
            </w:pPr>
          </w:p>
        </w:tc>
      </w:tr>
      <w:tr w:rsidR="00BB1482" w:rsidRPr="001134B6" w14:paraId="2980216D" w14:textId="77777777" w:rsidTr="00BB1482">
        <w:trPr>
          <w:trHeight w:val="650"/>
        </w:trPr>
        <w:tc>
          <w:tcPr>
            <w:tcW w:w="1639" w:type="pct"/>
          </w:tcPr>
          <w:p w14:paraId="6832126D" w14:textId="77777777" w:rsidR="00BB1482" w:rsidRPr="001134B6" w:rsidRDefault="00BB1482" w:rsidP="00BB1482">
            <w:pPr>
              <w:spacing w:after="0" w:line="240" w:lineRule="auto"/>
              <w:jc w:val="center"/>
              <w:rPr>
                <w:b/>
                <w:sz w:val="56"/>
                <w:szCs w:val="56"/>
              </w:rPr>
            </w:pPr>
            <w:r w:rsidRPr="001134B6">
              <w:rPr>
                <w:b/>
                <w:sz w:val="56"/>
                <w:szCs w:val="56"/>
              </w:rPr>
              <w:t>5</w:t>
            </w:r>
          </w:p>
        </w:tc>
        <w:tc>
          <w:tcPr>
            <w:tcW w:w="1648" w:type="pct"/>
          </w:tcPr>
          <w:p w14:paraId="63F9C08E" w14:textId="77777777" w:rsidR="00BB1482" w:rsidRPr="001134B6" w:rsidRDefault="00BB1482" w:rsidP="00BB1482">
            <w:pPr>
              <w:spacing w:line="240" w:lineRule="auto"/>
              <w:rPr>
                <w:lang w:val="pt-BR"/>
              </w:rPr>
            </w:pPr>
          </w:p>
        </w:tc>
        <w:tc>
          <w:tcPr>
            <w:tcW w:w="1639" w:type="pct"/>
          </w:tcPr>
          <w:p w14:paraId="7F5CE312" w14:textId="77777777" w:rsidR="00BB1482" w:rsidRPr="001134B6" w:rsidRDefault="00BB1482" w:rsidP="00BB1482">
            <w:pPr>
              <w:spacing w:line="240" w:lineRule="auto"/>
              <w:rPr>
                <w:lang w:val="pt-BR"/>
              </w:rPr>
            </w:pPr>
          </w:p>
        </w:tc>
      </w:tr>
      <w:tr w:rsidR="00BB1482" w:rsidRPr="001134B6" w14:paraId="19C472DC" w14:textId="77777777" w:rsidTr="00BB1482">
        <w:trPr>
          <w:trHeight w:val="629"/>
        </w:trPr>
        <w:tc>
          <w:tcPr>
            <w:tcW w:w="1639" w:type="pct"/>
          </w:tcPr>
          <w:p w14:paraId="338F1E0D" w14:textId="77777777" w:rsidR="00BB1482" w:rsidRPr="001134B6" w:rsidRDefault="00BB1482" w:rsidP="00BB1482">
            <w:pPr>
              <w:spacing w:after="0" w:line="240" w:lineRule="auto"/>
              <w:jc w:val="center"/>
              <w:rPr>
                <w:b/>
                <w:sz w:val="56"/>
                <w:szCs w:val="56"/>
              </w:rPr>
            </w:pPr>
            <w:r w:rsidRPr="001134B6">
              <w:rPr>
                <w:b/>
                <w:sz w:val="56"/>
                <w:szCs w:val="56"/>
              </w:rPr>
              <w:t>6</w:t>
            </w:r>
          </w:p>
        </w:tc>
        <w:tc>
          <w:tcPr>
            <w:tcW w:w="1648" w:type="pct"/>
          </w:tcPr>
          <w:p w14:paraId="1480AF31" w14:textId="77777777" w:rsidR="00BB1482" w:rsidRPr="001134B6" w:rsidRDefault="00BB1482" w:rsidP="00BB1482">
            <w:pPr>
              <w:spacing w:line="240" w:lineRule="auto"/>
              <w:rPr>
                <w:lang w:val="pt-BR"/>
              </w:rPr>
            </w:pPr>
          </w:p>
        </w:tc>
        <w:tc>
          <w:tcPr>
            <w:tcW w:w="1639" w:type="pct"/>
          </w:tcPr>
          <w:p w14:paraId="27CDB5CE" w14:textId="77777777" w:rsidR="00BB1482" w:rsidRPr="001134B6" w:rsidRDefault="00BB1482" w:rsidP="00BB1482">
            <w:pPr>
              <w:spacing w:line="240" w:lineRule="auto"/>
              <w:rPr>
                <w:lang w:val="pt-BR"/>
              </w:rPr>
            </w:pPr>
          </w:p>
        </w:tc>
      </w:tr>
    </w:tbl>
    <w:p w14:paraId="20771F4A" w14:textId="77777777" w:rsidR="00BB1482" w:rsidRDefault="00BB1482" w:rsidP="00BB1482">
      <w:pPr>
        <w:spacing w:before="0" w:after="0" w:line="240" w:lineRule="auto"/>
        <w:jc w:val="both"/>
        <w:rPr>
          <w:color w:val="000000" w:themeColor="text1"/>
          <w:sz w:val="22"/>
          <w:szCs w:val="22"/>
          <w:lang w:val="pt-BR"/>
        </w:rPr>
      </w:pPr>
      <w:r>
        <w:rPr>
          <w:color w:val="000000" w:themeColor="text1"/>
          <w:sz w:val="22"/>
          <w:szCs w:val="22"/>
          <w:lang w:val="pt-BR"/>
        </w:rPr>
        <w:t>Ficha para preenchimento dos resultados pelo participante.</w:t>
      </w:r>
    </w:p>
    <w:p w14:paraId="6612B49C" w14:textId="77777777" w:rsidR="002F3B4F" w:rsidRDefault="002F3B4F" w:rsidP="002F3B4F">
      <w:pPr>
        <w:spacing w:before="0" w:after="0" w:line="360" w:lineRule="auto"/>
        <w:rPr>
          <w:b/>
          <w:color w:val="000000" w:themeColor="text1"/>
          <w:sz w:val="22"/>
          <w:szCs w:val="22"/>
          <w:highlight w:val="yellow"/>
          <w:lang w:val="pt-BR"/>
        </w:rPr>
      </w:pPr>
    </w:p>
    <w:p w14:paraId="76A7BA62" w14:textId="77777777" w:rsidR="002F3B4F" w:rsidRPr="00DE60BA" w:rsidRDefault="002F3B4F" w:rsidP="002F3B4F">
      <w:pPr>
        <w:pStyle w:val="Ttulo3"/>
        <w:rPr>
          <w:lang w:val="pt-BR"/>
        </w:rPr>
      </w:pPr>
      <w:bookmarkStart w:id="36" w:name="_Toc499629106"/>
      <w:r w:rsidRPr="00DE60BA">
        <w:rPr>
          <w:lang w:val="pt-BR"/>
        </w:rPr>
        <w:t>Relato das atividades</w:t>
      </w:r>
      <w:bookmarkEnd w:id="36"/>
    </w:p>
    <w:p w14:paraId="1EEE9449" w14:textId="5EDCE2F5" w:rsidR="002F3B4F" w:rsidRDefault="002F3B4F" w:rsidP="0021756A">
      <w:pPr>
        <w:spacing w:before="0" w:after="0" w:line="360" w:lineRule="auto"/>
        <w:rPr>
          <w:b/>
          <w:color w:val="000000" w:themeColor="text1"/>
          <w:sz w:val="22"/>
          <w:szCs w:val="22"/>
          <w:highlight w:val="yellow"/>
          <w:lang w:val="pt-BR"/>
        </w:rPr>
      </w:pPr>
    </w:p>
    <w:tbl>
      <w:tblPr>
        <w:tblStyle w:val="SombreamentoClaro-nfase5"/>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5386"/>
      </w:tblGrid>
      <w:tr w:rsidR="00BB1482" w:rsidRPr="009C7731" w14:paraId="138BB6C6" w14:textId="77777777" w:rsidTr="00BB14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4F81BD" w:themeColor="accent1"/>
              <w:left w:val="single" w:sz="4" w:space="0" w:color="4F81BD" w:themeColor="accent1"/>
              <w:bottom w:val="none" w:sz="0" w:space="0" w:color="auto"/>
              <w:right w:val="single" w:sz="4" w:space="0" w:color="4F81BD" w:themeColor="accent1"/>
            </w:tcBorders>
            <w:shd w:val="clear" w:color="auto" w:fill="auto"/>
          </w:tcPr>
          <w:p w14:paraId="141E61B9" w14:textId="77777777" w:rsidR="00BB1482" w:rsidRPr="00833AB2" w:rsidRDefault="00BB1482" w:rsidP="003E4C0E">
            <w:pPr>
              <w:pStyle w:val="PargrafodaLista"/>
              <w:numPr>
                <w:ilvl w:val="0"/>
                <w:numId w:val="29"/>
              </w:numPr>
              <w:tabs>
                <w:tab w:val="left" w:pos="164"/>
                <w:tab w:val="left" w:pos="435"/>
                <w:tab w:val="left" w:pos="645"/>
              </w:tabs>
              <w:spacing w:line="360" w:lineRule="auto"/>
              <w:ind w:left="22" w:firstLine="0"/>
              <w:jc w:val="both"/>
              <w:rPr>
                <w:color w:val="000000" w:themeColor="text1"/>
                <w:sz w:val="22"/>
                <w:szCs w:val="22"/>
                <w:lang w:val="pt-BR"/>
              </w:rPr>
            </w:pPr>
            <w:r w:rsidRPr="00833AB2">
              <w:rPr>
                <w:b w:val="0"/>
                <w:color w:val="000000" w:themeColor="text1"/>
                <w:sz w:val="22"/>
                <w:szCs w:val="22"/>
                <w:lang w:val="pt-BR"/>
              </w:rPr>
              <w:t>Apresentação da Oficina e dos participantes</w:t>
            </w:r>
          </w:p>
        </w:tc>
        <w:tc>
          <w:tcPr>
            <w:tcW w:w="5386"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6C97B871" w14:textId="77777777" w:rsidR="00BB1482" w:rsidRPr="00833AB2" w:rsidRDefault="00BB1482" w:rsidP="00BB1482">
            <w:pPr>
              <w:spacing w:line="360" w:lineRule="auto"/>
              <w:jc w:val="both"/>
              <w:cnfStyle w:val="100000000000" w:firstRow="1" w:lastRow="0" w:firstColumn="0" w:lastColumn="0" w:oddVBand="0" w:evenVBand="0" w:oddHBand="0" w:evenHBand="0" w:firstRowFirstColumn="0" w:firstRowLastColumn="0" w:lastRowFirstColumn="0" w:lastRowLastColumn="0"/>
              <w:rPr>
                <w:b w:val="0"/>
                <w:color w:val="000000" w:themeColor="text1"/>
                <w:sz w:val="22"/>
                <w:szCs w:val="22"/>
                <w:lang w:val="pt-BR"/>
              </w:rPr>
            </w:pPr>
            <w:r w:rsidRPr="00833AB2">
              <w:rPr>
                <w:b w:val="0"/>
                <w:color w:val="000000" w:themeColor="text1"/>
                <w:sz w:val="22"/>
                <w:szCs w:val="22"/>
                <w:lang w:val="pt-BR"/>
              </w:rPr>
              <w:t xml:space="preserve">Os moderadores recepcionaram os participantes, deram boas vindas e esclareceram o desenho, etapas e objetivos </w:t>
            </w:r>
            <w:r w:rsidRPr="00833AB2">
              <w:rPr>
                <w:b w:val="0"/>
                <w:color w:val="000000" w:themeColor="text1"/>
                <w:sz w:val="22"/>
                <w:szCs w:val="22"/>
                <w:lang w:val="pt-BR"/>
              </w:rPr>
              <w:lastRenderedPageBreak/>
              <w:t>da oficina. Em seguida, pediram a todos que se apresentassem, dizendo o nome, o órgão a que pertenciam e há quanto tempo trabalhavam no SIC.</w:t>
            </w:r>
          </w:p>
        </w:tc>
      </w:tr>
      <w:tr w:rsidR="00BB1482" w:rsidRPr="009C7731" w14:paraId="4AD7654D" w14:textId="77777777" w:rsidTr="00BB1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71EF76CF" w14:textId="77777777" w:rsidR="00BB1482" w:rsidRPr="00833AB2" w:rsidRDefault="00BB1482" w:rsidP="003E4C0E">
            <w:pPr>
              <w:pStyle w:val="PargrafodaLista"/>
              <w:numPr>
                <w:ilvl w:val="0"/>
                <w:numId w:val="29"/>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lastRenderedPageBreak/>
              <w:t>Histórico da LAI</w:t>
            </w:r>
          </w:p>
        </w:tc>
        <w:tc>
          <w:tcPr>
            <w:tcW w:w="5386"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0AADDBD6" w14:textId="77777777" w:rsidR="00BB1482" w:rsidRPr="00833AB2" w:rsidRDefault="00BB1482" w:rsidP="00BB1482">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Foram distribuídos, dentre os participantes, uma carta em formato de pergaminho contendo informações sobre o histórico da LAI, mas apresentando alguns erros. Após isso, os moderadores pediram aos participantes que lessem o texto com atenção e, caso percebessem algum erro, que o destacassem. Depois de algum tempo, foi lido o texto em conjunto e feita a devida correção.</w:t>
            </w:r>
          </w:p>
        </w:tc>
      </w:tr>
      <w:tr w:rsidR="00BB1482" w:rsidRPr="009C7731" w14:paraId="004D0EEE" w14:textId="77777777" w:rsidTr="00BB1482">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4F81BD" w:themeColor="accent1"/>
              <w:left w:val="single" w:sz="4" w:space="0" w:color="4F81BD" w:themeColor="accent1"/>
              <w:right w:val="single" w:sz="4" w:space="0" w:color="4F81BD" w:themeColor="accent1"/>
            </w:tcBorders>
            <w:shd w:val="clear" w:color="auto" w:fill="auto"/>
          </w:tcPr>
          <w:p w14:paraId="44561C88" w14:textId="77777777" w:rsidR="00BB1482" w:rsidRPr="00833AB2" w:rsidRDefault="00BB1482" w:rsidP="003E4C0E">
            <w:pPr>
              <w:pStyle w:val="PargrafodaLista"/>
              <w:numPr>
                <w:ilvl w:val="0"/>
                <w:numId w:val="29"/>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Identificação dos principais aspectos da LAI como abrangência, escopo, público, gratuidade.</w:t>
            </w:r>
          </w:p>
        </w:tc>
        <w:tc>
          <w:tcPr>
            <w:tcW w:w="5386"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369153EA" w14:textId="77777777" w:rsidR="00BB1482" w:rsidRPr="00833AB2" w:rsidRDefault="00BB1482" w:rsidP="00BB1482">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Foi proposto um jogo em que os participantes da oficina deveriam identificar o que poderia ou não ser um pedido de informação. Para isso, foram dispostos seis cartazes numerados com pedidos de informação e manifestações de ouvidoria pelas paredes da sala e distribuídas fichas para que fosse identificada a natureza de cada um. Ao final, foram lidos todos os cartazes, discutido o conteúdo e realizada a correção.</w:t>
            </w:r>
          </w:p>
        </w:tc>
      </w:tr>
      <w:tr w:rsidR="00BB1482" w:rsidRPr="009C7731" w14:paraId="258A108F" w14:textId="77777777" w:rsidTr="00BB1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left w:val="single" w:sz="4" w:space="0" w:color="4F81BD" w:themeColor="accent1"/>
              <w:bottom w:val="single" w:sz="4" w:space="0" w:color="4F81BD" w:themeColor="accent1"/>
              <w:right w:val="single" w:sz="4" w:space="0" w:color="4F81BD" w:themeColor="accent1"/>
            </w:tcBorders>
            <w:shd w:val="clear" w:color="auto" w:fill="auto"/>
          </w:tcPr>
          <w:p w14:paraId="2742688D" w14:textId="77777777" w:rsidR="00BB1482" w:rsidRPr="00833AB2" w:rsidRDefault="00BB1482" w:rsidP="003E4C0E">
            <w:pPr>
              <w:pStyle w:val="PargrafodaLista"/>
              <w:numPr>
                <w:ilvl w:val="0"/>
                <w:numId w:val="29"/>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Classificação dos tipos de resposta; obrigatoriedade de utilização do e-SIC (Portaria nº 1.254/2015); diferença entre informação restrita e classificada; conceituação de pedidos genéricos, desarrazoados, desproporcionais e que exigem trabalhos adicionais; e fluxo interno.</w:t>
            </w:r>
          </w:p>
        </w:tc>
        <w:tc>
          <w:tcPr>
            <w:tcW w:w="5386"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39B1A385" w14:textId="77777777" w:rsidR="00BB1482" w:rsidRPr="00833AB2" w:rsidRDefault="00BB1482" w:rsidP="00BB1482">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Através de PowerPoint foi feita exposição sobre legislação pertinente, alguns conceitos e possibilidades de exceção ao pedido (desproporcional, desarrazoado, etc.).</w:t>
            </w:r>
          </w:p>
          <w:p w14:paraId="6EDAF350" w14:textId="77777777" w:rsidR="00BB1482" w:rsidRPr="00833AB2" w:rsidRDefault="00BB1482" w:rsidP="00BB1482">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 xml:space="preserve">Em seguida, discutiu-se sobre boas práticas para o atendimento de pedidos feitos pela LAI e sobre as dificuldades enfrentadas no fluxo interno dos pedidos. </w:t>
            </w:r>
          </w:p>
          <w:p w14:paraId="60B547A3" w14:textId="77777777" w:rsidR="00BB1482" w:rsidRPr="00833AB2" w:rsidRDefault="00BB1482" w:rsidP="00BB1482">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Por fim, foram discutidas </w:t>
            </w:r>
            <w:r w:rsidRPr="00833AB2">
              <w:rPr>
                <w:color w:val="000000" w:themeColor="text1"/>
                <w:sz w:val="22"/>
                <w:szCs w:val="22"/>
                <w:lang w:val="pt-BR"/>
              </w:rPr>
              <w:t>possíveis maneiras de estabelecer um bom fluxo interno dos pedidos de informação feitos por meio da Lei nº 12.527/2012 - Lei de Acesso à Informação e Decreto nº 7.724/2012.</w:t>
            </w:r>
          </w:p>
        </w:tc>
      </w:tr>
      <w:tr w:rsidR="00BB1482" w:rsidRPr="009C7731" w14:paraId="378E41D2" w14:textId="77777777" w:rsidTr="00BB1482">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4F81BD" w:themeColor="accent1"/>
              <w:left w:val="single" w:sz="4" w:space="0" w:color="4F81BD" w:themeColor="accent1"/>
              <w:right w:val="single" w:sz="4" w:space="0" w:color="4F81BD" w:themeColor="accent1"/>
            </w:tcBorders>
            <w:shd w:val="clear" w:color="auto" w:fill="auto"/>
          </w:tcPr>
          <w:p w14:paraId="3CA9F758" w14:textId="77777777" w:rsidR="00BB1482" w:rsidRPr="00833AB2" w:rsidRDefault="00BB1482" w:rsidP="003E4C0E">
            <w:pPr>
              <w:pStyle w:val="PargrafodaLista"/>
              <w:numPr>
                <w:ilvl w:val="0"/>
                <w:numId w:val="29"/>
              </w:numPr>
              <w:tabs>
                <w:tab w:val="left" w:pos="270"/>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Recursos e Reclamação</w:t>
            </w:r>
          </w:p>
        </w:tc>
        <w:tc>
          <w:tcPr>
            <w:tcW w:w="5386" w:type="dxa"/>
            <w:tcBorders>
              <w:top w:val="single" w:sz="4" w:space="0" w:color="4F81BD" w:themeColor="accent1"/>
              <w:left w:val="single" w:sz="4" w:space="0" w:color="4F81BD" w:themeColor="accent1"/>
              <w:right w:val="single" w:sz="4" w:space="0" w:color="4F81BD" w:themeColor="accent1"/>
            </w:tcBorders>
            <w:shd w:val="clear" w:color="auto" w:fill="auto"/>
          </w:tcPr>
          <w:p w14:paraId="5F82CA0D" w14:textId="77777777" w:rsidR="00BB1482" w:rsidRPr="00833AB2" w:rsidRDefault="00BB1482" w:rsidP="00BB1482">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Foram apresenta</w:t>
            </w:r>
            <w:r>
              <w:rPr>
                <w:color w:val="000000" w:themeColor="text1"/>
                <w:sz w:val="22"/>
                <w:szCs w:val="22"/>
                <w:lang w:val="pt-BR"/>
              </w:rPr>
              <w:t>da</w:t>
            </w:r>
            <w:r w:rsidRPr="00833AB2">
              <w:rPr>
                <w:color w:val="000000" w:themeColor="text1"/>
                <w:sz w:val="22"/>
                <w:szCs w:val="22"/>
                <w:lang w:val="pt-BR"/>
              </w:rPr>
              <w:t>s peças do fluxo de pedidos, com recursos e reclamação</w:t>
            </w:r>
            <w:r>
              <w:rPr>
                <w:color w:val="000000" w:themeColor="text1"/>
                <w:sz w:val="22"/>
                <w:szCs w:val="22"/>
                <w:lang w:val="pt-BR"/>
              </w:rPr>
              <w:t xml:space="preserve"> </w:t>
            </w:r>
            <w:r w:rsidRPr="00833AB2">
              <w:rPr>
                <w:color w:val="000000" w:themeColor="text1"/>
                <w:sz w:val="22"/>
                <w:szCs w:val="22"/>
                <w:lang w:val="pt-BR"/>
              </w:rPr>
              <w:t>e discutid</w:t>
            </w:r>
            <w:r>
              <w:rPr>
                <w:color w:val="000000" w:themeColor="text1"/>
                <w:sz w:val="22"/>
                <w:szCs w:val="22"/>
                <w:lang w:val="pt-BR"/>
              </w:rPr>
              <w:t>a</w:t>
            </w:r>
            <w:r w:rsidRPr="00833AB2">
              <w:rPr>
                <w:color w:val="000000" w:themeColor="text1"/>
                <w:sz w:val="22"/>
                <w:szCs w:val="22"/>
                <w:lang w:val="pt-BR"/>
              </w:rPr>
              <w:t xml:space="preserve"> cada fase do processo.</w:t>
            </w:r>
          </w:p>
        </w:tc>
      </w:tr>
      <w:tr w:rsidR="00BB1482" w:rsidRPr="009C7731" w14:paraId="70A12885" w14:textId="77777777" w:rsidTr="00BB14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677FDABF" w14:textId="77777777" w:rsidR="00BB1482" w:rsidRPr="00833AB2" w:rsidRDefault="00BB1482" w:rsidP="003E4C0E">
            <w:pPr>
              <w:pStyle w:val="PargrafodaLista"/>
              <w:numPr>
                <w:ilvl w:val="0"/>
                <w:numId w:val="29"/>
              </w:numPr>
              <w:tabs>
                <w:tab w:val="left" w:pos="270"/>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lastRenderedPageBreak/>
              <w:t>Sistema Eletrônico do Serviço de Informações ao Cidadão (e-SIC).</w:t>
            </w:r>
          </w:p>
        </w:tc>
        <w:tc>
          <w:tcPr>
            <w:tcW w:w="5386"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tcPr>
          <w:p w14:paraId="2EF7B9D7" w14:textId="77777777" w:rsidR="00BB1482" w:rsidRPr="00833AB2" w:rsidRDefault="00BB1482" w:rsidP="00BB1482">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Num primeiro momento, foram apresentadas informações gerais sobre o e-SIC e algumas curiosidades sobre a utilização do sistema. Em seguida, foi feita exposição com os procedimentos básicos para recebimento e resposta aos pedidos, tais como login, mecanismos de consulta, relatórios estatísticos e internos, perfis, gerenciamento do cadastro e do servidor do órgão e integração com e-OUV.</w:t>
            </w:r>
          </w:p>
        </w:tc>
      </w:tr>
    </w:tbl>
    <w:p w14:paraId="5AFBC72A" w14:textId="77777777" w:rsidR="00BB1482" w:rsidRDefault="00BB1482" w:rsidP="0021756A">
      <w:pPr>
        <w:spacing w:before="0" w:after="0" w:line="360" w:lineRule="auto"/>
        <w:rPr>
          <w:b/>
          <w:color w:val="000000" w:themeColor="text1"/>
          <w:sz w:val="22"/>
          <w:szCs w:val="22"/>
          <w:highlight w:val="yellow"/>
          <w:lang w:val="pt-BR"/>
        </w:rPr>
      </w:pPr>
    </w:p>
    <w:p w14:paraId="2145D312" w14:textId="21D84F6B" w:rsidR="002F3B4F" w:rsidRPr="00DE60BA" w:rsidRDefault="002F3B4F" w:rsidP="002F3B4F">
      <w:pPr>
        <w:pStyle w:val="Ttulo2"/>
        <w:spacing w:line="360" w:lineRule="auto"/>
        <w:rPr>
          <w:b/>
          <w:color w:val="000000" w:themeColor="text1"/>
          <w:lang w:val="pt-BR"/>
        </w:rPr>
      </w:pPr>
      <w:bookmarkStart w:id="37" w:name="_Toc499629107"/>
      <w:bookmarkStart w:id="38" w:name="_Hlk499115229"/>
      <w:r w:rsidRPr="00DE60BA">
        <w:rPr>
          <w:rFonts w:cs="Arial"/>
          <w:bCs/>
          <w:lang w:val="pt-BR"/>
        </w:rPr>
        <w:t xml:space="preserve">eixo temático - </w:t>
      </w:r>
      <w:r w:rsidRPr="002F3B4F">
        <w:rPr>
          <w:rFonts w:cs="Arial"/>
          <w:bCs/>
          <w:lang w:val="pt-BR"/>
        </w:rPr>
        <w:t>Qualidade na aplicação da LAI</w:t>
      </w:r>
      <w:bookmarkEnd w:id="37"/>
    </w:p>
    <w:bookmarkEnd w:id="38"/>
    <w:p w14:paraId="0EBF23CC" w14:textId="77777777" w:rsidR="002F3B4F" w:rsidRDefault="002F3B4F" w:rsidP="002F3B4F">
      <w:pPr>
        <w:spacing w:before="0" w:after="0" w:line="360" w:lineRule="auto"/>
        <w:rPr>
          <w:b/>
          <w:color w:val="000000" w:themeColor="text1"/>
          <w:sz w:val="22"/>
          <w:szCs w:val="22"/>
          <w:lang w:val="pt-BR"/>
        </w:rPr>
      </w:pPr>
    </w:p>
    <w:p w14:paraId="55CCFCCF" w14:textId="0C55E378" w:rsidR="002F3B4F" w:rsidRDefault="002F3B4F" w:rsidP="002F3B4F">
      <w:pPr>
        <w:spacing w:before="0" w:after="0" w:line="360" w:lineRule="auto"/>
        <w:rPr>
          <w:sz w:val="22"/>
          <w:szCs w:val="22"/>
          <w:lang w:val="pt-BR"/>
        </w:rPr>
      </w:pPr>
      <w:r w:rsidRPr="00DE60BA">
        <w:rPr>
          <w:b/>
          <w:color w:val="000000" w:themeColor="text1"/>
          <w:sz w:val="22"/>
          <w:szCs w:val="22"/>
          <w:lang w:val="pt-BR"/>
        </w:rPr>
        <w:t xml:space="preserve">Nome dos moderadores: </w:t>
      </w:r>
      <w:r w:rsidRPr="00831022">
        <w:rPr>
          <w:color w:val="000000" w:themeColor="text1"/>
          <w:sz w:val="22"/>
          <w:szCs w:val="22"/>
          <w:lang w:val="pt-BR"/>
        </w:rPr>
        <w:t>Priscilla Ruas e</w:t>
      </w:r>
      <w:r>
        <w:rPr>
          <w:b/>
          <w:color w:val="000000" w:themeColor="text1"/>
          <w:sz w:val="22"/>
          <w:szCs w:val="22"/>
          <w:lang w:val="pt-BR"/>
        </w:rPr>
        <w:t xml:space="preserve"> </w:t>
      </w:r>
      <w:r w:rsidR="00831022" w:rsidRPr="00DE60BA">
        <w:rPr>
          <w:sz w:val="22"/>
          <w:szCs w:val="22"/>
          <w:lang w:val="pt-BR"/>
        </w:rPr>
        <w:t>Tamara Figueiroa Bakuzis</w:t>
      </w:r>
    </w:p>
    <w:p w14:paraId="56042758" w14:textId="6E17B1D2" w:rsidR="00831022" w:rsidRDefault="00831022" w:rsidP="002F3B4F">
      <w:pPr>
        <w:spacing w:before="0" w:after="0" w:line="360" w:lineRule="auto"/>
        <w:rPr>
          <w:sz w:val="22"/>
          <w:szCs w:val="22"/>
          <w:lang w:val="pt-BR"/>
        </w:rPr>
      </w:pPr>
    </w:p>
    <w:p w14:paraId="7C8019E9" w14:textId="77777777" w:rsidR="00831022" w:rsidRPr="004D0105" w:rsidRDefault="00831022" w:rsidP="00831022">
      <w:pPr>
        <w:pStyle w:val="Ttulo3"/>
        <w:rPr>
          <w:lang w:val="pt-BR"/>
        </w:rPr>
      </w:pPr>
      <w:bookmarkStart w:id="39" w:name="_Toc499629108"/>
      <w:r w:rsidRPr="004D0105">
        <w:rPr>
          <w:lang w:val="pt-BR"/>
        </w:rPr>
        <w:t>Estudo de casos/ Relato d</w:t>
      </w:r>
      <w:r>
        <w:rPr>
          <w:lang w:val="pt-BR"/>
        </w:rPr>
        <w:t>as atividades</w:t>
      </w:r>
      <w:bookmarkEnd w:id="39"/>
    </w:p>
    <w:p w14:paraId="596F06E4" w14:textId="77777777" w:rsidR="00831022" w:rsidRPr="00B01CE9" w:rsidRDefault="00831022" w:rsidP="00831022">
      <w:pPr>
        <w:rPr>
          <w:sz w:val="22"/>
          <w:szCs w:val="22"/>
          <w:lang w:val="pt-BR"/>
        </w:rPr>
      </w:pPr>
    </w:p>
    <w:p w14:paraId="13682D6D" w14:textId="77777777" w:rsidR="00831022" w:rsidRPr="00C02556" w:rsidRDefault="00831022" w:rsidP="00831022">
      <w:pPr>
        <w:pStyle w:val="PargrafodaLista"/>
        <w:shd w:val="clear" w:color="auto" w:fill="BFBFBF" w:themeFill="background1" w:themeFillShade="BF"/>
        <w:spacing w:before="0" w:after="160" w:line="259" w:lineRule="auto"/>
        <w:ind w:left="0"/>
        <w:jc w:val="both"/>
        <w:rPr>
          <w:b/>
          <w:sz w:val="22"/>
          <w:szCs w:val="22"/>
          <w:lang w:val="pt-BR"/>
        </w:rPr>
      </w:pPr>
      <w:r w:rsidRPr="00C02556">
        <w:rPr>
          <w:b/>
          <w:sz w:val="22"/>
          <w:szCs w:val="22"/>
          <w:lang w:val="pt-BR"/>
        </w:rPr>
        <w:t>Árvore 1 (Macieira)</w:t>
      </w:r>
    </w:p>
    <w:p w14:paraId="1EA364D9" w14:textId="77777777" w:rsidR="00831022" w:rsidRPr="00C02556" w:rsidRDefault="00831022" w:rsidP="00831022">
      <w:pPr>
        <w:spacing w:line="360" w:lineRule="auto"/>
        <w:jc w:val="both"/>
        <w:rPr>
          <w:sz w:val="22"/>
          <w:szCs w:val="22"/>
          <w:u w:val="single"/>
          <w:lang w:val="pt-BR"/>
        </w:rPr>
      </w:pPr>
      <w:r w:rsidRPr="00C02556">
        <w:rPr>
          <w:sz w:val="22"/>
          <w:szCs w:val="22"/>
          <w:u w:val="single"/>
          <w:lang w:val="pt-BR"/>
        </w:rPr>
        <w:t>Descrição da atividade:</w:t>
      </w:r>
    </w:p>
    <w:p w14:paraId="7D609FC9" w14:textId="77777777" w:rsidR="00831022" w:rsidRPr="00C02556" w:rsidRDefault="00831022" w:rsidP="00831022">
      <w:pPr>
        <w:spacing w:line="360" w:lineRule="auto"/>
        <w:jc w:val="both"/>
        <w:rPr>
          <w:sz w:val="22"/>
          <w:szCs w:val="22"/>
          <w:lang w:val="pt-BR"/>
        </w:rPr>
      </w:pPr>
      <w:r w:rsidRPr="00C02556">
        <w:rPr>
          <w:sz w:val="22"/>
          <w:szCs w:val="22"/>
          <w:lang w:val="pt-BR"/>
        </w:rPr>
        <w:t>Na Busca de Pedidos e Respostas (www.lai.gov.br/busca) estão disponibilizados os pedidos que foram cadastrados no Sistema Eletrônico do Serviço de Informações ao Cidadão (e-SIC) do Poder Executivo Federal, a partir de 1º de julho de 2015, com exceção dos pedidos que contenham informações restritas, como informações restritas (pessoais ou sigilosas).</w:t>
      </w:r>
    </w:p>
    <w:p w14:paraId="7EDEE2BE" w14:textId="77777777" w:rsidR="00831022" w:rsidRPr="00C02556" w:rsidRDefault="00831022" w:rsidP="00831022">
      <w:pPr>
        <w:spacing w:line="360" w:lineRule="auto"/>
        <w:jc w:val="both"/>
        <w:rPr>
          <w:sz w:val="22"/>
          <w:szCs w:val="22"/>
          <w:lang w:val="pt-BR"/>
        </w:rPr>
      </w:pPr>
      <w:r w:rsidRPr="00C02556">
        <w:rPr>
          <w:sz w:val="22"/>
          <w:szCs w:val="22"/>
          <w:lang w:val="pt-BR"/>
        </w:rPr>
        <w:t>Cabe aos órgãos e às entidades do poder público proteger a informação sigilosa e a informação pessoal. Por isso, cada órgão avalia o conteúdo de seus pedidos e respostas para, assim, definir quais pedidos podem ou não ser disponibilizados.</w:t>
      </w:r>
    </w:p>
    <w:p w14:paraId="47AD95A0" w14:textId="77777777" w:rsidR="00831022" w:rsidRPr="00C02556" w:rsidRDefault="00831022" w:rsidP="00831022">
      <w:pPr>
        <w:spacing w:line="360" w:lineRule="auto"/>
        <w:jc w:val="both"/>
        <w:rPr>
          <w:sz w:val="22"/>
          <w:szCs w:val="22"/>
          <w:lang w:val="pt-BR"/>
        </w:rPr>
      </w:pPr>
      <w:r w:rsidRPr="00C02556">
        <w:rPr>
          <w:sz w:val="22"/>
          <w:szCs w:val="22"/>
          <w:lang w:val="pt-BR"/>
        </w:rPr>
        <w:t>A avaliação é feita através do e-SIC, por meio do campo que pode ser visualizado abaixo, no qual o órgão se há ou não informações sujeitas à restrição de acesso na solicitação.</w:t>
      </w:r>
    </w:p>
    <w:p w14:paraId="6951E5AD" w14:textId="77777777" w:rsidR="00831022" w:rsidRPr="00C02556" w:rsidRDefault="00831022" w:rsidP="00831022">
      <w:pPr>
        <w:spacing w:line="360" w:lineRule="auto"/>
        <w:jc w:val="both"/>
        <w:rPr>
          <w:sz w:val="22"/>
          <w:szCs w:val="22"/>
          <w:lang w:val="pt-BR"/>
        </w:rPr>
      </w:pPr>
      <w:r w:rsidRPr="00C02556">
        <w:rPr>
          <w:sz w:val="22"/>
          <w:szCs w:val="22"/>
          <w:lang w:val="pt-BR"/>
        </w:rPr>
        <w:lastRenderedPageBreak/>
        <w:t>Nos casos apresentados a seguir vocês devem avaliar se as solicitações em questão devem ou não ser publicadas na Busca de Pedidos e Respostas.</w:t>
      </w:r>
    </w:p>
    <w:p w14:paraId="05E513CA" w14:textId="31C9C411" w:rsidR="00831022" w:rsidRPr="004D0105" w:rsidRDefault="00BF2295" w:rsidP="00831022">
      <w:pPr>
        <w:jc w:val="both"/>
        <w:rPr>
          <w:sz w:val="22"/>
          <w:szCs w:val="22"/>
        </w:rPr>
      </w:pPr>
      <w:r>
        <w:rPr>
          <w:noProof/>
          <w:sz w:val="22"/>
          <w:szCs w:val="22"/>
        </w:rPr>
        <w:drawing>
          <wp:inline distT="0" distB="0" distL="0" distR="0" wp14:anchorId="15371D73" wp14:editId="77CBD8F6">
            <wp:extent cx="5443870" cy="7004084"/>
            <wp:effectExtent l="0" t="0" r="4445" b="6350"/>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48372" cy="7009876"/>
                    </a:xfrm>
                    <a:prstGeom prst="rect">
                      <a:avLst/>
                    </a:prstGeom>
                    <a:noFill/>
                    <a:ln>
                      <a:noFill/>
                    </a:ln>
                  </pic:spPr>
                </pic:pic>
              </a:graphicData>
            </a:graphic>
          </wp:inline>
        </w:drawing>
      </w:r>
    </w:p>
    <w:p w14:paraId="4034DC1D" w14:textId="77777777" w:rsidR="00831022" w:rsidRDefault="00831022" w:rsidP="00831022">
      <w:pPr>
        <w:jc w:val="both"/>
        <w:rPr>
          <w:sz w:val="22"/>
          <w:szCs w:val="22"/>
        </w:rPr>
      </w:pPr>
    </w:p>
    <w:p w14:paraId="46ED130F" w14:textId="77777777" w:rsidR="00831022" w:rsidRPr="00AA4364" w:rsidRDefault="00831022" w:rsidP="00831022">
      <w:pPr>
        <w:spacing w:before="0" w:after="120" w:line="240" w:lineRule="auto"/>
        <w:jc w:val="both"/>
        <w:rPr>
          <w:sz w:val="22"/>
          <w:szCs w:val="22"/>
          <w:lang w:val="pt-BR"/>
        </w:rPr>
      </w:pPr>
      <w:r w:rsidRPr="00AA4364">
        <w:rPr>
          <w:b/>
          <w:sz w:val="22"/>
          <w:szCs w:val="22"/>
          <w:lang w:val="pt-BR"/>
        </w:rPr>
        <w:lastRenderedPageBreak/>
        <w:t>GABARITO</w:t>
      </w:r>
      <w:r>
        <w:rPr>
          <w:b/>
          <w:sz w:val="22"/>
          <w:szCs w:val="22"/>
          <w:lang w:val="pt-BR"/>
        </w:rPr>
        <w:t xml:space="preserve"> CASO 1</w:t>
      </w:r>
      <w:r w:rsidRPr="00AA4364">
        <w:rPr>
          <w:sz w:val="22"/>
          <w:szCs w:val="22"/>
          <w:lang w:val="pt-BR"/>
        </w:rPr>
        <w:t>: Liberar (apesar de conter o nome completo a pergunta em si não exige restrição)</w:t>
      </w:r>
    </w:p>
    <w:p w14:paraId="10010E14" w14:textId="77777777" w:rsidR="00831022" w:rsidRPr="00AA4364" w:rsidRDefault="00831022" w:rsidP="00831022">
      <w:pPr>
        <w:jc w:val="both"/>
        <w:rPr>
          <w:sz w:val="22"/>
          <w:szCs w:val="22"/>
          <w:lang w:val="pt-BR"/>
        </w:rPr>
      </w:pPr>
    </w:p>
    <w:p w14:paraId="1385D0C3" w14:textId="77777777" w:rsidR="00831022" w:rsidRPr="004D0105" w:rsidRDefault="00831022" w:rsidP="00831022">
      <w:pPr>
        <w:jc w:val="both"/>
        <w:rPr>
          <w:sz w:val="22"/>
          <w:szCs w:val="22"/>
        </w:rPr>
      </w:pPr>
      <w:r w:rsidRPr="004D0105">
        <w:rPr>
          <w:noProof/>
          <w:sz w:val="22"/>
          <w:szCs w:val="22"/>
          <w:lang w:val="pt-BR" w:eastAsia="pt-BR" w:bidi="ar-SA"/>
        </w:rPr>
        <w:drawing>
          <wp:inline distT="0" distB="0" distL="0" distR="0" wp14:anchorId="42B7DD8C" wp14:editId="22BB098B">
            <wp:extent cx="5048250" cy="5534025"/>
            <wp:effectExtent l="19050" t="19050" r="19050" b="2857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cieira - Caso 2.png"/>
                    <pic:cNvPicPr/>
                  </pic:nvPicPr>
                  <pic:blipFill>
                    <a:blip r:embed="rId34">
                      <a:extLst>
                        <a:ext uri="{28A0092B-C50C-407E-A947-70E740481C1C}">
                          <a14:useLocalDpi xmlns:a14="http://schemas.microsoft.com/office/drawing/2010/main" val="0"/>
                        </a:ext>
                      </a:extLst>
                    </a:blip>
                    <a:stretch>
                      <a:fillRect/>
                    </a:stretch>
                  </pic:blipFill>
                  <pic:spPr>
                    <a:xfrm>
                      <a:off x="0" y="0"/>
                      <a:ext cx="5048250" cy="5534025"/>
                    </a:xfrm>
                    <a:prstGeom prst="rect">
                      <a:avLst/>
                    </a:prstGeom>
                    <a:ln>
                      <a:solidFill>
                        <a:schemeClr val="bg1">
                          <a:lumMod val="75000"/>
                        </a:schemeClr>
                      </a:solidFill>
                    </a:ln>
                  </pic:spPr>
                </pic:pic>
              </a:graphicData>
            </a:graphic>
          </wp:inline>
        </w:drawing>
      </w:r>
    </w:p>
    <w:p w14:paraId="0FA684DC" w14:textId="77777777" w:rsidR="00831022" w:rsidRDefault="00831022" w:rsidP="00831022">
      <w:pPr>
        <w:jc w:val="both"/>
        <w:rPr>
          <w:b/>
          <w:sz w:val="22"/>
          <w:szCs w:val="22"/>
        </w:rPr>
      </w:pPr>
    </w:p>
    <w:p w14:paraId="0243B25C" w14:textId="77777777" w:rsidR="00831022" w:rsidRPr="00AA4364" w:rsidRDefault="00831022" w:rsidP="00831022">
      <w:pPr>
        <w:spacing w:before="0" w:after="120" w:line="240" w:lineRule="auto"/>
        <w:jc w:val="both"/>
        <w:rPr>
          <w:sz w:val="28"/>
          <w:szCs w:val="28"/>
          <w:lang w:val="pt-BR"/>
        </w:rPr>
      </w:pPr>
      <w:r w:rsidRPr="00AA4364">
        <w:rPr>
          <w:b/>
          <w:sz w:val="22"/>
          <w:szCs w:val="22"/>
          <w:lang w:val="pt-BR"/>
        </w:rPr>
        <w:t>GABARITO</w:t>
      </w:r>
      <w:r>
        <w:rPr>
          <w:b/>
          <w:sz w:val="22"/>
          <w:szCs w:val="22"/>
          <w:lang w:val="pt-BR"/>
        </w:rPr>
        <w:t xml:space="preserve"> CASO 2</w:t>
      </w:r>
      <w:r w:rsidRPr="00AA4364">
        <w:rPr>
          <w:b/>
          <w:sz w:val="22"/>
          <w:szCs w:val="22"/>
          <w:lang w:val="pt-BR"/>
        </w:rPr>
        <w:t xml:space="preserve">: </w:t>
      </w:r>
      <w:r w:rsidRPr="00AA4364">
        <w:rPr>
          <w:sz w:val="22"/>
          <w:szCs w:val="22"/>
          <w:lang w:val="pt-BR"/>
        </w:rPr>
        <w:t>Bloquear (Nome do arquivo em anexo apresenta o nome completo da solicitante)</w:t>
      </w:r>
    </w:p>
    <w:p w14:paraId="7A1E1D01" w14:textId="77777777" w:rsidR="00831022" w:rsidRPr="004D0105" w:rsidRDefault="00831022" w:rsidP="00831022">
      <w:pPr>
        <w:jc w:val="both"/>
        <w:rPr>
          <w:sz w:val="22"/>
          <w:szCs w:val="22"/>
        </w:rPr>
      </w:pPr>
      <w:r w:rsidRPr="004D0105">
        <w:rPr>
          <w:noProof/>
          <w:sz w:val="22"/>
          <w:szCs w:val="22"/>
          <w:lang w:val="pt-BR" w:eastAsia="pt-BR" w:bidi="ar-SA"/>
        </w:rPr>
        <w:lastRenderedPageBreak/>
        <w:drawing>
          <wp:inline distT="0" distB="0" distL="0" distR="0" wp14:anchorId="7C69F07C" wp14:editId="073BC0D5">
            <wp:extent cx="5029200" cy="5886450"/>
            <wp:effectExtent l="19050" t="19050" r="19050" b="1905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cieira - Caso 3.png"/>
                    <pic:cNvPicPr/>
                  </pic:nvPicPr>
                  <pic:blipFill>
                    <a:blip r:embed="rId35">
                      <a:extLst>
                        <a:ext uri="{28A0092B-C50C-407E-A947-70E740481C1C}">
                          <a14:useLocalDpi xmlns:a14="http://schemas.microsoft.com/office/drawing/2010/main" val="0"/>
                        </a:ext>
                      </a:extLst>
                    </a:blip>
                    <a:stretch>
                      <a:fillRect/>
                    </a:stretch>
                  </pic:blipFill>
                  <pic:spPr>
                    <a:xfrm>
                      <a:off x="0" y="0"/>
                      <a:ext cx="5029200" cy="5886450"/>
                    </a:xfrm>
                    <a:prstGeom prst="rect">
                      <a:avLst/>
                    </a:prstGeom>
                    <a:ln>
                      <a:solidFill>
                        <a:schemeClr val="bg1">
                          <a:lumMod val="75000"/>
                        </a:schemeClr>
                      </a:solidFill>
                    </a:ln>
                  </pic:spPr>
                </pic:pic>
              </a:graphicData>
            </a:graphic>
          </wp:inline>
        </w:drawing>
      </w:r>
    </w:p>
    <w:p w14:paraId="704BA84C" w14:textId="77777777" w:rsidR="00831022" w:rsidRPr="00AA4364" w:rsidRDefault="00831022" w:rsidP="00831022">
      <w:pPr>
        <w:spacing w:before="0" w:after="120" w:line="240" w:lineRule="auto"/>
        <w:jc w:val="both"/>
        <w:rPr>
          <w:sz w:val="22"/>
          <w:szCs w:val="22"/>
          <w:lang w:val="pt-BR"/>
        </w:rPr>
      </w:pPr>
      <w:r w:rsidRPr="00AA4364">
        <w:rPr>
          <w:b/>
          <w:sz w:val="22"/>
          <w:szCs w:val="22"/>
          <w:lang w:val="pt-BR"/>
        </w:rPr>
        <w:t>GABARITO</w:t>
      </w:r>
      <w:r>
        <w:rPr>
          <w:b/>
          <w:sz w:val="22"/>
          <w:szCs w:val="22"/>
          <w:lang w:val="pt-BR"/>
        </w:rPr>
        <w:t xml:space="preserve"> CASO 3</w:t>
      </w:r>
      <w:r w:rsidRPr="00AA4364">
        <w:rPr>
          <w:b/>
          <w:sz w:val="22"/>
          <w:szCs w:val="22"/>
          <w:lang w:val="pt-BR"/>
        </w:rPr>
        <w:t xml:space="preserve">: </w:t>
      </w:r>
      <w:r w:rsidRPr="00AA4364">
        <w:rPr>
          <w:sz w:val="22"/>
          <w:szCs w:val="22"/>
          <w:lang w:val="pt-BR"/>
        </w:rPr>
        <w:t>Bloquear (Nome de denunciantes deve ser protegido)</w:t>
      </w:r>
    </w:p>
    <w:p w14:paraId="218462F9" w14:textId="77777777" w:rsidR="00831022" w:rsidRPr="00AA4364" w:rsidRDefault="00831022" w:rsidP="00831022">
      <w:pPr>
        <w:jc w:val="both"/>
        <w:rPr>
          <w:sz w:val="22"/>
          <w:szCs w:val="22"/>
          <w:lang w:val="pt-BR"/>
        </w:rPr>
      </w:pPr>
    </w:p>
    <w:p w14:paraId="6ED5AB91" w14:textId="2AE3EE60" w:rsidR="00831022" w:rsidRPr="004D0105" w:rsidRDefault="00BF2295" w:rsidP="00831022">
      <w:pPr>
        <w:jc w:val="both"/>
        <w:rPr>
          <w:sz w:val="22"/>
          <w:szCs w:val="22"/>
        </w:rPr>
      </w:pPr>
      <w:r>
        <w:rPr>
          <w:noProof/>
          <w:sz w:val="22"/>
          <w:szCs w:val="22"/>
        </w:rPr>
        <w:lastRenderedPageBreak/>
        <w:drawing>
          <wp:inline distT="0" distB="0" distL="0" distR="0" wp14:anchorId="5DAB3E8E" wp14:editId="05911BCB">
            <wp:extent cx="5095875" cy="5962650"/>
            <wp:effectExtent l="0" t="0" r="9525"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95875" cy="5962650"/>
                    </a:xfrm>
                    <a:prstGeom prst="rect">
                      <a:avLst/>
                    </a:prstGeom>
                    <a:noFill/>
                    <a:ln>
                      <a:noFill/>
                    </a:ln>
                  </pic:spPr>
                </pic:pic>
              </a:graphicData>
            </a:graphic>
          </wp:inline>
        </w:drawing>
      </w:r>
    </w:p>
    <w:p w14:paraId="1623D3F6" w14:textId="77777777" w:rsidR="00831022" w:rsidRDefault="00831022" w:rsidP="00831022">
      <w:pPr>
        <w:jc w:val="both"/>
        <w:rPr>
          <w:b/>
          <w:sz w:val="22"/>
          <w:szCs w:val="22"/>
          <w:lang w:val="pt-BR"/>
        </w:rPr>
      </w:pPr>
    </w:p>
    <w:p w14:paraId="778748A0" w14:textId="77777777" w:rsidR="00831022" w:rsidRPr="00AA4364" w:rsidRDefault="00831022" w:rsidP="00831022">
      <w:pPr>
        <w:spacing w:before="0" w:after="120" w:line="240" w:lineRule="auto"/>
        <w:jc w:val="both"/>
        <w:rPr>
          <w:sz w:val="22"/>
          <w:szCs w:val="22"/>
          <w:lang w:val="pt-BR"/>
        </w:rPr>
      </w:pPr>
      <w:r w:rsidRPr="00AA4364">
        <w:rPr>
          <w:b/>
          <w:sz w:val="22"/>
          <w:szCs w:val="22"/>
          <w:lang w:val="pt-BR"/>
        </w:rPr>
        <w:t xml:space="preserve">GABARITO CASO 4: </w:t>
      </w:r>
      <w:r w:rsidRPr="00AA4364">
        <w:rPr>
          <w:sz w:val="22"/>
          <w:szCs w:val="22"/>
          <w:lang w:val="pt-BR"/>
        </w:rPr>
        <w:t>Liberar (O pedido não apresenta informações restritas)</w:t>
      </w:r>
    </w:p>
    <w:p w14:paraId="1BFA0E2D" w14:textId="77777777" w:rsidR="00831022" w:rsidRPr="00AA4364" w:rsidRDefault="00831022" w:rsidP="00831022">
      <w:pPr>
        <w:jc w:val="both"/>
        <w:rPr>
          <w:sz w:val="22"/>
          <w:szCs w:val="22"/>
          <w:lang w:val="pt-BR"/>
        </w:rPr>
      </w:pPr>
    </w:p>
    <w:p w14:paraId="62FE8520" w14:textId="77777777" w:rsidR="00831022" w:rsidRPr="00AA4364" w:rsidRDefault="00831022" w:rsidP="00831022">
      <w:pPr>
        <w:jc w:val="both"/>
        <w:rPr>
          <w:noProof/>
          <w:sz w:val="22"/>
          <w:szCs w:val="22"/>
          <w:lang w:val="pt-BR" w:eastAsia="pt-BR"/>
        </w:rPr>
      </w:pPr>
    </w:p>
    <w:p w14:paraId="5945FFFB" w14:textId="77777777" w:rsidR="00831022" w:rsidRPr="00AA4364" w:rsidRDefault="00831022" w:rsidP="00831022">
      <w:pPr>
        <w:jc w:val="both"/>
        <w:rPr>
          <w:noProof/>
          <w:sz w:val="22"/>
          <w:szCs w:val="22"/>
          <w:lang w:val="pt-BR" w:eastAsia="pt-BR"/>
        </w:rPr>
      </w:pPr>
    </w:p>
    <w:p w14:paraId="6D7A147A" w14:textId="77777777" w:rsidR="00831022" w:rsidRPr="00AA4364" w:rsidRDefault="00831022" w:rsidP="00831022">
      <w:pPr>
        <w:jc w:val="both"/>
        <w:rPr>
          <w:noProof/>
          <w:sz w:val="22"/>
          <w:szCs w:val="22"/>
          <w:lang w:val="pt-BR" w:eastAsia="pt-BR"/>
        </w:rPr>
      </w:pPr>
    </w:p>
    <w:p w14:paraId="7F70736B" w14:textId="77777777" w:rsidR="00831022" w:rsidRPr="00823D5C" w:rsidRDefault="00831022" w:rsidP="00831022">
      <w:pPr>
        <w:jc w:val="both"/>
        <w:rPr>
          <w:sz w:val="22"/>
          <w:szCs w:val="22"/>
          <w:lang w:val="pt-BR"/>
        </w:rPr>
      </w:pPr>
    </w:p>
    <w:p w14:paraId="1808CDAE" w14:textId="77777777" w:rsidR="00831022" w:rsidRPr="00823D5C" w:rsidRDefault="00831022" w:rsidP="00831022">
      <w:pPr>
        <w:jc w:val="both"/>
        <w:rPr>
          <w:sz w:val="22"/>
          <w:szCs w:val="22"/>
          <w:lang w:val="pt-BR"/>
        </w:rPr>
      </w:pPr>
    </w:p>
    <w:p w14:paraId="24C73ECA" w14:textId="77777777" w:rsidR="00831022" w:rsidRPr="00823D5C" w:rsidRDefault="00831022" w:rsidP="00831022">
      <w:pPr>
        <w:jc w:val="both"/>
        <w:rPr>
          <w:sz w:val="22"/>
          <w:szCs w:val="22"/>
          <w:lang w:val="pt-BR"/>
        </w:rPr>
      </w:pPr>
    </w:p>
    <w:p w14:paraId="0AC0962A" w14:textId="77777777" w:rsidR="00831022" w:rsidRPr="004D0105" w:rsidRDefault="00831022" w:rsidP="00831022">
      <w:pPr>
        <w:jc w:val="both"/>
        <w:rPr>
          <w:sz w:val="22"/>
          <w:szCs w:val="22"/>
        </w:rPr>
      </w:pPr>
      <w:r>
        <w:rPr>
          <w:noProof/>
          <w:sz w:val="22"/>
          <w:szCs w:val="22"/>
        </w:rPr>
        <w:drawing>
          <wp:inline distT="0" distB="0" distL="0" distR="0" wp14:anchorId="7D9B99E2" wp14:editId="556B752D">
            <wp:extent cx="4706007" cy="6068272"/>
            <wp:effectExtent l="0" t="0" r="0" b="8890"/>
            <wp:docPr id="11" name="Imagem 11"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846A1.tmp"/>
                    <pic:cNvPicPr/>
                  </pic:nvPicPr>
                  <pic:blipFill>
                    <a:blip r:embed="rId37">
                      <a:extLst>
                        <a:ext uri="{28A0092B-C50C-407E-A947-70E740481C1C}">
                          <a14:useLocalDpi xmlns:a14="http://schemas.microsoft.com/office/drawing/2010/main" val="0"/>
                        </a:ext>
                      </a:extLst>
                    </a:blip>
                    <a:stretch>
                      <a:fillRect/>
                    </a:stretch>
                  </pic:blipFill>
                  <pic:spPr>
                    <a:xfrm>
                      <a:off x="0" y="0"/>
                      <a:ext cx="4706007" cy="6068272"/>
                    </a:xfrm>
                    <a:prstGeom prst="rect">
                      <a:avLst/>
                    </a:prstGeom>
                  </pic:spPr>
                </pic:pic>
              </a:graphicData>
            </a:graphic>
          </wp:inline>
        </w:drawing>
      </w:r>
    </w:p>
    <w:p w14:paraId="194D8760" w14:textId="77777777" w:rsidR="00831022" w:rsidRPr="004D0105" w:rsidRDefault="00831022" w:rsidP="00831022">
      <w:pPr>
        <w:jc w:val="both"/>
        <w:rPr>
          <w:sz w:val="22"/>
          <w:szCs w:val="22"/>
        </w:rPr>
      </w:pPr>
    </w:p>
    <w:p w14:paraId="4E4F379B" w14:textId="77777777" w:rsidR="00831022" w:rsidRPr="00AA4364" w:rsidRDefault="00831022" w:rsidP="00831022">
      <w:pPr>
        <w:spacing w:before="0" w:after="120" w:line="240" w:lineRule="auto"/>
        <w:jc w:val="both"/>
        <w:rPr>
          <w:sz w:val="22"/>
          <w:szCs w:val="22"/>
          <w:lang w:val="pt-BR"/>
        </w:rPr>
      </w:pPr>
      <w:r w:rsidRPr="00AA4364">
        <w:rPr>
          <w:b/>
          <w:sz w:val="22"/>
          <w:szCs w:val="22"/>
          <w:lang w:val="pt-BR"/>
        </w:rPr>
        <w:t xml:space="preserve">GABARITO CASO 5:  </w:t>
      </w:r>
      <w:r w:rsidRPr="00AA4364">
        <w:rPr>
          <w:sz w:val="22"/>
          <w:szCs w:val="22"/>
          <w:lang w:val="pt-BR"/>
        </w:rPr>
        <w:t>Bloquear (Anexo apresenta número do CPF da solicitante)</w:t>
      </w:r>
    </w:p>
    <w:p w14:paraId="501504F5" w14:textId="77777777" w:rsidR="00831022" w:rsidRDefault="00831022" w:rsidP="00831022">
      <w:pPr>
        <w:spacing w:after="120" w:line="360" w:lineRule="auto"/>
        <w:jc w:val="both"/>
        <w:rPr>
          <w:b/>
          <w:sz w:val="22"/>
          <w:szCs w:val="22"/>
          <w:lang w:val="pt-BR"/>
        </w:rPr>
      </w:pPr>
    </w:p>
    <w:p w14:paraId="516C0810" w14:textId="77777777" w:rsidR="00831022" w:rsidRDefault="00831022" w:rsidP="00831022">
      <w:pPr>
        <w:spacing w:after="120" w:line="360" w:lineRule="auto"/>
        <w:jc w:val="both"/>
        <w:rPr>
          <w:b/>
          <w:sz w:val="22"/>
          <w:szCs w:val="22"/>
          <w:lang w:val="pt-BR"/>
        </w:rPr>
      </w:pPr>
      <w:r w:rsidRPr="004D0105">
        <w:rPr>
          <w:b/>
          <w:sz w:val="22"/>
          <w:szCs w:val="22"/>
          <w:lang w:val="pt-BR"/>
        </w:rPr>
        <w:lastRenderedPageBreak/>
        <w:t>DISCUSSÕES</w:t>
      </w:r>
    </w:p>
    <w:p w14:paraId="387E3E95" w14:textId="77777777" w:rsidR="00831022" w:rsidRPr="00AA4364" w:rsidRDefault="00831022" w:rsidP="00831022">
      <w:pPr>
        <w:spacing w:after="120" w:line="240" w:lineRule="auto"/>
        <w:jc w:val="both"/>
        <w:rPr>
          <w:color w:val="000000"/>
          <w:sz w:val="22"/>
          <w:szCs w:val="22"/>
          <w:lang w:val="pt-BR"/>
          <w14:textOutline w14:w="9525" w14:cap="rnd" w14:cmpd="sng" w14:algn="ctr">
            <w14:noFill/>
            <w14:prstDash w14:val="solid"/>
            <w14:bevel/>
          </w14:textOutline>
        </w:rPr>
      </w:pPr>
      <w:r w:rsidRPr="004D0105">
        <w:rPr>
          <w:color w:val="000000"/>
          <w:sz w:val="22"/>
          <w:szCs w:val="22"/>
          <w:lang w:val="pt-BR"/>
          <w14:textOutline w14:w="9525" w14:cap="rnd" w14:cmpd="sng" w14:algn="ctr">
            <w14:noFill/>
            <w14:prstDash w14:val="solid"/>
            <w14:bevel/>
          </w14:textOutline>
        </w:rPr>
        <w:t>As moderadoras explicaram que o simples fato de haver o nome completo do requerente na pergunta não configura a necessidade de restringir o conteúdo. O gestor deve analisar se existem informações restritas na solicitação. A existência do nome só deve ser um fator impeditivo para a publicação do pedido quando na solicitação existam informações restritas que possam associadas ao nome.</w:t>
      </w:r>
      <w:r>
        <w:rPr>
          <w:color w:val="000000"/>
          <w:sz w:val="22"/>
          <w:szCs w:val="22"/>
          <w:lang w:val="pt-BR"/>
          <w14:textOutline w14:w="9525" w14:cap="rnd" w14:cmpd="sng" w14:algn="ctr">
            <w14:noFill/>
            <w14:prstDash w14:val="solid"/>
            <w14:bevel/>
          </w14:textOutline>
        </w:rPr>
        <w:t xml:space="preserve"> A</w:t>
      </w:r>
      <w:r w:rsidRPr="00AA4364">
        <w:rPr>
          <w:color w:val="000000"/>
          <w:sz w:val="22"/>
          <w:szCs w:val="22"/>
          <w:lang w:val="pt-BR"/>
          <w14:textOutline w14:w="9525" w14:cap="rnd" w14:cmpd="sng" w14:algn="ctr">
            <w14:noFill/>
            <w14:prstDash w14:val="solid"/>
            <w14:bevel/>
          </w14:textOutline>
        </w:rPr>
        <w:t>s moderadoras também falaram sob</w:t>
      </w:r>
      <w:r>
        <w:rPr>
          <w:color w:val="000000"/>
          <w:sz w:val="22"/>
          <w:szCs w:val="22"/>
          <w:lang w:val="pt-BR"/>
          <w14:textOutline w14:w="9525" w14:cap="rnd" w14:cmpd="sng" w14:algn="ctr">
            <w14:noFill/>
            <w14:prstDash w14:val="solid"/>
            <w14:bevel/>
          </w14:textOutline>
        </w:rPr>
        <w:t>r</w:t>
      </w:r>
      <w:r w:rsidRPr="00AA4364">
        <w:rPr>
          <w:color w:val="000000"/>
          <w:sz w:val="22"/>
          <w:szCs w:val="22"/>
          <w:lang w:val="pt-BR"/>
          <w14:textOutline w14:w="9525" w14:cap="rnd" w14:cmpd="sng" w14:algn="ctr">
            <w14:noFill/>
            <w14:prstDash w14:val="solid"/>
            <w14:bevel/>
          </w14:textOutline>
        </w:rPr>
        <w:t xml:space="preserve">e </w:t>
      </w:r>
      <w:r>
        <w:rPr>
          <w:color w:val="000000"/>
          <w:sz w:val="22"/>
          <w:szCs w:val="22"/>
          <w:lang w:val="pt-BR"/>
          <w14:textOutline w14:w="9525" w14:cap="rnd" w14:cmpd="sng" w14:algn="ctr">
            <w14:noFill/>
            <w14:prstDash w14:val="solid"/>
            <w14:bevel/>
          </w14:textOutline>
        </w:rPr>
        <w:t xml:space="preserve">a necessidade de </w:t>
      </w:r>
      <w:r w:rsidRPr="00AA4364">
        <w:rPr>
          <w:color w:val="000000"/>
          <w:sz w:val="22"/>
          <w:szCs w:val="22"/>
          <w:lang w:val="pt-BR"/>
          <w14:textOutline w14:w="9525" w14:cap="rnd" w14:cmpd="sng" w14:algn="ctr">
            <w14:noFill/>
            <w14:prstDash w14:val="solid"/>
            <w14:bevel/>
          </w14:textOutline>
        </w:rPr>
        <w:t>p</w:t>
      </w:r>
      <w:r>
        <w:rPr>
          <w:color w:val="000000"/>
          <w:sz w:val="22"/>
          <w:szCs w:val="22"/>
          <w:lang w:val="pt-BR"/>
          <w14:textOutline w14:w="9525" w14:cap="rnd" w14:cmpd="sng" w14:algn="ctr">
            <w14:noFill/>
            <w14:prstDash w14:val="solid"/>
            <w14:bevel/>
          </w14:textOutline>
        </w:rPr>
        <w:t xml:space="preserve">roteção do nome de denunciantes. </w:t>
      </w:r>
    </w:p>
    <w:p w14:paraId="5E339BC4" w14:textId="77777777" w:rsidR="00831022" w:rsidRPr="004D0105" w:rsidRDefault="00831022" w:rsidP="00831022">
      <w:pPr>
        <w:jc w:val="both"/>
        <w:rPr>
          <w:sz w:val="22"/>
          <w:szCs w:val="22"/>
          <w:lang w:val="pt-BR"/>
        </w:rPr>
      </w:pPr>
    </w:p>
    <w:p w14:paraId="7CEB8C89" w14:textId="77777777" w:rsidR="00831022" w:rsidRPr="005979BB" w:rsidRDefault="00831022" w:rsidP="00831022">
      <w:pPr>
        <w:pStyle w:val="PargrafodaLista"/>
        <w:shd w:val="clear" w:color="auto" w:fill="BFBFBF" w:themeFill="background1" w:themeFillShade="BF"/>
        <w:spacing w:before="0" w:after="160" w:line="259" w:lineRule="auto"/>
        <w:ind w:left="0"/>
        <w:jc w:val="both"/>
        <w:rPr>
          <w:b/>
          <w:sz w:val="22"/>
          <w:szCs w:val="22"/>
          <w:lang w:val="pt-BR"/>
        </w:rPr>
      </w:pPr>
      <w:r w:rsidRPr="005979BB">
        <w:rPr>
          <w:b/>
          <w:sz w:val="22"/>
          <w:szCs w:val="22"/>
          <w:lang w:val="pt-BR"/>
        </w:rPr>
        <w:t>Árvore 2 (Laranjeira)</w:t>
      </w:r>
    </w:p>
    <w:p w14:paraId="737B57E8" w14:textId="77777777" w:rsidR="00831022" w:rsidRPr="00C02556" w:rsidRDefault="00831022" w:rsidP="00831022">
      <w:pPr>
        <w:jc w:val="both"/>
        <w:rPr>
          <w:sz w:val="22"/>
          <w:szCs w:val="22"/>
          <w:u w:val="single"/>
          <w:lang w:val="pt-BR"/>
        </w:rPr>
      </w:pPr>
      <w:r w:rsidRPr="00C02556">
        <w:rPr>
          <w:sz w:val="22"/>
          <w:szCs w:val="22"/>
          <w:u w:val="single"/>
          <w:lang w:val="pt-BR"/>
        </w:rPr>
        <w:t>Descrição da atividade:</w:t>
      </w:r>
    </w:p>
    <w:p w14:paraId="5DE84E19" w14:textId="77777777" w:rsidR="00831022" w:rsidRPr="00C02556" w:rsidRDefault="00831022" w:rsidP="00831022">
      <w:pPr>
        <w:spacing w:line="240" w:lineRule="auto"/>
        <w:jc w:val="both"/>
        <w:rPr>
          <w:rFonts w:cs="Arial"/>
          <w:sz w:val="22"/>
          <w:szCs w:val="22"/>
          <w:shd w:val="clear" w:color="auto" w:fill="FFFFFF"/>
          <w:lang w:val="pt-BR"/>
        </w:rPr>
      </w:pPr>
      <w:r w:rsidRPr="00C02556">
        <w:rPr>
          <w:rFonts w:cs="Arial"/>
          <w:sz w:val="22"/>
          <w:szCs w:val="22"/>
          <w:shd w:val="clear" w:color="auto" w:fill="FFFFFF"/>
          <w:lang w:val="pt-BR"/>
        </w:rPr>
        <w:t>Ao responder um pedido, o órgão deve indicar, no campo “Tipo de Resposta” do e-SIC, qual foi o tipo de resposta que deu ao cidadão.</w:t>
      </w:r>
    </w:p>
    <w:p w14:paraId="340907CC" w14:textId="77777777" w:rsidR="00831022" w:rsidRPr="00C02556" w:rsidRDefault="00831022" w:rsidP="00831022">
      <w:pPr>
        <w:spacing w:line="240" w:lineRule="auto"/>
        <w:jc w:val="both"/>
        <w:rPr>
          <w:rFonts w:cs="Arial"/>
          <w:sz w:val="22"/>
          <w:szCs w:val="22"/>
          <w:shd w:val="clear" w:color="auto" w:fill="FFFFFF"/>
          <w:lang w:val="pt-BR"/>
        </w:rPr>
      </w:pPr>
      <w:r w:rsidRPr="00C02556">
        <w:rPr>
          <w:rFonts w:cs="Arial"/>
          <w:sz w:val="22"/>
          <w:szCs w:val="22"/>
          <w:shd w:val="clear" w:color="auto" w:fill="FFFFFF"/>
          <w:lang w:val="pt-BR"/>
        </w:rPr>
        <w:t>O sistema oferece as seguintes opções:</w:t>
      </w:r>
    </w:p>
    <w:p w14:paraId="597CFA78"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rPr>
      </w:pPr>
      <w:r w:rsidRPr="00C02556">
        <w:rPr>
          <w:rFonts w:eastAsia="DFKai-SB"/>
          <w:sz w:val="22"/>
          <w:szCs w:val="22"/>
        </w:rPr>
        <w:t>Acesso Concedido</w:t>
      </w:r>
      <w:r>
        <w:rPr>
          <w:rFonts w:eastAsia="DFKai-SB"/>
          <w:sz w:val="22"/>
          <w:szCs w:val="22"/>
        </w:rPr>
        <w:t>;</w:t>
      </w:r>
    </w:p>
    <w:p w14:paraId="2AA1B3DF"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rPr>
      </w:pPr>
      <w:r w:rsidRPr="00C02556">
        <w:rPr>
          <w:rFonts w:eastAsia="DFKai-SB"/>
          <w:sz w:val="22"/>
          <w:szCs w:val="22"/>
        </w:rPr>
        <w:t>Acesso Negado</w:t>
      </w:r>
      <w:r>
        <w:rPr>
          <w:rFonts w:eastAsia="DFKai-SB"/>
          <w:sz w:val="22"/>
          <w:szCs w:val="22"/>
        </w:rPr>
        <w:t>;</w:t>
      </w:r>
    </w:p>
    <w:p w14:paraId="187E4988"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rPr>
      </w:pPr>
      <w:r w:rsidRPr="00C02556">
        <w:rPr>
          <w:rFonts w:eastAsia="DFKai-SB"/>
          <w:sz w:val="22"/>
          <w:szCs w:val="22"/>
        </w:rPr>
        <w:t>Acesso Parcialmente concedido</w:t>
      </w:r>
      <w:r>
        <w:rPr>
          <w:rFonts w:eastAsia="DFKai-SB"/>
          <w:sz w:val="22"/>
          <w:szCs w:val="22"/>
        </w:rPr>
        <w:t>;</w:t>
      </w:r>
    </w:p>
    <w:p w14:paraId="3FD79FE0"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rPr>
      </w:pPr>
      <w:r w:rsidRPr="00C02556">
        <w:rPr>
          <w:rFonts w:eastAsia="DFKai-SB"/>
          <w:sz w:val="22"/>
          <w:szCs w:val="22"/>
        </w:rPr>
        <w:t>Informação inexistente</w:t>
      </w:r>
      <w:r>
        <w:rPr>
          <w:rFonts w:eastAsia="DFKai-SB"/>
          <w:sz w:val="22"/>
          <w:szCs w:val="22"/>
        </w:rPr>
        <w:t>;</w:t>
      </w:r>
    </w:p>
    <w:p w14:paraId="4E1D3A6D"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lang w:val="pt-BR"/>
        </w:rPr>
      </w:pPr>
      <w:r w:rsidRPr="00C02556">
        <w:rPr>
          <w:rFonts w:eastAsia="DFKai-SB"/>
          <w:sz w:val="22"/>
          <w:szCs w:val="22"/>
          <w:lang w:val="pt-BR"/>
        </w:rPr>
        <w:t>Não se trata de solicitação de informação</w:t>
      </w:r>
      <w:r>
        <w:rPr>
          <w:rFonts w:eastAsia="DFKai-SB"/>
          <w:sz w:val="22"/>
          <w:szCs w:val="22"/>
          <w:lang w:val="pt-BR"/>
        </w:rPr>
        <w:t>;</w:t>
      </w:r>
    </w:p>
    <w:p w14:paraId="52575092"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lang w:val="pt-BR"/>
        </w:rPr>
      </w:pPr>
      <w:r w:rsidRPr="00C02556">
        <w:rPr>
          <w:rFonts w:eastAsia="DFKai-SB"/>
          <w:sz w:val="22"/>
          <w:szCs w:val="22"/>
          <w:lang w:val="pt-BR"/>
        </w:rPr>
        <w:t>Órgão não tem competência para responder sobre o assunto</w:t>
      </w:r>
      <w:r>
        <w:rPr>
          <w:rFonts w:eastAsia="DFKai-SB"/>
          <w:sz w:val="22"/>
          <w:szCs w:val="22"/>
          <w:lang w:val="pt-BR"/>
        </w:rPr>
        <w:t>;</w:t>
      </w:r>
    </w:p>
    <w:p w14:paraId="7ABADD3B" w14:textId="77777777" w:rsidR="00831022" w:rsidRPr="00C02556" w:rsidRDefault="00831022" w:rsidP="003E4C0E">
      <w:pPr>
        <w:pStyle w:val="PargrafodaLista"/>
        <w:numPr>
          <w:ilvl w:val="0"/>
          <w:numId w:val="25"/>
        </w:numPr>
        <w:spacing w:before="0" w:after="160" w:line="240" w:lineRule="auto"/>
        <w:jc w:val="both"/>
        <w:rPr>
          <w:rFonts w:eastAsia="DFKai-SB"/>
          <w:sz w:val="22"/>
          <w:szCs w:val="22"/>
        </w:rPr>
      </w:pPr>
      <w:r w:rsidRPr="00C02556">
        <w:rPr>
          <w:rFonts w:eastAsia="DFKai-SB"/>
          <w:sz w:val="22"/>
          <w:szCs w:val="22"/>
        </w:rPr>
        <w:t>Pergunta duplicada/repetida</w:t>
      </w:r>
      <w:r>
        <w:rPr>
          <w:rFonts w:eastAsia="DFKai-SB"/>
          <w:sz w:val="22"/>
          <w:szCs w:val="22"/>
        </w:rPr>
        <w:t>.</w:t>
      </w:r>
    </w:p>
    <w:p w14:paraId="6DC62BB9" w14:textId="77777777" w:rsidR="00831022" w:rsidRPr="00C02556" w:rsidRDefault="00831022" w:rsidP="00831022">
      <w:pPr>
        <w:spacing w:line="240" w:lineRule="auto"/>
        <w:jc w:val="both"/>
        <w:rPr>
          <w:rFonts w:eastAsia="DFKai-SB"/>
          <w:sz w:val="22"/>
          <w:szCs w:val="22"/>
          <w:lang w:val="pt-BR"/>
        </w:rPr>
      </w:pPr>
      <w:r w:rsidRPr="00C02556">
        <w:rPr>
          <w:rFonts w:eastAsia="DFKai-SB"/>
          <w:sz w:val="22"/>
          <w:szCs w:val="22"/>
          <w:lang w:val="pt-BR"/>
        </w:rPr>
        <w:t>Essa marcação é importante, pois gera, por exemplos, dados estatísticos sobre a Lei de Acesso à Informação.</w:t>
      </w:r>
    </w:p>
    <w:p w14:paraId="66884BD2" w14:textId="77777777" w:rsidR="00831022" w:rsidRPr="00C02556" w:rsidRDefault="00831022" w:rsidP="00831022">
      <w:pPr>
        <w:spacing w:line="360" w:lineRule="auto"/>
        <w:jc w:val="both"/>
        <w:rPr>
          <w:rFonts w:eastAsia="DFKai-SB"/>
          <w:sz w:val="22"/>
          <w:szCs w:val="22"/>
          <w:lang w:val="pt-BR"/>
        </w:rPr>
      </w:pPr>
      <w:r w:rsidRPr="00C02556">
        <w:rPr>
          <w:rFonts w:eastAsia="DFKai-SB"/>
          <w:sz w:val="22"/>
          <w:szCs w:val="22"/>
          <w:lang w:val="pt-BR"/>
        </w:rPr>
        <w:t xml:space="preserve">Nos casos a seguir, vocês devem selecionar que “tipo de resposta” deveria ser marcado. </w:t>
      </w:r>
    </w:p>
    <w:p w14:paraId="15D19B9F" w14:textId="3A6AE45F" w:rsidR="00831022" w:rsidRDefault="00167F63" w:rsidP="00167F63">
      <w:pPr>
        <w:spacing w:after="0" w:line="240" w:lineRule="auto"/>
        <w:rPr>
          <w:rFonts w:eastAsia="Arial"/>
          <w:color w:val="000000"/>
          <w:sz w:val="22"/>
          <w:szCs w:val="22"/>
          <w:lang w:val="pt-BR"/>
        </w:rPr>
      </w:pPr>
      <w:r>
        <w:rPr>
          <w:rFonts w:eastAsia="Arial"/>
          <w:noProof/>
          <w:color w:val="000000"/>
          <w:sz w:val="22"/>
          <w:szCs w:val="22"/>
          <w:lang w:val="pt-BR"/>
        </w:rPr>
        <w:lastRenderedPageBreak/>
        <w:drawing>
          <wp:inline distT="0" distB="0" distL="0" distR="0" wp14:anchorId="74180D42" wp14:editId="1A2FE4D8">
            <wp:extent cx="4743450" cy="6115050"/>
            <wp:effectExtent l="0" t="0" r="0" b="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43450" cy="6115050"/>
                    </a:xfrm>
                    <a:prstGeom prst="rect">
                      <a:avLst/>
                    </a:prstGeom>
                    <a:noFill/>
                    <a:ln>
                      <a:noFill/>
                    </a:ln>
                  </pic:spPr>
                </pic:pic>
              </a:graphicData>
            </a:graphic>
          </wp:inline>
        </w:drawing>
      </w:r>
    </w:p>
    <w:p w14:paraId="254BDE8E" w14:textId="77777777" w:rsidR="00831022" w:rsidRPr="00B328D1" w:rsidRDefault="00831022" w:rsidP="00831022">
      <w:pPr>
        <w:spacing w:line="240" w:lineRule="auto"/>
        <w:jc w:val="both"/>
        <w:rPr>
          <w:b/>
          <w:sz w:val="22"/>
          <w:szCs w:val="22"/>
          <w:lang w:val="pt-BR"/>
        </w:rPr>
      </w:pPr>
      <w:r>
        <w:rPr>
          <w:b/>
          <w:sz w:val="22"/>
          <w:szCs w:val="22"/>
          <w:lang w:val="pt-BR"/>
        </w:rPr>
        <w:br/>
      </w:r>
      <w:r w:rsidRPr="004D0105">
        <w:rPr>
          <w:b/>
          <w:sz w:val="22"/>
          <w:szCs w:val="22"/>
          <w:lang w:val="pt-BR"/>
        </w:rPr>
        <w:t>GABARITO</w:t>
      </w:r>
      <w:r>
        <w:rPr>
          <w:b/>
          <w:sz w:val="22"/>
          <w:szCs w:val="22"/>
          <w:lang w:val="pt-BR"/>
        </w:rPr>
        <w:t xml:space="preserve"> CASO 6: </w:t>
      </w:r>
      <w:r w:rsidRPr="00B328D1">
        <w:rPr>
          <w:sz w:val="22"/>
          <w:szCs w:val="22"/>
          <w:lang w:val="pt-BR"/>
        </w:rPr>
        <w:t>Acesso concedido (caso de canal específico). Pode gerar confusão com “Não se trata de solicitação de informação)</w:t>
      </w:r>
    </w:p>
    <w:p w14:paraId="6AA5C579" w14:textId="77777777" w:rsidR="00831022" w:rsidRDefault="00831022" w:rsidP="00831022">
      <w:pPr>
        <w:spacing w:line="360" w:lineRule="auto"/>
        <w:jc w:val="both"/>
        <w:rPr>
          <w:b/>
          <w:sz w:val="22"/>
          <w:szCs w:val="22"/>
          <w:lang w:val="pt-BR"/>
        </w:rPr>
      </w:pPr>
      <w:r>
        <w:rPr>
          <w:b/>
          <w:noProof/>
          <w:sz w:val="22"/>
          <w:szCs w:val="22"/>
          <w:lang w:val="pt-BR"/>
        </w:rPr>
        <w:lastRenderedPageBreak/>
        <w:drawing>
          <wp:inline distT="0" distB="0" distL="0" distR="0" wp14:anchorId="77194131" wp14:editId="1EE6DB9B">
            <wp:extent cx="4752975" cy="5466763"/>
            <wp:effectExtent l="133350" t="133350" r="142875" b="172085"/>
            <wp:docPr id="26" name="Imagem 26"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84D151.tmp"/>
                    <pic:cNvPicPr/>
                  </pic:nvPicPr>
                  <pic:blipFill rotWithShape="1">
                    <a:blip r:embed="rId39">
                      <a:extLst>
                        <a:ext uri="{28A0092B-C50C-407E-A947-70E740481C1C}">
                          <a14:useLocalDpi xmlns:a14="http://schemas.microsoft.com/office/drawing/2010/main" val="0"/>
                        </a:ext>
                      </a:extLst>
                    </a:blip>
                    <a:srcRect t="3271" b="7330"/>
                    <a:stretch/>
                  </pic:blipFill>
                  <pic:spPr bwMode="auto">
                    <a:xfrm>
                      <a:off x="0" y="0"/>
                      <a:ext cx="4753638" cy="54675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495B5A1" w14:textId="77777777" w:rsidR="00831022" w:rsidRPr="00B328D1" w:rsidRDefault="00831022" w:rsidP="00831022">
      <w:pPr>
        <w:spacing w:after="120" w:line="240" w:lineRule="auto"/>
        <w:rPr>
          <w:sz w:val="22"/>
          <w:szCs w:val="22"/>
          <w:lang w:val="pt-BR"/>
        </w:rPr>
      </w:pPr>
      <w:r w:rsidRPr="004D0105">
        <w:rPr>
          <w:b/>
          <w:sz w:val="22"/>
          <w:szCs w:val="22"/>
          <w:lang w:val="pt-BR"/>
        </w:rPr>
        <w:t>GABARITO</w:t>
      </w:r>
      <w:r>
        <w:rPr>
          <w:b/>
          <w:sz w:val="22"/>
          <w:szCs w:val="22"/>
          <w:lang w:val="pt-BR"/>
        </w:rPr>
        <w:t xml:space="preserve"> CASO 7:</w:t>
      </w:r>
      <w:r w:rsidRPr="00B328D1">
        <w:rPr>
          <w:rFonts w:asciiTheme="majorHAnsi" w:hAnsiTheme="majorHAnsi"/>
          <w:sz w:val="28"/>
          <w:szCs w:val="24"/>
          <w:lang w:val="pt-BR"/>
        </w:rPr>
        <w:t xml:space="preserve"> </w:t>
      </w:r>
      <w:r w:rsidRPr="00B328D1">
        <w:rPr>
          <w:sz w:val="22"/>
          <w:szCs w:val="22"/>
          <w:lang w:val="pt-BR"/>
        </w:rPr>
        <w:t>Acesso negado (processo decisório em curso)</w:t>
      </w:r>
    </w:p>
    <w:p w14:paraId="2E65D94D" w14:textId="77777777" w:rsidR="00831022" w:rsidRDefault="00831022" w:rsidP="00831022">
      <w:pPr>
        <w:spacing w:line="360" w:lineRule="auto"/>
        <w:jc w:val="both"/>
        <w:rPr>
          <w:sz w:val="22"/>
          <w:szCs w:val="22"/>
          <w:lang w:val="pt-BR"/>
        </w:rPr>
      </w:pPr>
      <w:r>
        <w:rPr>
          <w:noProof/>
          <w:sz w:val="22"/>
          <w:szCs w:val="22"/>
          <w:lang w:val="pt-BR"/>
        </w:rPr>
        <w:lastRenderedPageBreak/>
        <w:drawing>
          <wp:inline distT="0" distB="0" distL="0" distR="0" wp14:anchorId="198384E1" wp14:editId="658D6EB9">
            <wp:extent cx="4743450" cy="5676290"/>
            <wp:effectExtent l="133350" t="133350" r="152400" b="172085"/>
            <wp:docPr id="31" name="Imagem 31"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844A1.tmp"/>
                    <pic:cNvPicPr/>
                  </pic:nvPicPr>
                  <pic:blipFill rotWithShape="1">
                    <a:blip r:embed="rId40">
                      <a:extLst>
                        <a:ext uri="{28A0092B-C50C-407E-A947-70E740481C1C}">
                          <a14:useLocalDpi xmlns:a14="http://schemas.microsoft.com/office/drawing/2010/main" val="0"/>
                        </a:ext>
                      </a:extLst>
                    </a:blip>
                    <a:srcRect t="3271" b="3904"/>
                    <a:stretch/>
                  </pic:blipFill>
                  <pic:spPr bwMode="auto">
                    <a:xfrm>
                      <a:off x="0" y="0"/>
                      <a:ext cx="4744112" cy="567708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44E2389" w14:textId="77777777" w:rsidR="00831022" w:rsidRPr="00B328D1" w:rsidRDefault="00831022" w:rsidP="00831022">
      <w:pPr>
        <w:spacing w:after="120" w:line="240" w:lineRule="auto"/>
        <w:rPr>
          <w:sz w:val="22"/>
          <w:szCs w:val="22"/>
          <w:lang w:val="pt-BR"/>
        </w:rPr>
      </w:pPr>
      <w:r w:rsidRPr="004D0105">
        <w:rPr>
          <w:b/>
          <w:sz w:val="22"/>
          <w:szCs w:val="22"/>
          <w:lang w:val="pt-BR"/>
        </w:rPr>
        <w:t>GABARITO</w:t>
      </w:r>
      <w:r>
        <w:rPr>
          <w:b/>
          <w:sz w:val="22"/>
          <w:szCs w:val="22"/>
          <w:lang w:val="pt-BR"/>
        </w:rPr>
        <w:t xml:space="preserve"> CASO 8: </w:t>
      </w:r>
      <w:r w:rsidRPr="00B328D1">
        <w:rPr>
          <w:sz w:val="22"/>
          <w:szCs w:val="22"/>
          <w:lang w:val="pt-BR"/>
        </w:rPr>
        <w:t xml:space="preserve">Não se trata de pedido de informação </w:t>
      </w:r>
    </w:p>
    <w:p w14:paraId="14B5F9F7" w14:textId="77777777" w:rsidR="00831022" w:rsidRDefault="00831022" w:rsidP="00831022">
      <w:pPr>
        <w:spacing w:line="360" w:lineRule="auto"/>
        <w:jc w:val="both"/>
        <w:rPr>
          <w:sz w:val="22"/>
          <w:szCs w:val="22"/>
          <w:lang w:val="pt-BR"/>
        </w:rPr>
      </w:pPr>
    </w:p>
    <w:p w14:paraId="24433F3D" w14:textId="77777777" w:rsidR="00831022" w:rsidRDefault="00831022" w:rsidP="00831022">
      <w:pPr>
        <w:spacing w:line="360" w:lineRule="auto"/>
        <w:jc w:val="both"/>
        <w:rPr>
          <w:sz w:val="22"/>
          <w:szCs w:val="22"/>
          <w:lang w:val="pt-BR"/>
        </w:rPr>
      </w:pPr>
      <w:r>
        <w:rPr>
          <w:noProof/>
          <w:sz w:val="22"/>
          <w:szCs w:val="22"/>
          <w:lang w:val="pt-BR"/>
        </w:rPr>
        <w:lastRenderedPageBreak/>
        <w:drawing>
          <wp:inline distT="0" distB="0" distL="0" distR="0" wp14:anchorId="7DDD97E1" wp14:editId="3918896D">
            <wp:extent cx="4725059" cy="6134956"/>
            <wp:effectExtent l="0" t="0" r="0" b="0"/>
            <wp:docPr id="8" name="Imagem 8"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8444EC.tmp"/>
                    <pic:cNvPicPr/>
                  </pic:nvPicPr>
                  <pic:blipFill>
                    <a:blip r:embed="rId41">
                      <a:extLst>
                        <a:ext uri="{28A0092B-C50C-407E-A947-70E740481C1C}">
                          <a14:useLocalDpi xmlns:a14="http://schemas.microsoft.com/office/drawing/2010/main" val="0"/>
                        </a:ext>
                      </a:extLst>
                    </a:blip>
                    <a:stretch>
                      <a:fillRect/>
                    </a:stretch>
                  </pic:blipFill>
                  <pic:spPr>
                    <a:xfrm>
                      <a:off x="0" y="0"/>
                      <a:ext cx="4725059" cy="6134956"/>
                    </a:xfrm>
                    <a:prstGeom prst="rect">
                      <a:avLst/>
                    </a:prstGeom>
                  </pic:spPr>
                </pic:pic>
              </a:graphicData>
            </a:graphic>
          </wp:inline>
        </w:drawing>
      </w:r>
    </w:p>
    <w:p w14:paraId="42DDDE14" w14:textId="77777777" w:rsidR="00831022" w:rsidRPr="00B328D1" w:rsidRDefault="00831022" w:rsidP="00831022">
      <w:pPr>
        <w:spacing w:after="120" w:line="240" w:lineRule="auto"/>
        <w:rPr>
          <w:rFonts w:eastAsia="Arial"/>
          <w:color w:val="000000"/>
          <w:sz w:val="22"/>
          <w:szCs w:val="22"/>
          <w:lang w:val="pt-BR"/>
        </w:rPr>
      </w:pPr>
      <w:r w:rsidRPr="004D0105">
        <w:rPr>
          <w:b/>
          <w:sz w:val="22"/>
          <w:szCs w:val="22"/>
          <w:lang w:val="pt-BR"/>
        </w:rPr>
        <w:t>GABARITO</w:t>
      </w:r>
      <w:r>
        <w:rPr>
          <w:b/>
          <w:sz w:val="22"/>
          <w:szCs w:val="22"/>
          <w:lang w:val="pt-BR"/>
        </w:rPr>
        <w:t xml:space="preserve"> CASO 9: </w:t>
      </w:r>
      <w:r w:rsidRPr="00B328D1">
        <w:rPr>
          <w:rFonts w:eastAsia="Arial"/>
          <w:color w:val="000000"/>
          <w:sz w:val="22"/>
          <w:szCs w:val="22"/>
          <w:lang w:val="pt-BR"/>
        </w:rPr>
        <w:t>Acesso parcialmente concedido</w:t>
      </w:r>
    </w:p>
    <w:p w14:paraId="549D73B7" w14:textId="77777777" w:rsidR="00831022" w:rsidRDefault="00831022" w:rsidP="00831022">
      <w:pPr>
        <w:spacing w:after="120" w:line="240" w:lineRule="auto"/>
        <w:rPr>
          <w:b/>
          <w:sz w:val="22"/>
          <w:szCs w:val="22"/>
          <w:lang w:val="pt-BR"/>
        </w:rPr>
      </w:pPr>
    </w:p>
    <w:p w14:paraId="376D1424" w14:textId="77777777" w:rsidR="00831022" w:rsidRDefault="00831022" w:rsidP="00831022">
      <w:pPr>
        <w:spacing w:after="120" w:line="240" w:lineRule="auto"/>
        <w:rPr>
          <w:b/>
          <w:sz w:val="22"/>
          <w:szCs w:val="22"/>
          <w:lang w:val="pt-BR"/>
        </w:rPr>
      </w:pPr>
      <w:r>
        <w:rPr>
          <w:b/>
          <w:noProof/>
          <w:sz w:val="22"/>
          <w:szCs w:val="22"/>
          <w:lang w:val="pt-BR"/>
        </w:rPr>
        <w:lastRenderedPageBreak/>
        <w:drawing>
          <wp:inline distT="0" distB="0" distL="0" distR="0" wp14:anchorId="7D5CE9A5" wp14:editId="707C50FB">
            <wp:extent cx="4724891" cy="3695700"/>
            <wp:effectExtent l="171450" t="171450" r="190500" b="190500"/>
            <wp:docPr id="10" name="Imagem 10"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84D856.tmp"/>
                    <pic:cNvPicPr/>
                  </pic:nvPicPr>
                  <pic:blipFill rotWithShape="1">
                    <a:blip r:embed="rId42">
                      <a:extLst>
                        <a:ext uri="{28A0092B-C50C-407E-A947-70E740481C1C}">
                          <a14:useLocalDpi xmlns:a14="http://schemas.microsoft.com/office/drawing/2010/main" val="0"/>
                        </a:ext>
                      </a:extLst>
                    </a:blip>
                    <a:srcRect b="39476"/>
                    <a:stretch/>
                  </pic:blipFill>
                  <pic:spPr bwMode="auto">
                    <a:xfrm>
                      <a:off x="0" y="0"/>
                      <a:ext cx="4725059" cy="369583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p>
    <w:p w14:paraId="6EAA68B1" w14:textId="77777777" w:rsidR="00831022" w:rsidRPr="00B328D1" w:rsidRDefault="00831022" w:rsidP="00831022">
      <w:pPr>
        <w:spacing w:after="120" w:line="240" w:lineRule="auto"/>
        <w:rPr>
          <w:rFonts w:eastAsia="Arial"/>
          <w:color w:val="000000"/>
          <w:sz w:val="22"/>
          <w:szCs w:val="22"/>
          <w:lang w:val="pt-BR"/>
        </w:rPr>
      </w:pPr>
      <w:r w:rsidRPr="004D0105">
        <w:rPr>
          <w:b/>
          <w:sz w:val="22"/>
          <w:szCs w:val="22"/>
          <w:lang w:val="pt-BR"/>
        </w:rPr>
        <w:t>GABARITO</w:t>
      </w:r>
      <w:r>
        <w:rPr>
          <w:b/>
          <w:sz w:val="22"/>
          <w:szCs w:val="22"/>
          <w:lang w:val="pt-BR"/>
        </w:rPr>
        <w:t xml:space="preserve"> CASO 10: </w:t>
      </w:r>
      <w:r w:rsidRPr="00B328D1">
        <w:rPr>
          <w:rFonts w:eastAsia="Arial"/>
          <w:color w:val="000000"/>
          <w:sz w:val="22"/>
          <w:szCs w:val="22"/>
          <w:lang w:val="pt-BR"/>
        </w:rPr>
        <w:t>Órgão não tem competência sobre o assunto</w:t>
      </w:r>
    </w:p>
    <w:p w14:paraId="1A7F304F" w14:textId="77777777" w:rsidR="00831022" w:rsidRDefault="00831022" w:rsidP="00831022">
      <w:pPr>
        <w:spacing w:after="120" w:line="240" w:lineRule="auto"/>
        <w:rPr>
          <w:b/>
          <w:sz w:val="22"/>
          <w:szCs w:val="22"/>
          <w:lang w:val="pt-BR"/>
        </w:rPr>
      </w:pPr>
    </w:p>
    <w:p w14:paraId="1C6D10A8" w14:textId="77777777" w:rsidR="00831022" w:rsidRPr="004D0105" w:rsidRDefault="00831022" w:rsidP="00831022">
      <w:pPr>
        <w:spacing w:after="120" w:line="240" w:lineRule="auto"/>
        <w:rPr>
          <w:b/>
          <w:sz w:val="22"/>
          <w:szCs w:val="22"/>
          <w:lang w:val="pt-BR"/>
        </w:rPr>
      </w:pPr>
      <w:r w:rsidRPr="004D0105">
        <w:rPr>
          <w:b/>
          <w:sz w:val="22"/>
          <w:szCs w:val="22"/>
          <w:lang w:val="pt-BR"/>
        </w:rPr>
        <w:t>DISCUSSÃO</w:t>
      </w:r>
    </w:p>
    <w:p w14:paraId="1F24BB39" w14:textId="77777777" w:rsidR="00831022" w:rsidRPr="004D0105" w:rsidRDefault="00831022" w:rsidP="00831022">
      <w:pPr>
        <w:spacing w:line="240" w:lineRule="auto"/>
        <w:jc w:val="both"/>
        <w:rPr>
          <w:rFonts w:eastAsia="Arial"/>
          <w:color w:val="000000"/>
          <w:sz w:val="22"/>
          <w:szCs w:val="22"/>
          <w:lang w:val="pt-BR"/>
        </w:rPr>
      </w:pPr>
      <w:r w:rsidRPr="004D0105">
        <w:rPr>
          <w:rFonts w:eastAsia="Arial"/>
          <w:color w:val="000000"/>
          <w:sz w:val="22"/>
          <w:szCs w:val="22"/>
          <w:lang w:val="pt-BR"/>
        </w:rPr>
        <w:t>Em relação ao caso 8, as moderadoras falaram sobre a súmula nº 1 da CMRI, que estabeleceu que, na existência de canal ou procedimento específico e efetivo para obtenção da informação solicitada, presume-se satisfativa a resposta que o indique. Esta presunção, no entanto, poderá ser afastada caso o interessado comprove em seu pedido ou em sede recursal a ausência de efetividade do canal indicado. Desse modo, sempre que o órgão ou entidade demandado não disponha de procedimento em efetivo funcionamento — seja porque não haja prazos e condições pré-determinados ou porque reste demonstrada a inobservância destes —, deverá o pedido ser processado na forma de solicitação de acesso a informação.</w:t>
      </w:r>
    </w:p>
    <w:p w14:paraId="5F2F4A67" w14:textId="77777777" w:rsidR="00831022" w:rsidRPr="004D0105" w:rsidRDefault="00831022" w:rsidP="00831022">
      <w:pPr>
        <w:spacing w:after="120" w:line="240" w:lineRule="auto"/>
        <w:jc w:val="both"/>
        <w:rPr>
          <w:rFonts w:cs="Arial"/>
          <w:sz w:val="22"/>
          <w:szCs w:val="22"/>
          <w:shd w:val="clear" w:color="auto" w:fill="FFFFFF"/>
          <w:lang w:val="pt-BR"/>
        </w:rPr>
      </w:pPr>
    </w:p>
    <w:p w14:paraId="3446434F" w14:textId="77777777" w:rsidR="00831022" w:rsidRPr="003C4612" w:rsidRDefault="00831022" w:rsidP="00831022">
      <w:pPr>
        <w:pStyle w:val="PargrafodaLista"/>
        <w:shd w:val="clear" w:color="auto" w:fill="BFBFBF" w:themeFill="background1" w:themeFillShade="BF"/>
        <w:spacing w:before="0" w:after="160" w:line="259" w:lineRule="auto"/>
        <w:ind w:left="0"/>
        <w:jc w:val="both"/>
        <w:rPr>
          <w:b/>
          <w:sz w:val="22"/>
          <w:szCs w:val="22"/>
          <w:lang w:val="pt-BR"/>
        </w:rPr>
      </w:pPr>
      <w:r>
        <w:rPr>
          <w:b/>
          <w:sz w:val="22"/>
          <w:szCs w:val="22"/>
          <w:lang w:val="pt-BR"/>
        </w:rPr>
        <w:t>Árvore 3</w:t>
      </w:r>
      <w:r w:rsidRPr="003C4612">
        <w:rPr>
          <w:b/>
          <w:sz w:val="22"/>
          <w:szCs w:val="22"/>
          <w:lang w:val="pt-BR"/>
        </w:rPr>
        <w:t xml:space="preserve"> (Mangueira)</w:t>
      </w:r>
    </w:p>
    <w:p w14:paraId="06910B23" w14:textId="77777777" w:rsidR="00831022" w:rsidRPr="003C4612" w:rsidRDefault="00831022" w:rsidP="00831022">
      <w:pPr>
        <w:spacing w:after="120" w:line="240" w:lineRule="auto"/>
        <w:jc w:val="both"/>
        <w:rPr>
          <w:sz w:val="22"/>
          <w:szCs w:val="22"/>
          <w:u w:val="single"/>
          <w:lang w:val="pt-BR"/>
        </w:rPr>
      </w:pPr>
      <w:r w:rsidRPr="003C4612">
        <w:rPr>
          <w:sz w:val="22"/>
          <w:szCs w:val="22"/>
          <w:u w:val="single"/>
          <w:lang w:val="pt-BR"/>
        </w:rPr>
        <w:t>Descrição da atividade</w:t>
      </w:r>
    </w:p>
    <w:p w14:paraId="0565049A" w14:textId="77777777" w:rsidR="00831022" w:rsidRPr="00C9282C" w:rsidRDefault="00831022" w:rsidP="00831022">
      <w:pPr>
        <w:spacing w:after="120" w:line="240" w:lineRule="auto"/>
        <w:jc w:val="both"/>
        <w:rPr>
          <w:sz w:val="22"/>
          <w:szCs w:val="22"/>
          <w:lang w:val="pt-BR"/>
        </w:rPr>
      </w:pPr>
      <w:r w:rsidRPr="00C9282C">
        <w:rPr>
          <w:sz w:val="22"/>
          <w:szCs w:val="22"/>
          <w:lang w:val="pt-BR"/>
        </w:rPr>
        <w:t>As informações sob a guarda do Estado são públicas, devendo o acesso a elas ser restringido apenas em casos específicos e por período de tempo determinado.</w:t>
      </w:r>
    </w:p>
    <w:p w14:paraId="0F6E34FB" w14:textId="77777777" w:rsidR="00831022" w:rsidRPr="00C9282C" w:rsidRDefault="00831022" w:rsidP="00831022">
      <w:pPr>
        <w:spacing w:after="120" w:line="240" w:lineRule="auto"/>
        <w:jc w:val="both"/>
        <w:rPr>
          <w:sz w:val="22"/>
          <w:szCs w:val="22"/>
          <w:lang w:val="pt-BR"/>
        </w:rPr>
      </w:pPr>
      <w:r w:rsidRPr="00C9282C">
        <w:rPr>
          <w:sz w:val="22"/>
          <w:szCs w:val="22"/>
          <w:lang w:val="pt-BR"/>
        </w:rPr>
        <w:lastRenderedPageBreak/>
        <w:t>A LAI prevê como exceções à regra de acesso os dados pessoais, as informações classificadas por autoridades como sigilosas e as informações sigilosas com base em outras leis.</w:t>
      </w:r>
    </w:p>
    <w:p w14:paraId="11F33B08" w14:textId="77777777" w:rsidR="00831022" w:rsidRPr="00C9282C" w:rsidRDefault="00831022" w:rsidP="00831022">
      <w:pPr>
        <w:spacing w:after="120" w:line="240" w:lineRule="auto"/>
        <w:jc w:val="both"/>
        <w:rPr>
          <w:sz w:val="22"/>
          <w:szCs w:val="22"/>
          <w:lang w:val="pt-BR"/>
        </w:rPr>
      </w:pPr>
      <w:r w:rsidRPr="00C9282C">
        <w:rPr>
          <w:sz w:val="22"/>
          <w:szCs w:val="22"/>
          <w:lang w:val="pt-BR"/>
        </w:rPr>
        <w:t>O Decreto 7.724 (art. 13), que regulamenta a LAI no Poder Executivo Federal, também prevê que não serão atendidos pedidos de informação que sejam genéricos; desproporcionais ou desarrazoados ou que exijam trabalhos adicionais de análise, interpretação ou consolidação de dados e informações, ou serviço de produção ou tratamento de dados que não seja de competência do órgão ou entidade.</w:t>
      </w:r>
    </w:p>
    <w:p w14:paraId="3B2C5E13" w14:textId="77777777" w:rsidR="00831022" w:rsidRPr="00C9282C" w:rsidRDefault="00831022" w:rsidP="00831022">
      <w:pPr>
        <w:spacing w:after="120" w:line="240" w:lineRule="auto"/>
        <w:jc w:val="both"/>
        <w:rPr>
          <w:sz w:val="22"/>
          <w:szCs w:val="22"/>
          <w:lang w:val="pt-BR"/>
        </w:rPr>
      </w:pPr>
      <w:r w:rsidRPr="00C9282C">
        <w:rPr>
          <w:sz w:val="22"/>
          <w:szCs w:val="22"/>
          <w:lang w:val="pt-BR"/>
        </w:rPr>
        <w:t>Ao negar o acesso a uma informação, o órgão deve apresentar ao cidadão a justificativa da negativa e seu embasamento legal.</w:t>
      </w:r>
    </w:p>
    <w:p w14:paraId="3021D346" w14:textId="77777777" w:rsidR="00831022" w:rsidRPr="00C9282C" w:rsidRDefault="00831022" w:rsidP="00831022">
      <w:pPr>
        <w:spacing w:after="120" w:line="240" w:lineRule="auto"/>
        <w:jc w:val="both"/>
        <w:rPr>
          <w:sz w:val="22"/>
          <w:szCs w:val="22"/>
          <w:lang w:val="pt-BR"/>
        </w:rPr>
      </w:pPr>
      <w:r w:rsidRPr="00C9282C">
        <w:rPr>
          <w:sz w:val="22"/>
          <w:szCs w:val="22"/>
          <w:lang w:val="pt-BR"/>
        </w:rPr>
        <w:t>Nos casos a seguir, você deve avaliar se o órgão apresentou uma justificativa apropriada, em conjunto com seu embasamento legal.</w:t>
      </w:r>
    </w:p>
    <w:p w14:paraId="1CB2EC23" w14:textId="77777777" w:rsidR="00831022" w:rsidRPr="00663B1A" w:rsidRDefault="00831022" w:rsidP="00831022">
      <w:pPr>
        <w:spacing w:after="120" w:line="240" w:lineRule="auto"/>
        <w:jc w:val="both"/>
        <w:rPr>
          <w:vanish/>
          <w:sz w:val="22"/>
          <w:szCs w:val="22"/>
          <w:lang w:val="pt-BR"/>
          <w:specVanish/>
        </w:rPr>
      </w:pPr>
    </w:p>
    <w:p w14:paraId="1719CE0A" w14:textId="77777777" w:rsidR="00831022" w:rsidRDefault="00831022" w:rsidP="00831022">
      <w:pPr>
        <w:spacing w:after="120" w:line="240" w:lineRule="auto"/>
        <w:jc w:val="center"/>
        <w:rPr>
          <w:sz w:val="22"/>
          <w:szCs w:val="22"/>
          <w:lang w:val="pt-BR"/>
        </w:rPr>
      </w:pPr>
      <w:r>
        <w:rPr>
          <w:sz w:val="22"/>
          <w:szCs w:val="22"/>
          <w:lang w:val="pt-BR"/>
        </w:rPr>
        <w:t xml:space="preserve"> </w:t>
      </w:r>
      <w:r>
        <w:rPr>
          <w:noProof/>
          <w:sz w:val="22"/>
          <w:szCs w:val="22"/>
          <w:lang w:val="pt-BR"/>
        </w:rPr>
        <w:drawing>
          <wp:inline distT="0" distB="0" distL="0" distR="0" wp14:anchorId="6C3B98B4" wp14:editId="455E2468">
            <wp:extent cx="4725035" cy="4344018"/>
            <wp:effectExtent l="114300" t="114300" r="113665" b="152400"/>
            <wp:docPr id="12" name="Imagem 12"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843A36.tmp"/>
                    <pic:cNvPicPr/>
                  </pic:nvPicPr>
                  <pic:blipFill rotWithShape="1">
                    <a:blip r:embed="rId43">
                      <a:extLst>
                        <a:ext uri="{28A0092B-C50C-407E-A947-70E740481C1C}">
                          <a14:useLocalDpi xmlns:a14="http://schemas.microsoft.com/office/drawing/2010/main" val="0"/>
                        </a:ext>
                      </a:extLst>
                    </a:blip>
                    <a:srcRect t="5393"/>
                    <a:stretch/>
                  </pic:blipFill>
                  <pic:spPr bwMode="auto">
                    <a:xfrm>
                      <a:off x="0" y="0"/>
                      <a:ext cx="4725059" cy="434404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4020882" w14:textId="77777777" w:rsidR="00831022" w:rsidRPr="00663B1A" w:rsidRDefault="00831022" w:rsidP="00831022">
      <w:pPr>
        <w:pStyle w:val="Textodenotaderodap"/>
        <w:spacing w:after="120"/>
        <w:jc w:val="both"/>
        <w:rPr>
          <w:rFonts w:eastAsiaTheme="minorEastAsia"/>
          <w:sz w:val="22"/>
          <w:szCs w:val="22"/>
          <w:lang w:bidi="en-US"/>
        </w:rPr>
      </w:pPr>
      <w:r w:rsidRPr="004D0105">
        <w:rPr>
          <w:b/>
          <w:sz w:val="22"/>
          <w:szCs w:val="22"/>
        </w:rPr>
        <w:t>GABARITO</w:t>
      </w:r>
      <w:r>
        <w:rPr>
          <w:b/>
          <w:sz w:val="22"/>
          <w:szCs w:val="22"/>
        </w:rPr>
        <w:t xml:space="preserve"> CASO 16: </w:t>
      </w:r>
      <w:r w:rsidRPr="00663B1A">
        <w:rPr>
          <w:rFonts w:eastAsiaTheme="minorEastAsia"/>
          <w:sz w:val="22"/>
          <w:szCs w:val="22"/>
          <w:lang w:bidi="en-US"/>
        </w:rPr>
        <w:t>Embasamento legal não apropriado</w:t>
      </w:r>
      <w:r>
        <w:rPr>
          <w:rFonts w:eastAsiaTheme="minorEastAsia"/>
          <w:sz w:val="22"/>
          <w:szCs w:val="22"/>
          <w:lang w:bidi="en-US"/>
        </w:rPr>
        <w:t xml:space="preserve"> - O m</w:t>
      </w:r>
      <w:r w:rsidRPr="00663B1A">
        <w:rPr>
          <w:rFonts w:eastAsiaTheme="minorEastAsia"/>
          <w:sz w:val="22"/>
          <w:szCs w:val="22"/>
          <w:lang w:bidi="en-US"/>
        </w:rPr>
        <w:t xml:space="preserve">inistério não indica o fundamento legal em que se baseia para negar o acesso à informação, em confronto com os art. 11, §1°, II da Lei 12.527/2011 e art. 19, I do Decreto 7.724/2012). Infere-se, pela justificativa fornecida, que o atendimento ao pedido exigiria trabalhos adicionais de análise, interpretação ou consolidação de dados ou informações (art. 13, III do Decreto 7.724/2012). </w:t>
      </w:r>
    </w:p>
    <w:p w14:paraId="6D0D49E0" w14:textId="77777777" w:rsidR="00831022" w:rsidRDefault="00831022" w:rsidP="00831022">
      <w:pPr>
        <w:spacing w:after="120" w:line="240" w:lineRule="auto"/>
        <w:rPr>
          <w:sz w:val="22"/>
          <w:szCs w:val="22"/>
          <w:lang w:val="pt-BR"/>
        </w:rPr>
      </w:pPr>
    </w:p>
    <w:p w14:paraId="31D810BC" w14:textId="77777777" w:rsidR="00831022" w:rsidRDefault="00831022" w:rsidP="00831022">
      <w:pPr>
        <w:spacing w:after="120" w:line="240" w:lineRule="auto"/>
        <w:rPr>
          <w:sz w:val="22"/>
          <w:szCs w:val="22"/>
          <w:lang w:val="pt-BR"/>
        </w:rPr>
      </w:pPr>
      <w:r>
        <w:rPr>
          <w:noProof/>
          <w:sz w:val="22"/>
          <w:szCs w:val="22"/>
          <w:lang w:val="pt-BR"/>
        </w:rPr>
        <w:lastRenderedPageBreak/>
        <w:drawing>
          <wp:inline distT="0" distB="0" distL="0" distR="0" wp14:anchorId="47A77CBA" wp14:editId="7F68C854">
            <wp:extent cx="4601217" cy="5106113"/>
            <wp:effectExtent l="133350" t="133350" r="142240" b="170815"/>
            <wp:docPr id="16" name="Imagem 16"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84A13.tmp"/>
                    <pic:cNvPicPr/>
                  </pic:nvPicPr>
                  <pic:blipFill>
                    <a:blip r:embed="rId44">
                      <a:extLst>
                        <a:ext uri="{28A0092B-C50C-407E-A947-70E740481C1C}">
                          <a14:useLocalDpi xmlns:a14="http://schemas.microsoft.com/office/drawing/2010/main" val="0"/>
                        </a:ext>
                      </a:extLst>
                    </a:blip>
                    <a:stretch>
                      <a:fillRect/>
                    </a:stretch>
                  </pic:blipFill>
                  <pic:spPr>
                    <a:xfrm>
                      <a:off x="0" y="0"/>
                      <a:ext cx="4601217" cy="510611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906C799" w14:textId="77777777" w:rsidR="00831022" w:rsidRPr="00663B1A" w:rsidRDefault="00831022" w:rsidP="00831022">
      <w:pPr>
        <w:pStyle w:val="Textodenotaderodap"/>
        <w:spacing w:after="120"/>
        <w:jc w:val="both"/>
        <w:rPr>
          <w:rFonts w:asciiTheme="majorHAnsi" w:hAnsiTheme="majorHAnsi" w:cs="Arial"/>
          <w:b/>
          <w:sz w:val="22"/>
          <w:szCs w:val="22"/>
        </w:rPr>
      </w:pPr>
      <w:r w:rsidRPr="004D0105">
        <w:rPr>
          <w:b/>
          <w:sz w:val="22"/>
          <w:szCs w:val="22"/>
        </w:rPr>
        <w:t>GABARITO</w:t>
      </w:r>
      <w:r>
        <w:rPr>
          <w:b/>
          <w:sz w:val="22"/>
          <w:szCs w:val="22"/>
        </w:rPr>
        <w:t xml:space="preserve"> CASO 17: </w:t>
      </w:r>
      <w:r w:rsidRPr="00663B1A">
        <w:rPr>
          <w:rFonts w:eastAsiaTheme="minorEastAsia"/>
          <w:sz w:val="22"/>
          <w:szCs w:val="22"/>
          <w:lang w:bidi="en-US"/>
        </w:rPr>
        <w:t xml:space="preserve">Embasamento legal não apropriado - Ministério não indica, em sua justificativa, o fundamento legal em que se baseia para negar o acesso à informação, em confronto com os art. 11, §1°, II da Lei 12.527/2011 e art. 19, I do Decreto 7.724/2012).  Infere-se, a partir justificativa fornecida, que a informação não foi atendida por se tratar de pedido genérico (art. 13, I do Decreto 7.724/2012) ou ainda porque o pedido não continha especificação, de forma clara e precisa, da informação requerida (art. 12, III do Decreto nº 7.724/2012). </w:t>
      </w:r>
    </w:p>
    <w:p w14:paraId="2424277A" w14:textId="77777777" w:rsidR="00831022" w:rsidRDefault="00831022" w:rsidP="00831022">
      <w:pPr>
        <w:spacing w:after="120" w:line="240" w:lineRule="auto"/>
        <w:rPr>
          <w:b/>
          <w:sz w:val="22"/>
          <w:szCs w:val="22"/>
          <w:lang w:val="pt-BR"/>
        </w:rPr>
      </w:pPr>
    </w:p>
    <w:p w14:paraId="1A0B4691" w14:textId="77777777" w:rsidR="00831022" w:rsidRDefault="00831022" w:rsidP="00831022">
      <w:pPr>
        <w:spacing w:after="120" w:line="240" w:lineRule="auto"/>
        <w:rPr>
          <w:b/>
          <w:sz w:val="22"/>
          <w:szCs w:val="22"/>
          <w:lang w:val="pt-BR"/>
        </w:rPr>
      </w:pPr>
      <w:r>
        <w:rPr>
          <w:b/>
          <w:noProof/>
          <w:sz w:val="22"/>
          <w:szCs w:val="22"/>
          <w:lang w:val="pt-BR"/>
        </w:rPr>
        <w:lastRenderedPageBreak/>
        <w:drawing>
          <wp:inline distT="0" distB="0" distL="0" distR="0" wp14:anchorId="71DA39C5" wp14:editId="5BE73320">
            <wp:extent cx="4639322" cy="3019846"/>
            <wp:effectExtent l="114300" t="114300" r="104140" b="142875"/>
            <wp:docPr id="17" name="Imagem 17"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845066.tmp"/>
                    <pic:cNvPicPr/>
                  </pic:nvPicPr>
                  <pic:blipFill>
                    <a:blip r:embed="rId45">
                      <a:extLst>
                        <a:ext uri="{28A0092B-C50C-407E-A947-70E740481C1C}">
                          <a14:useLocalDpi xmlns:a14="http://schemas.microsoft.com/office/drawing/2010/main" val="0"/>
                        </a:ext>
                      </a:extLst>
                    </a:blip>
                    <a:stretch>
                      <a:fillRect/>
                    </a:stretch>
                  </pic:blipFill>
                  <pic:spPr>
                    <a:xfrm>
                      <a:off x="0" y="0"/>
                      <a:ext cx="4639322" cy="30198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D9EFAF3" w14:textId="77777777" w:rsidR="00831022" w:rsidRDefault="00831022" w:rsidP="00831022">
      <w:pPr>
        <w:spacing w:after="120" w:line="240" w:lineRule="auto"/>
        <w:jc w:val="both"/>
        <w:rPr>
          <w:sz w:val="22"/>
          <w:szCs w:val="22"/>
          <w:lang w:val="pt-BR"/>
        </w:rPr>
      </w:pPr>
      <w:r w:rsidRPr="004D0105">
        <w:rPr>
          <w:b/>
          <w:sz w:val="22"/>
          <w:szCs w:val="22"/>
          <w:lang w:val="pt-BR"/>
        </w:rPr>
        <w:t>GABARITO</w:t>
      </w:r>
      <w:r>
        <w:rPr>
          <w:b/>
          <w:sz w:val="22"/>
          <w:szCs w:val="22"/>
          <w:lang w:val="pt-BR"/>
        </w:rPr>
        <w:t xml:space="preserve"> CASO 18: </w:t>
      </w:r>
      <w:r w:rsidRPr="00663B1A">
        <w:rPr>
          <w:sz w:val="22"/>
          <w:szCs w:val="22"/>
          <w:lang w:val="pt-BR"/>
        </w:rPr>
        <w:t>Embasamento legal não apropriado</w:t>
      </w:r>
      <w:r>
        <w:rPr>
          <w:sz w:val="22"/>
          <w:szCs w:val="22"/>
          <w:lang w:val="pt-BR"/>
        </w:rPr>
        <w:t xml:space="preserve"> – </w:t>
      </w:r>
      <w:r w:rsidRPr="00663B1A">
        <w:rPr>
          <w:sz w:val="22"/>
          <w:szCs w:val="22"/>
          <w:lang w:val="pt-BR"/>
        </w:rPr>
        <w:t xml:space="preserve">Conforme artigo 7º, § 2º da Lei 12.527/2011 quando não for autorizado acesso integral à informação por ser ela parcialmente sigilosa, é assegurado o acesso à parte não sigilosa por meio de certidão, extrato ou cópia com ocultação da parte sob sigilo. Assim entendemos que este deveria ter sido o </w:t>
      </w:r>
      <w:r>
        <w:rPr>
          <w:sz w:val="22"/>
          <w:szCs w:val="22"/>
          <w:lang w:val="pt-BR"/>
        </w:rPr>
        <w:t xml:space="preserve">procedimento adotado pelo órgão. </w:t>
      </w:r>
    </w:p>
    <w:p w14:paraId="170E00B1" w14:textId="77777777" w:rsidR="00831022" w:rsidRDefault="00831022" w:rsidP="00831022">
      <w:pPr>
        <w:spacing w:after="120" w:line="240" w:lineRule="auto"/>
        <w:jc w:val="both"/>
        <w:rPr>
          <w:sz w:val="22"/>
          <w:szCs w:val="22"/>
          <w:lang w:val="pt-BR"/>
        </w:rPr>
      </w:pPr>
    </w:p>
    <w:p w14:paraId="0F3D3390" w14:textId="77777777" w:rsidR="00831022" w:rsidRPr="00663B1A" w:rsidRDefault="00831022" w:rsidP="00831022">
      <w:pPr>
        <w:spacing w:after="120" w:line="240" w:lineRule="auto"/>
        <w:jc w:val="both"/>
        <w:rPr>
          <w:sz w:val="22"/>
          <w:szCs w:val="22"/>
          <w:lang w:val="pt-BR"/>
        </w:rPr>
      </w:pPr>
      <w:r>
        <w:rPr>
          <w:noProof/>
          <w:sz w:val="22"/>
          <w:szCs w:val="22"/>
          <w:lang w:val="pt-BR"/>
        </w:rPr>
        <w:lastRenderedPageBreak/>
        <w:drawing>
          <wp:inline distT="0" distB="0" distL="0" distR="0" wp14:anchorId="4FA13681" wp14:editId="76B4D192">
            <wp:extent cx="4544059" cy="4048690"/>
            <wp:effectExtent l="133350" t="114300" r="123825" b="161925"/>
            <wp:docPr id="18" name="Imagem 18"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84593D.tmp"/>
                    <pic:cNvPicPr/>
                  </pic:nvPicPr>
                  <pic:blipFill>
                    <a:blip r:embed="rId46">
                      <a:extLst>
                        <a:ext uri="{28A0092B-C50C-407E-A947-70E740481C1C}">
                          <a14:useLocalDpi xmlns:a14="http://schemas.microsoft.com/office/drawing/2010/main" val="0"/>
                        </a:ext>
                      </a:extLst>
                    </a:blip>
                    <a:stretch>
                      <a:fillRect/>
                    </a:stretch>
                  </pic:blipFill>
                  <pic:spPr>
                    <a:xfrm>
                      <a:off x="0" y="0"/>
                      <a:ext cx="4544059" cy="40486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EFC3B3" w14:textId="77777777" w:rsidR="00831022" w:rsidRDefault="00831022" w:rsidP="00831022">
      <w:pPr>
        <w:spacing w:after="120" w:line="240" w:lineRule="auto"/>
        <w:rPr>
          <w:b/>
          <w:sz w:val="22"/>
          <w:szCs w:val="22"/>
          <w:lang w:val="pt-BR"/>
        </w:rPr>
      </w:pPr>
    </w:p>
    <w:p w14:paraId="3E338032" w14:textId="0AA55D26" w:rsidR="00831022" w:rsidRPr="00AE2758" w:rsidRDefault="00831022" w:rsidP="00831022">
      <w:pPr>
        <w:spacing w:after="120" w:line="240" w:lineRule="auto"/>
        <w:jc w:val="both"/>
        <w:rPr>
          <w:sz w:val="22"/>
          <w:szCs w:val="22"/>
          <w:lang w:val="pt-BR"/>
        </w:rPr>
      </w:pPr>
      <w:r w:rsidRPr="004D0105">
        <w:rPr>
          <w:b/>
          <w:sz w:val="22"/>
          <w:szCs w:val="22"/>
          <w:lang w:val="pt-BR"/>
        </w:rPr>
        <w:t>GABARITO</w:t>
      </w:r>
      <w:r>
        <w:rPr>
          <w:b/>
          <w:sz w:val="22"/>
          <w:szCs w:val="22"/>
          <w:lang w:val="pt-BR"/>
        </w:rPr>
        <w:t xml:space="preserve"> CASO 19: </w:t>
      </w:r>
      <w:r w:rsidRPr="00AE2758">
        <w:rPr>
          <w:sz w:val="22"/>
          <w:szCs w:val="22"/>
          <w:lang w:val="pt-BR"/>
        </w:rPr>
        <w:t xml:space="preserve">Embasamento </w:t>
      </w:r>
      <w:r w:rsidR="00106B9B" w:rsidRPr="00AE2758">
        <w:rPr>
          <w:sz w:val="22"/>
          <w:szCs w:val="22"/>
          <w:lang w:val="pt-BR"/>
        </w:rPr>
        <w:t>legal apropriado</w:t>
      </w:r>
      <w:r w:rsidRPr="00AE2758">
        <w:rPr>
          <w:sz w:val="22"/>
          <w:szCs w:val="22"/>
          <w:lang w:val="pt-BR"/>
        </w:rPr>
        <w:t xml:space="preserve"> (mas poderia ser melhor)</w:t>
      </w:r>
      <w:r>
        <w:rPr>
          <w:sz w:val="22"/>
          <w:szCs w:val="22"/>
          <w:lang w:val="pt-BR"/>
        </w:rPr>
        <w:t xml:space="preserve"> - </w:t>
      </w:r>
      <w:r w:rsidRPr="00AE2758">
        <w:rPr>
          <w:sz w:val="22"/>
          <w:szCs w:val="22"/>
          <w:lang w:val="pt-BR"/>
        </w:rPr>
        <w:t xml:space="preserve">O órgão apresentou o motivo e citou a legislação. No entanto cita a Lei de forma genérica não traz referência precisa com artigos e incisos. </w:t>
      </w:r>
    </w:p>
    <w:p w14:paraId="58C9D3A8" w14:textId="77777777" w:rsidR="00831022" w:rsidRDefault="00831022" w:rsidP="00831022">
      <w:pPr>
        <w:spacing w:after="120" w:line="240" w:lineRule="auto"/>
        <w:rPr>
          <w:b/>
          <w:sz w:val="22"/>
          <w:szCs w:val="22"/>
          <w:lang w:val="pt-BR"/>
        </w:rPr>
      </w:pPr>
    </w:p>
    <w:p w14:paraId="51C9B789" w14:textId="77777777" w:rsidR="00831022" w:rsidRDefault="00831022" w:rsidP="00831022">
      <w:pPr>
        <w:spacing w:after="120" w:line="240" w:lineRule="auto"/>
        <w:rPr>
          <w:b/>
          <w:sz w:val="22"/>
          <w:szCs w:val="22"/>
          <w:lang w:val="pt-BR"/>
        </w:rPr>
      </w:pPr>
      <w:r>
        <w:rPr>
          <w:b/>
          <w:noProof/>
          <w:sz w:val="22"/>
          <w:szCs w:val="22"/>
          <w:lang w:val="pt-BR"/>
        </w:rPr>
        <w:lastRenderedPageBreak/>
        <w:drawing>
          <wp:inline distT="0" distB="0" distL="0" distR="0" wp14:anchorId="11D8BEA9" wp14:editId="43170D2C">
            <wp:extent cx="4563112" cy="5391902"/>
            <wp:effectExtent l="133350" t="133350" r="142240" b="170815"/>
            <wp:docPr id="19" name="Imagem 19"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847872.tmp"/>
                    <pic:cNvPicPr/>
                  </pic:nvPicPr>
                  <pic:blipFill>
                    <a:blip r:embed="rId47">
                      <a:extLst>
                        <a:ext uri="{28A0092B-C50C-407E-A947-70E740481C1C}">
                          <a14:useLocalDpi xmlns:a14="http://schemas.microsoft.com/office/drawing/2010/main" val="0"/>
                        </a:ext>
                      </a:extLst>
                    </a:blip>
                    <a:stretch>
                      <a:fillRect/>
                    </a:stretch>
                  </pic:blipFill>
                  <pic:spPr>
                    <a:xfrm>
                      <a:off x="0" y="0"/>
                      <a:ext cx="4563112" cy="539190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292E500" w14:textId="77777777" w:rsidR="00831022" w:rsidRPr="00AE2758" w:rsidRDefault="00831022" w:rsidP="00831022">
      <w:pPr>
        <w:spacing w:after="120" w:line="240" w:lineRule="auto"/>
        <w:jc w:val="both"/>
        <w:rPr>
          <w:sz w:val="22"/>
          <w:szCs w:val="22"/>
          <w:lang w:val="pt-BR"/>
        </w:rPr>
      </w:pPr>
      <w:r w:rsidRPr="004D0105">
        <w:rPr>
          <w:b/>
          <w:sz w:val="22"/>
          <w:szCs w:val="22"/>
          <w:lang w:val="pt-BR"/>
        </w:rPr>
        <w:t>GABARITO</w:t>
      </w:r>
      <w:r>
        <w:rPr>
          <w:b/>
          <w:sz w:val="22"/>
          <w:szCs w:val="22"/>
          <w:lang w:val="pt-BR"/>
        </w:rPr>
        <w:t xml:space="preserve"> CASO 20: </w:t>
      </w:r>
      <w:r w:rsidRPr="00AE2758">
        <w:rPr>
          <w:sz w:val="22"/>
          <w:szCs w:val="22"/>
          <w:lang w:val="pt-BR"/>
        </w:rPr>
        <w:t xml:space="preserve">Embasamento legal não apropriado </w:t>
      </w:r>
      <w:r>
        <w:rPr>
          <w:sz w:val="22"/>
          <w:szCs w:val="22"/>
          <w:lang w:val="pt-BR"/>
        </w:rPr>
        <w:t xml:space="preserve">- </w:t>
      </w:r>
      <w:r w:rsidRPr="00AE2758">
        <w:rPr>
          <w:sz w:val="22"/>
          <w:szCs w:val="22"/>
          <w:lang w:val="pt-BR"/>
        </w:rPr>
        <w:t>O Ministério não indica o fundamento legal em que se baseia para negar o acesso à informação, em confronto com os art. 11, §1°, II da Lei 12.527/2011 e art. 19, I do Decreto 7.724/2012).</w:t>
      </w:r>
    </w:p>
    <w:p w14:paraId="18680FDD" w14:textId="77777777" w:rsidR="00831022" w:rsidRDefault="00831022" w:rsidP="00831022">
      <w:pPr>
        <w:spacing w:after="120" w:line="240" w:lineRule="auto"/>
        <w:jc w:val="both"/>
        <w:rPr>
          <w:b/>
          <w:sz w:val="22"/>
          <w:szCs w:val="22"/>
          <w:lang w:val="pt-BR"/>
        </w:rPr>
      </w:pPr>
    </w:p>
    <w:p w14:paraId="6B35431C" w14:textId="77777777" w:rsidR="00831022" w:rsidRPr="004D0105" w:rsidRDefault="00831022" w:rsidP="00831022">
      <w:pPr>
        <w:spacing w:after="120" w:line="240" w:lineRule="auto"/>
        <w:rPr>
          <w:b/>
          <w:sz w:val="22"/>
          <w:szCs w:val="22"/>
          <w:lang w:val="pt-BR"/>
        </w:rPr>
      </w:pPr>
      <w:r w:rsidRPr="004D0105">
        <w:rPr>
          <w:b/>
          <w:sz w:val="22"/>
          <w:szCs w:val="22"/>
          <w:lang w:val="pt-BR"/>
        </w:rPr>
        <w:t>DISCUSSÃO</w:t>
      </w:r>
    </w:p>
    <w:p w14:paraId="755C815B" w14:textId="77777777" w:rsidR="00831022" w:rsidRPr="004D0105" w:rsidRDefault="00831022" w:rsidP="00831022">
      <w:pPr>
        <w:spacing w:after="120" w:line="240" w:lineRule="auto"/>
        <w:jc w:val="both"/>
        <w:rPr>
          <w:sz w:val="22"/>
          <w:szCs w:val="22"/>
          <w:lang w:val="pt-BR"/>
        </w:rPr>
      </w:pPr>
      <w:r w:rsidRPr="004D0105">
        <w:rPr>
          <w:sz w:val="22"/>
          <w:szCs w:val="22"/>
          <w:lang w:val="pt-BR"/>
        </w:rPr>
        <w:t>As moderadoras explicaram que, ao negar acesso a uma informação ou concedê-la parcialmente, os órgãos são obrigados a apresentar justificativa e citar o fundamento legal.</w:t>
      </w:r>
    </w:p>
    <w:p w14:paraId="78DB6762" w14:textId="77777777" w:rsidR="00831022" w:rsidRPr="004D0105" w:rsidRDefault="00831022" w:rsidP="00831022">
      <w:pPr>
        <w:spacing w:after="120" w:line="240" w:lineRule="auto"/>
        <w:jc w:val="both"/>
        <w:rPr>
          <w:sz w:val="22"/>
          <w:szCs w:val="22"/>
          <w:lang w:val="pt-BR"/>
        </w:rPr>
      </w:pPr>
      <w:r w:rsidRPr="004D0105">
        <w:rPr>
          <w:sz w:val="22"/>
          <w:szCs w:val="22"/>
          <w:lang w:val="pt-BR"/>
        </w:rPr>
        <w:t>Os participantes da oficina concordaram com o gabarito e não houve divergência em relação às respostas.</w:t>
      </w:r>
    </w:p>
    <w:p w14:paraId="141A0707" w14:textId="77777777" w:rsidR="00831022" w:rsidRPr="004D0105" w:rsidRDefault="00831022" w:rsidP="00831022">
      <w:pPr>
        <w:spacing w:after="120" w:line="240" w:lineRule="auto"/>
        <w:jc w:val="both"/>
        <w:rPr>
          <w:sz w:val="22"/>
          <w:szCs w:val="22"/>
          <w:lang w:val="pt-BR"/>
        </w:rPr>
      </w:pPr>
    </w:p>
    <w:p w14:paraId="458C44BA" w14:textId="77777777" w:rsidR="00831022" w:rsidRPr="00C54765" w:rsidRDefault="00831022" w:rsidP="00831022">
      <w:pPr>
        <w:pStyle w:val="PargrafodaLista"/>
        <w:shd w:val="clear" w:color="auto" w:fill="BFBFBF" w:themeFill="background1" w:themeFillShade="BF"/>
        <w:spacing w:before="0" w:after="160" w:line="259" w:lineRule="auto"/>
        <w:ind w:left="0"/>
        <w:jc w:val="both"/>
        <w:rPr>
          <w:b/>
          <w:sz w:val="22"/>
          <w:szCs w:val="22"/>
          <w:lang w:val="pt-BR"/>
        </w:rPr>
      </w:pPr>
      <w:r w:rsidRPr="00C54765">
        <w:rPr>
          <w:b/>
          <w:sz w:val="22"/>
          <w:szCs w:val="22"/>
          <w:lang w:val="pt-BR"/>
        </w:rPr>
        <w:lastRenderedPageBreak/>
        <w:t xml:space="preserve">Árvore </w:t>
      </w:r>
      <w:r>
        <w:rPr>
          <w:b/>
          <w:sz w:val="22"/>
          <w:szCs w:val="22"/>
          <w:lang w:val="pt-BR"/>
        </w:rPr>
        <w:t>4</w:t>
      </w:r>
      <w:r w:rsidRPr="00C54765">
        <w:rPr>
          <w:b/>
          <w:sz w:val="22"/>
          <w:szCs w:val="22"/>
          <w:lang w:val="pt-BR"/>
        </w:rPr>
        <w:t xml:space="preserve"> (Cajueiro)</w:t>
      </w:r>
    </w:p>
    <w:p w14:paraId="31355B5A" w14:textId="77777777" w:rsidR="00831022" w:rsidRPr="00C54765" w:rsidRDefault="00831022" w:rsidP="00831022">
      <w:pPr>
        <w:jc w:val="both"/>
        <w:rPr>
          <w:sz w:val="22"/>
          <w:szCs w:val="22"/>
          <w:lang w:val="pt-BR"/>
        </w:rPr>
      </w:pPr>
    </w:p>
    <w:p w14:paraId="66FE65FB" w14:textId="77777777" w:rsidR="00831022" w:rsidRPr="00C54765" w:rsidRDefault="00831022" w:rsidP="00831022">
      <w:pPr>
        <w:jc w:val="both"/>
        <w:rPr>
          <w:sz w:val="22"/>
          <w:szCs w:val="22"/>
          <w:u w:val="single"/>
          <w:lang w:val="pt-BR"/>
        </w:rPr>
      </w:pPr>
      <w:r w:rsidRPr="00C54765">
        <w:rPr>
          <w:sz w:val="22"/>
          <w:szCs w:val="22"/>
          <w:u w:val="single"/>
          <w:lang w:val="pt-BR"/>
        </w:rPr>
        <w:t>Descrição da atividade</w:t>
      </w:r>
    </w:p>
    <w:p w14:paraId="489B49AA" w14:textId="77777777" w:rsidR="00831022" w:rsidRPr="00C54765" w:rsidRDefault="00831022" w:rsidP="00831022">
      <w:pPr>
        <w:jc w:val="both"/>
        <w:rPr>
          <w:sz w:val="22"/>
          <w:szCs w:val="22"/>
          <w:lang w:val="pt-BR"/>
        </w:rPr>
      </w:pPr>
      <w:r w:rsidRPr="00C54765">
        <w:rPr>
          <w:sz w:val="22"/>
          <w:szCs w:val="22"/>
          <w:lang w:val="pt-BR"/>
        </w:rPr>
        <w:t xml:space="preserve">De acordo com a LAI, é dever do Estado garantir o direito de acesso à informação, que será franqueada, mediante procedimentos objetivos e ágeis, de forma transparente, clara e em linguagem de fácil compreensão. </w:t>
      </w:r>
    </w:p>
    <w:p w14:paraId="0865E5CA" w14:textId="77777777" w:rsidR="00831022" w:rsidRPr="00C54765" w:rsidRDefault="00831022" w:rsidP="00831022">
      <w:pPr>
        <w:jc w:val="both"/>
        <w:rPr>
          <w:sz w:val="22"/>
          <w:szCs w:val="22"/>
          <w:lang w:val="pt-BR"/>
        </w:rPr>
      </w:pPr>
      <w:r w:rsidRPr="00C54765">
        <w:rPr>
          <w:sz w:val="22"/>
          <w:szCs w:val="22"/>
          <w:lang w:val="pt-BR"/>
        </w:rPr>
        <w:t>Além disso, a Lei de Acesso à Informação garante aos cidadãos a possibilidade de interpor recursos quando o órgão ou entidade não concedeu a informação solicitada ou não forneceu o motivo para negar a informação.</w:t>
      </w:r>
    </w:p>
    <w:p w14:paraId="482D207E" w14:textId="77777777" w:rsidR="00831022" w:rsidRPr="00C54765" w:rsidRDefault="00831022" w:rsidP="00831022">
      <w:pPr>
        <w:jc w:val="both"/>
        <w:rPr>
          <w:sz w:val="22"/>
          <w:szCs w:val="22"/>
          <w:lang w:val="pt-BR"/>
        </w:rPr>
      </w:pPr>
      <w:r w:rsidRPr="00C54765">
        <w:rPr>
          <w:sz w:val="22"/>
          <w:szCs w:val="22"/>
          <w:lang w:val="pt-BR"/>
        </w:rPr>
        <w:t>De forma a possibilitar que os cidadãos tenham informações apropriadas sobre seu direito de recorrer, o e-SIC passou a apresentar, desde outubro de 2016, os seguintes campos que devem ser preenchidos pelos órgãos ao responderem pedidos e recursos:</w:t>
      </w:r>
    </w:p>
    <w:p w14:paraId="06445EC3" w14:textId="77777777" w:rsidR="00831022" w:rsidRPr="00C4366B" w:rsidRDefault="00831022" w:rsidP="003E4C0E">
      <w:pPr>
        <w:pStyle w:val="PargrafodaLista"/>
        <w:numPr>
          <w:ilvl w:val="1"/>
          <w:numId w:val="26"/>
        </w:numPr>
        <w:jc w:val="both"/>
        <w:rPr>
          <w:sz w:val="22"/>
          <w:szCs w:val="22"/>
          <w:lang w:val="pt-BR"/>
        </w:rPr>
      </w:pPr>
      <w:r w:rsidRPr="00C4366B">
        <w:rPr>
          <w:sz w:val="22"/>
          <w:szCs w:val="22"/>
          <w:lang w:val="pt-BR"/>
        </w:rPr>
        <w:t>Área técnica responsável pela resposta</w:t>
      </w:r>
    </w:p>
    <w:p w14:paraId="07F42247" w14:textId="77777777" w:rsidR="00831022" w:rsidRPr="00C4366B" w:rsidRDefault="00831022" w:rsidP="003E4C0E">
      <w:pPr>
        <w:pStyle w:val="PargrafodaLista"/>
        <w:numPr>
          <w:ilvl w:val="1"/>
          <w:numId w:val="26"/>
        </w:numPr>
        <w:jc w:val="both"/>
        <w:rPr>
          <w:sz w:val="22"/>
          <w:szCs w:val="22"/>
          <w:lang w:val="pt-BR"/>
        </w:rPr>
      </w:pPr>
      <w:r w:rsidRPr="00C4366B">
        <w:rPr>
          <w:sz w:val="22"/>
          <w:szCs w:val="22"/>
          <w:lang w:val="pt-BR"/>
        </w:rPr>
        <w:t>Destinatário de recurso</w:t>
      </w:r>
    </w:p>
    <w:p w14:paraId="3BD3C38D" w14:textId="77777777" w:rsidR="00831022" w:rsidRPr="00C54765" w:rsidRDefault="00831022" w:rsidP="00831022">
      <w:pPr>
        <w:jc w:val="both"/>
        <w:rPr>
          <w:sz w:val="22"/>
          <w:szCs w:val="22"/>
          <w:lang w:val="pt-BR"/>
        </w:rPr>
      </w:pPr>
      <w:r w:rsidRPr="00C54765">
        <w:rPr>
          <w:sz w:val="22"/>
          <w:szCs w:val="22"/>
          <w:lang w:val="pt-BR"/>
        </w:rPr>
        <w:t>Nos casos apresentados a seguir, vocês devem avaliar os seguintes aspectos referentes às respostas:</w:t>
      </w:r>
    </w:p>
    <w:p w14:paraId="4601D62F" w14:textId="77777777" w:rsidR="00831022" w:rsidRPr="00C4366B" w:rsidRDefault="00831022" w:rsidP="003E4C0E">
      <w:pPr>
        <w:pStyle w:val="PargrafodaLista"/>
        <w:numPr>
          <w:ilvl w:val="0"/>
          <w:numId w:val="27"/>
        </w:numPr>
        <w:jc w:val="both"/>
        <w:rPr>
          <w:sz w:val="22"/>
          <w:szCs w:val="22"/>
          <w:lang w:val="pt-BR"/>
        </w:rPr>
      </w:pPr>
      <w:r w:rsidRPr="00C4366B">
        <w:rPr>
          <w:sz w:val="22"/>
          <w:szCs w:val="22"/>
          <w:lang w:val="pt-BR"/>
        </w:rPr>
        <w:t>Se elas apresentam uma linguagem adequada</w:t>
      </w:r>
      <w:r>
        <w:rPr>
          <w:sz w:val="22"/>
          <w:szCs w:val="22"/>
          <w:lang w:val="pt-BR"/>
        </w:rPr>
        <w:t>;</w:t>
      </w:r>
    </w:p>
    <w:p w14:paraId="4F829A5F" w14:textId="77777777" w:rsidR="00831022" w:rsidRPr="00C4366B" w:rsidRDefault="00831022" w:rsidP="003E4C0E">
      <w:pPr>
        <w:pStyle w:val="PargrafodaLista"/>
        <w:numPr>
          <w:ilvl w:val="0"/>
          <w:numId w:val="27"/>
        </w:numPr>
        <w:jc w:val="both"/>
        <w:rPr>
          <w:sz w:val="22"/>
          <w:szCs w:val="22"/>
          <w:lang w:val="pt-BR"/>
        </w:rPr>
      </w:pPr>
      <w:r w:rsidRPr="00C4366B">
        <w:rPr>
          <w:sz w:val="22"/>
          <w:szCs w:val="22"/>
          <w:lang w:val="pt-BR"/>
        </w:rPr>
        <w:t>Se o campo “Área técnica responsável pela resposta” foi preenchido de forma apropriada</w:t>
      </w:r>
      <w:r>
        <w:rPr>
          <w:sz w:val="22"/>
          <w:szCs w:val="22"/>
          <w:lang w:val="pt-BR"/>
        </w:rPr>
        <w:t>;</w:t>
      </w:r>
    </w:p>
    <w:p w14:paraId="60690B6C" w14:textId="77777777" w:rsidR="00831022" w:rsidRPr="00C4366B" w:rsidRDefault="00831022" w:rsidP="003E4C0E">
      <w:pPr>
        <w:pStyle w:val="PargrafodaLista"/>
        <w:numPr>
          <w:ilvl w:val="0"/>
          <w:numId w:val="27"/>
        </w:numPr>
        <w:jc w:val="both"/>
        <w:rPr>
          <w:sz w:val="22"/>
          <w:szCs w:val="22"/>
          <w:lang w:val="pt-BR"/>
        </w:rPr>
      </w:pPr>
      <w:r w:rsidRPr="00C4366B">
        <w:rPr>
          <w:sz w:val="22"/>
          <w:szCs w:val="22"/>
          <w:lang w:val="pt-BR"/>
        </w:rPr>
        <w:t>Se o campo “Destinatário de recurso” foi preenchido de forma apropriada</w:t>
      </w:r>
      <w:r>
        <w:rPr>
          <w:sz w:val="22"/>
          <w:szCs w:val="22"/>
          <w:lang w:val="pt-BR"/>
        </w:rPr>
        <w:t>.</w:t>
      </w:r>
    </w:p>
    <w:p w14:paraId="38E81111" w14:textId="77777777" w:rsidR="00831022" w:rsidRDefault="00831022" w:rsidP="00831022">
      <w:pPr>
        <w:jc w:val="both"/>
        <w:rPr>
          <w:sz w:val="22"/>
          <w:szCs w:val="22"/>
          <w:lang w:val="pt-BR"/>
        </w:rPr>
      </w:pPr>
    </w:p>
    <w:p w14:paraId="39E3830E" w14:textId="77777777" w:rsidR="00831022" w:rsidRDefault="00831022" w:rsidP="00831022">
      <w:pPr>
        <w:jc w:val="both"/>
        <w:rPr>
          <w:sz w:val="22"/>
          <w:szCs w:val="22"/>
          <w:lang w:val="pt-BR"/>
        </w:rPr>
      </w:pPr>
      <w:r>
        <w:rPr>
          <w:noProof/>
          <w:sz w:val="22"/>
          <w:szCs w:val="22"/>
          <w:lang w:val="pt-BR"/>
        </w:rPr>
        <w:lastRenderedPageBreak/>
        <w:drawing>
          <wp:inline distT="0" distB="0" distL="0" distR="0" wp14:anchorId="6661182A" wp14:editId="35E8F287">
            <wp:extent cx="4553585" cy="3791479"/>
            <wp:effectExtent l="114300" t="114300" r="113665" b="171450"/>
            <wp:docPr id="20" name="Imagem 20"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84838A.tmp"/>
                    <pic:cNvPicPr/>
                  </pic:nvPicPr>
                  <pic:blipFill>
                    <a:blip r:embed="rId48">
                      <a:extLst>
                        <a:ext uri="{28A0092B-C50C-407E-A947-70E740481C1C}">
                          <a14:useLocalDpi xmlns:a14="http://schemas.microsoft.com/office/drawing/2010/main" val="0"/>
                        </a:ext>
                      </a:extLst>
                    </a:blip>
                    <a:stretch>
                      <a:fillRect/>
                    </a:stretch>
                  </pic:blipFill>
                  <pic:spPr>
                    <a:xfrm>
                      <a:off x="0" y="0"/>
                      <a:ext cx="4553585" cy="37914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278DAB" w14:textId="77777777" w:rsidR="00831022" w:rsidRDefault="00831022" w:rsidP="00831022">
      <w:pPr>
        <w:spacing w:after="120" w:line="240" w:lineRule="auto"/>
        <w:jc w:val="both"/>
        <w:rPr>
          <w:b/>
          <w:sz w:val="22"/>
          <w:szCs w:val="22"/>
          <w:lang w:val="pt-BR"/>
        </w:rPr>
      </w:pPr>
      <w:r w:rsidRPr="004D0105">
        <w:rPr>
          <w:b/>
          <w:sz w:val="22"/>
          <w:szCs w:val="22"/>
          <w:lang w:val="pt-BR"/>
        </w:rPr>
        <w:t>GABARITO</w:t>
      </w:r>
      <w:r>
        <w:rPr>
          <w:b/>
          <w:sz w:val="22"/>
          <w:szCs w:val="22"/>
          <w:lang w:val="pt-BR"/>
        </w:rPr>
        <w:t xml:space="preserve"> CASO 21: </w:t>
      </w:r>
    </w:p>
    <w:p w14:paraId="5072D44D"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Linguagem - ok</w:t>
      </w:r>
    </w:p>
    <w:p w14:paraId="60477F7D"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área técnica responsável pela resposta- Inapropriada</w:t>
      </w:r>
    </w:p>
    <w:p w14:paraId="31F2BF5E"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possibilidade de recurso- ok</w:t>
      </w:r>
    </w:p>
    <w:p w14:paraId="48A454A3" w14:textId="77777777" w:rsidR="00831022" w:rsidRDefault="00831022" w:rsidP="00831022">
      <w:pPr>
        <w:jc w:val="both"/>
        <w:rPr>
          <w:sz w:val="22"/>
          <w:szCs w:val="22"/>
          <w:lang w:val="pt-BR"/>
        </w:rPr>
      </w:pPr>
    </w:p>
    <w:p w14:paraId="634FC2BC" w14:textId="77777777" w:rsidR="00831022" w:rsidRDefault="00831022" w:rsidP="00831022">
      <w:pPr>
        <w:jc w:val="both"/>
        <w:rPr>
          <w:b/>
          <w:sz w:val="22"/>
          <w:szCs w:val="22"/>
          <w:lang w:val="pt-BR"/>
        </w:rPr>
      </w:pPr>
      <w:r>
        <w:rPr>
          <w:b/>
          <w:noProof/>
          <w:sz w:val="22"/>
          <w:szCs w:val="22"/>
          <w:lang w:val="pt-BR"/>
        </w:rPr>
        <w:lastRenderedPageBreak/>
        <w:drawing>
          <wp:inline distT="0" distB="0" distL="0" distR="0" wp14:anchorId="44ACF4C4" wp14:editId="3A36E73C">
            <wp:extent cx="4553585" cy="4324954"/>
            <wp:effectExtent l="133350" t="114300" r="132715" b="171450"/>
            <wp:docPr id="21" name="Imagem 21"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842758.tmp"/>
                    <pic:cNvPicPr/>
                  </pic:nvPicPr>
                  <pic:blipFill>
                    <a:blip r:embed="rId49">
                      <a:extLst>
                        <a:ext uri="{28A0092B-C50C-407E-A947-70E740481C1C}">
                          <a14:useLocalDpi xmlns:a14="http://schemas.microsoft.com/office/drawing/2010/main" val="0"/>
                        </a:ext>
                      </a:extLst>
                    </a:blip>
                    <a:stretch>
                      <a:fillRect/>
                    </a:stretch>
                  </pic:blipFill>
                  <pic:spPr>
                    <a:xfrm>
                      <a:off x="0" y="0"/>
                      <a:ext cx="4553585" cy="43249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5EE981E" w14:textId="77777777" w:rsidR="00831022" w:rsidRDefault="00831022" w:rsidP="00831022">
      <w:pPr>
        <w:jc w:val="both"/>
        <w:rPr>
          <w:b/>
          <w:sz w:val="22"/>
          <w:szCs w:val="22"/>
          <w:lang w:val="pt-BR"/>
        </w:rPr>
      </w:pPr>
    </w:p>
    <w:p w14:paraId="2D4E6701" w14:textId="77777777" w:rsidR="00831022" w:rsidRDefault="00831022" w:rsidP="00831022">
      <w:pPr>
        <w:spacing w:after="120" w:line="240" w:lineRule="auto"/>
        <w:jc w:val="both"/>
        <w:rPr>
          <w:b/>
          <w:sz w:val="22"/>
          <w:szCs w:val="22"/>
          <w:lang w:val="pt-BR"/>
        </w:rPr>
      </w:pPr>
      <w:r w:rsidRPr="004D0105">
        <w:rPr>
          <w:b/>
          <w:sz w:val="22"/>
          <w:szCs w:val="22"/>
          <w:lang w:val="pt-BR"/>
        </w:rPr>
        <w:t>GABARITO</w:t>
      </w:r>
      <w:r>
        <w:rPr>
          <w:b/>
          <w:sz w:val="22"/>
          <w:szCs w:val="22"/>
          <w:lang w:val="pt-BR"/>
        </w:rPr>
        <w:t xml:space="preserve"> CASO 22: </w:t>
      </w:r>
    </w:p>
    <w:p w14:paraId="33D25C5E"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Linguagem - ok</w:t>
      </w:r>
    </w:p>
    <w:p w14:paraId="282E552C"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área técnica responsável pela resposta-</w:t>
      </w:r>
      <w:r>
        <w:rPr>
          <w:rFonts w:cs="Arial"/>
          <w:sz w:val="22"/>
          <w:lang w:val="pt-BR"/>
        </w:rPr>
        <w:t xml:space="preserve"> ok</w:t>
      </w:r>
    </w:p>
    <w:p w14:paraId="1486365B"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Informação sobre a possibilidade de recurso- </w:t>
      </w:r>
      <w:r>
        <w:rPr>
          <w:rFonts w:cs="Arial"/>
          <w:sz w:val="22"/>
          <w:lang w:val="pt-BR"/>
        </w:rPr>
        <w:t>inadequado</w:t>
      </w:r>
    </w:p>
    <w:p w14:paraId="7BDFEB77" w14:textId="77777777" w:rsidR="00831022" w:rsidRDefault="00831022" w:rsidP="00831022">
      <w:pPr>
        <w:jc w:val="both"/>
        <w:rPr>
          <w:b/>
          <w:sz w:val="22"/>
          <w:szCs w:val="22"/>
          <w:lang w:val="pt-BR"/>
        </w:rPr>
      </w:pPr>
      <w:r>
        <w:rPr>
          <w:b/>
          <w:noProof/>
          <w:sz w:val="22"/>
          <w:szCs w:val="22"/>
          <w:lang w:val="pt-BR"/>
        </w:rPr>
        <w:lastRenderedPageBreak/>
        <w:drawing>
          <wp:inline distT="0" distB="0" distL="0" distR="0" wp14:anchorId="6751AF14" wp14:editId="43B67AA4">
            <wp:extent cx="4525006" cy="4686954"/>
            <wp:effectExtent l="133350" t="114300" r="123825" b="170815"/>
            <wp:docPr id="23" name="Imagem 23"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844EF5.tmp"/>
                    <pic:cNvPicPr/>
                  </pic:nvPicPr>
                  <pic:blipFill>
                    <a:blip r:embed="rId50">
                      <a:extLst>
                        <a:ext uri="{28A0092B-C50C-407E-A947-70E740481C1C}">
                          <a14:useLocalDpi xmlns:a14="http://schemas.microsoft.com/office/drawing/2010/main" val="0"/>
                        </a:ext>
                      </a:extLst>
                    </a:blip>
                    <a:stretch>
                      <a:fillRect/>
                    </a:stretch>
                  </pic:blipFill>
                  <pic:spPr>
                    <a:xfrm>
                      <a:off x="0" y="0"/>
                      <a:ext cx="4525006" cy="46869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8592D17" w14:textId="77777777" w:rsidR="00831022" w:rsidRDefault="00831022" w:rsidP="00831022">
      <w:pPr>
        <w:spacing w:after="120" w:line="240" w:lineRule="auto"/>
        <w:jc w:val="both"/>
        <w:rPr>
          <w:b/>
          <w:sz w:val="22"/>
          <w:szCs w:val="22"/>
          <w:lang w:val="pt-BR"/>
        </w:rPr>
      </w:pPr>
      <w:r w:rsidRPr="004D0105">
        <w:rPr>
          <w:b/>
          <w:sz w:val="22"/>
          <w:szCs w:val="22"/>
          <w:lang w:val="pt-BR"/>
        </w:rPr>
        <w:t>GABARITO</w:t>
      </w:r>
      <w:r>
        <w:rPr>
          <w:b/>
          <w:sz w:val="22"/>
          <w:szCs w:val="22"/>
          <w:lang w:val="pt-BR"/>
        </w:rPr>
        <w:t xml:space="preserve"> CASO 23: </w:t>
      </w:r>
    </w:p>
    <w:p w14:paraId="7023A4BE"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Linguagem - </w:t>
      </w:r>
      <w:r>
        <w:rPr>
          <w:rFonts w:cs="Arial"/>
          <w:sz w:val="22"/>
          <w:lang w:val="pt-BR"/>
        </w:rPr>
        <w:t>inadequada</w:t>
      </w:r>
    </w:p>
    <w:p w14:paraId="2274019D"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área técnica responsável pela resposta-</w:t>
      </w:r>
      <w:r>
        <w:rPr>
          <w:rFonts w:cs="Arial"/>
          <w:sz w:val="22"/>
          <w:lang w:val="pt-BR"/>
        </w:rPr>
        <w:t xml:space="preserve"> ok</w:t>
      </w:r>
    </w:p>
    <w:p w14:paraId="576EAFC9"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Informação sobre a possibilidade de recurso- </w:t>
      </w:r>
      <w:r>
        <w:rPr>
          <w:rFonts w:cs="Arial"/>
          <w:sz w:val="22"/>
          <w:lang w:val="pt-BR"/>
        </w:rPr>
        <w:t>inadequado</w:t>
      </w:r>
    </w:p>
    <w:p w14:paraId="4C5AA45C" w14:textId="77777777" w:rsidR="00831022" w:rsidRDefault="00831022" w:rsidP="00831022">
      <w:pPr>
        <w:jc w:val="both"/>
        <w:rPr>
          <w:b/>
          <w:sz w:val="22"/>
          <w:szCs w:val="22"/>
          <w:lang w:val="pt-BR"/>
        </w:rPr>
      </w:pPr>
    </w:p>
    <w:p w14:paraId="4C603E4E" w14:textId="77777777" w:rsidR="00831022" w:rsidRDefault="00831022" w:rsidP="00831022">
      <w:pPr>
        <w:jc w:val="both"/>
        <w:rPr>
          <w:sz w:val="22"/>
          <w:szCs w:val="22"/>
          <w:lang w:val="pt-BR"/>
        </w:rPr>
      </w:pPr>
      <w:r>
        <w:rPr>
          <w:noProof/>
          <w:sz w:val="22"/>
          <w:szCs w:val="22"/>
          <w:lang w:val="pt-BR"/>
        </w:rPr>
        <w:lastRenderedPageBreak/>
        <w:drawing>
          <wp:inline distT="0" distB="0" distL="0" distR="0" wp14:anchorId="4A8BC064" wp14:editId="6E609BDC">
            <wp:extent cx="4496427" cy="4229690"/>
            <wp:effectExtent l="133350" t="114300" r="133350" b="171450"/>
            <wp:docPr id="24" name="Imagem 24"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84B151.tmp"/>
                    <pic:cNvPicPr/>
                  </pic:nvPicPr>
                  <pic:blipFill>
                    <a:blip r:embed="rId51">
                      <a:extLst>
                        <a:ext uri="{28A0092B-C50C-407E-A947-70E740481C1C}">
                          <a14:useLocalDpi xmlns:a14="http://schemas.microsoft.com/office/drawing/2010/main" val="0"/>
                        </a:ext>
                      </a:extLst>
                    </a:blip>
                    <a:stretch>
                      <a:fillRect/>
                    </a:stretch>
                  </pic:blipFill>
                  <pic:spPr>
                    <a:xfrm>
                      <a:off x="0" y="0"/>
                      <a:ext cx="4496427" cy="42296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3430ADB" w14:textId="77777777" w:rsidR="00831022" w:rsidRDefault="00831022" w:rsidP="00831022">
      <w:pPr>
        <w:spacing w:after="120" w:line="240" w:lineRule="auto"/>
        <w:jc w:val="both"/>
        <w:rPr>
          <w:b/>
          <w:sz w:val="22"/>
          <w:szCs w:val="22"/>
          <w:lang w:val="pt-BR"/>
        </w:rPr>
      </w:pPr>
      <w:r w:rsidRPr="004D0105">
        <w:rPr>
          <w:b/>
          <w:sz w:val="22"/>
          <w:szCs w:val="22"/>
          <w:lang w:val="pt-BR"/>
        </w:rPr>
        <w:t>GABARITO</w:t>
      </w:r>
      <w:r>
        <w:rPr>
          <w:b/>
          <w:sz w:val="22"/>
          <w:szCs w:val="22"/>
          <w:lang w:val="pt-BR"/>
        </w:rPr>
        <w:t xml:space="preserve"> CASO 24: </w:t>
      </w:r>
    </w:p>
    <w:p w14:paraId="5E044933"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Linguagem - </w:t>
      </w:r>
      <w:r>
        <w:rPr>
          <w:rFonts w:cs="Arial"/>
          <w:sz w:val="22"/>
          <w:lang w:val="pt-BR"/>
        </w:rPr>
        <w:t>inadequada</w:t>
      </w:r>
    </w:p>
    <w:p w14:paraId="65791AF8"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área técnica responsável pela resposta-</w:t>
      </w:r>
      <w:r>
        <w:rPr>
          <w:rFonts w:cs="Arial"/>
          <w:sz w:val="22"/>
          <w:lang w:val="pt-BR"/>
        </w:rPr>
        <w:t xml:space="preserve"> inadequado</w:t>
      </w:r>
    </w:p>
    <w:p w14:paraId="720C7614"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Informação sobre a possibilidade de recurso- </w:t>
      </w:r>
      <w:r>
        <w:rPr>
          <w:rFonts w:cs="Arial"/>
          <w:sz w:val="22"/>
          <w:lang w:val="pt-BR"/>
        </w:rPr>
        <w:t>inadequado</w:t>
      </w:r>
    </w:p>
    <w:p w14:paraId="631AE33C" w14:textId="77777777" w:rsidR="00831022" w:rsidRDefault="00831022" w:rsidP="00831022">
      <w:pPr>
        <w:jc w:val="both"/>
        <w:rPr>
          <w:sz w:val="22"/>
          <w:szCs w:val="22"/>
          <w:lang w:val="pt-BR"/>
        </w:rPr>
      </w:pPr>
    </w:p>
    <w:p w14:paraId="198C6C4F" w14:textId="77777777" w:rsidR="00831022" w:rsidRDefault="00831022" w:rsidP="00831022">
      <w:pPr>
        <w:jc w:val="both"/>
        <w:rPr>
          <w:sz w:val="22"/>
          <w:szCs w:val="22"/>
          <w:lang w:val="pt-BR"/>
        </w:rPr>
      </w:pPr>
      <w:r>
        <w:rPr>
          <w:noProof/>
          <w:sz w:val="22"/>
          <w:szCs w:val="22"/>
          <w:lang w:val="pt-BR"/>
        </w:rPr>
        <w:lastRenderedPageBreak/>
        <w:drawing>
          <wp:inline distT="0" distB="0" distL="0" distR="0" wp14:anchorId="0B483778" wp14:editId="6C84A379">
            <wp:extent cx="4553585" cy="4648849"/>
            <wp:effectExtent l="133350" t="114300" r="132715" b="170815"/>
            <wp:docPr id="57" name="Imagem 57"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845BF2.tmp"/>
                    <pic:cNvPicPr/>
                  </pic:nvPicPr>
                  <pic:blipFill>
                    <a:blip r:embed="rId52">
                      <a:extLst>
                        <a:ext uri="{28A0092B-C50C-407E-A947-70E740481C1C}">
                          <a14:useLocalDpi xmlns:a14="http://schemas.microsoft.com/office/drawing/2010/main" val="0"/>
                        </a:ext>
                      </a:extLst>
                    </a:blip>
                    <a:stretch>
                      <a:fillRect/>
                    </a:stretch>
                  </pic:blipFill>
                  <pic:spPr>
                    <a:xfrm>
                      <a:off x="0" y="0"/>
                      <a:ext cx="4553585" cy="46488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B23E1AD" w14:textId="77777777" w:rsidR="00831022" w:rsidRDefault="00831022" w:rsidP="00831022">
      <w:pPr>
        <w:spacing w:after="120" w:line="240" w:lineRule="auto"/>
        <w:jc w:val="both"/>
        <w:rPr>
          <w:b/>
          <w:sz w:val="22"/>
          <w:szCs w:val="22"/>
          <w:lang w:val="pt-BR"/>
        </w:rPr>
      </w:pPr>
      <w:r w:rsidRPr="004D0105">
        <w:rPr>
          <w:b/>
          <w:sz w:val="22"/>
          <w:szCs w:val="22"/>
          <w:lang w:val="pt-BR"/>
        </w:rPr>
        <w:t>GABARITO</w:t>
      </w:r>
      <w:r>
        <w:rPr>
          <w:b/>
          <w:sz w:val="22"/>
          <w:szCs w:val="22"/>
          <w:lang w:val="pt-BR"/>
        </w:rPr>
        <w:t xml:space="preserve"> CASO 25: </w:t>
      </w:r>
    </w:p>
    <w:p w14:paraId="6A956E8E"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Linguagem - </w:t>
      </w:r>
      <w:r>
        <w:rPr>
          <w:rFonts w:cs="Arial"/>
          <w:sz w:val="22"/>
          <w:lang w:val="pt-BR"/>
        </w:rPr>
        <w:t>inadequada</w:t>
      </w:r>
    </w:p>
    <w:p w14:paraId="01BF2D15"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Informação sobre a área técnica responsável pela resposta-</w:t>
      </w:r>
      <w:r>
        <w:rPr>
          <w:rFonts w:cs="Arial"/>
          <w:sz w:val="22"/>
          <w:lang w:val="pt-BR"/>
        </w:rPr>
        <w:t xml:space="preserve"> ok</w:t>
      </w:r>
    </w:p>
    <w:p w14:paraId="1E313CE6" w14:textId="77777777" w:rsidR="00831022" w:rsidRPr="00922AAA" w:rsidRDefault="00831022" w:rsidP="003E4C0E">
      <w:pPr>
        <w:pStyle w:val="PargrafodaLista"/>
        <w:numPr>
          <w:ilvl w:val="0"/>
          <w:numId w:val="28"/>
        </w:numPr>
        <w:shd w:val="clear" w:color="auto" w:fill="FFFFFF"/>
        <w:spacing w:after="0" w:line="240" w:lineRule="auto"/>
        <w:jc w:val="both"/>
        <w:textAlignment w:val="baseline"/>
        <w:rPr>
          <w:rFonts w:cs="Arial"/>
          <w:sz w:val="22"/>
          <w:lang w:val="pt-BR"/>
        </w:rPr>
      </w:pPr>
      <w:r w:rsidRPr="00922AAA">
        <w:rPr>
          <w:rFonts w:cs="Arial"/>
          <w:sz w:val="22"/>
          <w:lang w:val="pt-BR"/>
        </w:rPr>
        <w:t xml:space="preserve">Informação sobre a possibilidade de recurso- </w:t>
      </w:r>
      <w:r>
        <w:rPr>
          <w:rFonts w:cs="Arial"/>
          <w:sz w:val="22"/>
          <w:lang w:val="pt-BR"/>
        </w:rPr>
        <w:t>ok</w:t>
      </w:r>
    </w:p>
    <w:p w14:paraId="61F9F4DC" w14:textId="77777777" w:rsidR="00831022" w:rsidRPr="004D0105" w:rsidRDefault="00831022" w:rsidP="00831022">
      <w:pPr>
        <w:jc w:val="both"/>
        <w:rPr>
          <w:sz w:val="22"/>
          <w:szCs w:val="22"/>
          <w:lang w:val="pt-BR"/>
        </w:rPr>
      </w:pPr>
    </w:p>
    <w:p w14:paraId="4D337A55" w14:textId="77777777" w:rsidR="00831022" w:rsidRPr="004D0105" w:rsidRDefault="00831022" w:rsidP="00831022">
      <w:pPr>
        <w:jc w:val="both"/>
        <w:rPr>
          <w:b/>
          <w:sz w:val="22"/>
          <w:szCs w:val="22"/>
          <w:lang w:val="pt-BR"/>
        </w:rPr>
      </w:pPr>
      <w:r w:rsidRPr="004D0105">
        <w:rPr>
          <w:b/>
          <w:sz w:val="22"/>
          <w:szCs w:val="22"/>
          <w:lang w:val="pt-BR"/>
        </w:rPr>
        <w:t>DISCUSSÕES</w:t>
      </w:r>
    </w:p>
    <w:p w14:paraId="4AE8E39F" w14:textId="77777777" w:rsidR="00831022" w:rsidRDefault="00831022" w:rsidP="00831022">
      <w:pPr>
        <w:ind w:left="35"/>
        <w:jc w:val="both"/>
        <w:rPr>
          <w:sz w:val="22"/>
          <w:szCs w:val="22"/>
          <w:lang w:val="pt-BR"/>
        </w:rPr>
      </w:pPr>
      <w:r>
        <w:rPr>
          <w:sz w:val="22"/>
          <w:szCs w:val="22"/>
          <w:lang w:val="pt-BR"/>
        </w:rPr>
        <w:t>A</w:t>
      </w:r>
      <w:r w:rsidRPr="004D0105">
        <w:rPr>
          <w:sz w:val="22"/>
          <w:szCs w:val="22"/>
          <w:lang w:val="pt-BR"/>
        </w:rPr>
        <w:t xml:space="preserve">s moderadoras </w:t>
      </w:r>
      <w:r>
        <w:rPr>
          <w:sz w:val="22"/>
          <w:szCs w:val="22"/>
          <w:lang w:val="pt-BR"/>
        </w:rPr>
        <w:t>informaram que o</w:t>
      </w:r>
      <w:r w:rsidRPr="00976A1A">
        <w:rPr>
          <w:sz w:val="22"/>
          <w:szCs w:val="22"/>
          <w:lang w:val="pt-BR"/>
        </w:rPr>
        <w:t xml:space="preserve"> preenchimento do campo “Responsável pela resposta” deverá constar o cargo do servidor e a área na qual está lotado ou apenas o nome da área técnica que produziu a resposta (Ex: Servidor da Coordenação Geral de Governo Aberto e Transparência ou Diretoria de Transparência e Controle Social). </w:t>
      </w:r>
    </w:p>
    <w:p w14:paraId="6371354F" w14:textId="77777777" w:rsidR="00831022" w:rsidRPr="00976A1A" w:rsidRDefault="00831022" w:rsidP="00831022">
      <w:pPr>
        <w:ind w:left="35"/>
        <w:jc w:val="both"/>
        <w:rPr>
          <w:sz w:val="22"/>
          <w:szCs w:val="22"/>
          <w:lang w:val="pt-BR"/>
        </w:rPr>
      </w:pPr>
      <w:r>
        <w:rPr>
          <w:sz w:val="22"/>
          <w:szCs w:val="22"/>
          <w:lang w:val="pt-BR"/>
        </w:rPr>
        <w:t xml:space="preserve">Elas destacaram, ainda, que </w:t>
      </w:r>
      <w:r w:rsidRPr="00976A1A">
        <w:rPr>
          <w:sz w:val="22"/>
          <w:szCs w:val="22"/>
          <w:lang w:val="pt-BR"/>
        </w:rPr>
        <w:t>é necessário que o nome da área não esteja escrito em siglas. O problema das siglas é que muitas vezes elas não são familiares para o cidadão. Nota-se que não é necessário informar os nomes dos servidores que produziram a resposta ou do respondente.</w:t>
      </w:r>
    </w:p>
    <w:p w14:paraId="0916FCC8" w14:textId="77777777" w:rsidR="00831022" w:rsidRPr="00976A1A" w:rsidRDefault="00831022" w:rsidP="00831022">
      <w:pPr>
        <w:jc w:val="both"/>
        <w:rPr>
          <w:sz w:val="22"/>
          <w:szCs w:val="22"/>
          <w:lang w:val="pt-BR"/>
        </w:rPr>
      </w:pPr>
      <w:r w:rsidRPr="00976A1A">
        <w:rPr>
          <w:sz w:val="22"/>
          <w:szCs w:val="22"/>
          <w:lang w:val="pt-BR"/>
        </w:rPr>
        <w:lastRenderedPageBreak/>
        <w:t xml:space="preserve">No campo “Destinatário do recurso de primeira instância” deve ser informado o cargo da autoridade que apreciará o recurso e sua respectiva área (Ex: Secretária de Transparência e Prevenção da Corrupção). </w:t>
      </w:r>
      <w:r>
        <w:rPr>
          <w:sz w:val="22"/>
          <w:szCs w:val="22"/>
          <w:lang w:val="pt-BR"/>
        </w:rPr>
        <w:t>Não se deve colocar apenas o nome da autoridade. As moderadoras destacaram que n</w:t>
      </w:r>
      <w:r w:rsidRPr="00976A1A">
        <w:rPr>
          <w:sz w:val="22"/>
          <w:szCs w:val="22"/>
          <w:lang w:val="pt-BR"/>
        </w:rPr>
        <w:t>ão é obrigatório colocar o nome da autoridade, no entanto, não se deve colocar apenas a área (ou sigla da área) ou o nome do órgão superior.  O objetivo do campo é permitir ao usuário comprove que os recursos serão julgados por pessoa diferente e hierarquicamente superior à que produziu a resposta.</w:t>
      </w:r>
    </w:p>
    <w:p w14:paraId="51EC3968" w14:textId="77777777" w:rsidR="00831022" w:rsidRPr="00976A1A" w:rsidRDefault="00831022" w:rsidP="00831022">
      <w:pPr>
        <w:jc w:val="both"/>
        <w:rPr>
          <w:sz w:val="22"/>
          <w:szCs w:val="22"/>
          <w:lang w:val="pt-BR"/>
        </w:rPr>
      </w:pPr>
      <w:r w:rsidRPr="00976A1A">
        <w:rPr>
          <w:sz w:val="22"/>
          <w:szCs w:val="22"/>
          <w:lang w:val="pt-BR"/>
        </w:rPr>
        <w:t>Adicionalmente, foi informado que os recursos de 1ª instância devem ser julgados pela autoridade hierarquicamente superior a responsável pela resposta. Os recursos de 2ª instância precisam ser aprovados necessariamente pela autoridade máxima do órgão (artigo 21, Decreto nº 7.724/2012).</w:t>
      </w:r>
    </w:p>
    <w:p w14:paraId="6E631FD3" w14:textId="77777777" w:rsidR="00831022" w:rsidRPr="00976A1A" w:rsidRDefault="00831022" w:rsidP="00831022">
      <w:pPr>
        <w:jc w:val="both"/>
        <w:rPr>
          <w:sz w:val="22"/>
          <w:szCs w:val="22"/>
          <w:lang w:val="pt-BR"/>
        </w:rPr>
      </w:pPr>
      <w:r>
        <w:rPr>
          <w:sz w:val="22"/>
          <w:szCs w:val="22"/>
          <w:lang w:val="pt-BR"/>
        </w:rPr>
        <w:t>Em relação a linguagem, as moderadoras relembraram que os</w:t>
      </w:r>
      <w:r w:rsidRPr="00976A1A">
        <w:rPr>
          <w:sz w:val="22"/>
          <w:szCs w:val="22"/>
          <w:lang w:val="pt-BR"/>
        </w:rPr>
        <w:t xml:space="preserve"> órgão</w:t>
      </w:r>
      <w:r>
        <w:rPr>
          <w:sz w:val="22"/>
          <w:szCs w:val="22"/>
          <w:lang w:val="pt-BR"/>
        </w:rPr>
        <w:t>s</w:t>
      </w:r>
      <w:r w:rsidRPr="00976A1A">
        <w:rPr>
          <w:sz w:val="22"/>
          <w:szCs w:val="22"/>
          <w:lang w:val="pt-BR"/>
        </w:rPr>
        <w:t xml:space="preserve"> deve</w:t>
      </w:r>
      <w:r>
        <w:rPr>
          <w:sz w:val="22"/>
          <w:szCs w:val="22"/>
          <w:lang w:val="pt-BR"/>
        </w:rPr>
        <w:t>m</w:t>
      </w:r>
      <w:r w:rsidRPr="00976A1A">
        <w:rPr>
          <w:sz w:val="22"/>
          <w:szCs w:val="22"/>
          <w:lang w:val="pt-BR"/>
        </w:rPr>
        <w:t xml:space="preserve"> evitar o uso de caixa alta no corpo do texto, a fim de facilitar a leitura. </w:t>
      </w:r>
      <w:r>
        <w:rPr>
          <w:sz w:val="22"/>
          <w:szCs w:val="22"/>
          <w:lang w:val="pt-BR"/>
        </w:rPr>
        <w:t>A linguagem deve ser simples, clara e objetiva. Foi enfatizado, também, que a</w:t>
      </w:r>
      <w:r w:rsidRPr="00976A1A">
        <w:rPr>
          <w:sz w:val="22"/>
          <w:szCs w:val="22"/>
          <w:lang w:val="pt-BR"/>
        </w:rPr>
        <w:t>o responder ao cidadão, o órgão deve</w:t>
      </w:r>
      <w:r>
        <w:rPr>
          <w:sz w:val="22"/>
          <w:szCs w:val="22"/>
          <w:lang w:val="pt-BR"/>
        </w:rPr>
        <w:t>, ainda,</w:t>
      </w:r>
      <w:r w:rsidRPr="00976A1A">
        <w:rPr>
          <w:sz w:val="22"/>
          <w:szCs w:val="22"/>
          <w:lang w:val="pt-BR"/>
        </w:rPr>
        <w:t xml:space="preserve"> se comunica</w:t>
      </w:r>
      <w:r>
        <w:rPr>
          <w:sz w:val="22"/>
          <w:szCs w:val="22"/>
          <w:lang w:val="pt-BR"/>
        </w:rPr>
        <w:t>r de forma polida e respeitosa</w:t>
      </w:r>
    </w:p>
    <w:p w14:paraId="25D40BBE" w14:textId="77777777" w:rsidR="00831022" w:rsidRPr="00831022" w:rsidRDefault="00831022" w:rsidP="00831022">
      <w:pPr>
        <w:spacing w:line="360" w:lineRule="auto"/>
        <w:rPr>
          <w:sz w:val="22"/>
          <w:szCs w:val="22"/>
          <w:lang w:val="pt-BR"/>
        </w:rPr>
      </w:pPr>
      <w:r w:rsidRPr="00831022">
        <w:rPr>
          <w:sz w:val="22"/>
          <w:szCs w:val="22"/>
          <w:lang w:val="pt-BR"/>
        </w:rPr>
        <w:t xml:space="preserve">Fotos da oficina: </w:t>
      </w:r>
    </w:p>
    <w:p w14:paraId="52D34499" w14:textId="77777777" w:rsidR="00831022" w:rsidRDefault="00831022" w:rsidP="00831022">
      <w:pPr>
        <w:spacing w:line="360" w:lineRule="auto"/>
        <w:rPr>
          <w:sz w:val="22"/>
          <w:szCs w:val="22"/>
          <w:lang w:val="pt-BR"/>
        </w:rPr>
      </w:pPr>
      <w:r>
        <w:rPr>
          <w:noProof/>
          <w:sz w:val="22"/>
          <w:szCs w:val="22"/>
          <w:lang w:val="pt-BR"/>
        </w:rPr>
        <w:drawing>
          <wp:inline distT="0" distB="0" distL="0" distR="0" wp14:anchorId="0763C5C0" wp14:editId="19A60908">
            <wp:extent cx="2565500" cy="1939511"/>
            <wp:effectExtent l="0" t="0" r="6350" b="3810"/>
            <wp:docPr id="59" name="Imagem 59"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C84641E.tmp"/>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577115" cy="1948292"/>
                    </a:xfrm>
                    <a:prstGeom prst="rect">
                      <a:avLst/>
                    </a:prstGeom>
                  </pic:spPr>
                </pic:pic>
              </a:graphicData>
            </a:graphic>
          </wp:inline>
        </w:drawing>
      </w:r>
      <w:r>
        <w:rPr>
          <w:sz w:val="22"/>
          <w:szCs w:val="22"/>
          <w:lang w:val="pt-BR"/>
        </w:rPr>
        <w:t xml:space="preserve">   </w:t>
      </w:r>
      <w:r>
        <w:rPr>
          <w:noProof/>
          <w:sz w:val="22"/>
          <w:szCs w:val="22"/>
          <w:lang w:val="pt-BR"/>
        </w:rPr>
        <w:drawing>
          <wp:inline distT="0" distB="0" distL="0" distR="0" wp14:anchorId="11B526D1" wp14:editId="6D9EC829">
            <wp:extent cx="2572339" cy="1939842"/>
            <wp:effectExtent l="0" t="0" r="0" b="3810"/>
            <wp:docPr id="63" name="Imagem 63"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C8458FB.tmp"/>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590068" cy="1953212"/>
                    </a:xfrm>
                    <a:prstGeom prst="rect">
                      <a:avLst/>
                    </a:prstGeom>
                  </pic:spPr>
                </pic:pic>
              </a:graphicData>
            </a:graphic>
          </wp:inline>
        </w:drawing>
      </w:r>
    </w:p>
    <w:p w14:paraId="1E0DC0A0" w14:textId="5CF85A33" w:rsidR="00831022" w:rsidRDefault="00831022" w:rsidP="00831022">
      <w:pPr>
        <w:spacing w:before="0" w:after="0" w:line="360" w:lineRule="auto"/>
        <w:rPr>
          <w:sz w:val="22"/>
          <w:szCs w:val="22"/>
          <w:lang w:val="pt-BR"/>
        </w:rPr>
      </w:pPr>
      <w:r>
        <w:rPr>
          <w:noProof/>
          <w:sz w:val="22"/>
          <w:szCs w:val="22"/>
          <w:lang w:val="pt-BR"/>
        </w:rPr>
        <w:drawing>
          <wp:inline distT="0" distB="0" distL="0" distR="0" wp14:anchorId="7F71BB7C" wp14:editId="49328825">
            <wp:extent cx="2565400" cy="1941546"/>
            <wp:effectExtent l="0" t="0" r="6350" b="1905"/>
            <wp:docPr id="61" name="Imagem 61"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C842CFA.tmp"/>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579461" cy="1952188"/>
                    </a:xfrm>
                    <a:prstGeom prst="rect">
                      <a:avLst/>
                    </a:prstGeom>
                  </pic:spPr>
                </pic:pic>
              </a:graphicData>
            </a:graphic>
          </wp:inline>
        </w:drawing>
      </w:r>
      <w:r>
        <w:rPr>
          <w:sz w:val="22"/>
          <w:szCs w:val="22"/>
          <w:lang w:val="pt-BR"/>
        </w:rPr>
        <w:t xml:space="preserve">   </w:t>
      </w:r>
      <w:r>
        <w:rPr>
          <w:noProof/>
          <w:sz w:val="22"/>
          <w:szCs w:val="22"/>
          <w:lang w:val="pt-BR"/>
        </w:rPr>
        <w:drawing>
          <wp:inline distT="0" distB="0" distL="0" distR="0" wp14:anchorId="3EA93F21" wp14:editId="7DE79E57">
            <wp:extent cx="2565400" cy="1936720"/>
            <wp:effectExtent l="0" t="0" r="6350" b="6985"/>
            <wp:docPr id="62" name="Imagem 62"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C847A8D.tmp"/>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588401" cy="1954084"/>
                    </a:xfrm>
                    <a:prstGeom prst="rect">
                      <a:avLst/>
                    </a:prstGeom>
                  </pic:spPr>
                </pic:pic>
              </a:graphicData>
            </a:graphic>
          </wp:inline>
        </w:drawing>
      </w:r>
    </w:p>
    <w:p w14:paraId="6AB9B8F2" w14:textId="77777777" w:rsidR="00831022" w:rsidRPr="00DE60BA" w:rsidRDefault="00831022" w:rsidP="002F3B4F">
      <w:pPr>
        <w:spacing w:before="0" w:after="0" w:line="360" w:lineRule="auto"/>
        <w:rPr>
          <w:color w:val="000000" w:themeColor="text1"/>
          <w:sz w:val="22"/>
          <w:szCs w:val="22"/>
          <w:highlight w:val="yellow"/>
          <w:lang w:val="pt-BR"/>
        </w:rPr>
      </w:pPr>
    </w:p>
    <w:p w14:paraId="7C0CC6CC" w14:textId="04A3F715" w:rsidR="002F3B4F" w:rsidRPr="00DE60BA" w:rsidRDefault="002F3B4F" w:rsidP="002F3B4F">
      <w:pPr>
        <w:pStyle w:val="Ttulo1"/>
        <w:spacing w:line="360" w:lineRule="auto"/>
        <w:rPr>
          <w:lang w:val="pt-BR"/>
        </w:rPr>
      </w:pPr>
      <w:bookmarkStart w:id="40" w:name="_Toc499629109"/>
      <w:r>
        <w:rPr>
          <w:lang w:val="pt-BR"/>
        </w:rPr>
        <w:t>ANEXO Iv</w:t>
      </w:r>
      <w:r w:rsidRPr="00DE60BA">
        <w:rPr>
          <w:lang w:val="pt-BR"/>
        </w:rPr>
        <w:t xml:space="preserve"> – </w:t>
      </w:r>
      <w:r>
        <w:rPr>
          <w:lang w:val="pt-BR"/>
        </w:rPr>
        <w:t>café temático</w:t>
      </w:r>
      <w:r w:rsidRPr="00DE60BA">
        <w:rPr>
          <w:lang w:val="pt-BR"/>
        </w:rPr>
        <w:t xml:space="preserve"> </w:t>
      </w:r>
      <w:r>
        <w:rPr>
          <w:lang w:val="pt-BR"/>
        </w:rPr>
        <w:t>– re</w:t>
      </w:r>
      <w:r w:rsidR="00586008">
        <w:rPr>
          <w:lang w:val="pt-BR"/>
        </w:rPr>
        <w:t>latos</w:t>
      </w:r>
      <w:bookmarkEnd w:id="40"/>
    </w:p>
    <w:p w14:paraId="5C91626E" w14:textId="7DD19A7C" w:rsidR="002F3B4F" w:rsidRDefault="002F3B4F" w:rsidP="0021756A">
      <w:pPr>
        <w:spacing w:before="0" w:after="0" w:line="360" w:lineRule="auto"/>
        <w:rPr>
          <w:b/>
          <w:color w:val="000000" w:themeColor="text1"/>
          <w:sz w:val="22"/>
          <w:szCs w:val="22"/>
          <w:highlight w:val="yellow"/>
          <w:lang w:val="pt-BR"/>
        </w:rPr>
      </w:pPr>
    </w:p>
    <w:p w14:paraId="44202A69" w14:textId="3575ABFD" w:rsidR="00FF3BE0" w:rsidRPr="00DE60BA" w:rsidRDefault="00FF3BE0" w:rsidP="00FF3BE0">
      <w:pPr>
        <w:pStyle w:val="Ttulo2"/>
        <w:spacing w:line="360" w:lineRule="auto"/>
        <w:rPr>
          <w:b/>
          <w:color w:val="000000" w:themeColor="text1"/>
          <w:lang w:val="pt-BR"/>
        </w:rPr>
      </w:pPr>
      <w:bookmarkStart w:id="41" w:name="_Toc499629110"/>
      <w:r>
        <w:rPr>
          <w:rFonts w:cs="Arial"/>
          <w:bCs/>
          <w:lang w:val="pt-BR"/>
        </w:rPr>
        <w:t>café</w:t>
      </w:r>
      <w:r w:rsidRPr="00DE60BA">
        <w:rPr>
          <w:rFonts w:cs="Arial"/>
          <w:bCs/>
          <w:lang w:val="pt-BR"/>
        </w:rPr>
        <w:t xml:space="preserve"> temático - </w:t>
      </w:r>
      <w:r w:rsidRPr="00FF3BE0">
        <w:rPr>
          <w:rFonts w:cs="Arial"/>
          <w:bCs/>
          <w:lang w:val="pt-BR"/>
        </w:rPr>
        <w:t>Como lidar com solicitante frequente?</w:t>
      </w:r>
      <w:bookmarkEnd w:id="41"/>
    </w:p>
    <w:p w14:paraId="6D209509" w14:textId="5821FF6C" w:rsidR="00FF3BE0" w:rsidRDefault="00FF3BE0" w:rsidP="0021756A">
      <w:pPr>
        <w:spacing w:before="0" w:after="0" w:line="360" w:lineRule="auto"/>
        <w:rPr>
          <w:b/>
          <w:color w:val="000000" w:themeColor="text1"/>
          <w:sz w:val="22"/>
          <w:szCs w:val="22"/>
          <w:highlight w:val="yellow"/>
          <w:lang w:val="pt-BR"/>
        </w:rPr>
      </w:pPr>
    </w:p>
    <w:p w14:paraId="1C2449EC" w14:textId="44363605" w:rsidR="008C6353" w:rsidRPr="00833AB2" w:rsidRDefault="00586008" w:rsidP="008C6353">
      <w:pPr>
        <w:pStyle w:val="Ttulo3"/>
        <w:rPr>
          <w:lang w:val="pt-BR"/>
        </w:rPr>
      </w:pPr>
      <w:bookmarkStart w:id="42" w:name="_Toc499629111"/>
      <w:r>
        <w:rPr>
          <w:lang w:val="pt-BR"/>
        </w:rPr>
        <w:t>Relato da atividade</w:t>
      </w:r>
      <w:bookmarkEnd w:id="42"/>
    </w:p>
    <w:p w14:paraId="3734B096" w14:textId="77777777" w:rsidR="008C6353" w:rsidRDefault="008C6353" w:rsidP="008C6353">
      <w:pPr>
        <w:spacing w:before="0" w:after="0" w:line="360" w:lineRule="auto"/>
        <w:jc w:val="both"/>
        <w:rPr>
          <w:color w:val="000000" w:themeColor="text1"/>
          <w:sz w:val="22"/>
          <w:szCs w:val="22"/>
          <w:lang w:val="pt-BR"/>
        </w:rPr>
      </w:pPr>
    </w:p>
    <w:p w14:paraId="7B6739C3" w14:textId="77777777" w:rsidR="008C6353" w:rsidRDefault="008C6353" w:rsidP="008C6353">
      <w:pPr>
        <w:tabs>
          <w:tab w:val="num" w:pos="720"/>
        </w:tabs>
        <w:spacing w:before="0" w:after="0" w:line="360" w:lineRule="auto"/>
        <w:jc w:val="both"/>
        <w:rPr>
          <w:color w:val="000000" w:themeColor="text1"/>
          <w:sz w:val="22"/>
          <w:szCs w:val="22"/>
          <w:lang w:val="pt-BR"/>
        </w:rPr>
      </w:pPr>
      <w:r>
        <w:rPr>
          <w:color w:val="000000" w:themeColor="text1"/>
          <w:sz w:val="22"/>
          <w:szCs w:val="22"/>
          <w:lang w:val="pt-BR"/>
        </w:rPr>
        <w:t>A dinâmica iniciou com apresentação dos participantes. Após brevíssima apresentação, pontuamos que como n</w:t>
      </w:r>
      <w:r w:rsidRPr="003A5D40">
        <w:rPr>
          <w:color w:val="000000" w:themeColor="text1"/>
          <w:sz w:val="22"/>
          <w:szCs w:val="22"/>
          <w:lang w:val="pt-BR"/>
        </w:rPr>
        <w:t>em a LAI</w:t>
      </w:r>
      <w:r>
        <w:rPr>
          <w:color w:val="000000" w:themeColor="text1"/>
          <w:sz w:val="22"/>
          <w:szCs w:val="22"/>
          <w:lang w:val="pt-BR"/>
        </w:rPr>
        <w:t>,</w:t>
      </w:r>
      <w:r w:rsidRPr="003A5D40">
        <w:rPr>
          <w:color w:val="000000" w:themeColor="text1"/>
          <w:sz w:val="22"/>
          <w:szCs w:val="22"/>
          <w:lang w:val="pt-BR"/>
        </w:rPr>
        <w:t xml:space="preserve"> nem o Decreto nº 7.724/2012 definiram qual demandante é frequente, a definição de quem seja solicitante frequente é tarefa que deve ser feita com respaldo da aplicação prática da LAI</w:t>
      </w:r>
      <w:r>
        <w:rPr>
          <w:color w:val="000000" w:themeColor="text1"/>
          <w:sz w:val="22"/>
          <w:szCs w:val="22"/>
          <w:lang w:val="pt-BR"/>
        </w:rPr>
        <w:t xml:space="preserve">. Acentuamos que há </w:t>
      </w:r>
      <w:r w:rsidRPr="003A5D40">
        <w:rPr>
          <w:color w:val="000000" w:themeColor="text1"/>
          <w:sz w:val="22"/>
          <w:szCs w:val="22"/>
          <w:lang w:val="pt-BR"/>
        </w:rPr>
        <w:t>duas realidades</w:t>
      </w:r>
      <w:r>
        <w:rPr>
          <w:color w:val="000000" w:themeColor="text1"/>
          <w:sz w:val="22"/>
          <w:szCs w:val="22"/>
          <w:lang w:val="pt-BR"/>
        </w:rPr>
        <w:t xml:space="preserve"> que se apresentam</w:t>
      </w:r>
      <w:r w:rsidRPr="003A5D40">
        <w:rPr>
          <w:color w:val="000000" w:themeColor="text1"/>
          <w:sz w:val="22"/>
          <w:szCs w:val="22"/>
          <w:lang w:val="pt-BR"/>
        </w:rPr>
        <w:t>: o cidadão que reiteradamente realiza pedidos idênticos ou muito semelhantes</w:t>
      </w:r>
      <w:r>
        <w:rPr>
          <w:color w:val="000000" w:themeColor="text1"/>
          <w:sz w:val="22"/>
          <w:szCs w:val="22"/>
          <w:lang w:val="pt-BR"/>
        </w:rPr>
        <w:t xml:space="preserve"> e o </w:t>
      </w:r>
      <w:r w:rsidRPr="003A5D40">
        <w:rPr>
          <w:color w:val="000000" w:themeColor="text1"/>
          <w:sz w:val="22"/>
          <w:szCs w:val="22"/>
          <w:lang w:val="pt-BR"/>
        </w:rPr>
        <w:t>cidadão que reiteradamente realiza pedidos diversos</w:t>
      </w:r>
      <w:r>
        <w:rPr>
          <w:color w:val="000000" w:themeColor="text1"/>
          <w:sz w:val="22"/>
          <w:szCs w:val="22"/>
          <w:lang w:val="pt-BR"/>
        </w:rPr>
        <w:t>. A partir disso, convidamos os participantes a compartilhar como tem sido tratado o</w:t>
      </w:r>
      <w:r w:rsidRPr="003A5D40">
        <w:rPr>
          <w:color w:val="000000" w:themeColor="text1"/>
          <w:sz w:val="22"/>
          <w:szCs w:val="22"/>
          <w:lang w:val="pt-BR"/>
        </w:rPr>
        <w:t xml:space="preserve"> solicitante que reiteradamente realiza pedido de </w:t>
      </w:r>
      <w:r>
        <w:rPr>
          <w:color w:val="000000" w:themeColor="text1"/>
          <w:sz w:val="22"/>
          <w:szCs w:val="22"/>
          <w:lang w:val="pt-BR"/>
        </w:rPr>
        <w:t xml:space="preserve">acesso. A maioria dos participantes referiram que procuram tratar de forma isonômica o solicitante frequente e mesmo assim alguns se sentem perseguidos; um grupo relatou que já houve caso de definição de </w:t>
      </w:r>
      <w:r w:rsidRPr="006D4462">
        <w:rPr>
          <w:i/>
          <w:color w:val="000000" w:themeColor="text1"/>
          <w:sz w:val="22"/>
          <w:szCs w:val="22"/>
          <w:lang w:val="pt-BR"/>
        </w:rPr>
        <w:t>negativa por desproporcionalidade</w:t>
      </w:r>
      <w:r>
        <w:rPr>
          <w:color w:val="000000" w:themeColor="text1"/>
          <w:sz w:val="22"/>
          <w:szCs w:val="22"/>
          <w:lang w:val="pt-BR"/>
        </w:rPr>
        <w:t xml:space="preserve"> diante de pedido de um solicitante frequente. Alguns órgãos referiram que entram em contato com o cidadão para entender suas necessidades e esclarecer sobre pedidos e respostas via LAI. Outros, comentaram que protelam a resposta para o ultimo dia e que a qualidade da resposta tem diminuído a cada pedido do mesmo solicitante. </w:t>
      </w:r>
    </w:p>
    <w:p w14:paraId="421FF4C9" w14:textId="77777777" w:rsidR="008C6353" w:rsidRDefault="008C6353" w:rsidP="008C6353">
      <w:pPr>
        <w:tabs>
          <w:tab w:val="num" w:pos="720"/>
        </w:tabs>
        <w:spacing w:before="0" w:after="0" w:line="360" w:lineRule="auto"/>
        <w:jc w:val="both"/>
        <w:rPr>
          <w:color w:val="000000" w:themeColor="text1"/>
          <w:sz w:val="22"/>
          <w:szCs w:val="22"/>
          <w:lang w:val="pt-BR"/>
        </w:rPr>
      </w:pPr>
      <w:r>
        <w:rPr>
          <w:color w:val="000000" w:themeColor="text1"/>
          <w:sz w:val="22"/>
          <w:szCs w:val="22"/>
          <w:lang w:val="pt-BR"/>
        </w:rPr>
        <w:t>Posteriormente, convidamos os participantes a refletir sobre possíveis problemas decorrentes da forma como se tem lidado com tais solicitantes. Alguns participantes suscitaram que o solicitante frequente parece realizar cada vez mais pedidos; outros afirmaram que realmente não sabem lidar adequadamente com esse tipo de solicitante e que, inclusive, já solicitaram intermediação / apoio da Ouvidoria da CGU em um caso extremo e não foram atendidos.</w:t>
      </w:r>
    </w:p>
    <w:p w14:paraId="5EFEA21A" w14:textId="77777777" w:rsidR="008C6353" w:rsidRDefault="008C6353" w:rsidP="008C6353">
      <w:pPr>
        <w:tabs>
          <w:tab w:val="num" w:pos="720"/>
        </w:tabs>
        <w:spacing w:before="0" w:after="0" w:line="360" w:lineRule="auto"/>
        <w:jc w:val="both"/>
        <w:rPr>
          <w:color w:val="000000" w:themeColor="text1"/>
          <w:sz w:val="22"/>
          <w:szCs w:val="22"/>
          <w:lang w:val="pt-BR"/>
        </w:rPr>
      </w:pPr>
      <w:r>
        <w:rPr>
          <w:color w:val="000000" w:themeColor="text1"/>
          <w:sz w:val="22"/>
          <w:szCs w:val="22"/>
          <w:lang w:val="pt-BR"/>
        </w:rPr>
        <w:t xml:space="preserve">Por fim, estimulamos os participantes a pensar sobre maneiras de </w:t>
      </w:r>
      <w:r w:rsidRPr="003A5D40">
        <w:rPr>
          <w:color w:val="000000" w:themeColor="text1"/>
          <w:sz w:val="22"/>
          <w:szCs w:val="22"/>
          <w:lang w:val="pt-BR"/>
        </w:rPr>
        <w:t xml:space="preserve">manejar a situação </w:t>
      </w:r>
      <w:r>
        <w:rPr>
          <w:color w:val="000000" w:themeColor="text1"/>
          <w:sz w:val="22"/>
          <w:szCs w:val="22"/>
          <w:lang w:val="pt-BR"/>
        </w:rPr>
        <w:t>da forma mais adequada possível, de modo a</w:t>
      </w:r>
      <w:r w:rsidRPr="003A5D40">
        <w:rPr>
          <w:color w:val="000000" w:themeColor="text1"/>
          <w:sz w:val="22"/>
          <w:szCs w:val="22"/>
          <w:lang w:val="pt-BR"/>
        </w:rPr>
        <w:t xml:space="preserve"> satisfazer tanto o</w:t>
      </w:r>
      <w:r>
        <w:rPr>
          <w:color w:val="000000" w:themeColor="text1"/>
          <w:sz w:val="22"/>
          <w:szCs w:val="22"/>
          <w:lang w:val="pt-BR"/>
        </w:rPr>
        <w:t xml:space="preserve"> cidadão quanto a Administração Pública. As principais ações pontuadas foram melhoria na transparência ativa do órgão; melhoria na resposta; intermediação entre o cidadão e a área respondente para tentar eliminar possíveis conflitos entre as partes; aumento da capacidade de envio de arquivos pelo e-SIC e disponibilização de acesso ao SEI com login temporário para viabilizar entrega de documentos mais extensos.</w:t>
      </w:r>
    </w:p>
    <w:p w14:paraId="699DAC8A" w14:textId="77777777" w:rsidR="008C6353" w:rsidRPr="00BC63EE" w:rsidRDefault="008C6353" w:rsidP="008C6353">
      <w:pPr>
        <w:tabs>
          <w:tab w:val="num" w:pos="720"/>
        </w:tabs>
        <w:spacing w:before="0" w:after="0" w:line="360" w:lineRule="auto"/>
        <w:jc w:val="both"/>
        <w:rPr>
          <w:lang w:val="pt-BR"/>
        </w:rPr>
      </w:pPr>
      <w:r>
        <w:rPr>
          <w:color w:val="000000" w:themeColor="text1"/>
          <w:sz w:val="22"/>
          <w:szCs w:val="22"/>
          <w:lang w:val="pt-BR"/>
        </w:rPr>
        <w:lastRenderedPageBreak/>
        <w:t>A realização dess</w:t>
      </w:r>
      <w:r w:rsidRPr="00A25B6C">
        <w:rPr>
          <w:color w:val="000000" w:themeColor="text1"/>
          <w:sz w:val="22"/>
          <w:szCs w:val="22"/>
          <w:lang w:val="pt-BR"/>
        </w:rPr>
        <w:t xml:space="preserve">a </w:t>
      </w:r>
      <w:r>
        <w:rPr>
          <w:color w:val="000000" w:themeColor="text1"/>
          <w:sz w:val="22"/>
          <w:szCs w:val="22"/>
          <w:lang w:val="pt-BR"/>
        </w:rPr>
        <w:t xml:space="preserve">dinâmica possibilitou a troca de experiência entre órgãos que já se depararam com solicitantes frequentes e outros que ainda não passaram por essa experiência. Houve interessante </w:t>
      </w:r>
      <w:r w:rsidRPr="00A25B6C">
        <w:rPr>
          <w:color w:val="000000" w:themeColor="text1"/>
          <w:sz w:val="22"/>
          <w:szCs w:val="22"/>
          <w:lang w:val="pt-BR"/>
        </w:rPr>
        <w:t xml:space="preserve">troca de experiências entre os participantes, com </w:t>
      </w:r>
      <w:r>
        <w:rPr>
          <w:color w:val="000000" w:themeColor="text1"/>
          <w:sz w:val="22"/>
          <w:szCs w:val="22"/>
          <w:lang w:val="pt-BR"/>
        </w:rPr>
        <w:t xml:space="preserve">levantamento de casos e </w:t>
      </w:r>
      <w:r w:rsidRPr="00A25B6C">
        <w:rPr>
          <w:color w:val="000000" w:themeColor="text1"/>
          <w:sz w:val="22"/>
          <w:szCs w:val="22"/>
          <w:lang w:val="pt-BR"/>
        </w:rPr>
        <w:t xml:space="preserve"> indicação de po</w:t>
      </w:r>
      <w:r>
        <w:rPr>
          <w:color w:val="000000" w:themeColor="text1"/>
          <w:sz w:val="22"/>
          <w:szCs w:val="22"/>
          <w:lang w:val="pt-BR"/>
        </w:rPr>
        <w:t>ssíveis soluções para a questão tratada. A dinâmica possibilitou uma catarse já que muitos participantes puderam expressar quão chateados e/ou preocupados ficam diante dos solicitantes frequentes. Vale destacar que a</w:t>
      </w:r>
      <w:r w:rsidRPr="00A25B6C">
        <w:rPr>
          <w:color w:val="000000" w:themeColor="text1"/>
          <w:sz w:val="22"/>
          <w:szCs w:val="22"/>
          <w:lang w:val="pt-BR"/>
        </w:rPr>
        <w:t xml:space="preserve"> oficina foi importante para identificarmos </w:t>
      </w:r>
      <w:r>
        <w:rPr>
          <w:color w:val="000000" w:themeColor="text1"/>
          <w:sz w:val="22"/>
          <w:szCs w:val="22"/>
          <w:lang w:val="pt-BR"/>
        </w:rPr>
        <w:t xml:space="preserve">que ainda há muito a se pensar sobre como lidar com solicitantes frequentes que por vezes podem se tornar um transtorno para os órgãos. </w:t>
      </w:r>
    </w:p>
    <w:p w14:paraId="2B50A7E1" w14:textId="77777777" w:rsidR="008C6353" w:rsidRDefault="008C6353" w:rsidP="0021756A">
      <w:pPr>
        <w:spacing w:before="0" w:after="0" w:line="360" w:lineRule="auto"/>
        <w:rPr>
          <w:b/>
          <w:color w:val="000000" w:themeColor="text1"/>
          <w:sz w:val="22"/>
          <w:szCs w:val="22"/>
          <w:highlight w:val="yellow"/>
          <w:lang w:val="pt-BR"/>
        </w:rPr>
      </w:pPr>
    </w:p>
    <w:p w14:paraId="5325FA15" w14:textId="00CAA7FA" w:rsidR="00FF3BE0" w:rsidRPr="00DE60BA" w:rsidRDefault="00FF3BE0" w:rsidP="00FF3BE0">
      <w:pPr>
        <w:pStyle w:val="Ttulo2"/>
        <w:spacing w:line="360" w:lineRule="auto"/>
        <w:rPr>
          <w:b/>
          <w:color w:val="000000" w:themeColor="text1"/>
          <w:lang w:val="pt-BR"/>
        </w:rPr>
      </w:pPr>
      <w:bookmarkStart w:id="43" w:name="_Toc499629112"/>
      <w:r>
        <w:rPr>
          <w:rFonts w:cs="Arial"/>
          <w:bCs/>
          <w:lang w:val="pt-BR"/>
        </w:rPr>
        <w:t>café</w:t>
      </w:r>
      <w:r w:rsidRPr="00DE60BA">
        <w:rPr>
          <w:rFonts w:cs="Arial"/>
          <w:bCs/>
          <w:lang w:val="pt-BR"/>
        </w:rPr>
        <w:t xml:space="preserve"> temático - </w:t>
      </w:r>
      <w:r w:rsidRPr="00FF3BE0">
        <w:rPr>
          <w:rFonts w:cs="Arial"/>
          <w:bCs/>
          <w:lang w:val="pt-BR"/>
        </w:rPr>
        <w:t>Como aumentar o acesso à informação nos casos de proteções específicas?</w:t>
      </w:r>
      <w:bookmarkEnd w:id="43"/>
    </w:p>
    <w:p w14:paraId="1060D02D" w14:textId="6CC6C6C7" w:rsidR="00FF3BE0" w:rsidRDefault="00FF3BE0" w:rsidP="0021756A">
      <w:pPr>
        <w:spacing w:before="0" w:after="0" w:line="360" w:lineRule="auto"/>
        <w:rPr>
          <w:b/>
          <w:color w:val="000000" w:themeColor="text1"/>
          <w:sz w:val="22"/>
          <w:szCs w:val="22"/>
          <w:highlight w:val="yellow"/>
          <w:lang w:val="pt-BR"/>
        </w:rPr>
      </w:pPr>
    </w:p>
    <w:p w14:paraId="17B72F54" w14:textId="77777777" w:rsidR="00134AE3" w:rsidRPr="00211826" w:rsidRDefault="00134AE3" w:rsidP="00134AE3">
      <w:pPr>
        <w:pStyle w:val="Ttulo3"/>
        <w:rPr>
          <w:lang w:val="pt-BR"/>
        </w:rPr>
      </w:pPr>
      <w:bookmarkStart w:id="44" w:name="_Toc499629113"/>
      <w:r w:rsidRPr="00211826">
        <w:rPr>
          <w:lang w:val="pt-BR"/>
        </w:rPr>
        <w:t>Relato da atividade</w:t>
      </w:r>
      <w:bookmarkEnd w:id="44"/>
    </w:p>
    <w:p w14:paraId="24267246" w14:textId="6D97AD9D"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 xml:space="preserve">A atividade se iniciou com a alocação dos participantes nos grupos organizados. As moderadoras procuram separar os participantes que eram dos mesmos órgãos para que os grupos fossem mais diversificados. Após os grupos formados, a moderadora explicou sobre como a atividade seria desenvolvida, mostrando nos slides os passos que deveriam ser seguidos pelo grupo. </w:t>
      </w:r>
    </w:p>
    <w:p w14:paraId="361587F4"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Foi destacado sobre o princípio da LAI de que “O acesso é a regra, o sigilo é exceção” para que fosse base de se pensar as formas que cada órgão poderia ampliar a oferta de informação, respeitando as exceções de acesso à informação previstas em legislações específicas, bem como o sigilo de informações pessoais.</w:t>
      </w:r>
    </w:p>
    <w:p w14:paraId="665541DF"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 xml:space="preserve">Os grupos começaram a discutir como cada órgão lidava com essas questões internamente. Houve participação da maior parte das pessoas, mas alguns participantes não tinham muito conhecimento de como isso era trabalhado no órgão o que dificultou o aproveitamento da atividade. </w:t>
      </w:r>
    </w:p>
    <w:p w14:paraId="6FCCF208"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p>
    <w:p w14:paraId="246E1DEF"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 xml:space="preserve">O primeiro passo era pensar sobre o cenário atual dos órgãos. Os participantes foram estimulados a registrarem nas tarjetas como o órgão estava lidando com o tema e quais instrumentos ou processos eles tinham para trabalhar com as proteções específicas. </w:t>
      </w:r>
    </w:p>
    <w:p w14:paraId="3CB76066"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lastRenderedPageBreak/>
        <w:t xml:space="preserve">O próximo passo foi identificar as limitações que os órgãos encontravam para atuar em relação às questões do cenário atual. As moderadoras orientaram também que os grupos já registrassem as ações possíveis para essas limitações. </w:t>
      </w:r>
    </w:p>
    <w:p w14:paraId="4CF23805" w14:textId="540790AF"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Após os registros do contexto dos órgãos representados nos grupos, suas limitações e as ações possíveis, iniciou-se uma discussão aberta entre os grupos. Apesar de não ter havido tanto registro nas tarjetas, houve muita participação na discussão em grupo e os representantes de cada grupo puderam con</w:t>
      </w:r>
      <w:r>
        <w:rPr>
          <w:rFonts w:ascii="Calibri" w:hAnsi="Calibri"/>
          <w:color w:val="000000"/>
          <w:sz w:val="22"/>
          <w:szCs w:val="22"/>
          <w:lang w:val="pt-BR"/>
        </w:rPr>
        <w:t>t</w:t>
      </w:r>
      <w:r w:rsidRPr="00134AE3">
        <w:rPr>
          <w:rFonts w:ascii="Calibri" w:hAnsi="Calibri"/>
          <w:color w:val="000000"/>
          <w:sz w:val="22"/>
          <w:szCs w:val="22"/>
          <w:lang w:val="pt-BR"/>
        </w:rPr>
        <w:t>ribuir para o aprofundamento da questão.</w:t>
      </w:r>
    </w:p>
    <w:p w14:paraId="0BCA232B" w14:textId="77777777" w:rsidR="00134AE3" w:rsidRPr="00134AE3" w:rsidRDefault="00134AE3" w:rsidP="00134AE3">
      <w:pPr>
        <w:tabs>
          <w:tab w:val="num" w:pos="720"/>
        </w:tabs>
        <w:spacing w:line="360" w:lineRule="auto"/>
        <w:jc w:val="both"/>
        <w:rPr>
          <w:rFonts w:ascii="Calibri" w:hAnsi="Calibri"/>
          <w:color w:val="000000"/>
          <w:sz w:val="22"/>
          <w:szCs w:val="22"/>
          <w:lang w:val="pt-BR"/>
        </w:rPr>
      </w:pPr>
      <w:r w:rsidRPr="00134AE3">
        <w:rPr>
          <w:rFonts w:ascii="Calibri" w:hAnsi="Calibri"/>
          <w:color w:val="000000"/>
          <w:sz w:val="22"/>
          <w:szCs w:val="22"/>
          <w:lang w:val="pt-BR"/>
        </w:rPr>
        <w:t>Alguns pontos que foram identificados são os seguintes:</w:t>
      </w:r>
    </w:p>
    <w:p w14:paraId="64B3ECBB" w14:textId="46B7A9C2" w:rsidR="00134AE3" w:rsidRPr="00211826" w:rsidRDefault="007B58D6" w:rsidP="00134AE3">
      <w:pPr>
        <w:tabs>
          <w:tab w:val="num" w:pos="720"/>
        </w:tabs>
        <w:spacing w:line="360" w:lineRule="auto"/>
        <w:jc w:val="both"/>
        <w:rPr>
          <w:rFonts w:ascii="Calibri" w:hAnsi="Calibri"/>
          <w:b/>
          <w:color w:val="000000"/>
          <w:sz w:val="22"/>
          <w:szCs w:val="22"/>
        </w:rPr>
      </w:pPr>
      <w:r>
        <w:rPr>
          <w:rFonts w:ascii="Calibri" w:hAnsi="Calibri"/>
          <w:b/>
          <w:color w:val="000000"/>
          <w:sz w:val="22"/>
          <w:szCs w:val="22"/>
        </w:rPr>
        <w:t>Cenário</w:t>
      </w:r>
      <w:r w:rsidR="00134AE3" w:rsidRPr="00211826">
        <w:rPr>
          <w:rFonts w:ascii="Calibri" w:hAnsi="Calibri"/>
          <w:b/>
          <w:color w:val="000000"/>
          <w:sz w:val="22"/>
          <w:szCs w:val="22"/>
        </w:rPr>
        <w:t xml:space="preserve"> atual</w:t>
      </w:r>
    </w:p>
    <w:p w14:paraId="658DA00B"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Áreas técnicas com tratativas específicas para disponibilização das informações;</w:t>
      </w:r>
    </w:p>
    <w:p w14:paraId="0541A53C"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Fluxos estruturados para prestação de informação;</w:t>
      </w:r>
    </w:p>
    <w:p w14:paraId="426C9D1A" w14:textId="77777777" w:rsidR="00134AE3" w:rsidRPr="00211826" w:rsidRDefault="00134AE3" w:rsidP="00134AE3">
      <w:pPr>
        <w:numPr>
          <w:ilvl w:val="0"/>
          <w:numId w:val="33"/>
        </w:numPr>
        <w:spacing w:before="0" w:after="0" w:line="360" w:lineRule="auto"/>
        <w:jc w:val="both"/>
        <w:rPr>
          <w:rFonts w:ascii="Calibri" w:hAnsi="Calibri"/>
          <w:color w:val="000000"/>
          <w:sz w:val="22"/>
          <w:szCs w:val="22"/>
        </w:rPr>
      </w:pPr>
      <w:r w:rsidRPr="00211826">
        <w:rPr>
          <w:rFonts w:ascii="Calibri" w:hAnsi="Calibri"/>
          <w:color w:val="000000"/>
          <w:sz w:val="22"/>
          <w:szCs w:val="22"/>
        </w:rPr>
        <w:t>Não há informação classificada;</w:t>
      </w:r>
    </w:p>
    <w:p w14:paraId="5BD3D206"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Diversidade de responsáveis para decidir (varia de órgão para órgão);</w:t>
      </w:r>
    </w:p>
    <w:p w14:paraId="682D1960"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Ausência de lista temática na maior parte dos órgãos;</w:t>
      </w:r>
    </w:p>
    <w:p w14:paraId="253378FA"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Não são todos os órgãos que tratam documentos parcialmente restritos;</w:t>
      </w:r>
    </w:p>
    <w:p w14:paraId="42B4E763"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Assessoria Jurídica auxilia na análise da restrição de informação;</w:t>
      </w:r>
    </w:p>
    <w:p w14:paraId="311D8F44" w14:textId="77777777" w:rsidR="00134AE3" w:rsidRPr="00134AE3" w:rsidRDefault="00134AE3" w:rsidP="00134AE3">
      <w:pPr>
        <w:numPr>
          <w:ilvl w:val="0"/>
          <w:numId w:val="33"/>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Dificuldade de identificar o que deve ser protegido;</w:t>
      </w:r>
    </w:p>
    <w:p w14:paraId="560DF66C" w14:textId="77777777" w:rsidR="00134AE3" w:rsidRPr="00211826" w:rsidRDefault="00134AE3" w:rsidP="00134AE3">
      <w:pPr>
        <w:numPr>
          <w:ilvl w:val="0"/>
          <w:numId w:val="33"/>
        </w:numPr>
        <w:spacing w:before="0" w:after="0" w:line="360" w:lineRule="auto"/>
        <w:jc w:val="both"/>
        <w:rPr>
          <w:rFonts w:ascii="Calibri" w:hAnsi="Calibri"/>
          <w:color w:val="000000"/>
          <w:sz w:val="22"/>
          <w:szCs w:val="22"/>
        </w:rPr>
      </w:pPr>
      <w:r w:rsidRPr="00211826">
        <w:rPr>
          <w:rFonts w:ascii="Calibri" w:hAnsi="Calibri"/>
          <w:color w:val="000000"/>
          <w:sz w:val="22"/>
          <w:szCs w:val="22"/>
        </w:rPr>
        <w:t>Dificuldade para tarjamento.</w:t>
      </w:r>
    </w:p>
    <w:p w14:paraId="3093F266" w14:textId="77777777" w:rsidR="00134AE3" w:rsidRPr="00211826" w:rsidRDefault="00134AE3" w:rsidP="00134AE3">
      <w:pPr>
        <w:tabs>
          <w:tab w:val="num" w:pos="720"/>
        </w:tabs>
        <w:spacing w:line="360" w:lineRule="auto"/>
        <w:jc w:val="both"/>
        <w:rPr>
          <w:rFonts w:ascii="Calibri" w:hAnsi="Calibri"/>
          <w:b/>
          <w:color w:val="000000"/>
          <w:sz w:val="22"/>
          <w:szCs w:val="22"/>
        </w:rPr>
      </w:pPr>
      <w:r w:rsidRPr="00211826">
        <w:rPr>
          <w:rFonts w:ascii="Calibri" w:hAnsi="Calibri"/>
          <w:b/>
          <w:color w:val="000000"/>
          <w:sz w:val="22"/>
          <w:szCs w:val="22"/>
        </w:rPr>
        <w:t>Limitações</w:t>
      </w:r>
    </w:p>
    <w:p w14:paraId="36C70434" w14:textId="77777777" w:rsidR="00134AE3" w:rsidRPr="00134AE3" w:rsidRDefault="00134AE3" w:rsidP="00134AE3">
      <w:pPr>
        <w:numPr>
          <w:ilvl w:val="0"/>
          <w:numId w:val="34"/>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Dificuldade para selecionar o que necessita de tarjamento;</w:t>
      </w:r>
    </w:p>
    <w:p w14:paraId="0BF90DDE" w14:textId="77777777" w:rsidR="00134AE3" w:rsidRPr="00134AE3" w:rsidRDefault="00134AE3" w:rsidP="00134AE3">
      <w:pPr>
        <w:numPr>
          <w:ilvl w:val="0"/>
          <w:numId w:val="34"/>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Falta de estruturação dos setores nos órgãos;</w:t>
      </w:r>
    </w:p>
    <w:p w14:paraId="6C95C25B" w14:textId="77777777" w:rsidR="00134AE3" w:rsidRPr="00211826" w:rsidRDefault="00134AE3" w:rsidP="00134AE3">
      <w:pPr>
        <w:numPr>
          <w:ilvl w:val="0"/>
          <w:numId w:val="34"/>
        </w:numPr>
        <w:spacing w:before="0" w:after="0" w:line="360" w:lineRule="auto"/>
        <w:jc w:val="both"/>
        <w:rPr>
          <w:rFonts w:ascii="Calibri" w:hAnsi="Calibri"/>
          <w:color w:val="000000"/>
          <w:sz w:val="22"/>
          <w:szCs w:val="22"/>
        </w:rPr>
      </w:pPr>
      <w:r w:rsidRPr="00211826">
        <w:rPr>
          <w:rFonts w:ascii="Calibri" w:hAnsi="Calibri"/>
          <w:color w:val="000000"/>
          <w:sz w:val="22"/>
          <w:szCs w:val="22"/>
        </w:rPr>
        <w:t>Falta de conhecimento legal;</w:t>
      </w:r>
    </w:p>
    <w:p w14:paraId="484E0C8D" w14:textId="77777777" w:rsidR="00134AE3" w:rsidRPr="00134AE3" w:rsidRDefault="00134AE3" w:rsidP="00134AE3">
      <w:pPr>
        <w:numPr>
          <w:ilvl w:val="0"/>
          <w:numId w:val="34"/>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Falta de mão-de-obra para o tarjamento.</w:t>
      </w:r>
    </w:p>
    <w:p w14:paraId="63224C86" w14:textId="77777777" w:rsidR="00134AE3" w:rsidRPr="00CF58BC" w:rsidRDefault="00134AE3" w:rsidP="00134AE3">
      <w:pPr>
        <w:tabs>
          <w:tab w:val="num" w:pos="720"/>
        </w:tabs>
        <w:spacing w:line="360" w:lineRule="auto"/>
        <w:jc w:val="both"/>
        <w:rPr>
          <w:rFonts w:ascii="Calibri" w:hAnsi="Calibri"/>
          <w:b/>
          <w:color w:val="000000"/>
          <w:sz w:val="22"/>
          <w:szCs w:val="22"/>
          <w:lang w:val="pt-BR"/>
        </w:rPr>
      </w:pPr>
    </w:p>
    <w:p w14:paraId="754461D9" w14:textId="5D7EC396" w:rsidR="00134AE3" w:rsidRPr="00211826" w:rsidRDefault="00134AE3" w:rsidP="00134AE3">
      <w:pPr>
        <w:tabs>
          <w:tab w:val="num" w:pos="720"/>
        </w:tabs>
        <w:spacing w:line="360" w:lineRule="auto"/>
        <w:jc w:val="both"/>
        <w:rPr>
          <w:rFonts w:ascii="Calibri" w:hAnsi="Calibri"/>
          <w:b/>
          <w:color w:val="000000"/>
          <w:sz w:val="22"/>
          <w:szCs w:val="22"/>
        </w:rPr>
      </w:pPr>
      <w:r w:rsidRPr="00211826">
        <w:rPr>
          <w:rFonts w:ascii="Calibri" w:hAnsi="Calibri"/>
          <w:b/>
          <w:color w:val="000000"/>
          <w:sz w:val="22"/>
          <w:szCs w:val="22"/>
        </w:rPr>
        <w:t>Ações possíveis</w:t>
      </w:r>
    </w:p>
    <w:p w14:paraId="5B6ABFDC" w14:textId="77777777" w:rsidR="00134AE3" w:rsidRPr="00134AE3" w:rsidRDefault="00134AE3" w:rsidP="00134AE3">
      <w:pPr>
        <w:numPr>
          <w:ilvl w:val="0"/>
          <w:numId w:val="35"/>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Órgão disponibilizar em transparência ativa as informações relativas a proteção específica;</w:t>
      </w:r>
    </w:p>
    <w:p w14:paraId="294F48D8" w14:textId="77777777" w:rsidR="00134AE3" w:rsidRPr="00134AE3" w:rsidRDefault="00134AE3" w:rsidP="00134AE3">
      <w:pPr>
        <w:numPr>
          <w:ilvl w:val="0"/>
          <w:numId w:val="35"/>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t>Parceria com a CGU para capacitação;</w:t>
      </w:r>
    </w:p>
    <w:p w14:paraId="61AA4BDA" w14:textId="77777777" w:rsidR="00134AE3" w:rsidRPr="00134AE3" w:rsidRDefault="00134AE3" w:rsidP="00134AE3">
      <w:pPr>
        <w:numPr>
          <w:ilvl w:val="0"/>
          <w:numId w:val="35"/>
        </w:numPr>
        <w:spacing w:before="0" w:after="0" w:line="360" w:lineRule="auto"/>
        <w:jc w:val="both"/>
        <w:rPr>
          <w:rFonts w:ascii="Calibri" w:hAnsi="Calibri"/>
          <w:color w:val="000000"/>
          <w:sz w:val="22"/>
          <w:szCs w:val="22"/>
          <w:lang w:val="pt-BR"/>
        </w:rPr>
      </w:pPr>
      <w:r w:rsidRPr="00134AE3">
        <w:rPr>
          <w:rFonts w:ascii="Calibri" w:hAnsi="Calibri"/>
          <w:color w:val="000000"/>
          <w:sz w:val="22"/>
          <w:szCs w:val="22"/>
          <w:lang w:val="pt-BR"/>
        </w:rPr>
        <w:lastRenderedPageBreak/>
        <w:t>Adequação da LAI à realidade dos órgãos.</w:t>
      </w:r>
    </w:p>
    <w:p w14:paraId="1A8E91C1" w14:textId="77777777" w:rsidR="00134AE3" w:rsidRPr="00134AE3" w:rsidRDefault="00134AE3" w:rsidP="00134AE3">
      <w:pPr>
        <w:tabs>
          <w:tab w:val="num" w:pos="720"/>
        </w:tabs>
        <w:spacing w:line="360" w:lineRule="auto"/>
        <w:jc w:val="both"/>
        <w:rPr>
          <w:rFonts w:ascii="Calibri" w:hAnsi="Calibri"/>
          <w:sz w:val="22"/>
          <w:szCs w:val="22"/>
          <w:lang w:val="pt-BR"/>
        </w:rPr>
      </w:pPr>
      <w:r w:rsidRPr="00134AE3">
        <w:rPr>
          <w:rFonts w:ascii="Calibri" w:hAnsi="Calibri"/>
          <w:color w:val="000000"/>
          <w:sz w:val="22"/>
          <w:szCs w:val="22"/>
          <w:lang w:val="pt-BR"/>
        </w:rPr>
        <w:t xml:space="preserve">A atividade, de forma geral. Permitiu que os servidores que trabalham com acesso à informação nos seus órgãos pudessem conversar sobre questões relacionadas a proteções específicas, compartilhando experiências e identificando desafios em comum dos órgãos.  </w:t>
      </w:r>
    </w:p>
    <w:p w14:paraId="6A7A4DC9" w14:textId="485A302E" w:rsidR="00134AE3" w:rsidRPr="00211826" w:rsidRDefault="00134AE3" w:rsidP="00134AE3">
      <w:pPr>
        <w:pStyle w:val="Ttulo3"/>
        <w:rPr>
          <w:lang w:val="pt-BR"/>
        </w:rPr>
      </w:pPr>
      <w:bookmarkStart w:id="45" w:name="_Toc499629114"/>
      <w:r>
        <w:rPr>
          <w:lang w:val="pt-BR"/>
        </w:rPr>
        <w:t>imagens</w:t>
      </w:r>
      <w:bookmarkEnd w:id="45"/>
    </w:p>
    <w:p w14:paraId="5FA0B5DE" w14:textId="525CE291" w:rsidR="00134AE3" w:rsidRPr="00211826" w:rsidRDefault="00134AE3" w:rsidP="00134AE3">
      <w:pPr>
        <w:spacing w:line="360" w:lineRule="auto"/>
        <w:jc w:val="both"/>
        <w:rPr>
          <w:rFonts w:ascii="Calibri" w:hAnsi="Calibri"/>
          <w:sz w:val="22"/>
          <w:szCs w:val="22"/>
        </w:rPr>
      </w:pPr>
      <w:r w:rsidRPr="00211826">
        <w:rPr>
          <w:rFonts w:ascii="Calibri" w:hAnsi="Calibri"/>
          <w:noProof/>
          <w:sz w:val="22"/>
          <w:szCs w:val="22"/>
        </w:rPr>
        <w:drawing>
          <wp:inline distT="0" distB="0" distL="0" distR="0" wp14:anchorId="3A0C51C8" wp14:editId="0ADCF8AE">
            <wp:extent cx="2643910" cy="3943350"/>
            <wp:effectExtent l="0" t="0" r="4445"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49984" cy="3952409"/>
                    </a:xfrm>
                    <a:prstGeom prst="rect">
                      <a:avLst/>
                    </a:prstGeom>
                    <a:noFill/>
                    <a:ln>
                      <a:noFill/>
                    </a:ln>
                  </pic:spPr>
                </pic:pic>
              </a:graphicData>
            </a:graphic>
          </wp:inline>
        </w:drawing>
      </w:r>
    </w:p>
    <w:p w14:paraId="336DECC0" w14:textId="77777777" w:rsidR="00134AE3" w:rsidRPr="00211826" w:rsidRDefault="00134AE3" w:rsidP="00134AE3">
      <w:pPr>
        <w:spacing w:line="360" w:lineRule="auto"/>
        <w:jc w:val="both"/>
        <w:rPr>
          <w:rFonts w:ascii="Calibri" w:hAnsi="Calibri"/>
          <w:sz w:val="22"/>
          <w:szCs w:val="22"/>
        </w:rPr>
      </w:pPr>
    </w:p>
    <w:p w14:paraId="1B205932" w14:textId="77777777" w:rsidR="00134AE3" w:rsidRPr="00211826" w:rsidRDefault="00134AE3" w:rsidP="00134AE3">
      <w:pPr>
        <w:spacing w:line="360" w:lineRule="auto"/>
        <w:jc w:val="both"/>
        <w:rPr>
          <w:rFonts w:ascii="Calibri" w:hAnsi="Calibri"/>
          <w:sz w:val="22"/>
          <w:szCs w:val="22"/>
        </w:rPr>
      </w:pPr>
    </w:p>
    <w:p w14:paraId="430A85AA" w14:textId="77777777" w:rsidR="00134AE3" w:rsidRPr="00211826" w:rsidRDefault="00134AE3" w:rsidP="00134AE3">
      <w:pPr>
        <w:spacing w:line="360" w:lineRule="auto"/>
        <w:jc w:val="both"/>
        <w:rPr>
          <w:rFonts w:ascii="Calibri" w:hAnsi="Calibri"/>
          <w:sz w:val="22"/>
          <w:szCs w:val="22"/>
        </w:rPr>
      </w:pPr>
    </w:p>
    <w:p w14:paraId="05B6B4EF" w14:textId="2CA320FC" w:rsidR="00134AE3" w:rsidRPr="00211826" w:rsidRDefault="00134AE3" w:rsidP="00134AE3">
      <w:pPr>
        <w:spacing w:line="360" w:lineRule="auto"/>
        <w:jc w:val="both"/>
        <w:rPr>
          <w:rFonts w:ascii="Calibri" w:hAnsi="Calibri"/>
          <w:sz w:val="22"/>
          <w:szCs w:val="22"/>
        </w:rPr>
      </w:pPr>
      <w:r w:rsidRPr="00211826">
        <w:rPr>
          <w:rFonts w:ascii="Calibri" w:hAnsi="Calibri"/>
          <w:noProof/>
          <w:sz w:val="22"/>
          <w:szCs w:val="22"/>
        </w:rPr>
        <w:lastRenderedPageBreak/>
        <w:drawing>
          <wp:inline distT="0" distB="0" distL="0" distR="0" wp14:anchorId="05AA2653" wp14:editId="6B7238B5">
            <wp:extent cx="2676643" cy="3743325"/>
            <wp:effectExtent l="0" t="0" r="9525"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679768" cy="3747696"/>
                    </a:xfrm>
                    <a:prstGeom prst="rect">
                      <a:avLst/>
                    </a:prstGeom>
                    <a:noFill/>
                    <a:ln>
                      <a:noFill/>
                    </a:ln>
                  </pic:spPr>
                </pic:pic>
              </a:graphicData>
            </a:graphic>
          </wp:inline>
        </w:drawing>
      </w:r>
    </w:p>
    <w:p w14:paraId="4D47F70F" w14:textId="77777777" w:rsidR="00134AE3" w:rsidRPr="00211826" w:rsidRDefault="00134AE3" w:rsidP="00134AE3">
      <w:pPr>
        <w:spacing w:line="360" w:lineRule="auto"/>
        <w:jc w:val="both"/>
        <w:rPr>
          <w:rFonts w:ascii="Calibri" w:hAnsi="Calibri"/>
          <w:sz w:val="22"/>
          <w:szCs w:val="22"/>
        </w:rPr>
      </w:pPr>
    </w:p>
    <w:p w14:paraId="20C4AA8B" w14:textId="67902631" w:rsidR="008C6353" w:rsidRDefault="00134AE3" w:rsidP="00134AE3">
      <w:pPr>
        <w:spacing w:before="0" w:after="0" w:line="360" w:lineRule="auto"/>
        <w:rPr>
          <w:b/>
          <w:color w:val="000000" w:themeColor="text1"/>
          <w:sz w:val="22"/>
          <w:szCs w:val="22"/>
          <w:highlight w:val="yellow"/>
          <w:lang w:val="pt-BR"/>
        </w:rPr>
      </w:pPr>
      <w:r w:rsidRPr="00211826">
        <w:rPr>
          <w:rFonts w:ascii="Calibri" w:hAnsi="Calibri"/>
          <w:noProof/>
          <w:sz w:val="22"/>
          <w:szCs w:val="22"/>
        </w:rPr>
        <w:drawing>
          <wp:inline distT="0" distB="0" distL="0" distR="0" wp14:anchorId="6B8CE842" wp14:editId="3E4380A7">
            <wp:extent cx="3171825" cy="3232097"/>
            <wp:effectExtent l="0" t="0" r="0" b="698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74850" cy="3235180"/>
                    </a:xfrm>
                    <a:prstGeom prst="rect">
                      <a:avLst/>
                    </a:prstGeom>
                    <a:noFill/>
                    <a:ln>
                      <a:noFill/>
                    </a:ln>
                  </pic:spPr>
                </pic:pic>
              </a:graphicData>
            </a:graphic>
          </wp:inline>
        </w:drawing>
      </w:r>
    </w:p>
    <w:p w14:paraId="65C25AE6" w14:textId="7B9CD4A7" w:rsidR="00FF3BE0" w:rsidRPr="00DE60BA" w:rsidRDefault="00FF3BE0" w:rsidP="00FF3BE0">
      <w:pPr>
        <w:pStyle w:val="Ttulo2"/>
        <w:spacing w:line="360" w:lineRule="auto"/>
        <w:rPr>
          <w:b/>
          <w:color w:val="000000" w:themeColor="text1"/>
          <w:lang w:val="pt-BR"/>
        </w:rPr>
      </w:pPr>
      <w:bookmarkStart w:id="46" w:name="_Toc499629115"/>
      <w:r>
        <w:rPr>
          <w:rFonts w:cs="Arial"/>
          <w:bCs/>
          <w:lang w:val="pt-BR"/>
        </w:rPr>
        <w:lastRenderedPageBreak/>
        <w:t>café</w:t>
      </w:r>
      <w:r w:rsidRPr="00DE60BA">
        <w:rPr>
          <w:rFonts w:cs="Arial"/>
          <w:bCs/>
          <w:lang w:val="pt-BR"/>
        </w:rPr>
        <w:t xml:space="preserve"> temático - </w:t>
      </w:r>
      <w:r w:rsidRPr="00FF3BE0">
        <w:rPr>
          <w:rFonts w:cs="Arial"/>
          <w:bCs/>
          <w:lang w:val="pt-BR"/>
        </w:rPr>
        <w:t>Como aumentar o acesso à informação nas áreas de Ciência, Tecnologia e Pesquisa?</w:t>
      </w:r>
      <w:bookmarkEnd w:id="46"/>
    </w:p>
    <w:p w14:paraId="14FEC1BF" w14:textId="42D0AB01" w:rsidR="00FF3BE0" w:rsidRDefault="00FF3BE0" w:rsidP="0021756A">
      <w:pPr>
        <w:spacing w:before="0" w:after="0" w:line="360" w:lineRule="auto"/>
        <w:rPr>
          <w:b/>
          <w:color w:val="000000" w:themeColor="text1"/>
          <w:sz w:val="22"/>
          <w:szCs w:val="22"/>
          <w:highlight w:val="yellow"/>
          <w:lang w:val="pt-BR"/>
        </w:rPr>
      </w:pPr>
    </w:p>
    <w:p w14:paraId="55AABB73" w14:textId="43DF0384" w:rsidR="008C6353" w:rsidRPr="008C6353" w:rsidRDefault="008C6353" w:rsidP="008C6353">
      <w:pPr>
        <w:pStyle w:val="Ttulo3"/>
        <w:rPr>
          <w:lang w:val="pt-BR"/>
        </w:rPr>
      </w:pPr>
      <w:bookmarkStart w:id="47" w:name="_Toc499629116"/>
      <w:r w:rsidRPr="008C6353">
        <w:rPr>
          <w:lang w:val="pt-BR"/>
        </w:rPr>
        <w:t>RELATO DA ATIVIDADE</w:t>
      </w:r>
      <w:bookmarkEnd w:id="47"/>
    </w:p>
    <w:p w14:paraId="11E60D03" w14:textId="77777777" w:rsidR="008C6353" w:rsidRPr="00290E2A" w:rsidRDefault="008C6353" w:rsidP="008C6353">
      <w:pPr>
        <w:spacing w:before="0" w:after="0" w:line="240" w:lineRule="auto"/>
        <w:rPr>
          <w:rFonts w:ascii="Calibri" w:hAnsi="Calibri"/>
          <w:sz w:val="22"/>
          <w:lang w:val="pt-BR"/>
        </w:rPr>
      </w:pPr>
    </w:p>
    <w:p w14:paraId="418DE496" w14:textId="6616B776" w:rsidR="008C6353" w:rsidRPr="00290E2A" w:rsidRDefault="008C6353" w:rsidP="008C6353">
      <w:pPr>
        <w:spacing w:before="0" w:after="0" w:line="240" w:lineRule="auto"/>
        <w:rPr>
          <w:rFonts w:ascii="Calibri" w:hAnsi="Calibri"/>
          <w:sz w:val="22"/>
          <w:lang w:val="pt-BR"/>
        </w:rPr>
      </w:pPr>
      <w:r w:rsidRPr="00290E2A">
        <w:rPr>
          <w:rFonts w:ascii="Calibri" w:hAnsi="Calibri"/>
          <w:b/>
          <w:sz w:val="22"/>
          <w:lang w:val="pt-BR"/>
        </w:rPr>
        <w:t>1 . Apresentação da atividade</w:t>
      </w:r>
      <w:r w:rsidR="006F5AD6">
        <w:rPr>
          <w:rFonts w:ascii="Calibri" w:hAnsi="Calibri"/>
          <w:b/>
          <w:sz w:val="22"/>
          <w:lang w:val="pt-BR"/>
        </w:rPr>
        <w:t>:</w:t>
      </w:r>
      <w:r w:rsidRPr="00290E2A">
        <w:rPr>
          <w:rFonts w:ascii="Calibri" w:hAnsi="Calibri"/>
          <w:sz w:val="22"/>
          <w:lang w:val="pt-BR"/>
        </w:rPr>
        <w:t xml:space="preserve"> Os moderadores receberam os participantes dando boas vindas, explicando a dinâmica do trabalho e esclarecendo os objetivos gerais da atividade.</w:t>
      </w:r>
    </w:p>
    <w:p w14:paraId="7B8726AE" w14:textId="77777777" w:rsidR="008C6353" w:rsidRPr="00290E2A" w:rsidRDefault="008C6353" w:rsidP="008C6353">
      <w:pPr>
        <w:spacing w:before="0" w:after="0" w:line="240" w:lineRule="auto"/>
        <w:rPr>
          <w:rFonts w:ascii="Calibri" w:hAnsi="Calibri"/>
          <w:b/>
          <w:sz w:val="22"/>
          <w:lang w:val="pt-BR"/>
        </w:rPr>
      </w:pPr>
    </w:p>
    <w:p w14:paraId="0AE3D966" w14:textId="77777777" w:rsidR="008C6353" w:rsidRPr="00290E2A" w:rsidRDefault="008C6353" w:rsidP="008C6353">
      <w:pPr>
        <w:spacing w:before="0" w:after="0" w:line="240" w:lineRule="auto"/>
        <w:jc w:val="both"/>
        <w:rPr>
          <w:rFonts w:ascii="Calibri" w:hAnsi="Calibri"/>
          <w:sz w:val="22"/>
          <w:lang w:val="pt-BR"/>
        </w:rPr>
      </w:pPr>
      <w:r w:rsidRPr="00290E2A">
        <w:rPr>
          <w:rFonts w:ascii="Calibri" w:hAnsi="Calibri"/>
          <w:b/>
          <w:sz w:val="22"/>
          <w:lang w:val="pt-BR"/>
        </w:rPr>
        <w:t>2. Contextualização:</w:t>
      </w:r>
      <w:r w:rsidRPr="00290E2A">
        <w:rPr>
          <w:rFonts w:ascii="Calibri" w:hAnsi="Calibri"/>
          <w:sz w:val="22"/>
          <w:lang w:val="pt-BR"/>
        </w:rPr>
        <w:t xml:space="preserve"> Com intuito de provocar uma reflexão para discussão do tema “Como aumentar o acesso à informação nas áreas de Ciência, Tecnologia e Pesquisa? ”, as moderadoras fizeram uma rápida contextualização. Foi enfatizado que o recurso público tem sido uma ferramenta fundamental para o estímulo de empresas, pesquisadores e instituições científicas e tecnológicas a participarem ativamente do processo de desenvolvimento do País. No entanto, foi relembrado que ainda é preciso avançar nas questões relacionadas à propriedade dos produtos decorrentes de pesquisas financiadas pelo Governo.  Os participantes foram convidados a refletir sobre até que ponto é possível avançar na liberação de informações produzidas com recurso público e, ainda assim, garantir a proteção intelectual de forma a apoiar a inovação?</w:t>
      </w:r>
    </w:p>
    <w:p w14:paraId="6217DF04" w14:textId="77777777" w:rsidR="008C6353" w:rsidRPr="0070300B" w:rsidRDefault="008C6353" w:rsidP="008C6353">
      <w:pPr>
        <w:spacing w:before="0" w:after="0" w:line="240" w:lineRule="auto"/>
        <w:rPr>
          <w:rFonts w:ascii="Calibri" w:hAnsi="Calibri"/>
          <w:sz w:val="22"/>
          <w:lang w:val="pt-BR"/>
        </w:rPr>
      </w:pPr>
    </w:p>
    <w:p w14:paraId="48D388CD" w14:textId="77777777" w:rsidR="008C6353" w:rsidRPr="0070300B" w:rsidRDefault="008C6353" w:rsidP="008C6353">
      <w:pPr>
        <w:tabs>
          <w:tab w:val="left" w:pos="164"/>
          <w:tab w:val="left" w:pos="435"/>
          <w:tab w:val="left" w:pos="645"/>
        </w:tabs>
        <w:jc w:val="both"/>
        <w:rPr>
          <w:rFonts w:ascii="Calibri" w:hAnsi="Calibri"/>
          <w:sz w:val="22"/>
          <w:lang w:val="pt-BR"/>
        </w:rPr>
      </w:pPr>
      <w:r w:rsidRPr="0070300B">
        <w:rPr>
          <w:rFonts w:ascii="Calibri" w:hAnsi="Calibri"/>
          <w:b/>
          <w:sz w:val="22"/>
          <w:lang w:val="pt-BR"/>
        </w:rPr>
        <w:t>3. Parte I: Cenário atual:</w:t>
      </w:r>
      <w:r w:rsidRPr="0070300B">
        <w:rPr>
          <w:rFonts w:ascii="Calibri" w:hAnsi="Calibri"/>
          <w:sz w:val="22"/>
          <w:lang w:val="pt-BR"/>
        </w:rPr>
        <w:t xml:space="preserve"> A turma foi dividida em quatro grandes grupos. Cada grupo foi convidado a registrar em tarjetas brancas os principais aspectos do cenário atual em relação a gestão das informações geradas como resultado de pesquisas financiadas pelo Poder Público. Para tanto, foram apresentadas as seguintes perguntas norteadoras:</w:t>
      </w:r>
    </w:p>
    <w:p w14:paraId="7633ECF9" w14:textId="77777777" w:rsidR="008C6353" w:rsidRDefault="008C6353" w:rsidP="003E4C0E">
      <w:pPr>
        <w:numPr>
          <w:ilvl w:val="0"/>
          <w:numId w:val="30"/>
        </w:numPr>
        <w:spacing w:before="0" w:after="0" w:line="240" w:lineRule="auto"/>
        <w:jc w:val="both"/>
        <w:rPr>
          <w:rFonts w:ascii="Calibri" w:hAnsi="Calibri"/>
          <w:sz w:val="22"/>
          <w:lang w:val="pt-BR"/>
        </w:rPr>
      </w:pPr>
      <w:r w:rsidRPr="0070300B">
        <w:rPr>
          <w:rFonts w:ascii="Calibri" w:hAnsi="Calibri"/>
          <w:sz w:val="22"/>
          <w:lang w:val="pt-BR"/>
        </w:rPr>
        <w:t xml:space="preserve">Quem o órgão considera titular dos resultados das pesquisas? Governo, sociedade, instituição, pesquisador? </w:t>
      </w:r>
    </w:p>
    <w:p w14:paraId="4116F7C1" w14:textId="77777777" w:rsidR="008C6353" w:rsidRDefault="008C6353" w:rsidP="003E4C0E">
      <w:pPr>
        <w:numPr>
          <w:ilvl w:val="0"/>
          <w:numId w:val="30"/>
        </w:numPr>
        <w:spacing w:before="0" w:after="0" w:line="240" w:lineRule="auto"/>
        <w:jc w:val="both"/>
        <w:rPr>
          <w:rFonts w:ascii="Calibri" w:hAnsi="Calibri"/>
          <w:sz w:val="22"/>
          <w:lang w:val="pt-BR"/>
        </w:rPr>
      </w:pPr>
      <w:r w:rsidRPr="0070300B">
        <w:rPr>
          <w:rFonts w:ascii="Calibri" w:hAnsi="Calibri"/>
          <w:sz w:val="22"/>
          <w:lang w:val="pt-BR"/>
        </w:rPr>
        <w:t>A instituição é dona apenas do produto da pesquisa ou também de todos os insumos (conhecimentos) que a geraram?</w:t>
      </w:r>
    </w:p>
    <w:p w14:paraId="292B8526" w14:textId="77777777" w:rsidR="008C6353" w:rsidRDefault="008C6353" w:rsidP="003E4C0E">
      <w:pPr>
        <w:numPr>
          <w:ilvl w:val="0"/>
          <w:numId w:val="30"/>
        </w:numPr>
        <w:spacing w:before="0" w:after="0" w:line="240" w:lineRule="auto"/>
        <w:jc w:val="both"/>
        <w:rPr>
          <w:rFonts w:ascii="Calibri" w:hAnsi="Calibri"/>
          <w:sz w:val="22"/>
          <w:lang w:val="pt-BR"/>
        </w:rPr>
      </w:pPr>
      <w:r w:rsidRPr="0070300B">
        <w:rPr>
          <w:rFonts w:ascii="Calibri" w:hAnsi="Calibri"/>
          <w:sz w:val="22"/>
          <w:lang w:val="pt-BR"/>
        </w:rPr>
        <w:t>Nas pesquisas em andamento, como a propriedade da informação que está sendo produzida é tratada?</w:t>
      </w:r>
    </w:p>
    <w:p w14:paraId="059FDB13" w14:textId="77777777" w:rsidR="008C6353" w:rsidRDefault="008C6353" w:rsidP="003E4C0E">
      <w:pPr>
        <w:numPr>
          <w:ilvl w:val="0"/>
          <w:numId w:val="30"/>
        </w:numPr>
        <w:spacing w:before="0" w:after="0" w:line="240" w:lineRule="auto"/>
        <w:jc w:val="both"/>
        <w:rPr>
          <w:rFonts w:ascii="Calibri" w:hAnsi="Calibri"/>
          <w:sz w:val="22"/>
          <w:lang w:val="pt-BR"/>
        </w:rPr>
      </w:pPr>
      <w:r w:rsidRPr="0070300B">
        <w:rPr>
          <w:rFonts w:ascii="Calibri" w:hAnsi="Calibri"/>
          <w:sz w:val="22"/>
          <w:lang w:val="pt-BR"/>
        </w:rPr>
        <w:t>Como é feita a gestão documental das pesquisas? Quem é responsável pelo seu controle?</w:t>
      </w:r>
    </w:p>
    <w:p w14:paraId="60A41A54" w14:textId="77777777" w:rsidR="008C6353" w:rsidRPr="0070300B" w:rsidRDefault="008C6353" w:rsidP="003E4C0E">
      <w:pPr>
        <w:numPr>
          <w:ilvl w:val="0"/>
          <w:numId w:val="30"/>
        </w:numPr>
        <w:spacing w:before="0" w:after="0" w:line="240" w:lineRule="auto"/>
        <w:jc w:val="both"/>
        <w:rPr>
          <w:rFonts w:ascii="Calibri" w:hAnsi="Calibri"/>
          <w:sz w:val="22"/>
          <w:lang w:val="pt-BR"/>
        </w:rPr>
      </w:pPr>
      <w:r w:rsidRPr="0070300B">
        <w:rPr>
          <w:rFonts w:ascii="Calibri" w:hAnsi="Calibri"/>
          <w:sz w:val="22"/>
          <w:lang w:val="pt-BR"/>
        </w:rPr>
        <w:t>O órgão tem classificado informações de projetos de pesquisa e desenvolvimento científico ou tecnológico, quando estes podem prejudicar ou causar risco à segurança da sociedade e do Estado (inciso VI, art. 23, Lei nº 12.527/2011)?</w:t>
      </w:r>
    </w:p>
    <w:p w14:paraId="1292EBB9" w14:textId="77777777" w:rsidR="008C6353" w:rsidRPr="001D5F8F" w:rsidRDefault="008C6353" w:rsidP="008C6353">
      <w:pPr>
        <w:spacing w:before="0" w:after="0" w:line="240" w:lineRule="auto"/>
        <w:rPr>
          <w:color w:val="FF0000"/>
          <w:sz w:val="22"/>
          <w:szCs w:val="22"/>
          <w:highlight w:val="yellow"/>
          <w:lang w:val="pt-BR"/>
        </w:rPr>
      </w:pPr>
    </w:p>
    <w:p w14:paraId="2969DE91" w14:textId="77777777" w:rsidR="008C6353" w:rsidRPr="00280D6A" w:rsidRDefault="008C6353" w:rsidP="008C6353">
      <w:pPr>
        <w:jc w:val="both"/>
        <w:rPr>
          <w:rFonts w:ascii="Calibri" w:hAnsi="Calibri"/>
          <w:sz w:val="22"/>
          <w:lang w:val="pt-BR"/>
        </w:rPr>
      </w:pPr>
      <w:r w:rsidRPr="00280D6A">
        <w:rPr>
          <w:rFonts w:ascii="Calibri" w:hAnsi="Calibri"/>
          <w:b/>
          <w:sz w:val="22"/>
          <w:lang w:val="pt-BR"/>
        </w:rPr>
        <w:t>4. Parte II: Identificação das Limitações:</w:t>
      </w:r>
      <w:r w:rsidRPr="00280D6A">
        <w:rPr>
          <w:rFonts w:ascii="Calibri" w:hAnsi="Calibri"/>
          <w:sz w:val="22"/>
          <w:lang w:val="pt-BR"/>
        </w:rPr>
        <w:t xml:space="preserve"> Os grupos já organizados foram convidados a registrar em tarjetas rosas as principais limitações (efeitos negativos) decorrentes dos aspectos do cenário atual elencados. Foi apresentada a seguinte pergunta norteadora:</w:t>
      </w:r>
      <w:r>
        <w:rPr>
          <w:rFonts w:ascii="Calibri" w:hAnsi="Calibri"/>
          <w:sz w:val="22"/>
          <w:lang w:val="pt-BR"/>
        </w:rPr>
        <w:t xml:space="preserve"> </w:t>
      </w:r>
      <w:r w:rsidRPr="00280D6A">
        <w:rPr>
          <w:rFonts w:ascii="Calibri" w:hAnsi="Calibri"/>
          <w:sz w:val="22"/>
          <w:lang w:val="pt-BR"/>
        </w:rPr>
        <w:t>Quais efeitos negativos eu percebo que podem ser consequência do atual cenário?</w:t>
      </w:r>
    </w:p>
    <w:p w14:paraId="5D8C29A8" w14:textId="77777777" w:rsidR="008C6353" w:rsidRPr="00280D6A" w:rsidRDefault="008C6353" w:rsidP="008C6353">
      <w:pPr>
        <w:jc w:val="both"/>
        <w:rPr>
          <w:rFonts w:ascii="Calibri" w:hAnsi="Calibri"/>
          <w:sz w:val="22"/>
          <w:lang w:val="pt-BR"/>
        </w:rPr>
      </w:pPr>
      <w:r>
        <w:rPr>
          <w:rFonts w:ascii="Calibri" w:hAnsi="Calibri"/>
          <w:b/>
          <w:sz w:val="22"/>
          <w:lang w:val="pt-BR"/>
        </w:rPr>
        <w:br/>
      </w:r>
      <w:r w:rsidRPr="00280D6A">
        <w:rPr>
          <w:rFonts w:ascii="Calibri" w:hAnsi="Calibri"/>
          <w:b/>
          <w:sz w:val="22"/>
          <w:lang w:val="pt-BR"/>
        </w:rPr>
        <w:t>5. Parte III: Ações Possíveis:</w:t>
      </w:r>
      <w:r w:rsidRPr="00280D6A">
        <w:rPr>
          <w:rFonts w:ascii="Calibri" w:hAnsi="Calibri"/>
          <w:sz w:val="22"/>
          <w:lang w:val="pt-BR"/>
        </w:rPr>
        <w:t xml:space="preserve"> Por fim, os </w:t>
      </w:r>
      <w:r>
        <w:rPr>
          <w:rFonts w:ascii="Calibri" w:hAnsi="Calibri"/>
          <w:sz w:val="22"/>
          <w:lang w:val="pt-BR"/>
        </w:rPr>
        <w:t>participantes</w:t>
      </w:r>
      <w:r w:rsidRPr="00280D6A">
        <w:rPr>
          <w:rFonts w:ascii="Calibri" w:hAnsi="Calibri"/>
          <w:sz w:val="22"/>
          <w:lang w:val="pt-BR"/>
        </w:rPr>
        <w:t xml:space="preserve"> foram convidados a, nas tarjetas verdes, sugerir </w:t>
      </w:r>
      <w:r w:rsidRPr="00280D6A">
        <w:rPr>
          <w:rFonts w:ascii="Calibri" w:hAnsi="Calibri"/>
          <w:sz w:val="22"/>
          <w:lang w:val="pt-BR"/>
        </w:rPr>
        <w:lastRenderedPageBreak/>
        <w:t>as ações que poderiam ser tomadas para superar os efeitos negativos/limitações decorrentes dos aspectos do cenário atual levantado. Pergunta norteadora:</w:t>
      </w:r>
    </w:p>
    <w:p w14:paraId="6526E8B9" w14:textId="77777777" w:rsidR="008C6353" w:rsidRPr="00280D6A" w:rsidRDefault="008C6353" w:rsidP="008C6353">
      <w:pPr>
        <w:spacing w:before="0" w:after="0" w:line="240" w:lineRule="auto"/>
        <w:rPr>
          <w:rFonts w:ascii="Calibri" w:hAnsi="Calibri"/>
          <w:sz w:val="22"/>
          <w:lang w:val="pt-BR"/>
        </w:rPr>
      </w:pPr>
      <w:r w:rsidRPr="00280D6A">
        <w:rPr>
          <w:rFonts w:ascii="Calibri" w:hAnsi="Calibri"/>
          <w:sz w:val="22"/>
          <w:lang w:val="pt-BR"/>
        </w:rPr>
        <w:t>Quais ações podem ser implementadas para superação das limitações?</w:t>
      </w:r>
    </w:p>
    <w:p w14:paraId="20BAE11E" w14:textId="77777777" w:rsidR="008C6353" w:rsidRPr="00280D6A" w:rsidRDefault="008C6353" w:rsidP="008C6353">
      <w:pPr>
        <w:spacing w:before="0" w:after="0" w:line="240" w:lineRule="auto"/>
        <w:rPr>
          <w:rFonts w:ascii="Calibri" w:hAnsi="Calibri"/>
          <w:sz w:val="22"/>
          <w:lang w:val="pt-BR"/>
        </w:rPr>
      </w:pPr>
    </w:p>
    <w:p w14:paraId="3C5B028E" w14:textId="77777777" w:rsidR="008C6353" w:rsidRPr="00280D6A" w:rsidRDefault="008C6353" w:rsidP="008C6353">
      <w:pPr>
        <w:jc w:val="both"/>
        <w:rPr>
          <w:rFonts w:ascii="Calibri" w:hAnsi="Calibri"/>
          <w:sz w:val="22"/>
          <w:lang w:val="pt-BR"/>
        </w:rPr>
      </w:pPr>
      <w:r w:rsidRPr="00280D6A">
        <w:rPr>
          <w:rFonts w:ascii="Calibri" w:hAnsi="Calibri"/>
          <w:sz w:val="22"/>
          <w:lang w:val="pt-BR"/>
        </w:rPr>
        <w:t>Veja a seguir os principais resultados da atividade:</w:t>
      </w:r>
    </w:p>
    <w:tbl>
      <w:tblPr>
        <w:tblStyle w:val="Tabelacomgrade"/>
        <w:tblW w:w="0" w:type="auto"/>
        <w:tblLook w:val="04A0" w:firstRow="1" w:lastRow="0" w:firstColumn="1" w:lastColumn="0" w:noHBand="0" w:noVBand="1"/>
      </w:tblPr>
      <w:tblGrid>
        <w:gridCol w:w="789"/>
        <w:gridCol w:w="2892"/>
        <w:gridCol w:w="2731"/>
        <w:gridCol w:w="2082"/>
      </w:tblGrid>
      <w:tr w:rsidR="008C6353" w:rsidRPr="00AA2872" w14:paraId="7ED8F8ED" w14:textId="77777777" w:rsidTr="00CF58BC">
        <w:tc>
          <w:tcPr>
            <w:tcW w:w="789" w:type="dxa"/>
            <w:shd w:val="clear" w:color="auto" w:fill="D9D9D9" w:themeFill="background1" w:themeFillShade="D9"/>
          </w:tcPr>
          <w:p w14:paraId="0A7DE671" w14:textId="77777777" w:rsidR="008C6353" w:rsidRPr="00AA2872" w:rsidRDefault="008C6353" w:rsidP="00CF58BC">
            <w:pPr>
              <w:jc w:val="center"/>
              <w:rPr>
                <w:rFonts w:ascii="Calibri" w:hAnsi="Calibri"/>
                <w:b/>
                <w:lang w:val="pt-BR"/>
              </w:rPr>
            </w:pPr>
            <w:r w:rsidRPr="00AA2872">
              <w:rPr>
                <w:rFonts w:ascii="Calibri" w:hAnsi="Calibri"/>
                <w:b/>
                <w:lang w:val="pt-BR"/>
              </w:rPr>
              <w:t>Grupo</w:t>
            </w:r>
          </w:p>
        </w:tc>
        <w:tc>
          <w:tcPr>
            <w:tcW w:w="2892" w:type="dxa"/>
            <w:shd w:val="clear" w:color="auto" w:fill="D9D9D9" w:themeFill="background1" w:themeFillShade="D9"/>
          </w:tcPr>
          <w:p w14:paraId="1AFE4343" w14:textId="77777777" w:rsidR="008C6353" w:rsidRPr="00AA2872" w:rsidRDefault="008C6353" w:rsidP="00CF58BC">
            <w:pPr>
              <w:jc w:val="center"/>
              <w:rPr>
                <w:rFonts w:ascii="Calibri" w:hAnsi="Calibri"/>
                <w:b/>
                <w:lang w:val="pt-BR"/>
              </w:rPr>
            </w:pPr>
            <w:r w:rsidRPr="00AA2872">
              <w:rPr>
                <w:rFonts w:ascii="Calibri" w:hAnsi="Calibri"/>
                <w:b/>
                <w:lang w:val="pt-BR"/>
              </w:rPr>
              <w:t>Cenário atual</w:t>
            </w:r>
          </w:p>
        </w:tc>
        <w:tc>
          <w:tcPr>
            <w:tcW w:w="2731" w:type="dxa"/>
            <w:shd w:val="clear" w:color="auto" w:fill="D9D9D9" w:themeFill="background1" w:themeFillShade="D9"/>
          </w:tcPr>
          <w:p w14:paraId="27671C63" w14:textId="77777777" w:rsidR="008C6353" w:rsidRPr="00AA2872" w:rsidRDefault="008C6353" w:rsidP="00CF58BC">
            <w:pPr>
              <w:jc w:val="center"/>
              <w:rPr>
                <w:rFonts w:ascii="Calibri" w:hAnsi="Calibri"/>
                <w:b/>
                <w:lang w:val="pt-BR"/>
              </w:rPr>
            </w:pPr>
            <w:r w:rsidRPr="00AA2872">
              <w:rPr>
                <w:rFonts w:ascii="Calibri" w:hAnsi="Calibri"/>
                <w:b/>
                <w:lang w:val="pt-BR"/>
              </w:rPr>
              <w:t>Limitações</w:t>
            </w:r>
          </w:p>
        </w:tc>
        <w:tc>
          <w:tcPr>
            <w:tcW w:w="2082" w:type="dxa"/>
            <w:shd w:val="clear" w:color="auto" w:fill="D9D9D9" w:themeFill="background1" w:themeFillShade="D9"/>
          </w:tcPr>
          <w:p w14:paraId="39B8BA89" w14:textId="77777777" w:rsidR="008C6353" w:rsidRPr="00AA2872" w:rsidRDefault="008C6353" w:rsidP="00CF58BC">
            <w:pPr>
              <w:jc w:val="center"/>
              <w:rPr>
                <w:rFonts w:ascii="Calibri" w:hAnsi="Calibri"/>
                <w:b/>
                <w:lang w:val="pt-BR"/>
              </w:rPr>
            </w:pPr>
            <w:r w:rsidRPr="00AA2872">
              <w:rPr>
                <w:rFonts w:ascii="Calibri" w:hAnsi="Calibri"/>
                <w:b/>
                <w:lang w:val="pt-BR"/>
              </w:rPr>
              <w:t>Ações possíveis</w:t>
            </w:r>
          </w:p>
        </w:tc>
      </w:tr>
      <w:tr w:rsidR="008C6353" w:rsidRPr="009C7731" w14:paraId="66CCEAFC" w14:textId="77777777" w:rsidTr="00CF58BC">
        <w:tc>
          <w:tcPr>
            <w:tcW w:w="789" w:type="dxa"/>
            <w:vMerge w:val="restart"/>
            <w:textDirection w:val="btLr"/>
          </w:tcPr>
          <w:p w14:paraId="64D29029" w14:textId="77777777" w:rsidR="008C6353" w:rsidRPr="00AA2872" w:rsidRDefault="008C6353" w:rsidP="00CF58BC">
            <w:pPr>
              <w:ind w:left="113" w:right="113"/>
              <w:jc w:val="center"/>
              <w:rPr>
                <w:rFonts w:ascii="Calibri" w:hAnsi="Calibri"/>
                <w:b/>
                <w:lang w:val="pt-BR"/>
              </w:rPr>
            </w:pPr>
            <w:r w:rsidRPr="00AA2872">
              <w:rPr>
                <w:rFonts w:ascii="Calibri" w:hAnsi="Calibri"/>
                <w:b/>
                <w:lang w:val="pt-BR"/>
              </w:rPr>
              <w:t>Grupo 1</w:t>
            </w:r>
          </w:p>
        </w:tc>
        <w:tc>
          <w:tcPr>
            <w:tcW w:w="2892" w:type="dxa"/>
            <w:vMerge w:val="restart"/>
          </w:tcPr>
          <w:p w14:paraId="7CF15CAB" w14:textId="77777777" w:rsidR="008C6353" w:rsidRPr="00AA2872" w:rsidRDefault="008C6353" w:rsidP="00CF58BC">
            <w:pPr>
              <w:rPr>
                <w:rFonts w:ascii="Calibri" w:hAnsi="Calibri"/>
                <w:lang w:val="pt-BR"/>
              </w:rPr>
            </w:pPr>
            <w:r w:rsidRPr="00AA2872">
              <w:rPr>
                <w:rFonts w:ascii="Calibri" w:hAnsi="Calibri"/>
                <w:lang w:val="pt-BR"/>
              </w:rPr>
              <w:t xml:space="preserve">Os órgãos da Administração pública direta disponibilizam as informações referentes às pesquisas concluídas. Nas entidades da Administração pública indireta liberam nos termos da legislação. </w:t>
            </w:r>
          </w:p>
        </w:tc>
        <w:tc>
          <w:tcPr>
            <w:tcW w:w="2731" w:type="dxa"/>
          </w:tcPr>
          <w:p w14:paraId="527CFBEA" w14:textId="77777777" w:rsidR="008C6353" w:rsidRPr="00AA2872" w:rsidRDefault="008C6353" w:rsidP="00CF58BC">
            <w:pPr>
              <w:rPr>
                <w:rFonts w:ascii="Calibri" w:hAnsi="Calibri"/>
                <w:lang w:val="pt-BR"/>
              </w:rPr>
            </w:pPr>
            <w:r w:rsidRPr="00AA2872">
              <w:rPr>
                <w:rFonts w:ascii="Calibri" w:hAnsi="Calibri"/>
                <w:lang w:val="pt-BR"/>
              </w:rPr>
              <w:t>O tempo do andamento da pesquisa demora</w:t>
            </w:r>
          </w:p>
        </w:tc>
        <w:tc>
          <w:tcPr>
            <w:tcW w:w="2082" w:type="dxa"/>
          </w:tcPr>
          <w:p w14:paraId="1FD91A26" w14:textId="77777777" w:rsidR="008C6353" w:rsidRPr="00AA2872" w:rsidRDefault="008C6353" w:rsidP="00CF58BC">
            <w:pPr>
              <w:rPr>
                <w:rFonts w:ascii="Calibri" w:hAnsi="Calibri"/>
                <w:lang w:val="pt-BR"/>
              </w:rPr>
            </w:pPr>
            <w:r w:rsidRPr="00AA2872">
              <w:rPr>
                <w:rFonts w:ascii="Calibri" w:hAnsi="Calibri"/>
                <w:lang w:val="pt-BR"/>
              </w:rPr>
              <w:t>Entender melhor a legislação para agir de forma assertiva</w:t>
            </w:r>
          </w:p>
        </w:tc>
      </w:tr>
      <w:tr w:rsidR="008C6353" w:rsidRPr="009C7731" w14:paraId="7316DF0D" w14:textId="77777777" w:rsidTr="00CF58BC">
        <w:tc>
          <w:tcPr>
            <w:tcW w:w="789" w:type="dxa"/>
            <w:vMerge/>
            <w:textDirection w:val="btLr"/>
          </w:tcPr>
          <w:p w14:paraId="5E5FB4D0" w14:textId="77777777" w:rsidR="008C6353" w:rsidRPr="00AA2872" w:rsidRDefault="008C6353" w:rsidP="00CF58BC">
            <w:pPr>
              <w:ind w:left="113" w:right="113"/>
              <w:jc w:val="center"/>
              <w:rPr>
                <w:rFonts w:ascii="Calibri" w:hAnsi="Calibri"/>
                <w:b/>
                <w:lang w:val="pt-BR"/>
              </w:rPr>
            </w:pPr>
          </w:p>
        </w:tc>
        <w:tc>
          <w:tcPr>
            <w:tcW w:w="2892" w:type="dxa"/>
            <w:vMerge/>
          </w:tcPr>
          <w:p w14:paraId="18A885A7" w14:textId="77777777" w:rsidR="008C6353" w:rsidRPr="00AA2872" w:rsidRDefault="008C6353" w:rsidP="00CF58BC">
            <w:pPr>
              <w:rPr>
                <w:rFonts w:ascii="Calibri" w:hAnsi="Calibri"/>
                <w:lang w:val="pt-BR"/>
              </w:rPr>
            </w:pPr>
          </w:p>
        </w:tc>
        <w:tc>
          <w:tcPr>
            <w:tcW w:w="2731" w:type="dxa"/>
          </w:tcPr>
          <w:p w14:paraId="141C1556" w14:textId="77777777" w:rsidR="008C6353" w:rsidRPr="00AA2872" w:rsidRDefault="008C6353" w:rsidP="00CF58BC">
            <w:pPr>
              <w:rPr>
                <w:rFonts w:ascii="Calibri" w:hAnsi="Calibri"/>
                <w:lang w:val="pt-BR"/>
              </w:rPr>
            </w:pPr>
            <w:r w:rsidRPr="00AA2872">
              <w:rPr>
                <w:rFonts w:ascii="Calibri" w:hAnsi="Calibri"/>
                <w:lang w:val="pt-BR"/>
              </w:rPr>
              <w:t xml:space="preserve">Competitividade entre as instituições </w:t>
            </w:r>
          </w:p>
        </w:tc>
        <w:tc>
          <w:tcPr>
            <w:tcW w:w="2082" w:type="dxa"/>
            <w:vMerge w:val="restart"/>
          </w:tcPr>
          <w:p w14:paraId="146B4A87" w14:textId="77777777" w:rsidR="008C6353" w:rsidRPr="00AA2872" w:rsidRDefault="008C6353" w:rsidP="00CF58BC">
            <w:pPr>
              <w:rPr>
                <w:rFonts w:ascii="Calibri" w:hAnsi="Calibri"/>
                <w:lang w:val="pt-BR"/>
              </w:rPr>
            </w:pPr>
            <w:r w:rsidRPr="00AA2872">
              <w:rPr>
                <w:rFonts w:ascii="Calibri" w:hAnsi="Calibri"/>
                <w:lang w:val="pt-BR"/>
              </w:rPr>
              <w:t>Os órgãos precisam atuar juntos e aprender</w:t>
            </w:r>
          </w:p>
        </w:tc>
      </w:tr>
      <w:tr w:rsidR="008C6353" w:rsidRPr="009C7731" w14:paraId="07815FFD" w14:textId="77777777" w:rsidTr="00CF58BC">
        <w:tc>
          <w:tcPr>
            <w:tcW w:w="789" w:type="dxa"/>
            <w:vMerge/>
            <w:textDirection w:val="btLr"/>
          </w:tcPr>
          <w:p w14:paraId="4F77F6E6" w14:textId="77777777" w:rsidR="008C6353" w:rsidRPr="00AA2872" w:rsidRDefault="008C6353" w:rsidP="00CF58BC">
            <w:pPr>
              <w:ind w:left="113" w:right="113"/>
              <w:jc w:val="center"/>
              <w:rPr>
                <w:rFonts w:ascii="Calibri" w:hAnsi="Calibri"/>
                <w:b/>
                <w:lang w:val="pt-BR"/>
              </w:rPr>
            </w:pPr>
          </w:p>
        </w:tc>
        <w:tc>
          <w:tcPr>
            <w:tcW w:w="2892" w:type="dxa"/>
            <w:vMerge/>
          </w:tcPr>
          <w:p w14:paraId="4847B517" w14:textId="77777777" w:rsidR="008C6353" w:rsidRPr="00AA2872" w:rsidRDefault="008C6353" w:rsidP="00CF58BC">
            <w:pPr>
              <w:rPr>
                <w:rFonts w:ascii="Calibri" w:hAnsi="Calibri"/>
                <w:lang w:val="pt-BR"/>
              </w:rPr>
            </w:pPr>
          </w:p>
        </w:tc>
        <w:tc>
          <w:tcPr>
            <w:tcW w:w="2731" w:type="dxa"/>
          </w:tcPr>
          <w:p w14:paraId="01FAFD8A" w14:textId="77777777" w:rsidR="008C6353" w:rsidRPr="00AA2872" w:rsidRDefault="008C6353" w:rsidP="00CF58BC">
            <w:pPr>
              <w:rPr>
                <w:rFonts w:ascii="Calibri" w:hAnsi="Calibri"/>
                <w:lang w:val="pt-BR"/>
              </w:rPr>
            </w:pPr>
            <w:r w:rsidRPr="00AA2872">
              <w:rPr>
                <w:rFonts w:ascii="Calibri" w:hAnsi="Calibri"/>
                <w:lang w:val="pt-BR"/>
              </w:rPr>
              <w:t>Falta de conhecimento da legislação</w:t>
            </w:r>
          </w:p>
        </w:tc>
        <w:tc>
          <w:tcPr>
            <w:tcW w:w="2082" w:type="dxa"/>
            <w:vMerge/>
          </w:tcPr>
          <w:p w14:paraId="14DD43DE" w14:textId="77777777" w:rsidR="008C6353" w:rsidRPr="00AA2872" w:rsidRDefault="008C6353" w:rsidP="00CF58BC">
            <w:pPr>
              <w:rPr>
                <w:rFonts w:ascii="Calibri" w:hAnsi="Calibri"/>
                <w:lang w:val="pt-BR"/>
              </w:rPr>
            </w:pPr>
          </w:p>
        </w:tc>
      </w:tr>
      <w:tr w:rsidR="008C6353" w:rsidRPr="00AA2872" w14:paraId="42B0C9DC" w14:textId="77777777" w:rsidTr="00CF58BC">
        <w:tc>
          <w:tcPr>
            <w:tcW w:w="789" w:type="dxa"/>
            <w:vMerge w:val="restart"/>
            <w:textDirection w:val="btLr"/>
          </w:tcPr>
          <w:p w14:paraId="094C2A35" w14:textId="77777777" w:rsidR="008C6353" w:rsidRPr="00AA2872" w:rsidRDefault="008C6353" w:rsidP="00CF58BC">
            <w:pPr>
              <w:ind w:left="113" w:right="113"/>
              <w:jc w:val="center"/>
              <w:rPr>
                <w:rFonts w:ascii="Calibri" w:hAnsi="Calibri"/>
                <w:b/>
                <w:lang w:val="pt-BR"/>
              </w:rPr>
            </w:pPr>
            <w:r w:rsidRPr="00AA2872">
              <w:rPr>
                <w:rFonts w:ascii="Calibri" w:hAnsi="Calibri"/>
                <w:b/>
                <w:lang w:val="pt-BR"/>
              </w:rPr>
              <w:t>Grupo 2</w:t>
            </w:r>
          </w:p>
        </w:tc>
        <w:tc>
          <w:tcPr>
            <w:tcW w:w="2892" w:type="dxa"/>
          </w:tcPr>
          <w:p w14:paraId="49FBD6B2" w14:textId="77777777" w:rsidR="008C6353" w:rsidRPr="00AA2872" w:rsidRDefault="008C6353" w:rsidP="00CF58BC">
            <w:pPr>
              <w:rPr>
                <w:rFonts w:ascii="Calibri" w:hAnsi="Calibri"/>
                <w:lang w:val="pt-BR"/>
              </w:rPr>
            </w:pPr>
            <w:r w:rsidRPr="00AA2872">
              <w:rPr>
                <w:rFonts w:ascii="Calibri" w:hAnsi="Calibri"/>
                <w:lang w:val="pt-BR"/>
              </w:rPr>
              <w:t>Há informações classificadas</w:t>
            </w:r>
          </w:p>
        </w:tc>
        <w:tc>
          <w:tcPr>
            <w:tcW w:w="2731" w:type="dxa"/>
          </w:tcPr>
          <w:p w14:paraId="5D684148" w14:textId="77777777" w:rsidR="008C6353" w:rsidRPr="00AA2872" w:rsidRDefault="008C6353" w:rsidP="00CF58BC">
            <w:pPr>
              <w:rPr>
                <w:rFonts w:ascii="Calibri" w:hAnsi="Calibri"/>
                <w:lang w:val="pt-BR"/>
              </w:rPr>
            </w:pPr>
            <w:r w:rsidRPr="00AA2872">
              <w:rPr>
                <w:rFonts w:ascii="Calibri" w:hAnsi="Calibri"/>
                <w:lang w:val="pt-BR"/>
              </w:rPr>
              <w:t>Menos acesso ao público</w:t>
            </w:r>
          </w:p>
        </w:tc>
        <w:tc>
          <w:tcPr>
            <w:tcW w:w="2082" w:type="dxa"/>
          </w:tcPr>
          <w:p w14:paraId="039D401A" w14:textId="77777777" w:rsidR="008C6353" w:rsidRPr="00AA2872" w:rsidRDefault="008C6353" w:rsidP="00CF58BC">
            <w:pPr>
              <w:rPr>
                <w:rFonts w:ascii="Calibri" w:hAnsi="Calibri"/>
                <w:lang w:val="pt-BR"/>
              </w:rPr>
            </w:pPr>
            <w:r w:rsidRPr="00AA2872">
              <w:rPr>
                <w:rFonts w:ascii="Calibri" w:hAnsi="Calibri"/>
                <w:lang w:val="pt-BR"/>
              </w:rPr>
              <w:t xml:space="preserve">Reduzir classificação </w:t>
            </w:r>
          </w:p>
        </w:tc>
      </w:tr>
      <w:tr w:rsidR="008C6353" w:rsidRPr="00AA2872" w14:paraId="7E7F8F4A" w14:textId="77777777" w:rsidTr="00CF58BC">
        <w:tc>
          <w:tcPr>
            <w:tcW w:w="789" w:type="dxa"/>
            <w:vMerge/>
            <w:textDirection w:val="btLr"/>
          </w:tcPr>
          <w:p w14:paraId="133CE167" w14:textId="77777777" w:rsidR="008C6353" w:rsidRPr="00AA2872" w:rsidRDefault="008C6353" w:rsidP="00CF58BC">
            <w:pPr>
              <w:ind w:left="113" w:right="113"/>
              <w:jc w:val="center"/>
              <w:rPr>
                <w:rFonts w:ascii="Calibri" w:hAnsi="Calibri"/>
                <w:b/>
                <w:lang w:val="pt-BR"/>
              </w:rPr>
            </w:pPr>
          </w:p>
        </w:tc>
        <w:tc>
          <w:tcPr>
            <w:tcW w:w="2892" w:type="dxa"/>
          </w:tcPr>
          <w:p w14:paraId="219FF626" w14:textId="77777777" w:rsidR="008C6353" w:rsidRPr="00AA2872" w:rsidRDefault="008C6353" w:rsidP="00CF58BC">
            <w:pPr>
              <w:rPr>
                <w:rFonts w:ascii="Calibri" w:hAnsi="Calibri"/>
                <w:lang w:val="pt-BR"/>
              </w:rPr>
            </w:pPr>
            <w:r w:rsidRPr="00AA2872">
              <w:rPr>
                <w:rFonts w:ascii="Calibri" w:hAnsi="Calibri"/>
                <w:lang w:val="pt-BR"/>
              </w:rPr>
              <w:t>Sociedade é a destinatária da pesquisa</w:t>
            </w:r>
          </w:p>
        </w:tc>
        <w:tc>
          <w:tcPr>
            <w:tcW w:w="2731" w:type="dxa"/>
          </w:tcPr>
          <w:p w14:paraId="10B2DF75" w14:textId="77777777" w:rsidR="008C6353" w:rsidRPr="00AA2872" w:rsidRDefault="008C6353" w:rsidP="00CF58BC">
            <w:pPr>
              <w:rPr>
                <w:rFonts w:ascii="Calibri" w:hAnsi="Calibri"/>
                <w:lang w:val="pt-BR"/>
              </w:rPr>
            </w:pPr>
            <w:r w:rsidRPr="00AA2872">
              <w:rPr>
                <w:rFonts w:ascii="Calibri" w:hAnsi="Calibri"/>
                <w:lang w:val="pt-BR"/>
              </w:rPr>
              <w:t>O resultado da pesquisa não é divulgado</w:t>
            </w:r>
          </w:p>
        </w:tc>
        <w:tc>
          <w:tcPr>
            <w:tcW w:w="2082" w:type="dxa"/>
          </w:tcPr>
          <w:p w14:paraId="39334234" w14:textId="77777777" w:rsidR="008C6353" w:rsidRPr="00AA2872" w:rsidRDefault="008C6353" w:rsidP="00CF58BC">
            <w:pPr>
              <w:rPr>
                <w:rFonts w:ascii="Calibri" w:hAnsi="Calibri"/>
                <w:lang w:val="pt-BR"/>
              </w:rPr>
            </w:pPr>
            <w:r w:rsidRPr="00AA2872">
              <w:rPr>
                <w:rFonts w:ascii="Calibri" w:hAnsi="Calibri"/>
                <w:lang w:val="pt-BR"/>
              </w:rPr>
              <w:t xml:space="preserve">Campanha interna sobre LAI </w:t>
            </w:r>
          </w:p>
        </w:tc>
      </w:tr>
      <w:tr w:rsidR="008C6353" w:rsidRPr="009C7731" w14:paraId="3C29CF71" w14:textId="77777777" w:rsidTr="00CF58BC">
        <w:tc>
          <w:tcPr>
            <w:tcW w:w="789" w:type="dxa"/>
            <w:vMerge/>
            <w:textDirection w:val="btLr"/>
          </w:tcPr>
          <w:p w14:paraId="7EA9183E" w14:textId="77777777" w:rsidR="008C6353" w:rsidRPr="00AA2872" w:rsidRDefault="008C6353" w:rsidP="00CF58BC">
            <w:pPr>
              <w:ind w:left="113" w:right="113"/>
              <w:jc w:val="center"/>
              <w:rPr>
                <w:rFonts w:ascii="Calibri" w:hAnsi="Calibri"/>
                <w:b/>
                <w:lang w:val="pt-BR"/>
              </w:rPr>
            </w:pPr>
          </w:p>
        </w:tc>
        <w:tc>
          <w:tcPr>
            <w:tcW w:w="2892" w:type="dxa"/>
          </w:tcPr>
          <w:p w14:paraId="38140739" w14:textId="77777777" w:rsidR="008C6353" w:rsidRPr="00AA2872" w:rsidRDefault="008C6353" w:rsidP="00CF58BC">
            <w:pPr>
              <w:rPr>
                <w:rFonts w:ascii="Calibri" w:hAnsi="Calibri"/>
                <w:lang w:val="pt-BR"/>
              </w:rPr>
            </w:pPr>
            <w:r w:rsidRPr="00AA2872">
              <w:rPr>
                <w:rFonts w:ascii="Calibri" w:hAnsi="Calibri"/>
                <w:lang w:val="pt-BR"/>
              </w:rPr>
              <w:t>Responsabilidade da pesquisa é do Governo, instituição e pesquisador</w:t>
            </w:r>
          </w:p>
        </w:tc>
        <w:tc>
          <w:tcPr>
            <w:tcW w:w="2731" w:type="dxa"/>
          </w:tcPr>
          <w:p w14:paraId="7365E38E" w14:textId="77777777" w:rsidR="008C6353" w:rsidRPr="00AA2872" w:rsidRDefault="008C6353" w:rsidP="00CF58BC">
            <w:pPr>
              <w:rPr>
                <w:rFonts w:ascii="Calibri" w:hAnsi="Calibri"/>
                <w:lang w:val="pt-BR"/>
              </w:rPr>
            </w:pPr>
            <w:r w:rsidRPr="00AA2872">
              <w:rPr>
                <w:rFonts w:ascii="Calibri" w:hAnsi="Calibri"/>
                <w:lang w:val="pt-BR"/>
              </w:rPr>
              <w:t xml:space="preserve">Cada ente se acha dono da pesquisa </w:t>
            </w:r>
          </w:p>
        </w:tc>
        <w:tc>
          <w:tcPr>
            <w:tcW w:w="2082" w:type="dxa"/>
          </w:tcPr>
          <w:p w14:paraId="26D7B43A" w14:textId="77777777" w:rsidR="008C6353" w:rsidRPr="00AA2872" w:rsidRDefault="008C6353" w:rsidP="00CF58BC">
            <w:pPr>
              <w:rPr>
                <w:rFonts w:ascii="Calibri" w:hAnsi="Calibri"/>
                <w:lang w:val="pt-BR"/>
              </w:rPr>
            </w:pPr>
            <w:r w:rsidRPr="00AA2872">
              <w:rPr>
                <w:rFonts w:ascii="Calibri" w:hAnsi="Calibri"/>
                <w:lang w:val="pt-BR"/>
              </w:rPr>
              <w:t>Campanha interna sobre a LAI</w:t>
            </w:r>
          </w:p>
        </w:tc>
      </w:tr>
      <w:tr w:rsidR="008C6353" w:rsidRPr="00AA2872" w14:paraId="1F397A02" w14:textId="77777777" w:rsidTr="00CF58BC">
        <w:tc>
          <w:tcPr>
            <w:tcW w:w="789" w:type="dxa"/>
            <w:vMerge/>
            <w:textDirection w:val="btLr"/>
          </w:tcPr>
          <w:p w14:paraId="2B07E8A3" w14:textId="77777777" w:rsidR="008C6353" w:rsidRPr="00AA2872" w:rsidRDefault="008C6353" w:rsidP="00CF58BC">
            <w:pPr>
              <w:ind w:left="113" w:right="113"/>
              <w:jc w:val="center"/>
              <w:rPr>
                <w:rFonts w:ascii="Calibri" w:hAnsi="Calibri"/>
                <w:b/>
                <w:lang w:val="pt-BR"/>
              </w:rPr>
            </w:pPr>
          </w:p>
        </w:tc>
        <w:tc>
          <w:tcPr>
            <w:tcW w:w="2892" w:type="dxa"/>
          </w:tcPr>
          <w:p w14:paraId="69746CBC" w14:textId="77777777" w:rsidR="008C6353" w:rsidRPr="00AA2872" w:rsidRDefault="008C6353" w:rsidP="00CF58BC">
            <w:pPr>
              <w:rPr>
                <w:rFonts w:ascii="Calibri" w:hAnsi="Calibri"/>
                <w:lang w:val="pt-BR"/>
              </w:rPr>
            </w:pPr>
            <w:r w:rsidRPr="00AA2872">
              <w:rPr>
                <w:rFonts w:ascii="Calibri" w:hAnsi="Calibri"/>
                <w:lang w:val="pt-BR"/>
              </w:rPr>
              <w:t>Temor em fornecer informação estratégica</w:t>
            </w:r>
          </w:p>
        </w:tc>
        <w:tc>
          <w:tcPr>
            <w:tcW w:w="2731" w:type="dxa"/>
          </w:tcPr>
          <w:p w14:paraId="327C58FD" w14:textId="77777777" w:rsidR="008C6353" w:rsidRPr="00AA2872" w:rsidRDefault="008C6353" w:rsidP="00CF58BC">
            <w:pPr>
              <w:rPr>
                <w:rFonts w:ascii="Calibri" w:hAnsi="Calibri"/>
                <w:lang w:val="pt-BR"/>
              </w:rPr>
            </w:pPr>
            <w:r w:rsidRPr="00AA2872">
              <w:rPr>
                <w:rFonts w:ascii="Calibri" w:hAnsi="Calibri"/>
                <w:lang w:val="pt-BR"/>
              </w:rPr>
              <w:t xml:space="preserve">Menos acesso ao público </w:t>
            </w:r>
          </w:p>
        </w:tc>
        <w:tc>
          <w:tcPr>
            <w:tcW w:w="2082" w:type="dxa"/>
          </w:tcPr>
          <w:p w14:paraId="676EC2F1" w14:textId="77777777" w:rsidR="008C6353" w:rsidRPr="00AA2872" w:rsidRDefault="008C6353" w:rsidP="00CF58BC">
            <w:pPr>
              <w:rPr>
                <w:rFonts w:ascii="Calibri" w:hAnsi="Calibri"/>
                <w:lang w:val="pt-BR"/>
              </w:rPr>
            </w:pPr>
          </w:p>
        </w:tc>
      </w:tr>
      <w:tr w:rsidR="008C6353" w:rsidRPr="009C7731" w14:paraId="70B76CF8" w14:textId="77777777" w:rsidTr="00CF58BC">
        <w:trPr>
          <w:cantSplit/>
          <w:trHeight w:val="60"/>
        </w:trPr>
        <w:tc>
          <w:tcPr>
            <w:tcW w:w="789" w:type="dxa"/>
            <w:vMerge w:val="restart"/>
            <w:textDirection w:val="btLr"/>
          </w:tcPr>
          <w:p w14:paraId="7B0A6C20" w14:textId="77777777" w:rsidR="008C6353" w:rsidRPr="00AA2872" w:rsidRDefault="008C6353" w:rsidP="00CF58BC">
            <w:pPr>
              <w:ind w:left="113" w:right="113"/>
              <w:jc w:val="center"/>
              <w:rPr>
                <w:rFonts w:ascii="Calibri" w:hAnsi="Calibri"/>
                <w:b/>
                <w:lang w:val="pt-BR"/>
              </w:rPr>
            </w:pPr>
            <w:r w:rsidRPr="00AA2872">
              <w:rPr>
                <w:rFonts w:ascii="Calibri" w:hAnsi="Calibri"/>
                <w:b/>
                <w:lang w:val="pt-BR"/>
              </w:rPr>
              <w:t>Grupo 3</w:t>
            </w:r>
          </w:p>
        </w:tc>
        <w:tc>
          <w:tcPr>
            <w:tcW w:w="2892" w:type="dxa"/>
          </w:tcPr>
          <w:p w14:paraId="59E2F9D1" w14:textId="77777777" w:rsidR="008C6353" w:rsidRPr="00AA2872" w:rsidRDefault="008C6353" w:rsidP="00CF58BC">
            <w:pPr>
              <w:rPr>
                <w:rFonts w:ascii="Calibri" w:hAnsi="Calibri"/>
                <w:lang w:val="pt-BR"/>
              </w:rPr>
            </w:pPr>
            <w:r w:rsidRPr="00AA2872">
              <w:rPr>
                <w:rFonts w:ascii="Calibri" w:hAnsi="Calibri"/>
                <w:lang w:val="pt-BR"/>
              </w:rPr>
              <w:t xml:space="preserve">Baixa demanda de acesso por causa da especificidade </w:t>
            </w:r>
          </w:p>
        </w:tc>
        <w:tc>
          <w:tcPr>
            <w:tcW w:w="2731" w:type="dxa"/>
            <w:vMerge w:val="restart"/>
          </w:tcPr>
          <w:p w14:paraId="739699DE" w14:textId="77777777" w:rsidR="008C6353" w:rsidRPr="00AA2872" w:rsidRDefault="008C6353" w:rsidP="00CF58BC">
            <w:pPr>
              <w:rPr>
                <w:rFonts w:ascii="Calibri" w:hAnsi="Calibri"/>
                <w:lang w:val="pt-BR"/>
              </w:rPr>
            </w:pPr>
            <w:r w:rsidRPr="00AA2872">
              <w:rPr>
                <w:rFonts w:ascii="Calibri" w:hAnsi="Calibri"/>
                <w:lang w:val="pt-BR"/>
              </w:rPr>
              <w:t>Cultura do sigilo</w:t>
            </w:r>
          </w:p>
        </w:tc>
        <w:tc>
          <w:tcPr>
            <w:tcW w:w="2082" w:type="dxa"/>
          </w:tcPr>
          <w:p w14:paraId="7399DCC5" w14:textId="77777777" w:rsidR="008C6353" w:rsidRPr="00AA2872" w:rsidRDefault="008C6353" w:rsidP="00CF58BC">
            <w:pPr>
              <w:rPr>
                <w:rFonts w:ascii="Calibri" w:hAnsi="Calibri"/>
                <w:lang w:val="pt-BR"/>
              </w:rPr>
            </w:pPr>
            <w:r w:rsidRPr="00AA2872">
              <w:rPr>
                <w:rFonts w:ascii="Calibri" w:hAnsi="Calibri"/>
                <w:lang w:val="pt-BR"/>
              </w:rPr>
              <w:t xml:space="preserve">Adequar os normativos internos à LAI </w:t>
            </w:r>
          </w:p>
        </w:tc>
      </w:tr>
      <w:tr w:rsidR="008C6353" w:rsidRPr="009C7731" w14:paraId="380521C3" w14:textId="77777777" w:rsidTr="00CF58BC">
        <w:trPr>
          <w:cantSplit/>
          <w:trHeight w:val="60"/>
        </w:trPr>
        <w:tc>
          <w:tcPr>
            <w:tcW w:w="789" w:type="dxa"/>
            <w:vMerge/>
            <w:textDirection w:val="btLr"/>
          </w:tcPr>
          <w:p w14:paraId="47DC6C97" w14:textId="77777777" w:rsidR="008C6353" w:rsidRPr="00AA2872" w:rsidRDefault="008C6353" w:rsidP="00CF58BC">
            <w:pPr>
              <w:ind w:left="113" w:right="113"/>
              <w:jc w:val="center"/>
              <w:rPr>
                <w:rFonts w:ascii="Calibri" w:hAnsi="Calibri"/>
                <w:b/>
                <w:lang w:val="pt-BR"/>
              </w:rPr>
            </w:pPr>
          </w:p>
        </w:tc>
        <w:tc>
          <w:tcPr>
            <w:tcW w:w="2892" w:type="dxa"/>
          </w:tcPr>
          <w:p w14:paraId="6E3EB87E" w14:textId="77777777" w:rsidR="008C6353" w:rsidRPr="00AA2872" w:rsidRDefault="008C6353" w:rsidP="00CF58BC">
            <w:pPr>
              <w:rPr>
                <w:rFonts w:ascii="Calibri" w:hAnsi="Calibri"/>
                <w:lang w:val="pt-BR"/>
              </w:rPr>
            </w:pPr>
            <w:r w:rsidRPr="00AA2872">
              <w:rPr>
                <w:rFonts w:ascii="Calibri" w:hAnsi="Calibri"/>
                <w:lang w:val="pt-BR"/>
              </w:rPr>
              <w:t>Transparência ativa dos resultados</w:t>
            </w:r>
          </w:p>
        </w:tc>
        <w:tc>
          <w:tcPr>
            <w:tcW w:w="2731" w:type="dxa"/>
            <w:vMerge/>
          </w:tcPr>
          <w:p w14:paraId="7738993B" w14:textId="77777777" w:rsidR="008C6353" w:rsidRPr="00AA2872" w:rsidRDefault="008C6353" w:rsidP="00CF58BC">
            <w:pPr>
              <w:rPr>
                <w:rFonts w:ascii="Calibri" w:hAnsi="Calibri"/>
                <w:lang w:val="pt-BR"/>
              </w:rPr>
            </w:pPr>
          </w:p>
        </w:tc>
        <w:tc>
          <w:tcPr>
            <w:tcW w:w="2082" w:type="dxa"/>
            <w:vMerge w:val="restart"/>
          </w:tcPr>
          <w:p w14:paraId="515B5628" w14:textId="77777777" w:rsidR="008C6353" w:rsidRPr="00AA2872" w:rsidRDefault="008C6353" w:rsidP="00CF58BC">
            <w:pPr>
              <w:rPr>
                <w:rFonts w:ascii="Calibri" w:hAnsi="Calibri"/>
                <w:lang w:val="pt-BR"/>
              </w:rPr>
            </w:pPr>
            <w:r w:rsidRPr="00AA2872">
              <w:rPr>
                <w:rFonts w:ascii="Calibri" w:hAnsi="Calibri"/>
                <w:lang w:val="pt-BR"/>
              </w:rPr>
              <w:t>Divulgar os canais alternativos ao e-SIC</w:t>
            </w:r>
          </w:p>
        </w:tc>
      </w:tr>
      <w:tr w:rsidR="008C6353" w:rsidRPr="009C7731" w14:paraId="46C928BC" w14:textId="77777777" w:rsidTr="00CF58BC">
        <w:trPr>
          <w:cantSplit/>
          <w:trHeight w:val="60"/>
        </w:trPr>
        <w:tc>
          <w:tcPr>
            <w:tcW w:w="789" w:type="dxa"/>
            <w:vMerge/>
            <w:textDirection w:val="btLr"/>
          </w:tcPr>
          <w:p w14:paraId="37ECF887" w14:textId="77777777" w:rsidR="008C6353" w:rsidRPr="00AA2872" w:rsidRDefault="008C6353" w:rsidP="00CF58BC">
            <w:pPr>
              <w:ind w:left="113" w:right="113"/>
              <w:jc w:val="center"/>
              <w:rPr>
                <w:rFonts w:ascii="Calibri" w:hAnsi="Calibri"/>
                <w:b/>
                <w:lang w:val="pt-BR"/>
              </w:rPr>
            </w:pPr>
          </w:p>
        </w:tc>
        <w:tc>
          <w:tcPr>
            <w:tcW w:w="2892" w:type="dxa"/>
          </w:tcPr>
          <w:p w14:paraId="19071FD9" w14:textId="77777777" w:rsidR="008C6353" w:rsidRPr="00AA2872" w:rsidRDefault="008C6353" w:rsidP="00CF58BC">
            <w:pPr>
              <w:rPr>
                <w:rFonts w:ascii="Calibri" w:hAnsi="Calibri"/>
                <w:lang w:val="pt-BR"/>
              </w:rPr>
            </w:pPr>
            <w:r w:rsidRPr="00AA2872">
              <w:rPr>
                <w:rFonts w:ascii="Calibri" w:hAnsi="Calibri"/>
                <w:lang w:val="pt-BR"/>
              </w:rPr>
              <w:t xml:space="preserve">Dificuldade do acesso devido a legislação </w:t>
            </w:r>
          </w:p>
        </w:tc>
        <w:tc>
          <w:tcPr>
            <w:tcW w:w="2731" w:type="dxa"/>
            <w:vMerge/>
          </w:tcPr>
          <w:p w14:paraId="415D8247" w14:textId="77777777" w:rsidR="008C6353" w:rsidRPr="00AA2872" w:rsidRDefault="008C6353" w:rsidP="00CF58BC">
            <w:pPr>
              <w:rPr>
                <w:rFonts w:ascii="Calibri" w:hAnsi="Calibri"/>
                <w:lang w:val="pt-BR"/>
              </w:rPr>
            </w:pPr>
          </w:p>
        </w:tc>
        <w:tc>
          <w:tcPr>
            <w:tcW w:w="2082" w:type="dxa"/>
            <w:vMerge/>
          </w:tcPr>
          <w:p w14:paraId="3B5BAB58" w14:textId="77777777" w:rsidR="008C6353" w:rsidRPr="00AA2872" w:rsidRDefault="008C6353" w:rsidP="00CF58BC">
            <w:pPr>
              <w:rPr>
                <w:rFonts w:ascii="Calibri" w:hAnsi="Calibri"/>
                <w:lang w:val="pt-BR"/>
              </w:rPr>
            </w:pPr>
          </w:p>
        </w:tc>
      </w:tr>
      <w:tr w:rsidR="008C6353" w:rsidRPr="00AA2872" w14:paraId="22DD5D9C" w14:textId="77777777" w:rsidTr="00CF58BC">
        <w:trPr>
          <w:cantSplit/>
          <w:trHeight w:val="60"/>
        </w:trPr>
        <w:tc>
          <w:tcPr>
            <w:tcW w:w="789" w:type="dxa"/>
            <w:vMerge/>
            <w:textDirection w:val="btLr"/>
          </w:tcPr>
          <w:p w14:paraId="2E2C7F00" w14:textId="77777777" w:rsidR="008C6353" w:rsidRPr="00AA2872" w:rsidRDefault="008C6353" w:rsidP="00CF58BC">
            <w:pPr>
              <w:ind w:left="113" w:right="113"/>
              <w:jc w:val="center"/>
              <w:rPr>
                <w:rFonts w:ascii="Calibri" w:hAnsi="Calibri"/>
                <w:b/>
                <w:lang w:val="pt-BR"/>
              </w:rPr>
            </w:pPr>
          </w:p>
        </w:tc>
        <w:tc>
          <w:tcPr>
            <w:tcW w:w="2892" w:type="dxa"/>
          </w:tcPr>
          <w:p w14:paraId="7C110082" w14:textId="77777777" w:rsidR="008C6353" w:rsidRPr="00AA2872" w:rsidRDefault="008C6353" w:rsidP="00CF58BC">
            <w:pPr>
              <w:rPr>
                <w:rFonts w:ascii="Calibri" w:hAnsi="Calibri"/>
                <w:lang w:val="pt-BR"/>
              </w:rPr>
            </w:pPr>
            <w:r w:rsidRPr="00AA2872">
              <w:rPr>
                <w:rFonts w:ascii="Calibri" w:hAnsi="Calibri"/>
                <w:lang w:val="pt-BR"/>
              </w:rPr>
              <w:t>Canais alternativos ao SIC</w:t>
            </w:r>
          </w:p>
        </w:tc>
        <w:tc>
          <w:tcPr>
            <w:tcW w:w="2731" w:type="dxa"/>
            <w:vMerge/>
          </w:tcPr>
          <w:p w14:paraId="334D6F71" w14:textId="77777777" w:rsidR="008C6353" w:rsidRPr="00AA2872" w:rsidRDefault="008C6353" w:rsidP="00CF58BC">
            <w:pPr>
              <w:rPr>
                <w:rFonts w:ascii="Calibri" w:hAnsi="Calibri"/>
                <w:lang w:val="pt-BR"/>
              </w:rPr>
            </w:pPr>
          </w:p>
        </w:tc>
        <w:tc>
          <w:tcPr>
            <w:tcW w:w="2082" w:type="dxa"/>
            <w:vMerge/>
          </w:tcPr>
          <w:p w14:paraId="3CB91166" w14:textId="77777777" w:rsidR="008C6353" w:rsidRPr="00AA2872" w:rsidRDefault="008C6353" w:rsidP="00CF58BC">
            <w:pPr>
              <w:rPr>
                <w:rFonts w:ascii="Calibri" w:hAnsi="Calibri"/>
                <w:lang w:val="pt-BR"/>
              </w:rPr>
            </w:pPr>
          </w:p>
        </w:tc>
      </w:tr>
      <w:tr w:rsidR="008C6353" w:rsidRPr="009C7731" w14:paraId="5EAB02E3" w14:textId="77777777" w:rsidTr="00CF58BC">
        <w:trPr>
          <w:cantSplit/>
          <w:trHeight w:val="491"/>
        </w:trPr>
        <w:tc>
          <w:tcPr>
            <w:tcW w:w="789" w:type="dxa"/>
            <w:vMerge w:val="restart"/>
            <w:textDirection w:val="btLr"/>
          </w:tcPr>
          <w:p w14:paraId="215CDE33" w14:textId="77777777" w:rsidR="008C6353" w:rsidRPr="00AA2872" w:rsidRDefault="008C6353" w:rsidP="00CF58BC">
            <w:pPr>
              <w:ind w:left="113" w:right="113"/>
              <w:jc w:val="center"/>
              <w:rPr>
                <w:rFonts w:ascii="Calibri" w:hAnsi="Calibri"/>
                <w:b/>
                <w:lang w:val="pt-BR"/>
              </w:rPr>
            </w:pPr>
            <w:r w:rsidRPr="00AA2872">
              <w:rPr>
                <w:rFonts w:ascii="Calibri" w:hAnsi="Calibri"/>
                <w:b/>
                <w:lang w:val="pt-BR"/>
              </w:rPr>
              <w:t>Grupo 4</w:t>
            </w:r>
          </w:p>
        </w:tc>
        <w:tc>
          <w:tcPr>
            <w:tcW w:w="2892" w:type="dxa"/>
          </w:tcPr>
          <w:p w14:paraId="02C50AAC" w14:textId="77777777" w:rsidR="008C6353" w:rsidRPr="00AA2872" w:rsidRDefault="008C6353" w:rsidP="00CF58BC">
            <w:pPr>
              <w:rPr>
                <w:rFonts w:ascii="Calibri" w:hAnsi="Calibri"/>
                <w:lang w:val="pt-BR"/>
              </w:rPr>
            </w:pPr>
            <w:r w:rsidRPr="00AA2872">
              <w:rPr>
                <w:rFonts w:ascii="Calibri" w:hAnsi="Calibri"/>
                <w:lang w:val="pt-BR"/>
              </w:rPr>
              <w:t>Dificuldade de Acesso a conteúdos de pesquisas publicados</w:t>
            </w:r>
          </w:p>
        </w:tc>
        <w:tc>
          <w:tcPr>
            <w:tcW w:w="2731" w:type="dxa"/>
          </w:tcPr>
          <w:p w14:paraId="5C37082D" w14:textId="77777777" w:rsidR="008C6353" w:rsidRPr="00AA2872" w:rsidRDefault="008C6353" w:rsidP="00CF58BC">
            <w:pPr>
              <w:rPr>
                <w:rFonts w:ascii="Calibri" w:hAnsi="Calibri"/>
                <w:lang w:val="pt-BR"/>
              </w:rPr>
            </w:pPr>
            <w:r w:rsidRPr="00AA2872">
              <w:rPr>
                <w:rFonts w:ascii="Calibri" w:hAnsi="Calibri"/>
                <w:lang w:val="pt-BR"/>
              </w:rPr>
              <w:t xml:space="preserve">Conscientização baixa da importância coletiva do conhecimento </w:t>
            </w:r>
          </w:p>
        </w:tc>
        <w:tc>
          <w:tcPr>
            <w:tcW w:w="2082" w:type="dxa"/>
          </w:tcPr>
          <w:p w14:paraId="4641A02F" w14:textId="77777777" w:rsidR="008C6353" w:rsidRPr="00AA2872" w:rsidRDefault="008C6353" w:rsidP="00CF58BC">
            <w:pPr>
              <w:rPr>
                <w:rFonts w:ascii="Calibri" w:hAnsi="Calibri"/>
                <w:lang w:val="pt-BR"/>
              </w:rPr>
            </w:pPr>
            <w:r w:rsidRPr="00AA2872">
              <w:rPr>
                <w:rFonts w:ascii="Calibri" w:hAnsi="Calibri"/>
                <w:lang w:val="pt-BR"/>
              </w:rPr>
              <w:t xml:space="preserve">Incentivar publicação em transparência ativa </w:t>
            </w:r>
          </w:p>
        </w:tc>
      </w:tr>
      <w:tr w:rsidR="008C6353" w:rsidRPr="009C7731" w14:paraId="378E4B2A" w14:textId="77777777" w:rsidTr="00CF58BC">
        <w:trPr>
          <w:cantSplit/>
          <w:trHeight w:val="499"/>
        </w:trPr>
        <w:tc>
          <w:tcPr>
            <w:tcW w:w="789" w:type="dxa"/>
            <w:vMerge/>
            <w:textDirection w:val="btLr"/>
          </w:tcPr>
          <w:p w14:paraId="619ABA2B" w14:textId="77777777" w:rsidR="008C6353" w:rsidRPr="00AA2872" w:rsidRDefault="008C6353" w:rsidP="00CF58BC">
            <w:pPr>
              <w:ind w:left="113" w:right="113"/>
              <w:jc w:val="center"/>
              <w:rPr>
                <w:rFonts w:ascii="Calibri" w:hAnsi="Calibri"/>
                <w:b/>
                <w:lang w:val="pt-BR"/>
              </w:rPr>
            </w:pPr>
          </w:p>
        </w:tc>
        <w:tc>
          <w:tcPr>
            <w:tcW w:w="2892" w:type="dxa"/>
          </w:tcPr>
          <w:p w14:paraId="07E4FF8E" w14:textId="77777777" w:rsidR="008C6353" w:rsidRPr="00AA2872" w:rsidRDefault="008C6353" w:rsidP="00CF58BC">
            <w:pPr>
              <w:rPr>
                <w:rFonts w:ascii="Calibri" w:hAnsi="Calibri"/>
                <w:lang w:val="pt-BR"/>
              </w:rPr>
            </w:pPr>
            <w:r w:rsidRPr="00AA2872">
              <w:rPr>
                <w:rFonts w:ascii="Calibri" w:hAnsi="Calibri"/>
                <w:lang w:val="pt-BR"/>
              </w:rPr>
              <w:t>Pesquisador que detém bases de dados não divulgam a fonte</w:t>
            </w:r>
          </w:p>
        </w:tc>
        <w:tc>
          <w:tcPr>
            <w:tcW w:w="2731" w:type="dxa"/>
          </w:tcPr>
          <w:p w14:paraId="772CAEB1" w14:textId="77777777" w:rsidR="008C6353" w:rsidRPr="00AA2872" w:rsidRDefault="008C6353" w:rsidP="00CF58BC">
            <w:pPr>
              <w:rPr>
                <w:rFonts w:ascii="Calibri" w:hAnsi="Calibri"/>
                <w:lang w:val="pt-BR"/>
              </w:rPr>
            </w:pPr>
            <w:r w:rsidRPr="00AA2872">
              <w:rPr>
                <w:rFonts w:ascii="Calibri" w:hAnsi="Calibri"/>
                <w:lang w:val="pt-BR"/>
              </w:rPr>
              <w:t xml:space="preserve">Inibição da inovação e competitividade </w:t>
            </w:r>
          </w:p>
        </w:tc>
        <w:tc>
          <w:tcPr>
            <w:tcW w:w="2082" w:type="dxa"/>
          </w:tcPr>
          <w:p w14:paraId="0836C0C7" w14:textId="77777777" w:rsidR="008C6353" w:rsidRPr="00AA2872" w:rsidRDefault="008C6353" w:rsidP="00CF58BC">
            <w:pPr>
              <w:rPr>
                <w:rFonts w:ascii="Calibri" w:hAnsi="Calibri"/>
                <w:lang w:val="pt-BR"/>
              </w:rPr>
            </w:pPr>
            <w:r w:rsidRPr="00AA2872">
              <w:rPr>
                <w:rFonts w:ascii="Calibri" w:hAnsi="Calibri"/>
                <w:lang w:val="pt-BR"/>
              </w:rPr>
              <w:t>Promoção da divulgação de pesquisas</w:t>
            </w:r>
          </w:p>
        </w:tc>
      </w:tr>
      <w:tr w:rsidR="008C6353" w:rsidRPr="009C7731" w14:paraId="14F809A6" w14:textId="77777777" w:rsidTr="00CF58BC">
        <w:trPr>
          <w:cantSplit/>
          <w:trHeight w:val="521"/>
        </w:trPr>
        <w:tc>
          <w:tcPr>
            <w:tcW w:w="789" w:type="dxa"/>
            <w:vMerge/>
            <w:textDirection w:val="btLr"/>
          </w:tcPr>
          <w:p w14:paraId="68E65EED" w14:textId="77777777" w:rsidR="008C6353" w:rsidRPr="00AA2872" w:rsidRDefault="008C6353" w:rsidP="00CF58BC">
            <w:pPr>
              <w:ind w:left="113" w:right="113"/>
              <w:jc w:val="center"/>
              <w:rPr>
                <w:rFonts w:ascii="Calibri" w:hAnsi="Calibri"/>
                <w:b/>
                <w:lang w:val="pt-BR"/>
              </w:rPr>
            </w:pPr>
          </w:p>
        </w:tc>
        <w:tc>
          <w:tcPr>
            <w:tcW w:w="2892" w:type="dxa"/>
          </w:tcPr>
          <w:p w14:paraId="68D48DAD" w14:textId="77777777" w:rsidR="008C6353" w:rsidRPr="00AA2872" w:rsidRDefault="008C6353" w:rsidP="00CF58BC">
            <w:pPr>
              <w:rPr>
                <w:rFonts w:ascii="Calibri" w:hAnsi="Calibri"/>
                <w:lang w:val="pt-BR"/>
              </w:rPr>
            </w:pPr>
            <w:r w:rsidRPr="00AA2872">
              <w:rPr>
                <w:rFonts w:ascii="Calibri" w:hAnsi="Calibri"/>
                <w:lang w:val="pt-BR"/>
              </w:rPr>
              <w:t>Processos de concessão de patentes são muito demorados</w:t>
            </w:r>
          </w:p>
        </w:tc>
        <w:tc>
          <w:tcPr>
            <w:tcW w:w="2731" w:type="dxa"/>
          </w:tcPr>
          <w:p w14:paraId="3D4C0F0C" w14:textId="77777777" w:rsidR="008C6353" w:rsidRPr="00AA2872" w:rsidRDefault="008C6353" w:rsidP="00CF58BC">
            <w:pPr>
              <w:rPr>
                <w:rFonts w:ascii="Calibri" w:hAnsi="Calibri"/>
                <w:lang w:val="pt-BR"/>
              </w:rPr>
            </w:pPr>
            <w:r w:rsidRPr="00AA2872">
              <w:rPr>
                <w:rFonts w:ascii="Calibri" w:hAnsi="Calibri"/>
                <w:lang w:val="pt-BR"/>
              </w:rPr>
              <w:t>Cultura deficiente em publicação ativa de pesquisa</w:t>
            </w:r>
          </w:p>
        </w:tc>
        <w:tc>
          <w:tcPr>
            <w:tcW w:w="2082" w:type="dxa"/>
          </w:tcPr>
          <w:p w14:paraId="29EA1A19" w14:textId="77777777" w:rsidR="008C6353" w:rsidRPr="00AA2872" w:rsidRDefault="008C6353" w:rsidP="00CF58BC">
            <w:pPr>
              <w:rPr>
                <w:rFonts w:ascii="Calibri" w:hAnsi="Calibri"/>
                <w:lang w:val="pt-BR"/>
              </w:rPr>
            </w:pPr>
            <w:r w:rsidRPr="00AA2872">
              <w:rPr>
                <w:rFonts w:ascii="Calibri" w:hAnsi="Calibri"/>
                <w:lang w:val="pt-BR"/>
              </w:rPr>
              <w:t xml:space="preserve">Clareza sobre o que deve estar sujeito a sigilo </w:t>
            </w:r>
          </w:p>
        </w:tc>
      </w:tr>
      <w:tr w:rsidR="008C6353" w:rsidRPr="009C7731" w14:paraId="78A0F014" w14:textId="77777777" w:rsidTr="00CF58BC">
        <w:trPr>
          <w:cantSplit/>
          <w:trHeight w:val="543"/>
        </w:trPr>
        <w:tc>
          <w:tcPr>
            <w:tcW w:w="789" w:type="dxa"/>
            <w:vMerge/>
            <w:textDirection w:val="btLr"/>
          </w:tcPr>
          <w:p w14:paraId="0A96F39C" w14:textId="77777777" w:rsidR="008C6353" w:rsidRPr="00AA2872" w:rsidRDefault="008C6353" w:rsidP="00CF58BC">
            <w:pPr>
              <w:ind w:left="113" w:right="113"/>
              <w:jc w:val="center"/>
              <w:rPr>
                <w:rFonts w:ascii="Calibri" w:hAnsi="Calibri"/>
                <w:b/>
                <w:lang w:val="pt-BR"/>
              </w:rPr>
            </w:pPr>
          </w:p>
        </w:tc>
        <w:tc>
          <w:tcPr>
            <w:tcW w:w="2892" w:type="dxa"/>
          </w:tcPr>
          <w:p w14:paraId="5C0C5407" w14:textId="77777777" w:rsidR="008C6353" w:rsidRPr="00AA2872" w:rsidRDefault="008C6353" w:rsidP="00CF58BC">
            <w:pPr>
              <w:rPr>
                <w:rFonts w:ascii="Calibri" w:hAnsi="Calibri"/>
                <w:lang w:val="pt-BR"/>
              </w:rPr>
            </w:pPr>
            <w:r w:rsidRPr="00AA2872">
              <w:rPr>
                <w:rFonts w:ascii="Calibri" w:hAnsi="Calibri"/>
                <w:lang w:val="pt-BR"/>
              </w:rPr>
              <w:t>Falta de clareza nos processos de gestão documental</w:t>
            </w:r>
          </w:p>
        </w:tc>
        <w:tc>
          <w:tcPr>
            <w:tcW w:w="2731" w:type="dxa"/>
          </w:tcPr>
          <w:p w14:paraId="60007EC3" w14:textId="77777777" w:rsidR="008C6353" w:rsidRPr="00AA2872" w:rsidRDefault="008C6353" w:rsidP="00CF58BC">
            <w:pPr>
              <w:rPr>
                <w:rFonts w:ascii="Calibri" w:hAnsi="Calibri"/>
                <w:lang w:val="pt-BR"/>
              </w:rPr>
            </w:pPr>
            <w:r w:rsidRPr="00AA2872">
              <w:rPr>
                <w:rFonts w:ascii="Calibri" w:hAnsi="Calibri"/>
                <w:lang w:val="pt-BR"/>
              </w:rPr>
              <w:t>Conflitos gerados pelo desconhecimento dos processos</w:t>
            </w:r>
          </w:p>
        </w:tc>
        <w:tc>
          <w:tcPr>
            <w:tcW w:w="2082" w:type="dxa"/>
          </w:tcPr>
          <w:p w14:paraId="0E0BE01A" w14:textId="77777777" w:rsidR="008C6353" w:rsidRPr="00AA2872" w:rsidRDefault="008C6353" w:rsidP="00CF58BC">
            <w:pPr>
              <w:rPr>
                <w:rFonts w:ascii="Calibri" w:hAnsi="Calibri"/>
                <w:lang w:val="pt-BR"/>
              </w:rPr>
            </w:pPr>
            <w:r w:rsidRPr="00AA2872">
              <w:rPr>
                <w:rFonts w:ascii="Calibri" w:hAnsi="Calibri"/>
                <w:lang w:val="pt-BR"/>
              </w:rPr>
              <w:t>Política de gestão documental implementada</w:t>
            </w:r>
          </w:p>
        </w:tc>
      </w:tr>
    </w:tbl>
    <w:p w14:paraId="512716AA" w14:textId="77777777" w:rsidR="008C6353" w:rsidRPr="00280D6A" w:rsidRDefault="008C6353" w:rsidP="008C6353">
      <w:pPr>
        <w:spacing w:before="0" w:after="0" w:line="240" w:lineRule="auto"/>
        <w:rPr>
          <w:rFonts w:ascii="Calibri" w:hAnsi="Calibri"/>
          <w:sz w:val="22"/>
          <w:lang w:val="pt-BR"/>
        </w:rPr>
      </w:pPr>
    </w:p>
    <w:p w14:paraId="639D6B12" w14:textId="77777777" w:rsidR="008C6353" w:rsidRDefault="008C6353" w:rsidP="008C6353">
      <w:pPr>
        <w:spacing w:before="0" w:after="0" w:line="240" w:lineRule="auto"/>
        <w:rPr>
          <w:color w:val="000000" w:themeColor="text1"/>
          <w:sz w:val="22"/>
          <w:szCs w:val="22"/>
          <w:highlight w:val="yellow"/>
          <w:lang w:val="pt-BR"/>
        </w:rPr>
      </w:pPr>
    </w:p>
    <w:p w14:paraId="29218049" w14:textId="77777777" w:rsidR="008C6353" w:rsidRDefault="008C6353" w:rsidP="008C6353">
      <w:pPr>
        <w:spacing w:before="0" w:after="0" w:line="240" w:lineRule="auto"/>
        <w:rPr>
          <w:color w:val="000000" w:themeColor="text1"/>
          <w:sz w:val="22"/>
          <w:szCs w:val="22"/>
          <w:highlight w:val="yellow"/>
          <w:lang w:val="pt-BR"/>
        </w:rPr>
      </w:pPr>
    </w:p>
    <w:p w14:paraId="054335D5" w14:textId="77777777" w:rsidR="008C6353" w:rsidRPr="00BF26DD" w:rsidRDefault="008C6353" w:rsidP="008C6353">
      <w:pPr>
        <w:spacing w:before="0" w:after="0" w:line="240" w:lineRule="auto"/>
        <w:rPr>
          <w:color w:val="000000" w:themeColor="text1"/>
          <w:sz w:val="22"/>
          <w:szCs w:val="22"/>
          <w:highlight w:val="yellow"/>
          <w:lang w:val="pt-BR"/>
        </w:rPr>
      </w:pPr>
    </w:p>
    <w:p w14:paraId="7E74E087" w14:textId="77777777" w:rsidR="008C6353" w:rsidRPr="00AA2872" w:rsidRDefault="008C6353" w:rsidP="008C6353">
      <w:pPr>
        <w:pStyle w:val="Ttulo3"/>
        <w:spacing w:before="0" w:line="240" w:lineRule="auto"/>
        <w:rPr>
          <w:lang w:val="pt-BR"/>
        </w:rPr>
      </w:pPr>
      <w:bookmarkStart w:id="48" w:name="_Toc499629117"/>
      <w:r w:rsidRPr="00AA2872">
        <w:rPr>
          <w:lang w:val="pt-BR"/>
        </w:rPr>
        <w:t>FOTOS</w:t>
      </w:r>
      <w:bookmarkEnd w:id="48"/>
      <w:r w:rsidRPr="00AA2872">
        <w:rPr>
          <w:lang w:val="pt-BR"/>
        </w:rPr>
        <w:t xml:space="preserve"> </w:t>
      </w:r>
    </w:p>
    <w:p w14:paraId="64D68511" w14:textId="77777777" w:rsidR="008C6353" w:rsidRDefault="008C6353" w:rsidP="008C6353">
      <w:pPr>
        <w:rPr>
          <w:lang w:val="pt-BR"/>
        </w:rPr>
      </w:pPr>
      <w:bookmarkStart w:id="49" w:name="_Hlk498078427"/>
    </w:p>
    <w:p w14:paraId="14BBB7EB" w14:textId="77777777" w:rsidR="008C6353" w:rsidRDefault="008C6353" w:rsidP="008C6353">
      <w:pPr>
        <w:rPr>
          <w:lang w:val="pt-BR"/>
        </w:rPr>
      </w:pPr>
      <w:r>
        <w:rPr>
          <w:lang w:val="pt-BR"/>
        </w:rPr>
        <w:lastRenderedPageBreak/>
        <w:t xml:space="preserve"> </w:t>
      </w:r>
      <w:r>
        <w:rPr>
          <w:noProof/>
          <w:lang w:val="pt-BR"/>
        </w:rPr>
        <w:drawing>
          <wp:inline distT="0" distB="0" distL="0" distR="0" wp14:anchorId="7E9E29B3" wp14:editId="14B2B11E">
            <wp:extent cx="2381582" cy="2600688"/>
            <wp:effectExtent l="0" t="0" r="0" b="9525"/>
            <wp:docPr id="56" name="Imagem 56"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84E482.tmp"/>
                    <pic:cNvPicPr/>
                  </pic:nvPicPr>
                  <pic:blipFill>
                    <a:blip r:embed="rId60">
                      <a:extLst>
                        <a:ext uri="{28A0092B-C50C-407E-A947-70E740481C1C}">
                          <a14:useLocalDpi xmlns:a14="http://schemas.microsoft.com/office/drawing/2010/main" val="0"/>
                        </a:ext>
                      </a:extLst>
                    </a:blip>
                    <a:stretch>
                      <a:fillRect/>
                    </a:stretch>
                  </pic:blipFill>
                  <pic:spPr>
                    <a:xfrm>
                      <a:off x="0" y="0"/>
                      <a:ext cx="2381582" cy="2600688"/>
                    </a:xfrm>
                    <a:prstGeom prst="rect">
                      <a:avLst/>
                    </a:prstGeom>
                  </pic:spPr>
                </pic:pic>
              </a:graphicData>
            </a:graphic>
          </wp:inline>
        </w:drawing>
      </w:r>
      <w:r>
        <w:rPr>
          <w:lang w:val="pt-BR"/>
        </w:rPr>
        <w:t xml:space="preserve">  </w:t>
      </w:r>
      <w:r>
        <w:rPr>
          <w:noProof/>
          <w:lang w:val="pt-BR"/>
        </w:rPr>
        <w:drawing>
          <wp:inline distT="0" distB="0" distL="0" distR="0" wp14:anchorId="264178EF" wp14:editId="38C922AB">
            <wp:extent cx="2286319" cy="2610214"/>
            <wp:effectExtent l="0" t="0" r="0" b="0"/>
            <wp:docPr id="58" name="Imagem 58"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8489B5.tmp"/>
                    <pic:cNvPicPr/>
                  </pic:nvPicPr>
                  <pic:blipFill>
                    <a:blip r:embed="rId61">
                      <a:extLst>
                        <a:ext uri="{28A0092B-C50C-407E-A947-70E740481C1C}">
                          <a14:useLocalDpi xmlns:a14="http://schemas.microsoft.com/office/drawing/2010/main" val="0"/>
                        </a:ext>
                      </a:extLst>
                    </a:blip>
                    <a:stretch>
                      <a:fillRect/>
                    </a:stretch>
                  </pic:blipFill>
                  <pic:spPr>
                    <a:xfrm>
                      <a:off x="0" y="0"/>
                      <a:ext cx="2286319" cy="2610214"/>
                    </a:xfrm>
                    <a:prstGeom prst="rect">
                      <a:avLst/>
                    </a:prstGeom>
                  </pic:spPr>
                </pic:pic>
              </a:graphicData>
            </a:graphic>
          </wp:inline>
        </w:drawing>
      </w:r>
      <w:r>
        <w:rPr>
          <w:lang w:val="pt-BR"/>
        </w:rPr>
        <w:t xml:space="preserve"> </w:t>
      </w:r>
    </w:p>
    <w:p w14:paraId="008B6494" w14:textId="77777777" w:rsidR="008C6353" w:rsidRDefault="008C6353" w:rsidP="008C6353">
      <w:pPr>
        <w:rPr>
          <w:color w:val="000000" w:themeColor="text1"/>
          <w:sz w:val="22"/>
          <w:szCs w:val="22"/>
          <w:highlight w:val="yellow"/>
          <w:lang w:val="pt-BR"/>
        </w:rPr>
      </w:pPr>
      <w:r>
        <w:rPr>
          <w:noProof/>
          <w:lang w:val="pt-BR"/>
        </w:rPr>
        <w:drawing>
          <wp:inline distT="0" distB="0" distL="0" distR="0" wp14:anchorId="1743DCA8" wp14:editId="2174C70A">
            <wp:extent cx="2323920" cy="2258171"/>
            <wp:effectExtent l="0" t="0" r="635" b="8890"/>
            <wp:docPr id="60" name="Imagem 60"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84D478.tmp"/>
                    <pic:cNvPicPr/>
                  </pic:nvPicPr>
                  <pic:blipFill rotWithShape="1">
                    <a:blip r:embed="rId62">
                      <a:extLst>
                        <a:ext uri="{28A0092B-C50C-407E-A947-70E740481C1C}">
                          <a14:useLocalDpi xmlns:a14="http://schemas.microsoft.com/office/drawing/2010/main" val="0"/>
                        </a:ext>
                      </a:extLst>
                    </a:blip>
                    <a:srcRect t="2782" b="9404"/>
                    <a:stretch/>
                  </pic:blipFill>
                  <pic:spPr bwMode="auto">
                    <a:xfrm>
                      <a:off x="0" y="0"/>
                      <a:ext cx="2324424" cy="2258661"/>
                    </a:xfrm>
                    <a:prstGeom prst="rect">
                      <a:avLst/>
                    </a:prstGeom>
                    <a:ln>
                      <a:noFill/>
                    </a:ln>
                    <a:extLst>
                      <a:ext uri="{53640926-AAD7-44D8-BBD7-CCE9431645EC}">
                        <a14:shadowObscured xmlns:a14="http://schemas.microsoft.com/office/drawing/2010/main"/>
                      </a:ext>
                    </a:extLst>
                  </pic:spPr>
                </pic:pic>
              </a:graphicData>
            </a:graphic>
          </wp:inline>
        </w:drawing>
      </w:r>
      <w:r>
        <w:rPr>
          <w:lang w:val="pt-BR"/>
        </w:rPr>
        <w:t xml:space="preserve"> </w:t>
      </w:r>
      <w:r>
        <w:rPr>
          <w:noProof/>
          <w:lang w:val="pt-BR"/>
        </w:rPr>
        <w:drawing>
          <wp:inline distT="0" distB="0" distL="0" distR="0" wp14:anchorId="18049258" wp14:editId="026EE6EE">
            <wp:extent cx="2448267" cy="2276793"/>
            <wp:effectExtent l="0" t="0" r="9525" b="9525"/>
            <wp:docPr id="64" name="Imagem 64" descr="Recorte de T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84573D.tmp"/>
                    <pic:cNvPicPr/>
                  </pic:nvPicPr>
                  <pic:blipFill>
                    <a:blip r:embed="rId63">
                      <a:extLst>
                        <a:ext uri="{28A0092B-C50C-407E-A947-70E740481C1C}">
                          <a14:useLocalDpi xmlns:a14="http://schemas.microsoft.com/office/drawing/2010/main" val="0"/>
                        </a:ext>
                      </a:extLst>
                    </a:blip>
                    <a:stretch>
                      <a:fillRect/>
                    </a:stretch>
                  </pic:blipFill>
                  <pic:spPr>
                    <a:xfrm>
                      <a:off x="0" y="0"/>
                      <a:ext cx="2448267" cy="2276793"/>
                    </a:xfrm>
                    <a:prstGeom prst="rect">
                      <a:avLst/>
                    </a:prstGeom>
                  </pic:spPr>
                </pic:pic>
              </a:graphicData>
            </a:graphic>
          </wp:inline>
        </w:drawing>
      </w:r>
      <w:r>
        <w:rPr>
          <w:highlight w:val="yellow"/>
          <w:lang w:val="pt-BR"/>
        </w:rPr>
        <w:t xml:space="preserve">   </w:t>
      </w:r>
      <w:bookmarkEnd w:id="49"/>
    </w:p>
    <w:p w14:paraId="5A3D177C" w14:textId="77777777" w:rsidR="008C6353" w:rsidRDefault="008C6353" w:rsidP="0021756A">
      <w:pPr>
        <w:spacing w:before="0" w:after="0" w:line="360" w:lineRule="auto"/>
        <w:rPr>
          <w:b/>
          <w:color w:val="000000" w:themeColor="text1"/>
          <w:sz w:val="22"/>
          <w:szCs w:val="22"/>
          <w:highlight w:val="yellow"/>
          <w:lang w:val="pt-BR"/>
        </w:rPr>
      </w:pPr>
    </w:p>
    <w:p w14:paraId="49B9CD67" w14:textId="0719B945" w:rsidR="00FF3BE0" w:rsidRPr="00DE60BA" w:rsidRDefault="00FF3BE0" w:rsidP="00FF3BE0">
      <w:pPr>
        <w:pStyle w:val="Ttulo2"/>
        <w:spacing w:line="360" w:lineRule="auto"/>
        <w:rPr>
          <w:b/>
          <w:color w:val="000000" w:themeColor="text1"/>
          <w:lang w:val="pt-BR"/>
        </w:rPr>
      </w:pPr>
      <w:bookmarkStart w:id="50" w:name="_Toc499629118"/>
      <w:r>
        <w:rPr>
          <w:rFonts w:cs="Arial"/>
          <w:bCs/>
          <w:lang w:val="pt-BR"/>
        </w:rPr>
        <w:t>café</w:t>
      </w:r>
      <w:r w:rsidRPr="00DE60BA">
        <w:rPr>
          <w:rFonts w:cs="Arial"/>
          <w:bCs/>
          <w:lang w:val="pt-BR"/>
        </w:rPr>
        <w:t xml:space="preserve"> temático - </w:t>
      </w:r>
      <w:r w:rsidRPr="00FF3BE0">
        <w:rPr>
          <w:rFonts w:cs="Arial"/>
          <w:bCs/>
          <w:lang w:val="pt-BR"/>
        </w:rPr>
        <w:t>Como lidar com o acesso à informação no modelo de concorrência e em órgãos de regulação?</w:t>
      </w:r>
      <w:bookmarkEnd w:id="50"/>
    </w:p>
    <w:p w14:paraId="4B56210F" w14:textId="1D270929" w:rsidR="00FF3BE0" w:rsidRDefault="00FF3BE0" w:rsidP="0021756A">
      <w:pPr>
        <w:spacing w:before="0" w:after="0" w:line="360" w:lineRule="auto"/>
        <w:rPr>
          <w:b/>
          <w:color w:val="000000" w:themeColor="text1"/>
          <w:sz w:val="22"/>
          <w:szCs w:val="22"/>
          <w:highlight w:val="yellow"/>
          <w:lang w:val="pt-BR"/>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96"/>
        <w:gridCol w:w="1275"/>
        <w:gridCol w:w="1716"/>
        <w:gridCol w:w="657"/>
        <w:gridCol w:w="1564"/>
        <w:gridCol w:w="3162"/>
      </w:tblGrid>
      <w:tr w:rsidR="008C6353" w:rsidRPr="009C7731" w14:paraId="2EA56D8B" w14:textId="77777777" w:rsidTr="00CF58BC">
        <w:trPr>
          <w:trHeight w:val="70"/>
        </w:trPr>
        <w:tc>
          <w:tcPr>
            <w:tcW w:w="383" w:type="pct"/>
            <w:tcBorders>
              <w:left w:val="nil"/>
              <w:bottom w:val="nil"/>
              <w:right w:val="nil"/>
            </w:tcBorders>
            <w:shd w:val="clear" w:color="auto" w:fill="auto"/>
          </w:tcPr>
          <w:p w14:paraId="7568CA2C" w14:textId="77777777" w:rsidR="008C6353" w:rsidRPr="0066679C" w:rsidRDefault="008C6353" w:rsidP="00CF58BC">
            <w:pPr>
              <w:widowControl w:val="0"/>
              <w:suppressAutoHyphens/>
              <w:spacing w:before="0" w:after="0" w:line="240" w:lineRule="auto"/>
              <w:jc w:val="both"/>
              <w:rPr>
                <w:rFonts w:ascii="Calibri" w:hAnsi="Calibri"/>
                <w:lang w:val="pt-BR"/>
              </w:rPr>
            </w:pPr>
          </w:p>
        </w:tc>
        <w:tc>
          <w:tcPr>
            <w:tcW w:w="703" w:type="pct"/>
            <w:tcBorders>
              <w:left w:val="nil"/>
              <w:bottom w:val="nil"/>
              <w:right w:val="nil"/>
            </w:tcBorders>
            <w:shd w:val="clear" w:color="auto" w:fill="auto"/>
          </w:tcPr>
          <w:p w14:paraId="502101E7" w14:textId="77777777" w:rsidR="008C6353" w:rsidRPr="0066679C" w:rsidRDefault="008C6353" w:rsidP="00CF58BC">
            <w:pPr>
              <w:widowControl w:val="0"/>
              <w:suppressAutoHyphens/>
              <w:spacing w:before="0" w:after="0" w:line="240" w:lineRule="auto"/>
              <w:jc w:val="both"/>
              <w:rPr>
                <w:rFonts w:ascii="Calibri" w:hAnsi="Calibri"/>
                <w:lang w:val="pt-BR"/>
              </w:rPr>
            </w:pPr>
          </w:p>
        </w:tc>
        <w:tc>
          <w:tcPr>
            <w:tcW w:w="946" w:type="pct"/>
            <w:tcBorders>
              <w:left w:val="nil"/>
              <w:bottom w:val="nil"/>
              <w:right w:val="nil"/>
            </w:tcBorders>
            <w:shd w:val="clear" w:color="auto" w:fill="auto"/>
          </w:tcPr>
          <w:p w14:paraId="1D52E7F1" w14:textId="77777777" w:rsidR="008C6353" w:rsidRPr="00803A62" w:rsidRDefault="008C6353" w:rsidP="00CF58BC">
            <w:pPr>
              <w:widowControl w:val="0"/>
              <w:suppressAutoHyphens/>
              <w:spacing w:before="0" w:after="0" w:line="240" w:lineRule="auto"/>
              <w:jc w:val="both"/>
              <w:rPr>
                <w:rFonts w:ascii="Calibri" w:hAnsi="Calibri"/>
                <w:lang w:val="pt-BR"/>
              </w:rPr>
            </w:pPr>
          </w:p>
        </w:tc>
        <w:tc>
          <w:tcPr>
            <w:tcW w:w="362" w:type="pct"/>
            <w:tcBorders>
              <w:left w:val="nil"/>
              <w:bottom w:val="nil"/>
              <w:right w:val="nil"/>
            </w:tcBorders>
            <w:shd w:val="clear" w:color="auto" w:fill="auto"/>
          </w:tcPr>
          <w:p w14:paraId="1098C70B" w14:textId="77777777" w:rsidR="008C6353" w:rsidRPr="00803A62" w:rsidRDefault="008C6353" w:rsidP="00CF58BC">
            <w:pPr>
              <w:widowControl w:val="0"/>
              <w:suppressAutoHyphens/>
              <w:spacing w:before="0" w:after="0" w:line="240" w:lineRule="auto"/>
              <w:jc w:val="center"/>
              <w:rPr>
                <w:rFonts w:ascii="Calibri" w:hAnsi="Calibri"/>
                <w:lang w:val="pt-BR"/>
              </w:rPr>
            </w:pPr>
          </w:p>
        </w:tc>
        <w:tc>
          <w:tcPr>
            <w:tcW w:w="862" w:type="pct"/>
            <w:tcBorders>
              <w:left w:val="nil"/>
              <w:bottom w:val="nil"/>
              <w:right w:val="nil"/>
            </w:tcBorders>
            <w:shd w:val="clear" w:color="auto" w:fill="auto"/>
          </w:tcPr>
          <w:p w14:paraId="5018B734" w14:textId="77777777" w:rsidR="008C6353" w:rsidRPr="00803A62" w:rsidRDefault="008C6353" w:rsidP="00CF58BC">
            <w:pPr>
              <w:widowControl w:val="0"/>
              <w:suppressAutoHyphens/>
              <w:spacing w:before="0" w:after="0" w:line="240" w:lineRule="auto"/>
              <w:jc w:val="both"/>
              <w:rPr>
                <w:rFonts w:ascii="Calibri" w:hAnsi="Calibri"/>
                <w:lang w:val="pt-BR"/>
              </w:rPr>
            </w:pPr>
          </w:p>
        </w:tc>
        <w:tc>
          <w:tcPr>
            <w:tcW w:w="1743" w:type="pct"/>
            <w:tcBorders>
              <w:left w:val="nil"/>
              <w:bottom w:val="nil"/>
              <w:right w:val="nil"/>
            </w:tcBorders>
            <w:shd w:val="clear" w:color="auto" w:fill="auto"/>
          </w:tcPr>
          <w:p w14:paraId="5F39274C" w14:textId="77777777" w:rsidR="008C6353" w:rsidRPr="00803A62" w:rsidRDefault="008C6353" w:rsidP="00CF58BC">
            <w:pPr>
              <w:widowControl w:val="0"/>
              <w:suppressAutoHyphens/>
              <w:spacing w:before="0" w:after="0" w:line="240" w:lineRule="auto"/>
              <w:jc w:val="both"/>
              <w:rPr>
                <w:rFonts w:ascii="Calibri" w:hAnsi="Calibri"/>
                <w:lang w:val="pt-BR"/>
              </w:rPr>
            </w:pPr>
          </w:p>
        </w:tc>
      </w:tr>
    </w:tbl>
    <w:p w14:paraId="1B684CA8" w14:textId="212A7C19" w:rsidR="008C6353" w:rsidRDefault="008C6353" w:rsidP="008C6353">
      <w:pPr>
        <w:pStyle w:val="Ttulo3"/>
        <w:spacing w:before="0" w:line="240" w:lineRule="auto"/>
        <w:rPr>
          <w:lang w:val="pt-BR"/>
        </w:rPr>
      </w:pPr>
      <w:bookmarkStart w:id="51" w:name="_Toc499629119"/>
      <w:r w:rsidRPr="004D0105">
        <w:rPr>
          <w:lang w:val="pt-BR"/>
        </w:rPr>
        <w:t>Relato d</w:t>
      </w:r>
      <w:r w:rsidR="00586008">
        <w:rPr>
          <w:lang w:val="pt-BR"/>
        </w:rPr>
        <w:t>a atividade</w:t>
      </w:r>
      <w:bookmarkEnd w:id="51"/>
    </w:p>
    <w:p w14:paraId="0B5196BC" w14:textId="77777777" w:rsidR="008C6353" w:rsidRPr="00E44C83" w:rsidRDefault="008C6353" w:rsidP="008C6353">
      <w:pPr>
        <w:spacing w:before="0" w:after="0" w:line="240" w:lineRule="auto"/>
        <w:rPr>
          <w:lang w:val="pt-BR"/>
        </w:rPr>
      </w:pPr>
    </w:p>
    <w:tbl>
      <w:tblPr>
        <w:tblStyle w:val="SombreamentoClaro-nfase5"/>
        <w:tblW w:w="8926"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114"/>
        <w:gridCol w:w="5812"/>
      </w:tblGrid>
      <w:tr w:rsidR="008C6353" w:rsidRPr="009C7731" w14:paraId="7185E11B" w14:textId="77777777" w:rsidTr="00CF58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4F81BD" w:themeColor="accent1"/>
              <w:right w:val="single" w:sz="4" w:space="0" w:color="auto"/>
            </w:tcBorders>
            <w:shd w:val="clear" w:color="auto" w:fill="auto"/>
          </w:tcPr>
          <w:p w14:paraId="54106BA2" w14:textId="77777777" w:rsidR="008C6353" w:rsidRPr="00F74FFF" w:rsidRDefault="008C6353" w:rsidP="003E4C0E">
            <w:pPr>
              <w:pStyle w:val="PargrafodaLista"/>
              <w:numPr>
                <w:ilvl w:val="0"/>
                <w:numId w:val="31"/>
              </w:numPr>
              <w:tabs>
                <w:tab w:val="left" w:pos="164"/>
                <w:tab w:val="left" w:pos="435"/>
                <w:tab w:val="left" w:pos="645"/>
              </w:tabs>
              <w:ind w:left="0" w:firstLine="0"/>
              <w:rPr>
                <w:b w:val="0"/>
                <w:color w:val="000000" w:themeColor="text1"/>
                <w:sz w:val="22"/>
                <w:szCs w:val="22"/>
                <w:lang w:val="pt-BR"/>
              </w:rPr>
            </w:pPr>
            <w:r w:rsidRPr="00B935D7">
              <w:rPr>
                <w:b w:val="0"/>
                <w:color w:val="000000" w:themeColor="text1"/>
                <w:sz w:val="22"/>
                <w:szCs w:val="22"/>
                <w:lang w:val="pt-BR"/>
              </w:rPr>
              <w:t xml:space="preserve">Apresentação da </w:t>
            </w:r>
            <w:r>
              <w:rPr>
                <w:b w:val="0"/>
                <w:color w:val="000000" w:themeColor="text1"/>
                <w:sz w:val="22"/>
                <w:szCs w:val="22"/>
                <w:lang w:val="pt-BR"/>
              </w:rPr>
              <w:t xml:space="preserve">atividade </w:t>
            </w:r>
          </w:p>
        </w:tc>
        <w:tc>
          <w:tcPr>
            <w:tcW w:w="5812" w:type="dxa"/>
            <w:tcBorders>
              <w:top w:val="single" w:sz="4" w:space="0" w:color="auto"/>
              <w:left w:val="single" w:sz="4" w:space="0" w:color="auto"/>
              <w:bottom w:val="single" w:sz="4" w:space="0" w:color="4F81BD" w:themeColor="accent1"/>
              <w:right w:val="single" w:sz="4" w:space="0" w:color="auto"/>
            </w:tcBorders>
            <w:shd w:val="clear" w:color="auto" w:fill="auto"/>
          </w:tcPr>
          <w:p w14:paraId="14FE0EAE" w14:textId="77777777" w:rsidR="008C6353" w:rsidRPr="00B935D7" w:rsidRDefault="008C6353" w:rsidP="00CF58BC">
            <w:pPr>
              <w:jc w:val="both"/>
              <w:cnfStyle w:val="100000000000" w:firstRow="1" w:lastRow="0" w:firstColumn="0" w:lastColumn="0" w:oddVBand="0" w:evenVBand="0" w:oddHBand="0" w:evenHBand="0" w:firstRowFirstColumn="0" w:firstRowLastColumn="0" w:lastRowFirstColumn="0" w:lastRowLastColumn="0"/>
              <w:rPr>
                <w:b w:val="0"/>
                <w:color w:val="000000" w:themeColor="text1"/>
                <w:sz w:val="22"/>
                <w:szCs w:val="22"/>
                <w:lang w:val="pt-BR"/>
              </w:rPr>
            </w:pPr>
            <w:r>
              <w:rPr>
                <w:b w:val="0"/>
                <w:color w:val="000000" w:themeColor="text1"/>
                <w:sz w:val="22"/>
                <w:szCs w:val="22"/>
                <w:lang w:val="pt-BR"/>
              </w:rPr>
              <w:t>Os m</w:t>
            </w:r>
            <w:r w:rsidRPr="00B935D7">
              <w:rPr>
                <w:b w:val="0"/>
                <w:color w:val="000000" w:themeColor="text1"/>
                <w:sz w:val="22"/>
                <w:szCs w:val="22"/>
                <w:lang w:val="pt-BR"/>
              </w:rPr>
              <w:t>oderador</w:t>
            </w:r>
            <w:r>
              <w:rPr>
                <w:b w:val="0"/>
                <w:color w:val="000000" w:themeColor="text1"/>
                <w:sz w:val="22"/>
                <w:szCs w:val="22"/>
                <w:lang w:val="pt-BR"/>
              </w:rPr>
              <w:t>es receberam os participantes dando</w:t>
            </w:r>
            <w:r w:rsidRPr="00B935D7">
              <w:rPr>
                <w:b w:val="0"/>
                <w:color w:val="000000" w:themeColor="text1"/>
                <w:sz w:val="22"/>
                <w:szCs w:val="22"/>
                <w:lang w:val="pt-BR"/>
              </w:rPr>
              <w:t xml:space="preserve"> boas vindas</w:t>
            </w:r>
            <w:r>
              <w:rPr>
                <w:b w:val="0"/>
                <w:color w:val="000000" w:themeColor="text1"/>
                <w:sz w:val="22"/>
                <w:szCs w:val="22"/>
                <w:lang w:val="pt-BR"/>
              </w:rPr>
              <w:t xml:space="preserve"> e</w:t>
            </w:r>
            <w:r w:rsidRPr="00B935D7">
              <w:rPr>
                <w:b w:val="0"/>
                <w:color w:val="000000" w:themeColor="text1"/>
                <w:sz w:val="22"/>
                <w:szCs w:val="22"/>
                <w:lang w:val="pt-BR"/>
              </w:rPr>
              <w:t xml:space="preserve"> esclarece</w:t>
            </w:r>
            <w:r>
              <w:rPr>
                <w:b w:val="0"/>
                <w:color w:val="000000" w:themeColor="text1"/>
                <w:sz w:val="22"/>
                <w:szCs w:val="22"/>
                <w:lang w:val="pt-BR"/>
              </w:rPr>
              <w:t xml:space="preserve">ndo os </w:t>
            </w:r>
            <w:r w:rsidRPr="00B935D7">
              <w:rPr>
                <w:b w:val="0"/>
                <w:color w:val="000000" w:themeColor="text1"/>
                <w:sz w:val="22"/>
                <w:szCs w:val="22"/>
                <w:lang w:val="pt-BR"/>
              </w:rPr>
              <w:t xml:space="preserve">objetivos </w:t>
            </w:r>
            <w:r>
              <w:rPr>
                <w:b w:val="0"/>
                <w:color w:val="000000" w:themeColor="text1"/>
                <w:sz w:val="22"/>
                <w:szCs w:val="22"/>
                <w:lang w:val="pt-BR"/>
              </w:rPr>
              <w:t xml:space="preserve">gerais </w:t>
            </w:r>
            <w:r w:rsidRPr="00B935D7">
              <w:rPr>
                <w:b w:val="0"/>
                <w:color w:val="000000" w:themeColor="text1"/>
                <w:sz w:val="22"/>
                <w:szCs w:val="22"/>
                <w:lang w:val="pt-BR"/>
              </w:rPr>
              <w:t xml:space="preserve">da </w:t>
            </w:r>
            <w:r>
              <w:rPr>
                <w:b w:val="0"/>
                <w:color w:val="000000" w:themeColor="text1"/>
                <w:sz w:val="22"/>
                <w:szCs w:val="22"/>
                <w:lang w:val="pt-BR"/>
              </w:rPr>
              <w:t>atividade</w:t>
            </w:r>
            <w:r w:rsidRPr="00B935D7">
              <w:rPr>
                <w:b w:val="0"/>
                <w:color w:val="000000" w:themeColor="text1"/>
                <w:sz w:val="22"/>
                <w:szCs w:val="22"/>
                <w:lang w:val="pt-BR"/>
              </w:rPr>
              <w:t>.</w:t>
            </w:r>
            <w:r>
              <w:rPr>
                <w:b w:val="0"/>
                <w:color w:val="000000" w:themeColor="text1"/>
                <w:sz w:val="22"/>
                <w:szCs w:val="22"/>
                <w:lang w:val="pt-BR"/>
              </w:rPr>
              <w:t xml:space="preserve"> </w:t>
            </w:r>
          </w:p>
        </w:tc>
      </w:tr>
      <w:tr w:rsidR="008C6353" w:rsidRPr="009C7731" w14:paraId="09DD66E0" w14:textId="77777777" w:rsidTr="00CF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3819B5FB" w14:textId="77777777" w:rsidR="008C6353" w:rsidRPr="006C3170" w:rsidRDefault="008C6353" w:rsidP="003E4C0E">
            <w:pPr>
              <w:pStyle w:val="PargrafodaLista"/>
              <w:numPr>
                <w:ilvl w:val="0"/>
                <w:numId w:val="31"/>
              </w:numPr>
              <w:tabs>
                <w:tab w:val="left" w:pos="164"/>
                <w:tab w:val="left" w:pos="435"/>
                <w:tab w:val="left" w:pos="645"/>
              </w:tabs>
              <w:ind w:left="0" w:firstLine="0"/>
              <w:rPr>
                <w:b w:val="0"/>
                <w:color w:val="000000" w:themeColor="text1"/>
                <w:sz w:val="22"/>
                <w:szCs w:val="22"/>
                <w:lang w:val="pt-BR"/>
              </w:rPr>
            </w:pPr>
            <w:r>
              <w:rPr>
                <w:b w:val="0"/>
                <w:color w:val="000000" w:themeColor="text1"/>
                <w:sz w:val="22"/>
                <w:szCs w:val="22"/>
                <w:lang w:val="pt-BR"/>
              </w:rPr>
              <w:t>Conceitos básicos e contextualização</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D672AAF" w14:textId="77777777" w:rsidR="008C6353" w:rsidRPr="008D605E"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Foram apresentados</w:t>
            </w:r>
            <w:r w:rsidRPr="008D605E">
              <w:rPr>
                <w:color w:val="000000" w:themeColor="text1"/>
                <w:sz w:val="22"/>
                <w:szCs w:val="22"/>
                <w:lang w:val="pt-BR"/>
              </w:rPr>
              <w:t xml:space="preserve"> os conceitos básicos e </w:t>
            </w:r>
            <w:r>
              <w:rPr>
                <w:color w:val="000000" w:themeColor="text1"/>
                <w:sz w:val="22"/>
                <w:szCs w:val="22"/>
                <w:lang w:val="pt-BR"/>
              </w:rPr>
              <w:t>feita uma contextualização sobre as obrigações de transparência a serem cumpridas pelas empresas públicas de personalidade jurídica de direito privado que atuam em regime de concorrência e</w:t>
            </w:r>
            <w:r w:rsidRPr="00944918">
              <w:rPr>
                <w:color w:val="000000" w:themeColor="text1"/>
                <w:sz w:val="22"/>
                <w:szCs w:val="22"/>
                <w:lang w:val="pt-BR"/>
              </w:rPr>
              <w:t xml:space="preserve"> agências reguladoras ou outros órgãos ou entidades no </w:t>
            </w:r>
            <w:r w:rsidRPr="00944918">
              <w:rPr>
                <w:color w:val="000000" w:themeColor="text1"/>
                <w:sz w:val="22"/>
                <w:szCs w:val="22"/>
                <w:lang w:val="pt-BR"/>
              </w:rPr>
              <w:lastRenderedPageBreak/>
              <w:t>exercício de atividade de controle, regulação e supervisão da atividade econômica cuja divulgação possa representar vantagem competitiva a outros agentes econômicos.</w:t>
            </w:r>
            <w:r w:rsidRPr="008D605E">
              <w:rPr>
                <w:color w:val="000000" w:themeColor="text1"/>
                <w:sz w:val="22"/>
                <w:szCs w:val="22"/>
                <w:lang w:val="pt-BR"/>
              </w:rPr>
              <w:t xml:space="preserve"> Em seguida, </w:t>
            </w:r>
            <w:r>
              <w:rPr>
                <w:color w:val="000000" w:themeColor="text1"/>
                <w:sz w:val="22"/>
                <w:szCs w:val="22"/>
                <w:lang w:val="pt-BR"/>
              </w:rPr>
              <w:t xml:space="preserve">foram apresentadas algumas exceções legais que </w:t>
            </w:r>
            <w:r w:rsidRPr="00944918">
              <w:rPr>
                <w:color w:val="000000" w:themeColor="text1"/>
                <w:sz w:val="22"/>
                <w:szCs w:val="22"/>
                <w:lang w:val="pt-BR"/>
              </w:rPr>
              <w:t>ressalva</w:t>
            </w:r>
            <w:r>
              <w:rPr>
                <w:color w:val="000000" w:themeColor="text1"/>
                <w:sz w:val="22"/>
                <w:szCs w:val="22"/>
                <w:lang w:val="pt-BR"/>
              </w:rPr>
              <w:t>m</w:t>
            </w:r>
            <w:r w:rsidRPr="00944918">
              <w:rPr>
                <w:color w:val="000000" w:themeColor="text1"/>
                <w:sz w:val="22"/>
                <w:szCs w:val="22"/>
                <w:lang w:val="pt-BR"/>
              </w:rPr>
              <w:t xml:space="preserve"> que a divulgação de informações desses órgãos e entidades terão asseguradas sua competitividade, governança corporativa e intere</w:t>
            </w:r>
            <w:r>
              <w:rPr>
                <w:color w:val="000000" w:themeColor="text1"/>
                <w:sz w:val="22"/>
                <w:szCs w:val="22"/>
                <w:lang w:val="pt-BR"/>
              </w:rPr>
              <w:t>sses de acionistas minoritários</w:t>
            </w:r>
            <w:r w:rsidRPr="008D605E">
              <w:rPr>
                <w:color w:val="000000" w:themeColor="text1"/>
                <w:sz w:val="22"/>
                <w:szCs w:val="22"/>
                <w:lang w:val="pt-BR"/>
              </w:rPr>
              <w:t>.</w:t>
            </w:r>
          </w:p>
        </w:tc>
      </w:tr>
      <w:tr w:rsidR="008C6353" w:rsidRPr="009C7731" w14:paraId="62031434" w14:textId="77777777" w:rsidTr="00CF58BC">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0DC0570D" w14:textId="77777777" w:rsidR="008C6353" w:rsidRPr="00CC3813" w:rsidRDefault="008C6353" w:rsidP="003E4C0E">
            <w:pPr>
              <w:pStyle w:val="PargrafodaLista"/>
              <w:numPr>
                <w:ilvl w:val="0"/>
                <w:numId w:val="31"/>
              </w:numPr>
              <w:tabs>
                <w:tab w:val="left" w:pos="164"/>
                <w:tab w:val="left" w:pos="435"/>
                <w:tab w:val="left" w:pos="645"/>
              </w:tabs>
              <w:ind w:left="0" w:firstLine="0"/>
              <w:rPr>
                <w:b w:val="0"/>
                <w:color w:val="000000" w:themeColor="text1"/>
                <w:sz w:val="22"/>
                <w:szCs w:val="22"/>
                <w:lang w:val="pt-BR"/>
              </w:rPr>
            </w:pPr>
            <w:r>
              <w:rPr>
                <w:b w:val="0"/>
                <w:color w:val="000000" w:themeColor="text1"/>
                <w:sz w:val="22"/>
                <w:szCs w:val="22"/>
                <w:lang w:val="pt-BR"/>
              </w:rPr>
              <w:lastRenderedPageBreak/>
              <w:t>Parte I: Cenário atual</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6D83FA0" w14:textId="77777777" w:rsidR="008C6353" w:rsidRDefault="008C6353" w:rsidP="00CF58BC">
            <w:pPr>
              <w:tabs>
                <w:tab w:val="left" w:pos="164"/>
                <w:tab w:val="left" w:pos="435"/>
                <w:tab w:val="left" w:pos="645"/>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944918">
              <w:rPr>
                <w:color w:val="000000" w:themeColor="text1"/>
                <w:sz w:val="22"/>
                <w:szCs w:val="22"/>
                <w:lang w:val="pt-BR"/>
              </w:rPr>
              <w:t xml:space="preserve">A turma foi dividida em quatro grandes grupos </w:t>
            </w:r>
            <w:r>
              <w:rPr>
                <w:color w:val="000000" w:themeColor="text1"/>
                <w:sz w:val="22"/>
                <w:szCs w:val="22"/>
                <w:lang w:val="pt-BR"/>
              </w:rPr>
              <w:t>que</w:t>
            </w:r>
            <w:r w:rsidRPr="00944918">
              <w:rPr>
                <w:color w:val="000000" w:themeColor="text1"/>
                <w:sz w:val="22"/>
                <w:szCs w:val="22"/>
                <w:lang w:val="pt-BR"/>
              </w:rPr>
              <w:t xml:space="preserve"> foram convidados a registrar em tarjetas amarelas os principais aspectos do cenário atual em relação ao acesso à informação nos órgãos e entidades públicas que atuem em regime concorrencial ou naqueles que exercem atividades de controle, regulação ou supervisão de atividade econômica.</w:t>
            </w:r>
            <w:r>
              <w:rPr>
                <w:color w:val="000000" w:themeColor="text1"/>
                <w:sz w:val="22"/>
                <w:szCs w:val="22"/>
                <w:lang w:val="pt-BR"/>
              </w:rPr>
              <w:t xml:space="preserve"> Foram apresentadas as seguintes perguntas norteadoras, como forma de auxílio:</w:t>
            </w:r>
          </w:p>
          <w:p w14:paraId="510DB5EA" w14:textId="77777777" w:rsidR="008C6353" w:rsidRDefault="008C6353" w:rsidP="003E4C0E">
            <w:pPr>
              <w:pStyle w:val="PargrafodaLista"/>
              <w:numPr>
                <w:ilvl w:val="0"/>
                <w:numId w:val="32"/>
              </w:numPr>
              <w:tabs>
                <w:tab w:val="left" w:pos="164"/>
                <w:tab w:val="left" w:pos="435"/>
                <w:tab w:val="left" w:pos="645"/>
              </w:tabs>
              <w:ind w:left="0" w:firstLine="0"/>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a. </w:t>
            </w:r>
            <w:r w:rsidRPr="00944918">
              <w:rPr>
                <w:color w:val="000000" w:themeColor="text1"/>
                <w:sz w:val="22"/>
                <w:szCs w:val="22"/>
                <w:lang w:val="pt-BR"/>
              </w:rPr>
              <w:t>Todas as informações mencionadas são restritas em caráter geral? (‘interesse público x interesse de mercado’ e ‘lapso temporal’)</w:t>
            </w:r>
          </w:p>
          <w:p w14:paraId="1608B537" w14:textId="77777777" w:rsidR="008C6353" w:rsidRPr="00944918" w:rsidRDefault="008C6353" w:rsidP="003E4C0E">
            <w:pPr>
              <w:pStyle w:val="PargrafodaLista"/>
              <w:numPr>
                <w:ilvl w:val="0"/>
                <w:numId w:val="32"/>
              </w:numPr>
              <w:tabs>
                <w:tab w:val="left" w:pos="164"/>
                <w:tab w:val="left" w:pos="435"/>
                <w:tab w:val="left" w:pos="645"/>
              </w:tabs>
              <w:ind w:left="0" w:firstLine="0"/>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b. </w:t>
            </w:r>
            <w:r w:rsidRPr="00944918">
              <w:rPr>
                <w:color w:val="000000" w:themeColor="text1"/>
                <w:sz w:val="22"/>
                <w:szCs w:val="22"/>
                <w:lang w:val="pt-BR"/>
              </w:rPr>
              <w:t>O órgão tem alguma lista ou rol de informações que devem ter seu acesso franqueado ou negado?</w:t>
            </w:r>
          </w:p>
          <w:p w14:paraId="671CC556" w14:textId="77777777" w:rsidR="008C6353" w:rsidRPr="00944918" w:rsidRDefault="008C6353" w:rsidP="00CF58BC">
            <w:pPr>
              <w:tabs>
                <w:tab w:val="left" w:pos="164"/>
                <w:tab w:val="left" w:pos="435"/>
                <w:tab w:val="left" w:pos="645"/>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c. </w:t>
            </w:r>
            <w:r w:rsidRPr="00944918">
              <w:rPr>
                <w:color w:val="000000" w:themeColor="text1"/>
                <w:sz w:val="22"/>
                <w:szCs w:val="22"/>
                <w:lang w:val="pt-BR"/>
              </w:rPr>
              <w:t>Quem toma a decisão de franquear ou não a informação no seu órgão? E como é tomada essa decisão? O responsável leva em consideração os prós e contras em relação ao interesse público?</w:t>
            </w:r>
          </w:p>
          <w:p w14:paraId="55CB6396" w14:textId="77777777" w:rsidR="008C6353" w:rsidRPr="00944918" w:rsidRDefault="008C6353" w:rsidP="00CF58BC">
            <w:pPr>
              <w:tabs>
                <w:tab w:val="left" w:pos="164"/>
                <w:tab w:val="left" w:pos="435"/>
                <w:tab w:val="left" w:pos="645"/>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d. </w:t>
            </w:r>
            <w:r w:rsidRPr="00944918">
              <w:rPr>
                <w:color w:val="000000" w:themeColor="text1"/>
                <w:sz w:val="22"/>
                <w:szCs w:val="22"/>
                <w:lang w:val="pt-BR"/>
              </w:rPr>
              <w:t>O órgão trata os documentos que contenham informações parte restrita e parte pública?</w:t>
            </w:r>
          </w:p>
          <w:p w14:paraId="76B8482E" w14:textId="77777777" w:rsidR="008C6353" w:rsidRPr="00944918" w:rsidRDefault="008C6353" w:rsidP="00CF58BC">
            <w:pPr>
              <w:tabs>
                <w:tab w:val="left" w:pos="164"/>
                <w:tab w:val="left" w:pos="435"/>
                <w:tab w:val="left" w:pos="645"/>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e. </w:t>
            </w:r>
            <w:r w:rsidRPr="00944918">
              <w:rPr>
                <w:color w:val="000000" w:themeColor="text1"/>
                <w:sz w:val="22"/>
                <w:szCs w:val="22"/>
                <w:lang w:val="pt-BR"/>
              </w:rPr>
              <w:t>Como é feito o controle social em seu órgão?</w:t>
            </w:r>
          </w:p>
          <w:p w14:paraId="16B612FC" w14:textId="77777777" w:rsidR="008C6353" w:rsidRPr="00944918" w:rsidRDefault="008C6353" w:rsidP="00CF58BC">
            <w:pPr>
              <w:tabs>
                <w:tab w:val="left" w:pos="164"/>
                <w:tab w:val="left" w:pos="435"/>
                <w:tab w:val="left" w:pos="645"/>
              </w:tabs>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f. </w:t>
            </w:r>
            <w:r w:rsidRPr="00944918">
              <w:rPr>
                <w:color w:val="000000" w:themeColor="text1"/>
                <w:sz w:val="22"/>
                <w:szCs w:val="22"/>
                <w:lang w:val="pt-BR"/>
              </w:rPr>
              <w:t>O seu órgão é abrangido pela Lei das Estatais? E ele cumpre todas as obrigações de transparência ativa e passiva?</w:t>
            </w:r>
          </w:p>
        </w:tc>
      </w:tr>
      <w:tr w:rsidR="008C6353" w:rsidRPr="009C7731" w14:paraId="5A2D0949" w14:textId="77777777" w:rsidTr="00CF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2B2AF3BF" w14:textId="77777777" w:rsidR="008C6353" w:rsidRPr="00694557" w:rsidRDefault="008C6353" w:rsidP="003E4C0E">
            <w:pPr>
              <w:pStyle w:val="PargrafodaLista"/>
              <w:numPr>
                <w:ilvl w:val="0"/>
                <w:numId w:val="31"/>
              </w:numPr>
              <w:tabs>
                <w:tab w:val="left" w:pos="164"/>
                <w:tab w:val="left" w:pos="435"/>
                <w:tab w:val="left" w:pos="645"/>
              </w:tabs>
              <w:ind w:left="0" w:firstLine="0"/>
              <w:rPr>
                <w:b w:val="0"/>
                <w:color w:val="000000" w:themeColor="text1"/>
                <w:sz w:val="22"/>
                <w:szCs w:val="22"/>
                <w:lang w:val="pt-BR"/>
              </w:rPr>
            </w:pPr>
            <w:r w:rsidRPr="00694557">
              <w:rPr>
                <w:b w:val="0"/>
                <w:color w:val="000000" w:themeColor="text1"/>
                <w:sz w:val="22"/>
                <w:szCs w:val="22"/>
                <w:lang w:val="pt-BR"/>
              </w:rPr>
              <w:t>Resultado – Parte I</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9D5AC99" w14:textId="77777777" w:rsidR="008C6353" w:rsidRDefault="008C6353" w:rsidP="00CF58BC">
            <w:pPr>
              <w:tabs>
                <w:tab w:val="left" w:pos="164"/>
                <w:tab w:val="left" w:pos="435"/>
                <w:tab w:val="left" w:pos="645"/>
              </w:tabs>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Os participantes apontaram as seguintes situações compondo o cenário atual:</w:t>
            </w:r>
          </w:p>
          <w:p w14:paraId="054B24A1" w14:textId="77777777" w:rsidR="008C6353" w:rsidRDefault="008C6353" w:rsidP="00CF58BC">
            <w:pPr>
              <w:tabs>
                <w:tab w:val="left" w:pos="164"/>
                <w:tab w:val="left" w:pos="435"/>
                <w:tab w:val="left" w:pos="645"/>
              </w:tabs>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A restrição integral de documentos, sem a utilização de recursos para tarjamento, p.e.</w:t>
            </w:r>
          </w:p>
          <w:p w14:paraId="2EC8ED0F" w14:textId="77777777" w:rsidR="008C6353" w:rsidRDefault="008C6353" w:rsidP="00CF58BC">
            <w:pPr>
              <w:tabs>
                <w:tab w:val="left" w:pos="164"/>
                <w:tab w:val="left" w:pos="435"/>
                <w:tab w:val="left" w:pos="645"/>
              </w:tabs>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Falta de classificação prévia de documentos e bancos de dados que, por muitas vezes, só é feita após pedido de acesso via LAI.</w:t>
            </w:r>
          </w:p>
          <w:p w14:paraId="6D3B379B" w14:textId="77777777" w:rsidR="008C6353" w:rsidRDefault="008C6353" w:rsidP="00CF58BC">
            <w:pPr>
              <w:tabs>
                <w:tab w:val="left" w:pos="164"/>
                <w:tab w:val="left" w:pos="435"/>
                <w:tab w:val="left" w:pos="645"/>
              </w:tabs>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Existência de poucos mecanismos de participação social tanto para aumentar o controle, quanto para sinalizar informações e dados que seriam e maior interesse para a sociedade civil.</w:t>
            </w:r>
          </w:p>
          <w:p w14:paraId="13D12960" w14:textId="77777777" w:rsidR="008C6353" w:rsidRPr="00944918" w:rsidRDefault="008C6353" w:rsidP="00CF58BC">
            <w:pPr>
              <w:tabs>
                <w:tab w:val="left" w:pos="164"/>
                <w:tab w:val="left" w:pos="435"/>
                <w:tab w:val="left" w:pos="645"/>
              </w:tabs>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Elaboração de listas e/ou rol de informações restritas sem o devido amparo legal.</w:t>
            </w:r>
          </w:p>
        </w:tc>
      </w:tr>
      <w:tr w:rsidR="008C6353" w:rsidRPr="009C7731" w14:paraId="314B33CF" w14:textId="77777777" w:rsidTr="00CF58BC">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0CCA2551" w14:textId="77777777" w:rsidR="008C6353" w:rsidRDefault="008C6353" w:rsidP="003E4C0E">
            <w:pPr>
              <w:pStyle w:val="PargrafodaLista"/>
              <w:numPr>
                <w:ilvl w:val="0"/>
                <w:numId w:val="31"/>
              </w:numPr>
              <w:tabs>
                <w:tab w:val="left" w:pos="164"/>
                <w:tab w:val="left" w:pos="435"/>
                <w:tab w:val="left" w:pos="645"/>
              </w:tabs>
              <w:ind w:left="0" w:firstLine="0"/>
              <w:jc w:val="both"/>
              <w:rPr>
                <w:b w:val="0"/>
                <w:color w:val="000000" w:themeColor="text1"/>
                <w:sz w:val="22"/>
                <w:szCs w:val="22"/>
                <w:lang w:val="pt-BR"/>
              </w:rPr>
            </w:pPr>
            <w:r>
              <w:rPr>
                <w:b w:val="0"/>
                <w:color w:val="000000" w:themeColor="text1"/>
                <w:sz w:val="22"/>
                <w:szCs w:val="22"/>
                <w:lang w:val="pt-BR"/>
              </w:rPr>
              <w:t xml:space="preserve">Parte II: Identificação das Limitações </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064834" w14:textId="77777777" w:rsidR="008C6353" w:rsidRDefault="008C6353" w:rsidP="00CF58BC">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Os grupos já organizados foram convidados a registrar em tarjetas rosas </w:t>
            </w:r>
            <w:r w:rsidRPr="00803A62">
              <w:rPr>
                <w:color w:val="000000" w:themeColor="text1"/>
                <w:sz w:val="22"/>
                <w:szCs w:val="22"/>
                <w:lang w:val="pt-BR"/>
              </w:rPr>
              <w:t>as principais limitações (efeitos negativos) decorrentes dos aspectos do cenário atual</w:t>
            </w:r>
            <w:r>
              <w:rPr>
                <w:color w:val="000000" w:themeColor="text1"/>
                <w:sz w:val="22"/>
                <w:szCs w:val="22"/>
                <w:lang w:val="pt-BR"/>
              </w:rPr>
              <w:t xml:space="preserve"> elencados</w:t>
            </w:r>
            <w:r w:rsidRPr="00803A62">
              <w:rPr>
                <w:color w:val="000000" w:themeColor="text1"/>
                <w:sz w:val="22"/>
                <w:szCs w:val="22"/>
                <w:lang w:val="pt-BR"/>
              </w:rPr>
              <w:t>.</w:t>
            </w:r>
            <w:r>
              <w:rPr>
                <w:color w:val="000000" w:themeColor="text1"/>
                <w:sz w:val="22"/>
                <w:szCs w:val="22"/>
                <w:lang w:val="pt-BR"/>
              </w:rPr>
              <w:t xml:space="preserve"> Foi apresentada a seguinte pergunta norteadora:</w:t>
            </w:r>
          </w:p>
          <w:p w14:paraId="060CBA14" w14:textId="77777777" w:rsidR="008C6353" w:rsidRPr="00915E83" w:rsidRDefault="008C6353" w:rsidP="00CF58BC">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03A62">
              <w:rPr>
                <w:color w:val="000000" w:themeColor="text1"/>
                <w:sz w:val="22"/>
                <w:szCs w:val="22"/>
                <w:lang w:val="pt-BR"/>
              </w:rPr>
              <w:t>Quais efeitos negativos eu percebo que podem ser consequência do atual cenário?</w:t>
            </w:r>
          </w:p>
        </w:tc>
      </w:tr>
      <w:tr w:rsidR="008C6353" w:rsidRPr="009C7731" w14:paraId="566C719B" w14:textId="77777777" w:rsidTr="00CF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2D0F5BED" w14:textId="77777777" w:rsidR="008C6353" w:rsidRPr="00EE018F" w:rsidRDefault="008C6353" w:rsidP="003E4C0E">
            <w:pPr>
              <w:pStyle w:val="PargrafodaLista"/>
              <w:numPr>
                <w:ilvl w:val="0"/>
                <w:numId w:val="31"/>
              </w:numPr>
              <w:tabs>
                <w:tab w:val="left" w:pos="164"/>
                <w:tab w:val="left" w:pos="435"/>
                <w:tab w:val="left" w:pos="645"/>
              </w:tabs>
              <w:ind w:left="0" w:firstLine="0"/>
              <w:jc w:val="both"/>
              <w:rPr>
                <w:b w:val="0"/>
                <w:color w:val="000000" w:themeColor="text1"/>
                <w:sz w:val="22"/>
                <w:szCs w:val="22"/>
                <w:lang w:val="pt-BR"/>
              </w:rPr>
            </w:pPr>
            <w:r w:rsidRPr="00EE018F">
              <w:rPr>
                <w:b w:val="0"/>
                <w:color w:val="000000" w:themeColor="text1"/>
                <w:sz w:val="22"/>
                <w:szCs w:val="22"/>
                <w:lang w:val="pt-BR"/>
              </w:rPr>
              <w:lastRenderedPageBreak/>
              <w:t>Resultado – Parte II</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14650C4"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Como limitações decorrentes do cenário levantado anteriormente, o seguinte foi apontado:</w:t>
            </w:r>
          </w:p>
          <w:p w14:paraId="4195357C"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Trabalho adicional e insegurança do servidor para fazer o tarjamento de documentos/processos e bancos de dados.</w:t>
            </w:r>
          </w:p>
          <w:p w14:paraId="1431BE6D"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Automatização de negativas, sem uma análise aprofundada caso-a-caso.</w:t>
            </w:r>
          </w:p>
          <w:p w14:paraId="5363100C"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Ausência de clareza prévia quanto às situações às quais o sigilo deveria ser imposto.</w:t>
            </w:r>
          </w:p>
          <w:p w14:paraId="1A6B7BE5"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Desconexão do que é disponibilizado do interesse público.</w:t>
            </w:r>
          </w:p>
          <w:p w14:paraId="287CCA5F"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Favorecimento de que solicitantes se tornem recorrentes.</w:t>
            </w:r>
          </w:p>
        </w:tc>
      </w:tr>
      <w:tr w:rsidR="008C6353" w:rsidRPr="009C7731" w14:paraId="27030EF7" w14:textId="77777777" w:rsidTr="00CF58BC">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194F3202" w14:textId="77777777" w:rsidR="008C6353" w:rsidRDefault="008C6353" w:rsidP="003E4C0E">
            <w:pPr>
              <w:pStyle w:val="PargrafodaLista"/>
              <w:numPr>
                <w:ilvl w:val="0"/>
                <w:numId w:val="31"/>
              </w:numPr>
              <w:tabs>
                <w:tab w:val="left" w:pos="270"/>
              </w:tabs>
              <w:ind w:left="0" w:firstLine="0"/>
              <w:jc w:val="both"/>
              <w:rPr>
                <w:b w:val="0"/>
                <w:color w:val="000000" w:themeColor="text1"/>
                <w:sz w:val="22"/>
                <w:szCs w:val="22"/>
                <w:lang w:val="pt-BR"/>
              </w:rPr>
            </w:pPr>
            <w:r>
              <w:rPr>
                <w:b w:val="0"/>
                <w:color w:val="000000" w:themeColor="text1"/>
                <w:sz w:val="22"/>
                <w:szCs w:val="22"/>
                <w:lang w:val="pt-BR"/>
              </w:rPr>
              <w:t>Parte III: Ações Possíveis</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E3E4362" w14:textId="77777777" w:rsidR="008C6353" w:rsidRDefault="008C6353" w:rsidP="00CF58BC">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Por fim, os grupos foram convidados a, nas tarjetas verdes, sugerir </w:t>
            </w:r>
            <w:r w:rsidRPr="00803A62">
              <w:rPr>
                <w:color w:val="000000" w:themeColor="text1"/>
                <w:sz w:val="22"/>
                <w:szCs w:val="22"/>
                <w:lang w:val="pt-BR"/>
              </w:rPr>
              <w:t>as ações que pode</w:t>
            </w:r>
            <w:r>
              <w:rPr>
                <w:color w:val="000000" w:themeColor="text1"/>
                <w:sz w:val="22"/>
                <w:szCs w:val="22"/>
                <w:lang w:val="pt-BR"/>
              </w:rPr>
              <w:t>ria</w:t>
            </w:r>
            <w:r w:rsidRPr="00803A62">
              <w:rPr>
                <w:color w:val="000000" w:themeColor="text1"/>
                <w:sz w:val="22"/>
                <w:szCs w:val="22"/>
                <w:lang w:val="pt-BR"/>
              </w:rPr>
              <w:t>m ser tomadas para superar os efeitos negativos/limitações decorrentes dos aspectos do cenário atual levantado.</w:t>
            </w:r>
            <w:r>
              <w:rPr>
                <w:color w:val="000000" w:themeColor="text1"/>
                <w:sz w:val="22"/>
                <w:szCs w:val="22"/>
                <w:lang w:val="pt-BR"/>
              </w:rPr>
              <w:t xml:space="preserve"> Pergunta norteadora:</w:t>
            </w:r>
          </w:p>
          <w:p w14:paraId="05ABB31D" w14:textId="77777777" w:rsidR="008C6353" w:rsidRPr="00915E83" w:rsidRDefault="008C6353" w:rsidP="00CF58BC">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03A62">
              <w:rPr>
                <w:color w:val="000000" w:themeColor="text1"/>
                <w:sz w:val="22"/>
                <w:szCs w:val="22"/>
                <w:lang w:val="pt-BR"/>
              </w:rPr>
              <w:t>Quais ações podem ser implementadas para superação das limitações?</w:t>
            </w:r>
          </w:p>
        </w:tc>
      </w:tr>
      <w:tr w:rsidR="008C6353" w:rsidRPr="00A944AF" w14:paraId="27402FCE" w14:textId="77777777" w:rsidTr="00CF58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4" w:space="0" w:color="auto"/>
              <w:left w:val="single" w:sz="4" w:space="0" w:color="auto"/>
              <w:bottom w:val="single" w:sz="4" w:space="0" w:color="auto"/>
              <w:right w:val="single" w:sz="4" w:space="0" w:color="auto"/>
            </w:tcBorders>
            <w:shd w:val="clear" w:color="auto" w:fill="auto"/>
          </w:tcPr>
          <w:p w14:paraId="3B61F2BF" w14:textId="77777777" w:rsidR="008C6353" w:rsidRPr="00EE018F" w:rsidRDefault="008C6353" w:rsidP="003E4C0E">
            <w:pPr>
              <w:pStyle w:val="PargrafodaLista"/>
              <w:numPr>
                <w:ilvl w:val="0"/>
                <w:numId w:val="31"/>
              </w:numPr>
              <w:tabs>
                <w:tab w:val="left" w:pos="270"/>
              </w:tabs>
              <w:ind w:left="0" w:firstLine="0"/>
              <w:jc w:val="both"/>
              <w:rPr>
                <w:b w:val="0"/>
                <w:color w:val="000000" w:themeColor="text1"/>
                <w:sz w:val="22"/>
                <w:szCs w:val="22"/>
                <w:lang w:val="pt-BR"/>
              </w:rPr>
            </w:pPr>
            <w:r w:rsidRPr="00EE018F">
              <w:rPr>
                <w:b w:val="0"/>
                <w:color w:val="000000" w:themeColor="text1"/>
                <w:sz w:val="22"/>
                <w:szCs w:val="22"/>
                <w:lang w:val="pt-BR"/>
              </w:rPr>
              <w:t>Resultado – Parte III</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AA5B22"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Como ações possíveis de serem implementadas foram apontadas:</w:t>
            </w:r>
          </w:p>
          <w:p w14:paraId="1D7707B6"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Gerenciar o FAQ (Perguntas Frequentes) dos órgãos, de modo a diminuir pedidos sobre assuntos que já poderiam estar em transparência ativa.</w:t>
            </w:r>
          </w:p>
          <w:p w14:paraId="7A6F9B38"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Trabalhar as informações para que se facilite o posterior tarjamento.</w:t>
            </w:r>
          </w:p>
          <w:p w14:paraId="26A2A5D6"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Ampliar os mecanismos de comunicação interna entre os órgãos, a fim de favorecer o fluxo de trabalho.</w:t>
            </w:r>
          </w:p>
          <w:p w14:paraId="48C0CB33" w14:textId="77777777" w:rsidR="008C6353" w:rsidRDefault="008C6353" w:rsidP="00CF58BC">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Promoção de capacitação interna.</w:t>
            </w:r>
          </w:p>
        </w:tc>
      </w:tr>
    </w:tbl>
    <w:p w14:paraId="6476C83A" w14:textId="77777777" w:rsidR="008C6353" w:rsidRDefault="008C6353" w:rsidP="008C6353">
      <w:pPr>
        <w:spacing w:before="0" w:after="0" w:line="240" w:lineRule="auto"/>
        <w:rPr>
          <w:color w:val="000000" w:themeColor="text1"/>
          <w:sz w:val="22"/>
          <w:szCs w:val="22"/>
          <w:highlight w:val="yellow"/>
          <w:lang w:val="pt-BR"/>
        </w:rPr>
      </w:pPr>
    </w:p>
    <w:p w14:paraId="3BEC4378" w14:textId="6721A5C6" w:rsidR="008C6353" w:rsidRDefault="008C6353" w:rsidP="008C6353">
      <w:pPr>
        <w:pStyle w:val="Ttulo3"/>
        <w:spacing w:before="0" w:line="240" w:lineRule="auto"/>
        <w:rPr>
          <w:lang w:val="pt-BR"/>
        </w:rPr>
      </w:pPr>
      <w:bookmarkStart w:id="52" w:name="_Toc499629120"/>
      <w:r>
        <w:rPr>
          <w:lang w:val="pt-BR"/>
        </w:rPr>
        <w:t>fotos</w:t>
      </w:r>
      <w:bookmarkEnd w:id="52"/>
    </w:p>
    <w:p w14:paraId="71E529BC" w14:textId="77777777" w:rsidR="008C6353" w:rsidRDefault="008C6353" w:rsidP="008C6353">
      <w:pPr>
        <w:jc w:val="center"/>
        <w:rPr>
          <w:lang w:val="pt-BR"/>
        </w:rPr>
      </w:pPr>
      <w:r w:rsidRPr="00165A4D">
        <w:rPr>
          <w:noProof/>
          <w:color w:val="000000" w:themeColor="text1"/>
          <w:sz w:val="22"/>
          <w:szCs w:val="22"/>
          <w:lang w:val="pt-BR"/>
        </w:rPr>
        <w:drawing>
          <wp:inline distT="0" distB="0" distL="0" distR="0" wp14:anchorId="4EBBD31D" wp14:editId="169EDB07">
            <wp:extent cx="4600575" cy="2667068"/>
            <wp:effectExtent l="0" t="0" r="0" b="0"/>
            <wp:docPr id="65" name="Imagem 65" descr="Q:\DF\Grupos\STPC\DTC\CGAT\01 - PROJETOS E AÇÕES\04 - Lei de Acesso a Informação\#Capacitações e orientações a SICs\RedeSIC\7. Evento -2017\Café temático\Concorrência e Regulação\Fotos\20171030_172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DF\Grupos\STPC\DTC\CGAT\01 - PROJETOS E AÇÕES\04 - Lei de Acesso a Informação\#Capacitações e orientações a SICs\RedeSIC\7. Evento -2017\Café temático\Concorrência e Regulação\Fotos\20171030_172205.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2829" b="10162"/>
                    <a:stretch/>
                  </pic:blipFill>
                  <pic:spPr bwMode="auto">
                    <a:xfrm>
                      <a:off x="0" y="0"/>
                      <a:ext cx="4612914" cy="2674221"/>
                    </a:xfrm>
                    <a:prstGeom prst="rect">
                      <a:avLst/>
                    </a:prstGeom>
                    <a:noFill/>
                    <a:ln>
                      <a:noFill/>
                    </a:ln>
                    <a:extLst>
                      <a:ext uri="{53640926-AAD7-44D8-BBD7-CCE9431645EC}">
                        <a14:shadowObscured xmlns:a14="http://schemas.microsoft.com/office/drawing/2010/main"/>
                      </a:ext>
                    </a:extLst>
                  </pic:spPr>
                </pic:pic>
              </a:graphicData>
            </a:graphic>
          </wp:inline>
        </w:drawing>
      </w:r>
    </w:p>
    <w:p w14:paraId="7F7EF4A6" w14:textId="77777777" w:rsidR="008C6353" w:rsidRDefault="008C6353" w:rsidP="008C6353">
      <w:pPr>
        <w:jc w:val="center"/>
        <w:rPr>
          <w:lang w:val="pt-BR"/>
        </w:rPr>
      </w:pPr>
      <w:r w:rsidRPr="00165A4D">
        <w:rPr>
          <w:noProof/>
          <w:color w:val="000000" w:themeColor="text1"/>
          <w:sz w:val="22"/>
          <w:szCs w:val="22"/>
          <w:lang w:val="pt-BR"/>
        </w:rPr>
        <w:lastRenderedPageBreak/>
        <w:drawing>
          <wp:inline distT="0" distB="0" distL="0" distR="0" wp14:anchorId="674546B3" wp14:editId="4ECA42B6">
            <wp:extent cx="4391025" cy="3209814"/>
            <wp:effectExtent l="0" t="0" r="0" b="0"/>
            <wp:docPr id="3" name="Imagem 3" descr="Q:\DF\Grupos\STPC\DTC\CGAT\01 - PROJETOS E AÇÕES\04 - Lei de Acesso a Informação\#Capacitações e orientações a SICs\RedeSIC\7. Evento -2017\Café temático\Concorrência e Regulação\Fotos\20171030_172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DF\Grupos\STPC\DTC\CGAT\01 - PROJETOS E AÇÕES\04 - Lei de Acesso a Informação\#Capacitações e orientações a SICs\RedeSIC\7. Evento -2017\Café temático\Concorrência e Regulação\Fotos\20171030_172157.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23053"/>
                    <a:stretch/>
                  </pic:blipFill>
                  <pic:spPr bwMode="auto">
                    <a:xfrm>
                      <a:off x="0" y="0"/>
                      <a:ext cx="4401566" cy="3217519"/>
                    </a:xfrm>
                    <a:prstGeom prst="rect">
                      <a:avLst/>
                    </a:prstGeom>
                    <a:noFill/>
                    <a:ln>
                      <a:noFill/>
                    </a:ln>
                    <a:extLst>
                      <a:ext uri="{53640926-AAD7-44D8-BBD7-CCE9431645EC}">
                        <a14:shadowObscured xmlns:a14="http://schemas.microsoft.com/office/drawing/2010/main"/>
                      </a:ext>
                    </a:extLst>
                  </pic:spPr>
                </pic:pic>
              </a:graphicData>
            </a:graphic>
          </wp:inline>
        </w:drawing>
      </w:r>
    </w:p>
    <w:p w14:paraId="447C7F1D" w14:textId="77777777" w:rsidR="008C6353" w:rsidRDefault="008C6353" w:rsidP="008C6353">
      <w:pPr>
        <w:jc w:val="center"/>
        <w:rPr>
          <w:lang w:val="pt-BR"/>
        </w:rPr>
      </w:pPr>
      <w:r w:rsidRPr="00165A4D">
        <w:rPr>
          <w:noProof/>
          <w:color w:val="000000" w:themeColor="text1"/>
          <w:sz w:val="22"/>
          <w:szCs w:val="22"/>
          <w:lang w:val="pt-BR"/>
        </w:rPr>
        <w:drawing>
          <wp:inline distT="0" distB="0" distL="0" distR="0" wp14:anchorId="53C95EEF" wp14:editId="02F78A09">
            <wp:extent cx="4457700" cy="3117881"/>
            <wp:effectExtent l="0" t="0" r="0" b="6350"/>
            <wp:docPr id="66" name="Imagem 66" descr="Q:\DF\Grupos\STPC\DTC\CGAT\01 - PROJETOS E AÇÕES\04 - Lei de Acesso a Informação\#Capacitações e orientações a SICs\RedeSIC\7. Evento -2017\Café temático\Concorrência e Regulação\Fotos\20171030_172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DF\Grupos\STPC\DTC\CGAT\01 - PROJETOS E AÇÕES\04 - Lei de Acesso a Informação\#Capacitações e orientações a SICs\RedeSIC\7. Evento -2017\Café temático\Concorrência e Regulação\Fotos\20171030_172153.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9693" r="9894"/>
                    <a:stretch/>
                  </pic:blipFill>
                  <pic:spPr bwMode="auto">
                    <a:xfrm>
                      <a:off x="0" y="0"/>
                      <a:ext cx="4461023" cy="3120205"/>
                    </a:xfrm>
                    <a:prstGeom prst="rect">
                      <a:avLst/>
                    </a:prstGeom>
                    <a:noFill/>
                    <a:ln>
                      <a:noFill/>
                    </a:ln>
                    <a:extLst>
                      <a:ext uri="{53640926-AAD7-44D8-BBD7-CCE9431645EC}">
                        <a14:shadowObscured xmlns:a14="http://schemas.microsoft.com/office/drawing/2010/main"/>
                      </a:ext>
                    </a:extLst>
                  </pic:spPr>
                </pic:pic>
              </a:graphicData>
            </a:graphic>
          </wp:inline>
        </w:drawing>
      </w:r>
    </w:p>
    <w:p w14:paraId="77254A48" w14:textId="77777777" w:rsidR="008C6353" w:rsidRPr="00165A4D" w:rsidRDefault="008C6353" w:rsidP="008C6353">
      <w:pPr>
        <w:rPr>
          <w:lang w:val="pt-BR"/>
        </w:rPr>
      </w:pPr>
      <w:r w:rsidRPr="00165A4D">
        <w:rPr>
          <w:noProof/>
          <w:color w:val="000000" w:themeColor="text1"/>
          <w:sz w:val="22"/>
          <w:szCs w:val="22"/>
          <w:lang w:val="pt-BR"/>
        </w:rPr>
        <w:lastRenderedPageBreak/>
        <w:drawing>
          <wp:inline distT="0" distB="0" distL="0" distR="0" wp14:anchorId="4E1772D2" wp14:editId="4A9ABBDC">
            <wp:extent cx="6215635" cy="4475370"/>
            <wp:effectExtent l="0" t="6033" r="7938" b="7937"/>
            <wp:docPr id="67" name="Imagem 67" descr="Q:\DF\Grupos\STPC\DTC\CGAT\01 - PROJETOS E AÇÕES\04 - Lei de Acesso a Informação\#Capacitações e orientações a SICs\RedeSIC\7. Evento -2017\Café temático\Concorrência e Regulação\Fotos\20171030_172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DF\Grupos\STPC\DTC\CGAT\01 - PROJETOS E AÇÕES\04 - Lei de Acesso a Informação\#Capacitações e orientações a SICs\RedeSIC\7. Evento -2017\Café temático\Concorrência e Regulação\Fotos\20171030_172320.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r="21874"/>
                    <a:stretch/>
                  </pic:blipFill>
                  <pic:spPr bwMode="auto">
                    <a:xfrm rot="5400000">
                      <a:off x="0" y="0"/>
                      <a:ext cx="6244670" cy="4496275"/>
                    </a:xfrm>
                    <a:prstGeom prst="rect">
                      <a:avLst/>
                    </a:prstGeom>
                    <a:noFill/>
                    <a:ln>
                      <a:noFill/>
                    </a:ln>
                    <a:extLst>
                      <a:ext uri="{53640926-AAD7-44D8-BBD7-CCE9431645EC}">
                        <a14:shadowObscured xmlns:a14="http://schemas.microsoft.com/office/drawing/2010/main"/>
                      </a:ext>
                    </a:extLst>
                  </pic:spPr>
                </pic:pic>
              </a:graphicData>
            </a:graphic>
          </wp:inline>
        </w:drawing>
      </w:r>
    </w:p>
    <w:p w14:paraId="6C9FA8AF" w14:textId="77777777" w:rsidR="008C6353" w:rsidRDefault="008C6353" w:rsidP="001E2C55">
      <w:pPr>
        <w:spacing w:before="0" w:after="0" w:line="240" w:lineRule="auto"/>
        <w:rPr>
          <w:color w:val="000000" w:themeColor="text1"/>
          <w:sz w:val="22"/>
          <w:szCs w:val="22"/>
          <w:highlight w:val="yellow"/>
          <w:lang w:val="pt-BR"/>
        </w:rPr>
      </w:pPr>
      <w:r w:rsidRPr="00165A4D">
        <w:rPr>
          <w:noProof/>
          <w:color w:val="000000" w:themeColor="text1"/>
          <w:sz w:val="22"/>
          <w:szCs w:val="22"/>
          <w:lang w:val="pt-BR"/>
        </w:rPr>
        <w:lastRenderedPageBreak/>
        <w:drawing>
          <wp:inline distT="0" distB="0" distL="0" distR="0" wp14:anchorId="3D657E97" wp14:editId="32ADA949">
            <wp:extent cx="4907563" cy="3690627"/>
            <wp:effectExtent l="0" t="1270" r="6350" b="6350"/>
            <wp:docPr id="68" name="Imagem 68" descr="Q:\DF\Grupos\STPC\DTC\CGAT\01 - PROJETOS E AÇÕES\04 - Lei de Acesso a Informação\#Capacitações e orientações a SICs\RedeSIC\7. Evento -2017\Café temático\Concorrência e Regulação\Fotos\20171030_174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DF\Grupos\STPC\DTC\CGAT\01 - PROJETOS E AÇÕES\04 - Lei de Acesso a Informação\#Capacitações e orientações a SICs\RedeSIC\7. Evento -2017\Café temático\Concorrência e Regulação\Fotos\20171030_174006.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r="25201"/>
                    <a:stretch/>
                  </pic:blipFill>
                  <pic:spPr bwMode="auto">
                    <a:xfrm rot="5400000">
                      <a:off x="0" y="0"/>
                      <a:ext cx="4920954" cy="3700697"/>
                    </a:xfrm>
                    <a:prstGeom prst="rect">
                      <a:avLst/>
                    </a:prstGeom>
                    <a:noFill/>
                    <a:ln>
                      <a:noFill/>
                    </a:ln>
                    <a:extLst>
                      <a:ext uri="{53640926-AAD7-44D8-BBD7-CCE9431645EC}">
                        <a14:shadowObscured xmlns:a14="http://schemas.microsoft.com/office/drawing/2010/main"/>
                      </a:ext>
                    </a:extLst>
                  </pic:spPr>
                </pic:pic>
              </a:graphicData>
            </a:graphic>
          </wp:inline>
        </w:drawing>
      </w:r>
    </w:p>
    <w:p w14:paraId="44173D95" w14:textId="77777777" w:rsidR="008C6353" w:rsidRDefault="008C6353" w:rsidP="008C6353">
      <w:pPr>
        <w:spacing w:before="0" w:after="0" w:line="240" w:lineRule="auto"/>
        <w:jc w:val="center"/>
        <w:rPr>
          <w:color w:val="000000" w:themeColor="text1"/>
          <w:sz w:val="22"/>
          <w:szCs w:val="22"/>
          <w:highlight w:val="yellow"/>
          <w:lang w:val="pt-BR"/>
        </w:rPr>
      </w:pPr>
    </w:p>
    <w:p w14:paraId="4AA24848" w14:textId="38557B9B" w:rsidR="008C6353" w:rsidRDefault="008C6353" w:rsidP="008C6353">
      <w:pPr>
        <w:spacing w:before="0" w:after="0" w:line="240" w:lineRule="auto"/>
        <w:rPr>
          <w:color w:val="000000" w:themeColor="text1"/>
          <w:sz w:val="22"/>
          <w:szCs w:val="22"/>
          <w:highlight w:val="yellow"/>
          <w:lang w:val="pt-BR"/>
        </w:rPr>
      </w:pPr>
    </w:p>
    <w:p w14:paraId="7D972CE1" w14:textId="77777777" w:rsidR="008C6353" w:rsidRDefault="008C6353" w:rsidP="0021756A">
      <w:pPr>
        <w:spacing w:before="0" w:after="0" w:line="360" w:lineRule="auto"/>
        <w:rPr>
          <w:b/>
          <w:color w:val="000000" w:themeColor="text1"/>
          <w:sz w:val="22"/>
          <w:szCs w:val="22"/>
          <w:highlight w:val="yellow"/>
          <w:lang w:val="pt-BR"/>
        </w:rPr>
      </w:pPr>
    </w:p>
    <w:p w14:paraId="58F651B8" w14:textId="47E6FCB4" w:rsidR="00EE3599" w:rsidRPr="00DE60BA" w:rsidRDefault="000E6348" w:rsidP="0021756A">
      <w:pPr>
        <w:pStyle w:val="Ttulo1"/>
        <w:spacing w:line="360" w:lineRule="auto"/>
        <w:rPr>
          <w:lang w:val="pt-BR"/>
        </w:rPr>
      </w:pPr>
      <w:bookmarkStart w:id="53" w:name="_Toc499629121"/>
      <w:r w:rsidRPr="00DE60BA">
        <w:rPr>
          <w:lang w:val="pt-BR"/>
        </w:rPr>
        <w:t>aNEXO</w:t>
      </w:r>
      <w:r w:rsidR="002F3B4F">
        <w:rPr>
          <w:lang w:val="pt-BR"/>
        </w:rPr>
        <w:t xml:space="preserve"> v</w:t>
      </w:r>
      <w:r w:rsidR="00EE3599" w:rsidRPr="00DE60BA">
        <w:rPr>
          <w:lang w:val="pt-BR"/>
        </w:rPr>
        <w:t xml:space="preserve"> – aVALIAÇÃO DOS PARTICIPANTES</w:t>
      </w:r>
      <w:bookmarkEnd w:id="53"/>
    </w:p>
    <w:p w14:paraId="7CA9E5F8" w14:textId="77777777" w:rsidR="00EE3599" w:rsidRPr="00DE60BA" w:rsidRDefault="00082288" w:rsidP="0021756A">
      <w:pPr>
        <w:spacing w:line="360" w:lineRule="auto"/>
        <w:jc w:val="both"/>
        <w:rPr>
          <w:sz w:val="22"/>
          <w:szCs w:val="22"/>
          <w:lang w:val="pt-BR"/>
        </w:rPr>
      </w:pPr>
      <w:r w:rsidRPr="00DE60BA">
        <w:rPr>
          <w:sz w:val="22"/>
          <w:szCs w:val="22"/>
          <w:lang w:val="pt-BR"/>
        </w:rPr>
        <w:t>O resultado das respostas aos formulários de avaliação do evento segue</w:t>
      </w:r>
      <w:r w:rsidR="0002356F" w:rsidRPr="00DE60BA">
        <w:rPr>
          <w:sz w:val="22"/>
          <w:szCs w:val="22"/>
          <w:lang w:val="pt-BR"/>
        </w:rPr>
        <w:t xml:space="preserve"> abaixo:</w:t>
      </w:r>
      <w:r w:rsidR="00EE3599" w:rsidRPr="00DE60BA">
        <w:rPr>
          <w:sz w:val="22"/>
          <w:szCs w:val="22"/>
          <w:lang w:val="pt-BR"/>
        </w:rPr>
        <w:t xml:space="preserve"> </w:t>
      </w:r>
    </w:p>
    <w:p w14:paraId="1CE84B0A" w14:textId="77777777" w:rsidR="00082288" w:rsidRPr="00DE60BA" w:rsidRDefault="00082288" w:rsidP="0021756A">
      <w:pPr>
        <w:spacing w:line="360" w:lineRule="auto"/>
        <w:jc w:val="both"/>
        <w:rPr>
          <w:b/>
          <w:sz w:val="22"/>
          <w:szCs w:val="22"/>
          <w:lang w:val="pt-BR"/>
        </w:rPr>
      </w:pPr>
      <w:r w:rsidRPr="00DE60BA">
        <w:rPr>
          <w:b/>
          <w:sz w:val="22"/>
          <w:szCs w:val="22"/>
          <w:lang w:val="pt-BR"/>
        </w:rPr>
        <w:t>Avaliação Geral</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73"/>
        <w:gridCol w:w="957"/>
        <w:gridCol w:w="1429"/>
        <w:gridCol w:w="1193"/>
        <w:gridCol w:w="1193"/>
        <w:gridCol w:w="1193"/>
        <w:gridCol w:w="822"/>
      </w:tblGrid>
      <w:tr w:rsidR="0029013A" w:rsidRPr="009C7731" w14:paraId="0A00DEF1" w14:textId="77777777" w:rsidTr="005B73F3">
        <w:trPr>
          <w:cantSplit/>
          <w:trHeight w:val="1418"/>
        </w:trPr>
        <w:tc>
          <w:tcPr>
            <w:tcW w:w="2274" w:type="dxa"/>
            <w:tcBorders>
              <w:top w:val="single" w:sz="4" w:space="0" w:color="auto"/>
              <w:left w:val="single" w:sz="4" w:space="0" w:color="auto"/>
              <w:bottom w:val="single" w:sz="4" w:space="0" w:color="auto"/>
              <w:right w:val="single" w:sz="4" w:space="0" w:color="auto"/>
            </w:tcBorders>
            <w:vAlign w:val="center"/>
          </w:tcPr>
          <w:p w14:paraId="1693807F" w14:textId="77777777" w:rsidR="00EE3599" w:rsidRPr="00DE60BA" w:rsidRDefault="00EE3599" w:rsidP="0021756A">
            <w:pPr>
              <w:spacing w:line="360" w:lineRule="auto"/>
              <w:jc w:val="center"/>
              <w:rPr>
                <w:rFonts w:cs="Arial"/>
                <w:sz w:val="22"/>
                <w:szCs w:val="22"/>
                <w:lang w:val="pt-BR"/>
              </w:rPr>
            </w:pPr>
            <w:r w:rsidRPr="00DE60BA">
              <w:rPr>
                <w:rFonts w:cs="Arial"/>
                <w:sz w:val="22"/>
                <w:szCs w:val="22"/>
                <w:lang w:val="pt-BR"/>
              </w:rPr>
              <w:t>Para cada item, assinale a opção que melhor reflete sua opinião.</w:t>
            </w:r>
          </w:p>
        </w:tc>
        <w:tc>
          <w:tcPr>
            <w:tcW w:w="958" w:type="dxa"/>
            <w:tcBorders>
              <w:top w:val="single" w:sz="4" w:space="0" w:color="auto"/>
              <w:left w:val="single" w:sz="4" w:space="0" w:color="auto"/>
              <w:bottom w:val="single" w:sz="4" w:space="0" w:color="auto"/>
              <w:right w:val="single" w:sz="4" w:space="0" w:color="auto"/>
            </w:tcBorders>
            <w:textDirection w:val="btLr"/>
            <w:vAlign w:val="center"/>
          </w:tcPr>
          <w:p w14:paraId="33B55504" w14:textId="77777777" w:rsidR="00EE3599" w:rsidRPr="00DE60BA" w:rsidRDefault="00EE3599" w:rsidP="00626B3E">
            <w:pPr>
              <w:spacing w:line="240" w:lineRule="auto"/>
              <w:ind w:left="113" w:right="113"/>
              <w:jc w:val="center"/>
              <w:rPr>
                <w:rFonts w:cs="Arial"/>
                <w:b/>
                <w:sz w:val="22"/>
                <w:szCs w:val="22"/>
              </w:rPr>
            </w:pPr>
            <w:r w:rsidRPr="00DE60BA">
              <w:rPr>
                <w:rFonts w:cs="Arial"/>
                <w:color w:val="000000"/>
                <w:sz w:val="22"/>
                <w:szCs w:val="22"/>
              </w:rPr>
              <w:t>Péssimo</w:t>
            </w:r>
          </w:p>
        </w:tc>
        <w:tc>
          <w:tcPr>
            <w:tcW w:w="1431" w:type="dxa"/>
            <w:tcBorders>
              <w:top w:val="single" w:sz="4" w:space="0" w:color="auto"/>
              <w:left w:val="single" w:sz="4" w:space="0" w:color="auto"/>
              <w:bottom w:val="single" w:sz="4" w:space="0" w:color="auto"/>
              <w:right w:val="single" w:sz="4" w:space="0" w:color="auto"/>
            </w:tcBorders>
            <w:textDirection w:val="btLr"/>
            <w:vAlign w:val="center"/>
          </w:tcPr>
          <w:p w14:paraId="4E8B3BDD" w14:textId="77777777" w:rsidR="00EE3599" w:rsidRPr="00DE60BA" w:rsidRDefault="00EE3599" w:rsidP="00626B3E">
            <w:pPr>
              <w:spacing w:line="240" w:lineRule="auto"/>
              <w:ind w:left="113" w:right="113"/>
              <w:jc w:val="center"/>
              <w:rPr>
                <w:rFonts w:cs="Arial"/>
                <w:b/>
                <w:sz w:val="22"/>
                <w:szCs w:val="22"/>
              </w:rPr>
            </w:pPr>
            <w:r w:rsidRPr="00DE60BA">
              <w:rPr>
                <w:rFonts w:cs="Arial"/>
                <w:color w:val="000000"/>
                <w:sz w:val="22"/>
                <w:szCs w:val="22"/>
              </w:rPr>
              <w:t>Fraco</w:t>
            </w:r>
          </w:p>
        </w:tc>
        <w:tc>
          <w:tcPr>
            <w:tcW w:w="1194" w:type="dxa"/>
            <w:tcBorders>
              <w:top w:val="single" w:sz="4" w:space="0" w:color="auto"/>
              <w:left w:val="single" w:sz="4" w:space="0" w:color="auto"/>
              <w:bottom w:val="single" w:sz="4" w:space="0" w:color="auto"/>
              <w:right w:val="single" w:sz="4" w:space="0" w:color="auto"/>
            </w:tcBorders>
            <w:textDirection w:val="btLr"/>
            <w:vAlign w:val="center"/>
          </w:tcPr>
          <w:p w14:paraId="4E847D14" w14:textId="77777777" w:rsidR="00EE3599" w:rsidRPr="00DE60BA" w:rsidRDefault="00EE3599" w:rsidP="00626B3E">
            <w:pPr>
              <w:spacing w:line="240" w:lineRule="auto"/>
              <w:ind w:left="113" w:right="113"/>
              <w:jc w:val="center"/>
              <w:rPr>
                <w:rFonts w:cs="Arial"/>
                <w:b/>
                <w:sz w:val="22"/>
                <w:szCs w:val="22"/>
              </w:rPr>
            </w:pPr>
            <w:r w:rsidRPr="00DE60BA">
              <w:rPr>
                <w:rFonts w:cs="Arial"/>
                <w:color w:val="000000"/>
                <w:sz w:val="22"/>
                <w:szCs w:val="22"/>
              </w:rPr>
              <w:t>Médio</w:t>
            </w:r>
          </w:p>
        </w:tc>
        <w:tc>
          <w:tcPr>
            <w:tcW w:w="1194" w:type="dxa"/>
            <w:tcBorders>
              <w:top w:val="single" w:sz="4" w:space="0" w:color="auto"/>
              <w:left w:val="single" w:sz="4" w:space="0" w:color="auto"/>
              <w:bottom w:val="single" w:sz="4" w:space="0" w:color="auto"/>
              <w:right w:val="single" w:sz="4" w:space="0" w:color="auto"/>
            </w:tcBorders>
            <w:textDirection w:val="btLr"/>
            <w:vAlign w:val="center"/>
          </w:tcPr>
          <w:p w14:paraId="4BBF4267" w14:textId="77777777" w:rsidR="00EE3599" w:rsidRPr="00DE60BA" w:rsidRDefault="00EE3599" w:rsidP="00626B3E">
            <w:pPr>
              <w:spacing w:line="240" w:lineRule="auto"/>
              <w:ind w:left="113" w:right="113"/>
              <w:jc w:val="center"/>
              <w:rPr>
                <w:rFonts w:cs="Arial"/>
                <w:b/>
                <w:sz w:val="22"/>
                <w:szCs w:val="22"/>
              </w:rPr>
            </w:pPr>
            <w:r w:rsidRPr="00DE60BA">
              <w:rPr>
                <w:rFonts w:cs="Arial"/>
                <w:color w:val="000000"/>
                <w:sz w:val="22"/>
                <w:szCs w:val="22"/>
              </w:rPr>
              <w:t>Bom</w:t>
            </w:r>
          </w:p>
        </w:tc>
        <w:tc>
          <w:tcPr>
            <w:tcW w:w="1194" w:type="dxa"/>
            <w:tcBorders>
              <w:top w:val="single" w:sz="4" w:space="0" w:color="auto"/>
              <w:left w:val="single" w:sz="4" w:space="0" w:color="auto"/>
              <w:bottom w:val="single" w:sz="4" w:space="0" w:color="auto"/>
              <w:right w:val="single" w:sz="4" w:space="0" w:color="auto"/>
            </w:tcBorders>
            <w:textDirection w:val="btLr"/>
            <w:vAlign w:val="center"/>
          </w:tcPr>
          <w:p w14:paraId="036356F8" w14:textId="77777777" w:rsidR="00EE3599" w:rsidRPr="00DE60BA" w:rsidRDefault="00EE3599" w:rsidP="00626B3E">
            <w:pPr>
              <w:spacing w:line="240" w:lineRule="auto"/>
              <w:ind w:left="113" w:right="113"/>
              <w:jc w:val="center"/>
              <w:rPr>
                <w:rFonts w:cs="Arial"/>
                <w:b/>
                <w:sz w:val="22"/>
                <w:szCs w:val="22"/>
              </w:rPr>
            </w:pPr>
            <w:r w:rsidRPr="00DE60BA">
              <w:rPr>
                <w:rFonts w:cs="Arial"/>
                <w:color w:val="000000"/>
                <w:sz w:val="22"/>
                <w:szCs w:val="22"/>
              </w:rPr>
              <w:t>Excelente</w:t>
            </w:r>
          </w:p>
        </w:tc>
        <w:tc>
          <w:tcPr>
            <w:tcW w:w="815" w:type="dxa"/>
            <w:tcBorders>
              <w:top w:val="single" w:sz="4" w:space="0" w:color="auto"/>
              <w:left w:val="single" w:sz="4" w:space="0" w:color="auto"/>
              <w:bottom w:val="single" w:sz="4" w:space="0" w:color="auto"/>
              <w:right w:val="single" w:sz="4" w:space="0" w:color="auto"/>
            </w:tcBorders>
            <w:textDirection w:val="btLr"/>
          </w:tcPr>
          <w:p w14:paraId="150C0AA3" w14:textId="77777777" w:rsidR="00EE3599" w:rsidRPr="00DE60BA" w:rsidRDefault="0029013A" w:rsidP="00626B3E">
            <w:pPr>
              <w:spacing w:line="240" w:lineRule="auto"/>
              <w:ind w:left="113" w:right="113"/>
              <w:jc w:val="center"/>
              <w:rPr>
                <w:rFonts w:cs="Arial"/>
                <w:b/>
                <w:sz w:val="22"/>
                <w:szCs w:val="22"/>
                <w:lang w:val="pt-BR"/>
              </w:rPr>
            </w:pPr>
            <w:r w:rsidRPr="00DE60BA">
              <w:rPr>
                <w:rFonts w:cs="Arial"/>
                <w:color w:val="000000"/>
                <w:sz w:val="22"/>
                <w:szCs w:val="22"/>
                <w:lang w:val="pt-BR"/>
              </w:rPr>
              <w:t>Não respondeu/ Não se aplica</w:t>
            </w:r>
          </w:p>
        </w:tc>
      </w:tr>
      <w:tr w:rsidR="005B73F3" w:rsidRPr="00DE60BA" w14:paraId="5C21F785" w14:textId="77777777" w:rsidTr="005B73F3">
        <w:trPr>
          <w:trHeight w:val="231"/>
        </w:trPr>
        <w:tc>
          <w:tcPr>
            <w:tcW w:w="2274" w:type="dxa"/>
            <w:tcBorders>
              <w:top w:val="single" w:sz="4" w:space="0" w:color="auto"/>
            </w:tcBorders>
            <w:vAlign w:val="center"/>
          </w:tcPr>
          <w:p w14:paraId="5E758137" w14:textId="50503FF0" w:rsidR="005B73F3" w:rsidRPr="006B0FF1" w:rsidRDefault="005B73F3" w:rsidP="005B73F3">
            <w:pPr>
              <w:pStyle w:val="PargrafodaLista"/>
              <w:numPr>
                <w:ilvl w:val="0"/>
                <w:numId w:val="37"/>
              </w:numPr>
              <w:spacing w:line="360" w:lineRule="auto"/>
              <w:rPr>
                <w:sz w:val="22"/>
                <w:szCs w:val="22"/>
              </w:rPr>
            </w:pPr>
            <w:r w:rsidRPr="006B0FF1">
              <w:rPr>
                <w:rFonts w:cs="Arial"/>
                <w:sz w:val="22"/>
                <w:szCs w:val="22"/>
              </w:rPr>
              <w:lastRenderedPageBreak/>
              <w:t xml:space="preserve">Divulgação </w:t>
            </w:r>
          </w:p>
        </w:tc>
        <w:tc>
          <w:tcPr>
            <w:tcW w:w="958" w:type="dxa"/>
            <w:tcBorders>
              <w:top w:val="single" w:sz="4" w:space="0" w:color="auto"/>
            </w:tcBorders>
            <w:tcMar>
              <w:left w:w="28" w:type="dxa"/>
              <w:right w:w="28" w:type="dxa"/>
            </w:tcMar>
          </w:tcPr>
          <w:p w14:paraId="5CEB07A0" w14:textId="77777777" w:rsidR="005B73F3" w:rsidRPr="00DE60BA" w:rsidRDefault="005B73F3" w:rsidP="005B73F3">
            <w:pPr>
              <w:spacing w:line="360" w:lineRule="auto"/>
              <w:jc w:val="center"/>
              <w:rPr>
                <w:rFonts w:cs="Arial"/>
                <w:sz w:val="22"/>
                <w:szCs w:val="22"/>
              </w:rPr>
            </w:pPr>
          </w:p>
        </w:tc>
        <w:tc>
          <w:tcPr>
            <w:tcW w:w="1431" w:type="dxa"/>
            <w:tcBorders>
              <w:top w:val="single" w:sz="4" w:space="0" w:color="auto"/>
            </w:tcBorders>
            <w:tcMar>
              <w:left w:w="28" w:type="dxa"/>
              <w:right w:w="28" w:type="dxa"/>
            </w:tcMar>
          </w:tcPr>
          <w:p w14:paraId="3F906D80" w14:textId="3D4D07FC" w:rsidR="005B73F3" w:rsidRPr="00DE60BA" w:rsidRDefault="005B73F3" w:rsidP="005B73F3">
            <w:pPr>
              <w:spacing w:line="360" w:lineRule="auto"/>
              <w:jc w:val="center"/>
              <w:rPr>
                <w:rFonts w:cs="Arial"/>
                <w:sz w:val="22"/>
                <w:szCs w:val="22"/>
              </w:rPr>
            </w:pPr>
            <w:r w:rsidRPr="00ED3CCC">
              <w:t>1</w:t>
            </w:r>
          </w:p>
        </w:tc>
        <w:tc>
          <w:tcPr>
            <w:tcW w:w="1194" w:type="dxa"/>
            <w:tcBorders>
              <w:top w:val="single" w:sz="4" w:space="0" w:color="auto"/>
            </w:tcBorders>
            <w:tcMar>
              <w:left w:w="28" w:type="dxa"/>
              <w:right w:w="28" w:type="dxa"/>
            </w:tcMar>
          </w:tcPr>
          <w:p w14:paraId="22C5A251" w14:textId="4F381461" w:rsidR="005B73F3" w:rsidRPr="00DE60BA" w:rsidRDefault="005B73F3" w:rsidP="005B73F3">
            <w:pPr>
              <w:spacing w:line="360" w:lineRule="auto"/>
              <w:jc w:val="center"/>
              <w:rPr>
                <w:rFonts w:cs="Arial"/>
                <w:sz w:val="22"/>
                <w:szCs w:val="22"/>
              </w:rPr>
            </w:pPr>
            <w:r w:rsidRPr="00ED3CCC">
              <w:t>10</w:t>
            </w:r>
          </w:p>
        </w:tc>
        <w:tc>
          <w:tcPr>
            <w:tcW w:w="1194" w:type="dxa"/>
            <w:tcBorders>
              <w:top w:val="single" w:sz="4" w:space="0" w:color="auto"/>
            </w:tcBorders>
            <w:tcMar>
              <w:left w:w="28" w:type="dxa"/>
              <w:right w:w="28" w:type="dxa"/>
            </w:tcMar>
          </w:tcPr>
          <w:p w14:paraId="12F0B699" w14:textId="3572B22B" w:rsidR="005B73F3" w:rsidRPr="00DE60BA" w:rsidRDefault="005B73F3" w:rsidP="005B73F3">
            <w:pPr>
              <w:spacing w:line="360" w:lineRule="auto"/>
              <w:jc w:val="center"/>
              <w:rPr>
                <w:rFonts w:cs="Arial"/>
                <w:sz w:val="22"/>
                <w:szCs w:val="22"/>
              </w:rPr>
            </w:pPr>
            <w:r w:rsidRPr="00ED3CCC">
              <w:t>44</w:t>
            </w:r>
          </w:p>
        </w:tc>
        <w:tc>
          <w:tcPr>
            <w:tcW w:w="1194" w:type="dxa"/>
            <w:tcBorders>
              <w:top w:val="single" w:sz="4" w:space="0" w:color="auto"/>
            </w:tcBorders>
            <w:tcMar>
              <w:left w:w="28" w:type="dxa"/>
              <w:right w:w="28" w:type="dxa"/>
            </w:tcMar>
          </w:tcPr>
          <w:p w14:paraId="3799D5C3" w14:textId="0C29E8CD" w:rsidR="005B73F3" w:rsidRPr="00DE60BA" w:rsidRDefault="005B73F3" w:rsidP="005B73F3">
            <w:pPr>
              <w:spacing w:line="360" w:lineRule="auto"/>
              <w:jc w:val="center"/>
              <w:rPr>
                <w:rFonts w:cs="Arial"/>
                <w:sz w:val="22"/>
                <w:szCs w:val="22"/>
              </w:rPr>
            </w:pPr>
            <w:r w:rsidRPr="00ED3CCC">
              <w:t>33</w:t>
            </w:r>
          </w:p>
        </w:tc>
        <w:tc>
          <w:tcPr>
            <w:tcW w:w="815" w:type="dxa"/>
            <w:tcBorders>
              <w:top w:val="single" w:sz="4" w:space="0" w:color="auto"/>
            </w:tcBorders>
            <w:tcMar>
              <w:left w:w="28" w:type="dxa"/>
              <w:right w:w="28" w:type="dxa"/>
            </w:tcMar>
          </w:tcPr>
          <w:p w14:paraId="23AA6CF0" w14:textId="77777777" w:rsidR="005B73F3" w:rsidRPr="00DE60BA" w:rsidRDefault="005B73F3" w:rsidP="005B73F3">
            <w:pPr>
              <w:spacing w:line="360" w:lineRule="auto"/>
              <w:jc w:val="center"/>
              <w:rPr>
                <w:rFonts w:cs="Arial"/>
                <w:sz w:val="22"/>
                <w:szCs w:val="22"/>
              </w:rPr>
            </w:pPr>
          </w:p>
        </w:tc>
      </w:tr>
      <w:tr w:rsidR="005B73F3" w:rsidRPr="00DE60BA" w14:paraId="2ABC3DDA" w14:textId="77777777" w:rsidTr="005B73F3">
        <w:trPr>
          <w:trHeight w:val="231"/>
        </w:trPr>
        <w:tc>
          <w:tcPr>
            <w:tcW w:w="2274" w:type="dxa"/>
            <w:tcBorders>
              <w:top w:val="single" w:sz="4" w:space="0" w:color="auto"/>
            </w:tcBorders>
            <w:vAlign w:val="center"/>
          </w:tcPr>
          <w:p w14:paraId="1E219C55" w14:textId="0BBB668B" w:rsidR="005B73F3" w:rsidRPr="006B0FF1" w:rsidRDefault="005B73F3" w:rsidP="005B73F3">
            <w:pPr>
              <w:pStyle w:val="PargrafodaLista"/>
              <w:numPr>
                <w:ilvl w:val="0"/>
                <w:numId w:val="37"/>
              </w:numPr>
              <w:spacing w:line="360" w:lineRule="auto"/>
              <w:rPr>
                <w:sz w:val="22"/>
                <w:szCs w:val="22"/>
              </w:rPr>
            </w:pPr>
            <w:r w:rsidRPr="006B0FF1">
              <w:rPr>
                <w:rFonts w:cs="Arial"/>
                <w:sz w:val="22"/>
                <w:szCs w:val="22"/>
              </w:rPr>
              <w:t>Programação</w:t>
            </w:r>
          </w:p>
        </w:tc>
        <w:tc>
          <w:tcPr>
            <w:tcW w:w="958" w:type="dxa"/>
            <w:tcBorders>
              <w:top w:val="single" w:sz="4" w:space="0" w:color="auto"/>
            </w:tcBorders>
            <w:tcMar>
              <w:left w:w="28" w:type="dxa"/>
              <w:right w:w="28" w:type="dxa"/>
            </w:tcMar>
          </w:tcPr>
          <w:p w14:paraId="0A773BC1" w14:textId="77777777" w:rsidR="005B73F3" w:rsidRPr="00DE60BA" w:rsidRDefault="005B73F3" w:rsidP="005B73F3">
            <w:pPr>
              <w:spacing w:line="360" w:lineRule="auto"/>
              <w:jc w:val="center"/>
              <w:rPr>
                <w:rFonts w:cs="Arial"/>
                <w:sz w:val="22"/>
                <w:szCs w:val="22"/>
              </w:rPr>
            </w:pPr>
          </w:p>
        </w:tc>
        <w:tc>
          <w:tcPr>
            <w:tcW w:w="1431" w:type="dxa"/>
            <w:tcBorders>
              <w:top w:val="single" w:sz="4" w:space="0" w:color="auto"/>
            </w:tcBorders>
            <w:tcMar>
              <w:left w:w="28" w:type="dxa"/>
              <w:right w:w="28" w:type="dxa"/>
            </w:tcMar>
          </w:tcPr>
          <w:p w14:paraId="1B3C0A8C" w14:textId="77777777" w:rsidR="005B73F3" w:rsidRPr="00DE60BA" w:rsidRDefault="005B73F3" w:rsidP="005B73F3">
            <w:pPr>
              <w:spacing w:line="360" w:lineRule="auto"/>
              <w:jc w:val="center"/>
              <w:rPr>
                <w:rFonts w:cs="Arial"/>
                <w:sz w:val="22"/>
                <w:szCs w:val="22"/>
              </w:rPr>
            </w:pPr>
          </w:p>
        </w:tc>
        <w:tc>
          <w:tcPr>
            <w:tcW w:w="1194" w:type="dxa"/>
            <w:tcBorders>
              <w:top w:val="single" w:sz="4" w:space="0" w:color="auto"/>
            </w:tcBorders>
            <w:tcMar>
              <w:left w:w="28" w:type="dxa"/>
              <w:right w:w="28" w:type="dxa"/>
            </w:tcMar>
          </w:tcPr>
          <w:p w14:paraId="696D4F82" w14:textId="3ED4B765" w:rsidR="005B73F3" w:rsidRPr="00DE60BA" w:rsidRDefault="005B73F3" w:rsidP="005B73F3">
            <w:pPr>
              <w:spacing w:line="360" w:lineRule="auto"/>
              <w:jc w:val="center"/>
              <w:rPr>
                <w:rFonts w:cs="Arial"/>
                <w:sz w:val="22"/>
                <w:szCs w:val="22"/>
              </w:rPr>
            </w:pPr>
            <w:r w:rsidRPr="00ED3CCC">
              <w:t>10</w:t>
            </w:r>
          </w:p>
        </w:tc>
        <w:tc>
          <w:tcPr>
            <w:tcW w:w="1194" w:type="dxa"/>
            <w:tcBorders>
              <w:top w:val="single" w:sz="4" w:space="0" w:color="auto"/>
            </w:tcBorders>
            <w:tcMar>
              <w:left w:w="28" w:type="dxa"/>
              <w:right w:w="28" w:type="dxa"/>
            </w:tcMar>
          </w:tcPr>
          <w:p w14:paraId="21902657" w14:textId="018C7D01" w:rsidR="005B73F3" w:rsidRPr="00DE60BA" w:rsidRDefault="005B73F3" w:rsidP="005B73F3">
            <w:pPr>
              <w:spacing w:line="360" w:lineRule="auto"/>
              <w:jc w:val="center"/>
              <w:rPr>
                <w:rFonts w:cs="Arial"/>
                <w:sz w:val="22"/>
                <w:szCs w:val="22"/>
              </w:rPr>
            </w:pPr>
            <w:r w:rsidRPr="00ED3CCC">
              <w:t>42</w:t>
            </w:r>
          </w:p>
        </w:tc>
        <w:tc>
          <w:tcPr>
            <w:tcW w:w="1194" w:type="dxa"/>
            <w:tcBorders>
              <w:top w:val="single" w:sz="4" w:space="0" w:color="auto"/>
            </w:tcBorders>
            <w:tcMar>
              <w:left w:w="28" w:type="dxa"/>
              <w:right w:w="28" w:type="dxa"/>
            </w:tcMar>
          </w:tcPr>
          <w:p w14:paraId="321B919A" w14:textId="05A444A4" w:rsidR="005B73F3" w:rsidRPr="00DE60BA" w:rsidRDefault="005B73F3" w:rsidP="005B73F3">
            <w:pPr>
              <w:spacing w:line="360" w:lineRule="auto"/>
              <w:jc w:val="center"/>
              <w:rPr>
                <w:rFonts w:cs="Arial"/>
                <w:sz w:val="22"/>
                <w:szCs w:val="22"/>
              </w:rPr>
            </w:pPr>
            <w:r w:rsidRPr="00ED3CCC">
              <w:t>37</w:t>
            </w:r>
          </w:p>
        </w:tc>
        <w:tc>
          <w:tcPr>
            <w:tcW w:w="815" w:type="dxa"/>
            <w:tcBorders>
              <w:top w:val="single" w:sz="4" w:space="0" w:color="auto"/>
            </w:tcBorders>
            <w:tcMar>
              <w:left w:w="28" w:type="dxa"/>
              <w:right w:w="28" w:type="dxa"/>
            </w:tcMar>
          </w:tcPr>
          <w:p w14:paraId="66AD8B0C" w14:textId="77777777" w:rsidR="005B73F3" w:rsidRPr="00DE60BA" w:rsidRDefault="005B73F3" w:rsidP="005B73F3">
            <w:pPr>
              <w:spacing w:line="360" w:lineRule="auto"/>
              <w:jc w:val="center"/>
              <w:rPr>
                <w:rFonts w:cs="Arial"/>
                <w:sz w:val="22"/>
                <w:szCs w:val="22"/>
              </w:rPr>
            </w:pPr>
          </w:p>
        </w:tc>
      </w:tr>
      <w:tr w:rsidR="005B73F3" w:rsidRPr="00DE60BA" w14:paraId="78DF84FB" w14:textId="77777777" w:rsidTr="005B73F3">
        <w:trPr>
          <w:trHeight w:val="231"/>
        </w:trPr>
        <w:tc>
          <w:tcPr>
            <w:tcW w:w="2274" w:type="dxa"/>
            <w:vAlign w:val="center"/>
          </w:tcPr>
          <w:p w14:paraId="129D9CA7" w14:textId="1ADB4322" w:rsidR="005B73F3" w:rsidRPr="006B0FF1" w:rsidRDefault="005B73F3" w:rsidP="005B73F3">
            <w:pPr>
              <w:pStyle w:val="PargrafodaLista"/>
              <w:numPr>
                <w:ilvl w:val="0"/>
                <w:numId w:val="37"/>
              </w:numPr>
              <w:spacing w:line="360" w:lineRule="auto"/>
              <w:rPr>
                <w:sz w:val="22"/>
                <w:szCs w:val="22"/>
              </w:rPr>
            </w:pPr>
            <w:r w:rsidRPr="006B0FF1">
              <w:rPr>
                <w:rFonts w:cs="Arial"/>
                <w:sz w:val="22"/>
                <w:szCs w:val="22"/>
              </w:rPr>
              <w:t>Organização</w:t>
            </w:r>
          </w:p>
        </w:tc>
        <w:tc>
          <w:tcPr>
            <w:tcW w:w="958" w:type="dxa"/>
            <w:tcMar>
              <w:left w:w="28" w:type="dxa"/>
              <w:right w:w="28" w:type="dxa"/>
            </w:tcMar>
          </w:tcPr>
          <w:p w14:paraId="438F7EF2" w14:textId="77777777" w:rsidR="005B73F3" w:rsidRPr="00DE60BA" w:rsidRDefault="005B73F3" w:rsidP="005B73F3">
            <w:pPr>
              <w:spacing w:line="360" w:lineRule="auto"/>
              <w:jc w:val="center"/>
              <w:rPr>
                <w:rFonts w:cs="Arial"/>
                <w:sz w:val="22"/>
                <w:szCs w:val="22"/>
              </w:rPr>
            </w:pPr>
          </w:p>
        </w:tc>
        <w:tc>
          <w:tcPr>
            <w:tcW w:w="1431" w:type="dxa"/>
            <w:tcMar>
              <w:left w:w="28" w:type="dxa"/>
              <w:right w:w="28" w:type="dxa"/>
            </w:tcMar>
          </w:tcPr>
          <w:p w14:paraId="7305E04E" w14:textId="09EA00AE" w:rsidR="005B73F3" w:rsidRPr="00DE60BA" w:rsidRDefault="005B73F3" w:rsidP="005B73F3">
            <w:pPr>
              <w:spacing w:line="360" w:lineRule="auto"/>
              <w:jc w:val="center"/>
              <w:rPr>
                <w:rFonts w:cs="Arial"/>
                <w:sz w:val="22"/>
                <w:szCs w:val="22"/>
              </w:rPr>
            </w:pPr>
            <w:r w:rsidRPr="00ED3CCC">
              <w:t>2</w:t>
            </w:r>
          </w:p>
        </w:tc>
        <w:tc>
          <w:tcPr>
            <w:tcW w:w="1194" w:type="dxa"/>
            <w:tcMar>
              <w:left w:w="28" w:type="dxa"/>
              <w:right w:w="28" w:type="dxa"/>
            </w:tcMar>
          </w:tcPr>
          <w:p w14:paraId="437AFABC" w14:textId="7128BB8D" w:rsidR="005B73F3" w:rsidRPr="00DE60BA" w:rsidRDefault="005B73F3" w:rsidP="005B73F3">
            <w:pPr>
              <w:spacing w:line="360" w:lineRule="auto"/>
              <w:jc w:val="center"/>
              <w:rPr>
                <w:rFonts w:cs="Arial"/>
                <w:sz w:val="22"/>
                <w:szCs w:val="22"/>
              </w:rPr>
            </w:pPr>
            <w:r w:rsidRPr="00ED3CCC">
              <w:t>18</w:t>
            </w:r>
          </w:p>
        </w:tc>
        <w:tc>
          <w:tcPr>
            <w:tcW w:w="1194" w:type="dxa"/>
            <w:tcMar>
              <w:left w:w="28" w:type="dxa"/>
              <w:right w:w="28" w:type="dxa"/>
            </w:tcMar>
          </w:tcPr>
          <w:p w14:paraId="5FF1D570" w14:textId="42B014D4" w:rsidR="005B73F3" w:rsidRPr="00DE60BA" w:rsidRDefault="005B73F3" w:rsidP="005B73F3">
            <w:pPr>
              <w:spacing w:line="360" w:lineRule="auto"/>
              <w:jc w:val="center"/>
              <w:rPr>
                <w:rFonts w:cs="Arial"/>
                <w:sz w:val="22"/>
                <w:szCs w:val="22"/>
              </w:rPr>
            </w:pPr>
            <w:r w:rsidRPr="00ED3CCC">
              <w:t>35</w:t>
            </w:r>
          </w:p>
        </w:tc>
        <w:tc>
          <w:tcPr>
            <w:tcW w:w="1194" w:type="dxa"/>
            <w:tcMar>
              <w:left w:w="28" w:type="dxa"/>
              <w:right w:w="28" w:type="dxa"/>
            </w:tcMar>
          </w:tcPr>
          <w:p w14:paraId="5B960D0B" w14:textId="781BD7C3" w:rsidR="005B73F3" w:rsidRPr="00DE60BA" w:rsidRDefault="005B73F3" w:rsidP="005B73F3">
            <w:pPr>
              <w:spacing w:line="360" w:lineRule="auto"/>
              <w:jc w:val="center"/>
              <w:rPr>
                <w:rFonts w:cs="Arial"/>
                <w:sz w:val="22"/>
                <w:szCs w:val="22"/>
              </w:rPr>
            </w:pPr>
            <w:r w:rsidRPr="00ED3CCC">
              <w:t>33</w:t>
            </w:r>
          </w:p>
        </w:tc>
        <w:tc>
          <w:tcPr>
            <w:tcW w:w="815" w:type="dxa"/>
            <w:tcMar>
              <w:left w:w="28" w:type="dxa"/>
              <w:right w:w="28" w:type="dxa"/>
            </w:tcMar>
          </w:tcPr>
          <w:p w14:paraId="267F334B" w14:textId="28DB0F91" w:rsidR="005B73F3" w:rsidRPr="00DE60BA" w:rsidRDefault="005B73F3" w:rsidP="005B73F3">
            <w:pPr>
              <w:spacing w:line="360" w:lineRule="auto"/>
              <w:jc w:val="center"/>
              <w:rPr>
                <w:rFonts w:cs="Arial"/>
                <w:sz w:val="22"/>
                <w:szCs w:val="22"/>
              </w:rPr>
            </w:pPr>
          </w:p>
        </w:tc>
      </w:tr>
      <w:tr w:rsidR="005B73F3" w:rsidRPr="00DE60BA" w14:paraId="5939CA24" w14:textId="77777777" w:rsidTr="005B73F3">
        <w:trPr>
          <w:trHeight w:val="232"/>
        </w:trPr>
        <w:tc>
          <w:tcPr>
            <w:tcW w:w="2274" w:type="dxa"/>
            <w:vAlign w:val="center"/>
          </w:tcPr>
          <w:p w14:paraId="31FD8EFD" w14:textId="0852B178" w:rsidR="005B73F3" w:rsidRPr="006B0FF1" w:rsidRDefault="005B73F3" w:rsidP="005B73F3">
            <w:pPr>
              <w:pStyle w:val="PargrafodaLista"/>
              <w:numPr>
                <w:ilvl w:val="0"/>
                <w:numId w:val="37"/>
              </w:numPr>
              <w:spacing w:line="360" w:lineRule="auto"/>
              <w:rPr>
                <w:sz w:val="22"/>
                <w:szCs w:val="22"/>
              </w:rPr>
            </w:pPr>
            <w:r w:rsidRPr="006B0FF1">
              <w:rPr>
                <w:rFonts w:cs="Arial"/>
                <w:sz w:val="22"/>
                <w:szCs w:val="22"/>
              </w:rPr>
              <w:t>Dinâmica e metodologia</w:t>
            </w:r>
          </w:p>
        </w:tc>
        <w:tc>
          <w:tcPr>
            <w:tcW w:w="958" w:type="dxa"/>
            <w:tcMar>
              <w:left w:w="28" w:type="dxa"/>
              <w:right w:w="28" w:type="dxa"/>
            </w:tcMar>
          </w:tcPr>
          <w:p w14:paraId="676358D9" w14:textId="77777777" w:rsidR="005B73F3" w:rsidRPr="00DE60BA" w:rsidRDefault="005B73F3" w:rsidP="005B73F3">
            <w:pPr>
              <w:spacing w:line="360" w:lineRule="auto"/>
              <w:jc w:val="center"/>
              <w:rPr>
                <w:rFonts w:cs="Arial"/>
                <w:sz w:val="22"/>
                <w:szCs w:val="22"/>
              </w:rPr>
            </w:pPr>
          </w:p>
        </w:tc>
        <w:tc>
          <w:tcPr>
            <w:tcW w:w="1431" w:type="dxa"/>
            <w:tcMar>
              <w:left w:w="28" w:type="dxa"/>
              <w:right w:w="28" w:type="dxa"/>
            </w:tcMar>
          </w:tcPr>
          <w:p w14:paraId="69546DF9" w14:textId="5F31505E" w:rsidR="005B73F3" w:rsidRPr="00DE60BA" w:rsidRDefault="005B73F3" w:rsidP="005B73F3">
            <w:pPr>
              <w:spacing w:line="360" w:lineRule="auto"/>
              <w:jc w:val="center"/>
              <w:rPr>
                <w:rFonts w:cs="Arial"/>
                <w:sz w:val="22"/>
                <w:szCs w:val="22"/>
              </w:rPr>
            </w:pPr>
            <w:r w:rsidRPr="00ED3CCC">
              <w:t>3</w:t>
            </w:r>
          </w:p>
        </w:tc>
        <w:tc>
          <w:tcPr>
            <w:tcW w:w="1194" w:type="dxa"/>
            <w:tcMar>
              <w:left w:w="28" w:type="dxa"/>
              <w:right w:w="28" w:type="dxa"/>
            </w:tcMar>
          </w:tcPr>
          <w:p w14:paraId="670BCDEF" w14:textId="01E52229" w:rsidR="005B73F3" w:rsidRPr="00DE60BA" w:rsidRDefault="005B73F3" w:rsidP="005B73F3">
            <w:pPr>
              <w:spacing w:line="360" w:lineRule="auto"/>
              <w:jc w:val="center"/>
              <w:rPr>
                <w:rFonts w:cs="Arial"/>
                <w:sz w:val="22"/>
                <w:szCs w:val="22"/>
              </w:rPr>
            </w:pPr>
            <w:r w:rsidRPr="00ED3CCC">
              <w:t>8</w:t>
            </w:r>
          </w:p>
        </w:tc>
        <w:tc>
          <w:tcPr>
            <w:tcW w:w="1194" w:type="dxa"/>
            <w:tcMar>
              <w:left w:w="28" w:type="dxa"/>
              <w:right w:w="28" w:type="dxa"/>
            </w:tcMar>
          </w:tcPr>
          <w:p w14:paraId="4AE839EB" w14:textId="4E5C239C" w:rsidR="005B73F3" w:rsidRPr="00DE60BA" w:rsidRDefault="005B73F3" w:rsidP="005B73F3">
            <w:pPr>
              <w:spacing w:line="360" w:lineRule="auto"/>
              <w:jc w:val="center"/>
              <w:rPr>
                <w:rFonts w:cs="Arial"/>
                <w:sz w:val="22"/>
                <w:szCs w:val="22"/>
              </w:rPr>
            </w:pPr>
            <w:r w:rsidRPr="00ED3CCC">
              <w:t>39</w:t>
            </w:r>
          </w:p>
        </w:tc>
        <w:tc>
          <w:tcPr>
            <w:tcW w:w="1194" w:type="dxa"/>
            <w:tcMar>
              <w:left w:w="28" w:type="dxa"/>
              <w:right w:w="28" w:type="dxa"/>
            </w:tcMar>
          </w:tcPr>
          <w:p w14:paraId="4A02BC05" w14:textId="3FCEF1AA" w:rsidR="005B73F3" w:rsidRPr="00DE60BA" w:rsidRDefault="005B73F3" w:rsidP="005B73F3">
            <w:pPr>
              <w:spacing w:line="360" w:lineRule="auto"/>
              <w:jc w:val="center"/>
              <w:rPr>
                <w:rFonts w:cs="Arial"/>
                <w:sz w:val="22"/>
                <w:szCs w:val="22"/>
              </w:rPr>
            </w:pPr>
            <w:r w:rsidRPr="00ED3CCC">
              <w:t>35</w:t>
            </w:r>
          </w:p>
        </w:tc>
        <w:tc>
          <w:tcPr>
            <w:tcW w:w="815" w:type="dxa"/>
            <w:tcMar>
              <w:left w:w="28" w:type="dxa"/>
              <w:right w:w="28" w:type="dxa"/>
            </w:tcMar>
          </w:tcPr>
          <w:p w14:paraId="65F3E8E0" w14:textId="11F3AFAE" w:rsidR="005B73F3" w:rsidRPr="00DE60BA" w:rsidRDefault="005B73F3" w:rsidP="005B73F3">
            <w:pPr>
              <w:spacing w:line="360" w:lineRule="auto"/>
              <w:jc w:val="center"/>
              <w:rPr>
                <w:rFonts w:cs="Arial"/>
                <w:sz w:val="22"/>
                <w:szCs w:val="22"/>
              </w:rPr>
            </w:pPr>
            <w:r w:rsidRPr="00242F5B">
              <w:t>1</w:t>
            </w:r>
          </w:p>
        </w:tc>
      </w:tr>
      <w:tr w:rsidR="005B73F3" w:rsidRPr="00DE60BA" w14:paraId="50B49026" w14:textId="77777777" w:rsidTr="005B73F3">
        <w:trPr>
          <w:trHeight w:val="232"/>
        </w:trPr>
        <w:tc>
          <w:tcPr>
            <w:tcW w:w="2274" w:type="dxa"/>
            <w:vAlign w:val="center"/>
          </w:tcPr>
          <w:p w14:paraId="190CAF15" w14:textId="25ACA887" w:rsidR="005B73F3" w:rsidRPr="006B0FF1" w:rsidRDefault="005B73F3" w:rsidP="005B73F3">
            <w:pPr>
              <w:pStyle w:val="PargrafodaLista"/>
              <w:numPr>
                <w:ilvl w:val="0"/>
                <w:numId w:val="37"/>
              </w:numPr>
              <w:spacing w:line="360" w:lineRule="auto"/>
              <w:rPr>
                <w:sz w:val="22"/>
                <w:szCs w:val="22"/>
              </w:rPr>
            </w:pPr>
            <w:r w:rsidRPr="006B0FF1">
              <w:rPr>
                <w:rFonts w:cs="Arial"/>
                <w:sz w:val="22"/>
                <w:szCs w:val="22"/>
              </w:rPr>
              <w:t>Temas abordados</w:t>
            </w:r>
          </w:p>
        </w:tc>
        <w:tc>
          <w:tcPr>
            <w:tcW w:w="958" w:type="dxa"/>
            <w:tcMar>
              <w:left w:w="28" w:type="dxa"/>
              <w:right w:w="28" w:type="dxa"/>
            </w:tcMar>
          </w:tcPr>
          <w:p w14:paraId="16A5709A" w14:textId="77777777" w:rsidR="005B73F3" w:rsidRPr="00DE60BA" w:rsidRDefault="005B73F3" w:rsidP="005B73F3">
            <w:pPr>
              <w:spacing w:line="360" w:lineRule="auto"/>
              <w:jc w:val="center"/>
              <w:rPr>
                <w:rFonts w:cs="Arial"/>
                <w:sz w:val="22"/>
                <w:szCs w:val="22"/>
              </w:rPr>
            </w:pPr>
          </w:p>
        </w:tc>
        <w:tc>
          <w:tcPr>
            <w:tcW w:w="1431" w:type="dxa"/>
            <w:tcMar>
              <w:left w:w="28" w:type="dxa"/>
              <w:right w:w="28" w:type="dxa"/>
            </w:tcMar>
          </w:tcPr>
          <w:p w14:paraId="63DD91B8" w14:textId="55BE1034" w:rsidR="005B73F3" w:rsidRPr="00DE60BA" w:rsidRDefault="005B73F3" w:rsidP="005B73F3">
            <w:pPr>
              <w:spacing w:line="360" w:lineRule="auto"/>
              <w:jc w:val="center"/>
              <w:rPr>
                <w:rFonts w:cs="Arial"/>
                <w:sz w:val="22"/>
                <w:szCs w:val="22"/>
              </w:rPr>
            </w:pPr>
          </w:p>
        </w:tc>
        <w:tc>
          <w:tcPr>
            <w:tcW w:w="1194" w:type="dxa"/>
            <w:tcMar>
              <w:left w:w="28" w:type="dxa"/>
              <w:right w:w="28" w:type="dxa"/>
            </w:tcMar>
          </w:tcPr>
          <w:p w14:paraId="462C2E83" w14:textId="0119D703" w:rsidR="005B73F3" w:rsidRPr="00DE60BA" w:rsidRDefault="005B73F3" w:rsidP="005B73F3">
            <w:pPr>
              <w:spacing w:line="360" w:lineRule="auto"/>
              <w:jc w:val="center"/>
              <w:rPr>
                <w:rFonts w:cs="Arial"/>
                <w:sz w:val="22"/>
                <w:szCs w:val="22"/>
              </w:rPr>
            </w:pPr>
            <w:r w:rsidRPr="00ED3CCC">
              <w:t>2</w:t>
            </w:r>
          </w:p>
        </w:tc>
        <w:tc>
          <w:tcPr>
            <w:tcW w:w="1194" w:type="dxa"/>
            <w:tcMar>
              <w:left w:w="28" w:type="dxa"/>
              <w:right w:w="28" w:type="dxa"/>
            </w:tcMar>
          </w:tcPr>
          <w:p w14:paraId="28013C4C" w14:textId="575A2FCE" w:rsidR="005B73F3" w:rsidRPr="00DE60BA" w:rsidRDefault="005B73F3" w:rsidP="005B73F3">
            <w:pPr>
              <w:spacing w:line="360" w:lineRule="auto"/>
              <w:jc w:val="center"/>
              <w:rPr>
                <w:rFonts w:cs="Arial"/>
                <w:sz w:val="22"/>
                <w:szCs w:val="22"/>
              </w:rPr>
            </w:pPr>
            <w:r w:rsidRPr="00ED3CCC">
              <w:t>35</w:t>
            </w:r>
          </w:p>
        </w:tc>
        <w:tc>
          <w:tcPr>
            <w:tcW w:w="1194" w:type="dxa"/>
            <w:tcMar>
              <w:left w:w="28" w:type="dxa"/>
              <w:right w:w="28" w:type="dxa"/>
            </w:tcMar>
          </w:tcPr>
          <w:p w14:paraId="5272E7E1" w14:textId="39E8E800" w:rsidR="005B73F3" w:rsidRPr="00DE60BA" w:rsidRDefault="005B73F3" w:rsidP="005B73F3">
            <w:pPr>
              <w:spacing w:line="360" w:lineRule="auto"/>
              <w:jc w:val="center"/>
              <w:rPr>
                <w:rFonts w:cs="Arial"/>
                <w:sz w:val="22"/>
                <w:szCs w:val="22"/>
              </w:rPr>
            </w:pPr>
            <w:r w:rsidRPr="00ED3CCC">
              <w:t>50</w:t>
            </w:r>
          </w:p>
        </w:tc>
        <w:tc>
          <w:tcPr>
            <w:tcW w:w="815" w:type="dxa"/>
            <w:tcMar>
              <w:left w:w="28" w:type="dxa"/>
              <w:right w:w="28" w:type="dxa"/>
            </w:tcMar>
          </w:tcPr>
          <w:p w14:paraId="1D368C64" w14:textId="3564CAFE" w:rsidR="005B73F3" w:rsidRPr="00DE60BA" w:rsidRDefault="005B73F3" w:rsidP="005B73F3">
            <w:pPr>
              <w:spacing w:line="360" w:lineRule="auto"/>
              <w:jc w:val="center"/>
              <w:rPr>
                <w:rFonts w:cs="Arial"/>
                <w:sz w:val="22"/>
                <w:szCs w:val="22"/>
              </w:rPr>
            </w:pPr>
          </w:p>
        </w:tc>
      </w:tr>
      <w:tr w:rsidR="005B73F3" w:rsidRPr="00CF58BC" w14:paraId="17369168" w14:textId="77777777" w:rsidTr="005B73F3">
        <w:trPr>
          <w:trHeight w:val="232"/>
        </w:trPr>
        <w:tc>
          <w:tcPr>
            <w:tcW w:w="2274" w:type="dxa"/>
            <w:vAlign w:val="center"/>
          </w:tcPr>
          <w:p w14:paraId="3A0AE802" w14:textId="3F1151D5"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Conhecimento dos ministrantes em relação aos temas das atividades.</w:t>
            </w:r>
          </w:p>
        </w:tc>
        <w:tc>
          <w:tcPr>
            <w:tcW w:w="958" w:type="dxa"/>
            <w:tcMar>
              <w:left w:w="28" w:type="dxa"/>
              <w:right w:w="28" w:type="dxa"/>
            </w:tcMar>
          </w:tcPr>
          <w:p w14:paraId="4F736546"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19011263"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592B1F47" w14:textId="37191819" w:rsidR="005B73F3" w:rsidRPr="00DE60BA" w:rsidRDefault="005B73F3" w:rsidP="005B73F3">
            <w:pPr>
              <w:spacing w:line="360" w:lineRule="auto"/>
              <w:jc w:val="center"/>
              <w:rPr>
                <w:rFonts w:cs="Arial"/>
                <w:sz w:val="22"/>
                <w:szCs w:val="22"/>
                <w:lang w:val="pt-BR"/>
              </w:rPr>
            </w:pPr>
            <w:r w:rsidRPr="00ED3CCC">
              <w:t>4</w:t>
            </w:r>
          </w:p>
        </w:tc>
        <w:tc>
          <w:tcPr>
            <w:tcW w:w="1194" w:type="dxa"/>
            <w:tcMar>
              <w:left w:w="28" w:type="dxa"/>
              <w:right w:w="28" w:type="dxa"/>
            </w:tcMar>
          </w:tcPr>
          <w:p w14:paraId="665BD34A" w14:textId="58BE5797" w:rsidR="005B73F3" w:rsidRPr="00DE60BA" w:rsidRDefault="005B73F3" w:rsidP="005B73F3">
            <w:pPr>
              <w:spacing w:line="360" w:lineRule="auto"/>
              <w:jc w:val="center"/>
              <w:rPr>
                <w:rFonts w:cs="Arial"/>
                <w:sz w:val="22"/>
                <w:szCs w:val="22"/>
                <w:lang w:val="pt-BR"/>
              </w:rPr>
            </w:pPr>
            <w:r w:rsidRPr="00ED3CCC">
              <w:t>25</w:t>
            </w:r>
          </w:p>
        </w:tc>
        <w:tc>
          <w:tcPr>
            <w:tcW w:w="1194" w:type="dxa"/>
            <w:tcMar>
              <w:left w:w="28" w:type="dxa"/>
              <w:right w:w="28" w:type="dxa"/>
            </w:tcMar>
          </w:tcPr>
          <w:p w14:paraId="6BC59852" w14:textId="193313E6" w:rsidR="005B73F3" w:rsidRPr="00DE60BA" w:rsidRDefault="005B73F3" w:rsidP="005B73F3">
            <w:pPr>
              <w:spacing w:line="360" w:lineRule="auto"/>
              <w:jc w:val="center"/>
              <w:rPr>
                <w:rFonts w:cs="Arial"/>
                <w:sz w:val="22"/>
                <w:szCs w:val="22"/>
                <w:lang w:val="pt-BR"/>
              </w:rPr>
            </w:pPr>
            <w:r w:rsidRPr="00ED3CCC">
              <w:t>58</w:t>
            </w:r>
          </w:p>
        </w:tc>
        <w:tc>
          <w:tcPr>
            <w:tcW w:w="815" w:type="dxa"/>
            <w:tcMar>
              <w:left w:w="28" w:type="dxa"/>
              <w:right w:w="28" w:type="dxa"/>
            </w:tcMar>
          </w:tcPr>
          <w:p w14:paraId="167164D9" w14:textId="77807254" w:rsidR="005B73F3" w:rsidRPr="00DE60BA" w:rsidRDefault="005B73F3" w:rsidP="005B73F3">
            <w:pPr>
              <w:spacing w:line="360" w:lineRule="auto"/>
              <w:jc w:val="center"/>
              <w:rPr>
                <w:rFonts w:cs="Arial"/>
                <w:sz w:val="22"/>
                <w:szCs w:val="22"/>
                <w:lang w:val="pt-BR"/>
              </w:rPr>
            </w:pPr>
          </w:p>
        </w:tc>
      </w:tr>
      <w:tr w:rsidR="005B73F3" w:rsidRPr="00CF58BC" w14:paraId="5EDFB45C" w14:textId="77777777" w:rsidTr="005B73F3">
        <w:trPr>
          <w:trHeight w:val="232"/>
        </w:trPr>
        <w:tc>
          <w:tcPr>
            <w:tcW w:w="2274" w:type="dxa"/>
            <w:vAlign w:val="center"/>
          </w:tcPr>
          <w:p w14:paraId="2374FB94" w14:textId="5B5B6742"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Adequação das instalações à realização do evento.</w:t>
            </w:r>
          </w:p>
        </w:tc>
        <w:tc>
          <w:tcPr>
            <w:tcW w:w="958" w:type="dxa"/>
            <w:tcMar>
              <w:left w:w="28" w:type="dxa"/>
              <w:right w:w="28" w:type="dxa"/>
            </w:tcMar>
          </w:tcPr>
          <w:p w14:paraId="59E42A77"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213DFEEF" w14:textId="2A236B8C"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6269D949" w14:textId="578F2270" w:rsidR="005B73F3" w:rsidRPr="00DE60BA" w:rsidRDefault="005B73F3" w:rsidP="005B73F3">
            <w:pPr>
              <w:spacing w:line="360" w:lineRule="auto"/>
              <w:jc w:val="center"/>
              <w:rPr>
                <w:rFonts w:cs="Arial"/>
                <w:sz w:val="22"/>
                <w:szCs w:val="22"/>
                <w:lang w:val="pt-BR"/>
              </w:rPr>
            </w:pPr>
            <w:r w:rsidRPr="00ED3CCC">
              <w:t>4</w:t>
            </w:r>
          </w:p>
        </w:tc>
        <w:tc>
          <w:tcPr>
            <w:tcW w:w="1194" w:type="dxa"/>
            <w:tcMar>
              <w:left w:w="28" w:type="dxa"/>
              <w:right w:w="28" w:type="dxa"/>
            </w:tcMar>
          </w:tcPr>
          <w:p w14:paraId="11C1A3C8" w14:textId="29291242" w:rsidR="005B73F3" w:rsidRPr="00DE60BA" w:rsidRDefault="005B73F3" w:rsidP="005B73F3">
            <w:pPr>
              <w:spacing w:line="360" w:lineRule="auto"/>
              <w:jc w:val="center"/>
              <w:rPr>
                <w:rFonts w:cs="Arial"/>
                <w:sz w:val="22"/>
                <w:szCs w:val="22"/>
                <w:lang w:val="pt-BR"/>
              </w:rPr>
            </w:pPr>
            <w:r w:rsidRPr="00ED3CCC">
              <w:t>25</w:t>
            </w:r>
          </w:p>
        </w:tc>
        <w:tc>
          <w:tcPr>
            <w:tcW w:w="1194" w:type="dxa"/>
            <w:tcMar>
              <w:left w:w="28" w:type="dxa"/>
              <w:right w:w="28" w:type="dxa"/>
            </w:tcMar>
          </w:tcPr>
          <w:p w14:paraId="4CB4F677" w14:textId="27AE3336" w:rsidR="005B73F3" w:rsidRPr="00DE60BA" w:rsidRDefault="005B73F3" w:rsidP="005B73F3">
            <w:pPr>
              <w:spacing w:line="360" w:lineRule="auto"/>
              <w:jc w:val="center"/>
              <w:rPr>
                <w:rFonts w:cs="Arial"/>
                <w:sz w:val="22"/>
                <w:szCs w:val="22"/>
                <w:lang w:val="pt-BR"/>
              </w:rPr>
            </w:pPr>
            <w:r w:rsidRPr="00ED3CCC">
              <w:t>51</w:t>
            </w:r>
          </w:p>
        </w:tc>
        <w:tc>
          <w:tcPr>
            <w:tcW w:w="815" w:type="dxa"/>
            <w:tcMar>
              <w:left w:w="28" w:type="dxa"/>
              <w:right w:w="28" w:type="dxa"/>
            </w:tcMar>
          </w:tcPr>
          <w:p w14:paraId="555FFFA8" w14:textId="4CA773D6" w:rsidR="005B73F3" w:rsidRPr="00DE60BA" w:rsidRDefault="005B73F3" w:rsidP="005B73F3">
            <w:pPr>
              <w:spacing w:line="360" w:lineRule="auto"/>
              <w:jc w:val="center"/>
              <w:rPr>
                <w:rFonts w:cs="Arial"/>
                <w:sz w:val="22"/>
                <w:szCs w:val="22"/>
                <w:lang w:val="pt-BR"/>
              </w:rPr>
            </w:pPr>
            <w:r w:rsidRPr="00242F5B">
              <w:t>1</w:t>
            </w:r>
          </w:p>
        </w:tc>
      </w:tr>
      <w:tr w:rsidR="005B73F3" w:rsidRPr="00CF58BC" w14:paraId="325D6D5E" w14:textId="77777777" w:rsidTr="005B73F3">
        <w:trPr>
          <w:trHeight w:val="232"/>
        </w:trPr>
        <w:tc>
          <w:tcPr>
            <w:tcW w:w="2274" w:type="dxa"/>
            <w:vAlign w:val="center"/>
          </w:tcPr>
          <w:p w14:paraId="47170F94" w14:textId="61516B56"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 xml:space="preserve">Oficina – Boas práticas para o aprimoramento da transparência </w:t>
            </w:r>
            <w:r w:rsidRPr="006B0FF1">
              <w:rPr>
                <w:rFonts w:cs="Arial"/>
                <w:sz w:val="22"/>
                <w:szCs w:val="22"/>
                <w:lang w:val="pt-BR"/>
              </w:rPr>
              <w:lastRenderedPageBreak/>
              <w:t>em âmbito local</w:t>
            </w:r>
          </w:p>
        </w:tc>
        <w:tc>
          <w:tcPr>
            <w:tcW w:w="958" w:type="dxa"/>
            <w:tcMar>
              <w:left w:w="28" w:type="dxa"/>
              <w:right w:w="28" w:type="dxa"/>
            </w:tcMar>
          </w:tcPr>
          <w:p w14:paraId="5ABD78A8"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31CAA158" w14:textId="57D36E0A"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459C7E6A" w14:textId="60EF7229"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1FAA935C" w14:textId="5CFB7D0A" w:rsidR="005B73F3" w:rsidRPr="00DE60BA" w:rsidRDefault="005B73F3" w:rsidP="005B73F3">
            <w:pPr>
              <w:spacing w:line="360" w:lineRule="auto"/>
              <w:jc w:val="center"/>
              <w:rPr>
                <w:rFonts w:cs="Arial"/>
                <w:sz w:val="22"/>
                <w:szCs w:val="22"/>
                <w:lang w:val="pt-BR"/>
              </w:rPr>
            </w:pPr>
            <w:r w:rsidRPr="00ED3CCC">
              <w:t>14</w:t>
            </w:r>
          </w:p>
        </w:tc>
        <w:tc>
          <w:tcPr>
            <w:tcW w:w="1194" w:type="dxa"/>
            <w:tcMar>
              <w:left w:w="28" w:type="dxa"/>
              <w:right w:w="28" w:type="dxa"/>
            </w:tcMar>
          </w:tcPr>
          <w:p w14:paraId="6DE3E4A5" w14:textId="36F8C2EC" w:rsidR="005B73F3" w:rsidRPr="00DE60BA" w:rsidRDefault="005B73F3" w:rsidP="005B73F3">
            <w:pPr>
              <w:spacing w:line="360" w:lineRule="auto"/>
              <w:jc w:val="center"/>
              <w:rPr>
                <w:rFonts w:cs="Arial"/>
                <w:sz w:val="22"/>
                <w:szCs w:val="22"/>
                <w:lang w:val="pt-BR"/>
              </w:rPr>
            </w:pPr>
            <w:r w:rsidRPr="00ED3CCC">
              <w:t>17</w:t>
            </w:r>
          </w:p>
        </w:tc>
        <w:tc>
          <w:tcPr>
            <w:tcW w:w="815" w:type="dxa"/>
            <w:tcMar>
              <w:left w:w="28" w:type="dxa"/>
              <w:right w:w="28" w:type="dxa"/>
            </w:tcMar>
          </w:tcPr>
          <w:p w14:paraId="5AC77EEF" w14:textId="4F13B979" w:rsidR="005B73F3" w:rsidRPr="00DE60BA" w:rsidRDefault="005B73F3" w:rsidP="005B73F3">
            <w:pPr>
              <w:spacing w:line="360" w:lineRule="auto"/>
              <w:jc w:val="center"/>
              <w:rPr>
                <w:rFonts w:cs="Arial"/>
                <w:sz w:val="22"/>
                <w:szCs w:val="22"/>
                <w:lang w:val="pt-BR"/>
              </w:rPr>
            </w:pPr>
            <w:r w:rsidRPr="00242F5B">
              <w:t>30</w:t>
            </w:r>
          </w:p>
        </w:tc>
      </w:tr>
      <w:tr w:rsidR="005B73F3" w:rsidRPr="00CF58BC" w14:paraId="0300903D" w14:textId="77777777" w:rsidTr="005B73F3">
        <w:trPr>
          <w:trHeight w:val="232"/>
        </w:trPr>
        <w:tc>
          <w:tcPr>
            <w:tcW w:w="2274" w:type="dxa"/>
            <w:vAlign w:val="center"/>
          </w:tcPr>
          <w:p w14:paraId="4539811F" w14:textId="23D5F017"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Oficina – Desafios da implementação da Política de Dados Abertos</w:t>
            </w:r>
          </w:p>
        </w:tc>
        <w:tc>
          <w:tcPr>
            <w:tcW w:w="958" w:type="dxa"/>
            <w:tcMar>
              <w:left w:w="28" w:type="dxa"/>
              <w:right w:w="28" w:type="dxa"/>
            </w:tcMar>
          </w:tcPr>
          <w:p w14:paraId="4A1B5129"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15057600" w14:textId="005AACDB"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0D8CAB41" w14:textId="61A3BD9B"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68929A80" w14:textId="31A60E39" w:rsidR="005B73F3" w:rsidRPr="00DE60BA" w:rsidRDefault="005B73F3" w:rsidP="005B73F3">
            <w:pPr>
              <w:spacing w:line="360" w:lineRule="auto"/>
              <w:jc w:val="center"/>
              <w:rPr>
                <w:rFonts w:cs="Arial"/>
                <w:sz w:val="22"/>
                <w:szCs w:val="22"/>
                <w:lang w:val="pt-BR"/>
              </w:rPr>
            </w:pPr>
            <w:r w:rsidRPr="00ED3CCC">
              <w:t>11</w:t>
            </w:r>
          </w:p>
        </w:tc>
        <w:tc>
          <w:tcPr>
            <w:tcW w:w="1194" w:type="dxa"/>
            <w:tcMar>
              <w:left w:w="28" w:type="dxa"/>
              <w:right w:w="28" w:type="dxa"/>
            </w:tcMar>
          </w:tcPr>
          <w:p w14:paraId="5B3E220D" w14:textId="4A7C712E" w:rsidR="005B73F3" w:rsidRPr="00DE60BA" w:rsidRDefault="005B73F3" w:rsidP="005B73F3">
            <w:pPr>
              <w:spacing w:line="360" w:lineRule="auto"/>
              <w:jc w:val="center"/>
              <w:rPr>
                <w:rFonts w:cs="Arial"/>
                <w:sz w:val="22"/>
                <w:szCs w:val="22"/>
                <w:lang w:val="pt-BR"/>
              </w:rPr>
            </w:pPr>
            <w:r w:rsidRPr="00ED3CCC">
              <w:t>12</w:t>
            </w:r>
          </w:p>
        </w:tc>
        <w:tc>
          <w:tcPr>
            <w:tcW w:w="815" w:type="dxa"/>
            <w:tcMar>
              <w:left w:w="28" w:type="dxa"/>
              <w:right w:w="28" w:type="dxa"/>
            </w:tcMar>
          </w:tcPr>
          <w:p w14:paraId="79AD28BB" w14:textId="42BF43E7" w:rsidR="005B73F3" w:rsidRPr="00DE60BA" w:rsidRDefault="005B73F3" w:rsidP="005B73F3">
            <w:pPr>
              <w:spacing w:line="360" w:lineRule="auto"/>
              <w:jc w:val="center"/>
              <w:rPr>
                <w:rFonts w:cs="Arial"/>
                <w:sz w:val="22"/>
                <w:szCs w:val="22"/>
                <w:lang w:val="pt-BR"/>
              </w:rPr>
            </w:pPr>
            <w:r w:rsidRPr="00242F5B">
              <w:t>26</w:t>
            </w:r>
          </w:p>
        </w:tc>
      </w:tr>
      <w:tr w:rsidR="005B73F3" w:rsidRPr="00CF58BC" w14:paraId="3857BBFA" w14:textId="77777777" w:rsidTr="005B73F3">
        <w:trPr>
          <w:trHeight w:val="232"/>
        </w:trPr>
        <w:tc>
          <w:tcPr>
            <w:tcW w:w="2274" w:type="dxa"/>
            <w:vAlign w:val="center"/>
          </w:tcPr>
          <w:p w14:paraId="47AA22D7" w14:textId="7D46C04D"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Oficina – Exceções da LAI: casos práticos</w:t>
            </w:r>
          </w:p>
        </w:tc>
        <w:tc>
          <w:tcPr>
            <w:tcW w:w="958" w:type="dxa"/>
            <w:tcMar>
              <w:left w:w="28" w:type="dxa"/>
              <w:right w:w="28" w:type="dxa"/>
            </w:tcMar>
          </w:tcPr>
          <w:p w14:paraId="6507722A"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69B3A0DA" w14:textId="230EDD16"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2B2EC51B" w14:textId="38299382"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3C4C6497" w14:textId="0C4453A3" w:rsidR="005B73F3" w:rsidRPr="00DE60BA" w:rsidRDefault="005B73F3" w:rsidP="005B73F3">
            <w:pPr>
              <w:spacing w:line="360" w:lineRule="auto"/>
              <w:jc w:val="center"/>
              <w:rPr>
                <w:rFonts w:cs="Arial"/>
                <w:sz w:val="22"/>
                <w:szCs w:val="22"/>
                <w:lang w:val="pt-BR"/>
              </w:rPr>
            </w:pPr>
            <w:r w:rsidRPr="00ED3CCC">
              <w:t>15</w:t>
            </w:r>
          </w:p>
        </w:tc>
        <w:tc>
          <w:tcPr>
            <w:tcW w:w="1194" w:type="dxa"/>
            <w:tcMar>
              <w:left w:w="28" w:type="dxa"/>
              <w:right w:w="28" w:type="dxa"/>
            </w:tcMar>
          </w:tcPr>
          <w:p w14:paraId="59BBCF25" w14:textId="344941FF" w:rsidR="005B73F3" w:rsidRPr="00DE60BA" w:rsidRDefault="005B73F3" w:rsidP="005B73F3">
            <w:pPr>
              <w:spacing w:line="360" w:lineRule="auto"/>
              <w:jc w:val="center"/>
              <w:rPr>
                <w:rFonts w:cs="Arial"/>
                <w:sz w:val="22"/>
                <w:szCs w:val="22"/>
                <w:lang w:val="pt-BR"/>
              </w:rPr>
            </w:pPr>
            <w:r w:rsidRPr="00ED3CCC">
              <w:t>18</w:t>
            </w:r>
          </w:p>
        </w:tc>
        <w:tc>
          <w:tcPr>
            <w:tcW w:w="815" w:type="dxa"/>
            <w:tcMar>
              <w:left w:w="28" w:type="dxa"/>
              <w:right w:w="28" w:type="dxa"/>
            </w:tcMar>
          </w:tcPr>
          <w:p w14:paraId="15069390" w14:textId="3E9CD2CE" w:rsidR="005B73F3" w:rsidRPr="00DE60BA" w:rsidRDefault="005B73F3" w:rsidP="005B73F3">
            <w:pPr>
              <w:spacing w:line="360" w:lineRule="auto"/>
              <w:jc w:val="center"/>
              <w:rPr>
                <w:rFonts w:cs="Arial"/>
                <w:sz w:val="22"/>
                <w:szCs w:val="22"/>
                <w:lang w:val="pt-BR"/>
              </w:rPr>
            </w:pPr>
            <w:r w:rsidRPr="00242F5B">
              <w:t>26</w:t>
            </w:r>
          </w:p>
        </w:tc>
      </w:tr>
      <w:tr w:rsidR="005B73F3" w:rsidRPr="00CF58BC" w14:paraId="52C21DE1" w14:textId="77777777" w:rsidTr="005B73F3">
        <w:trPr>
          <w:trHeight w:val="232"/>
        </w:trPr>
        <w:tc>
          <w:tcPr>
            <w:tcW w:w="2274" w:type="dxa"/>
            <w:vAlign w:val="center"/>
          </w:tcPr>
          <w:p w14:paraId="18D3364C" w14:textId="71645F78"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Oficina – Fluxos e tramitação de pedidos de acesso à informação nos órgãos</w:t>
            </w:r>
          </w:p>
        </w:tc>
        <w:tc>
          <w:tcPr>
            <w:tcW w:w="958" w:type="dxa"/>
            <w:tcMar>
              <w:left w:w="28" w:type="dxa"/>
              <w:right w:w="28" w:type="dxa"/>
            </w:tcMar>
          </w:tcPr>
          <w:p w14:paraId="79D6B83B"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3D66993C" w14:textId="7975ACCC"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2411588F" w14:textId="32731428" w:rsidR="005B73F3" w:rsidRPr="00DE60BA" w:rsidRDefault="005B73F3" w:rsidP="005B73F3">
            <w:pPr>
              <w:spacing w:line="360" w:lineRule="auto"/>
              <w:jc w:val="center"/>
              <w:rPr>
                <w:rFonts w:cs="Arial"/>
                <w:sz w:val="22"/>
                <w:szCs w:val="22"/>
                <w:lang w:val="pt-BR"/>
              </w:rPr>
            </w:pPr>
            <w:r w:rsidRPr="00ED3CCC">
              <w:t>2</w:t>
            </w:r>
          </w:p>
        </w:tc>
        <w:tc>
          <w:tcPr>
            <w:tcW w:w="1194" w:type="dxa"/>
            <w:tcMar>
              <w:left w:w="28" w:type="dxa"/>
              <w:right w:w="28" w:type="dxa"/>
            </w:tcMar>
          </w:tcPr>
          <w:p w14:paraId="487F1D8C" w14:textId="03D91ABA" w:rsidR="005B73F3" w:rsidRPr="00DE60BA" w:rsidRDefault="005B73F3" w:rsidP="005B73F3">
            <w:pPr>
              <w:spacing w:line="360" w:lineRule="auto"/>
              <w:jc w:val="center"/>
              <w:rPr>
                <w:rFonts w:cs="Arial"/>
                <w:sz w:val="22"/>
                <w:szCs w:val="22"/>
                <w:lang w:val="pt-BR"/>
              </w:rPr>
            </w:pPr>
            <w:r w:rsidRPr="00ED3CCC">
              <w:t>5</w:t>
            </w:r>
          </w:p>
        </w:tc>
        <w:tc>
          <w:tcPr>
            <w:tcW w:w="1194" w:type="dxa"/>
            <w:tcMar>
              <w:left w:w="28" w:type="dxa"/>
              <w:right w:w="28" w:type="dxa"/>
            </w:tcMar>
          </w:tcPr>
          <w:p w14:paraId="4F9D5528" w14:textId="3AE2FD08" w:rsidR="005B73F3" w:rsidRPr="00DE60BA" w:rsidRDefault="005B73F3" w:rsidP="005B73F3">
            <w:pPr>
              <w:spacing w:line="360" w:lineRule="auto"/>
              <w:jc w:val="center"/>
              <w:rPr>
                <w:rFonts w:cs="Arial"/>
                <w:sz w:val="22"/>
                <w:szCs w:val="22"/>
                <w:lang w:val="pt-BR"/>
              </w:rPr>
            </w:pPr>
            <w:r w:rsidRPr="00ED3CCC">
              <w:t>8</w:t>
            </w:r>
          </w:p>
        </w:tc>
        <w:tc>
          <w:tcPr>
            <w:tcW w:w="815" w:type="dxa"/>
            <w:tcMar>
              <w:left w:w="28" w:type="dxa"/>
              <w:right w:w="28" w:type="dxa"/>
            </w:tcMar>
          </w:tcPr>
          <w:p w14:paraId="61D8BC71" w14:textId="214FF32B" w:rsidR="005B73F3" w:rsidRPr="00DE60BA" w:rsidRDefault="005B73F3" w:rsidP="005B73F3">
            <w:pPr>
              <w:spacing w:line="360" w:lineRule="auto"/>
              <w:jc w:val="center"/>
              <w:rPr>
                <w:rFonts w:cs="Arial"/>
                <w:sz w:val="22"/>
                <w:szCs w:val="22"/>
                <w:lang w:val="pt-BR"/>
              </w:rPr>
            </w:pPr>
            <w:r w:rsidRPr="00242F5B">
              <w:t>37</w:t>
            </w:r>
          </w:p>
        </w:tc>
      </w:tr>
      <w:tr w:rsidR="005B73F3" w:rsidRPr="00CF58BC" w14:paraId="4EF60234" w14:textId="77777777" w:rsidTr="005B73F3">
        <w:trPr>
          <w:trHeight w:val="232"/>
        </w:trPr>
        <w:tc>
          <w:tcPr>
            <w:tcW w:w="2274" w:type="dxa"/>
            <w:vAlign w:val="center"/>
          </w:tcPr>
          <w:p w14:paraId="7C0130FA" w14:textId="0FE85DB9"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Oficina – Lei de Acesso à Informação para iniciantes</w:t>
            </w:r>
          </w:p>
        </w:tc>
        <w:tc>
          <w:tcPr>
            <w:tcW w:w="958" w:type="dxa"/>
            <w:tcMar>
              <w:left w:w="28" w:type="dxa"/>
              <w:right w:w="28" w:type="dxa"/>
            </w:tcMar>
          </w:tcPr>
          <w:p w14:paraId="54C0EAC5"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07FB5C77"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5116ECFD" w14:textId="3111DCDF" w:rsidR="005B73F3" w:rsidRPr="00DE60BA" w:rsidRDefault="005B73F3" w:rsidP="005B73F3">
            <w:pPr>
              <w:spacing w:line="360" w:lineRule="auto"/>
              <w:jc w:val="center"/>
              <w:rPr>
                <w:rFonts w:cs="Arial"/>
                <w:sz w:val="22"/>
                <w:szCs w:val="22"/>
                <w:lang w:val="pt-BR"/>
              </w:rPr>
            </w:pPr>
            <w:r w:rsidRPr="00ED3CCC">
              <w:t>3</w:t>
            </w:r>
          </w:p>
        </w:tc>
        <w:tc>
          <w:tcPr>
            <w:tcW w:w="1194" w:type="dxa"/>
            <w:tcMar>
              <w:left w:w="28" w:type="dxa"/>
              <w:right w:w="28" w:type="dxa"/>
            </w:tcMar>
          </w:tcPr>
          <w:p w14:paraId="778E82BE" w14:textId="15531CFF" w:rsidR="005B73F3" w:rsidRPr="00DE60BA" w:rsidRDefault="005B73F3" w:rsidP="005B73F3">
            <w:pPr>
              <w:spacing w:line="360" w:lineRule="auto"/>
              <w:jc w:val="center"/>
              <w:rPr>
                <w:rFonts w:cs="Arial"/>
                <w:sz w:val="22"/>
                <w:szCs w:val="22"/>
                <w:lang w:val="pt-BR"/>
              </w:rPr>
            </w:pPr>
            <w:r w:rsidRPr="00ED3CCC">
              <w:t>5</w:t>
            </w:r>
          </w:p>
        </w:tc>
        <w:tc>
          <w:tcPr>
            <w:tcW w:w="1194" w:type="dxa"/>
            <w:tcMar>
              <w:left w:w="28" w:type="dxa"/>
              <w:right w:w="28" w:type="dxa"/>
            </w:tcMar>
          </w:tcPr>
          <w:p w14:paraId="313AB540" w14:textId="308C2F24" w:rsidR="005B73F3" w:rsidRPr="00DE60BA" w:rsidRDefault="005B73F3" w:rsidP="005B73F3">
            <w:pPr>
              <w:spacing w:line="360" w:lineRule="auto"/>
              <w:jc w:val="center"/>
              <w:rPr>
                <w:rFonts w:cs="Arial"/>
                <w:sz w:val="22"/>
                <w:szCs w:val="22"/>
                <w:lang w:val="pt-BR"/>
              </w:rPr>
            </w:pPr>
            <w:r w:rsidRPr="00ED3CCC">
              <w:t>4</w:t>
            </w:r>
          </w:p>
        </w:tc>
        <w:tc>
          <w:tcPr>
            <w:tcW w:w="815" w:type="dxa"/>
            <w:tcMar>
              <w:left w:w="28" w:type="dxa"/>
              <w:right w:w="28" w:type="dxa"/>
            </w:tcMar>
          </w:tcPr>
          <w:p w14:paraId="34482667" w14:textId="1330734B" w:rsidR="005B73F3" w:rsidRPr="00DE60BA" w:rsidRDefault="005B73F3" w:rsidP="005B73F3">
            <w:pPr>
              <w:spacing w:line="360" w:lineRule="auto"/>
              <w:jc w:val="center"/>
              <w:rPr>
                <w:rFonts w:cs="Arial"/>
                <w:sz w:val="22"/>
                <w:szCs w:val="22"/>
                <w:lang w:val="pt-BR"/>
              </w:rPr>
            </w:pPr>
            <w:r w:rsidRPr="00242F5B">
              <w:t>39</w:t>
            </w:r>
          </w:p>
        </w:tc>
      </w:tr>
      <w:tr w:rsidR="005B73F3" w:rsidRPr="00CF58BC" w14:paraId="1068D7BF" w14:textId="77777777" w:rsidTr="005B73F3">
        <w:trPr>
          <w:trHeight w:val="232"/>
        </w:trPr>
        <w:tc>
          <w:tcPr>
            <w:tcW w:w="2274" w:type="dxa"/>
            <w:vAlign w:val="center"/>
          </w:tcPr>
          <w:p w14:paraId="4EBF54FD" w14:textId="64BEFA57"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Oficina – Qualidade na aplicação da LAI</w:t>
            </w:r>
          </w:p>
        </w:tc>
        <w:tc>
          <w:tcPr>
            <w:tcW w:w="958" w:type="dxa"/>
            <w:tcMar>
              <w:left w:w="28" w:type="dxa"/>
              <w:right w:w="28" w:type="dxa"/>
            </w:tcMar>
          </w:tcPr>
          <w:p w14:paraId="1D2C4E6C"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47C936E9"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0D4C72E5" w14:textId="0CF93D04" w:rsidR="005B73F3" w:rsidRPr="00DE60BA" w:rsidRDefault="005B73F3" w:rsidP="005B73F3">
            <w:pPr>
              <w:spacing w:line="360" w:lineRule="auto"/>
              <w:jc w:val="center"/>
              <w:rPr>
                <w:rFonts w:cs="Arial"/>
                <w:sz w:val="22"/>
                <w:szCs w:val="22"/>
                <w:lang w:val="pt-BR"/>
              </w:rPr>
            </w:pPr>
            <w:r w:rsidRPr="00ED3CCC">
              <w:t>2</w:t>
            </w:r>
          </w:p>
        </w:tc>
        <w:tc>
          <w:tcPr>
            <w:tcW w:w="1194" w:type="dxa"/>
            <w:tcMar>
              <w:left w:w="28" w:type="dxa"/>
              <w:right w:w="28" w:type="dxa"/>
            </w:tcMar>
          </w:tcPr>
          <w:p w14:paraId="48E08465" w14:textId="50A67A20" w:rsidR="005B73F3" w:rsidRPr="00DE60BA" w:rsidRDefault="005B73F3" w:rsidP="005B73F3">
            <w:pPr>
              <w:spacing w:line="360" w:lineRule="auto"/>
              <w:jc w:val="center"/>
              <w:rPr>
                <w:rFonts w:cs="Arial"/>
                <w:sz w:val="22"/>
                <w:szCs w:val="22"/>
                <w:lang w:val="pt-BR"/>
              </w:rPr>
            </w:pPr>
            <w:r w:rsidRPr="00ED3CCC">
              <w:t>4</w:t>
            </w:r>
          </w:p>
        </w:tc>
        <w:tc>
          <w:tcPr>
            <w:tcW w:w="1194" w:type="dxa"/>
            <w:tcMar>
              <w:left w:w="28" w:type="dxa"/>
              <w:right w:w="28" w:type="dxa"/>
            </w:tcMar>
          </w:tcPr>
          <w:p w14:paraId="68440249" w14:textId="1DA7F5E5" w:rsidR="005B73F3" w:rsidRPr="00DE60BA" w:rsidRDefault="005B73F3" w:rsidP="005B73F3">
            <w:pPr>
              <w:spacing w:line="360" w:lineRule="auto"/>
              <w:jc w:val="center"/>
              <w:rPr>
                <w:rFonts w:cs="Arial"/>
                <w:sz w:val="22"/>
                <w:szCs w:val="22"/>
                <w:lang w:val="pt-BR"/>
              </w:rPr>
            </w:pPr>
            <w:r w:rsidRPr="00ED3CCC">
              <w:t>15</w:t>
            </w:r>
          </w:p>
        </w:tc>
        <w:tc>
          <w:tcPr>
            <w:tcW w:w="815" w:type="dxa"/>
            <w:tcMar>
              <w:left w:w="28" w:type="dxa"/>
              <w:right w:w="28" w:type="dxa"/>
            </w:tcMar>
          </w:tcPr>
          <w:p w14:paraId="1418A46E" w14:textId="44C3C057" w:rsidR="005B73F3" w:rsidRPr="00DE60BA" w:rsidRDefault="005B73F3" w:rsidP="005B73F3">
            <w:pPr>
              <w:spacing w:line="360" w:lineRule="auto"/>
              <w:jc w:val="center"/>
              <w:rPr>
                <w:rFonts w:cs="Arial"/>
                <w:sz w:val="22"/>
                <w:szCs w:val="22"/>
                <w:lang w:val="pt-BR"/>
              </w:rPr>
            </w:pPr>
            <w:r w:rsidRPr="00242F5B">
              <w:t>30</w:t>
            </w:r>
          </w:p>
        </w:tc>
      </w:tr>
      <w:tr w:rsidR="005B73F3" w:rsidRPr="00CF58BC" w14:paraId="711B7125" w14:textId="77777777" w:rsidTr="005B73F3">
        <w:trPr>
          <w:trHeight w:val="232"/>
        </w:trPr>
        <w:tc>
          <w:tcPr>
            <w:tcW w:w="2274" w:type="dxa"/>
            <w:vAlign w:val="center"/>
          </w:tcPr>
          <w:p w14:paraId="21296E50" w14:textId="6DBDD9EA"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lastRenderedPageBreak/>
              <w:t>Palestra – "Este barco também é seu"– Amyr Klink</w:t>
            </w:r>
          </w:p>
        </w:tc>
        <w:tc>
          <w:tcPr>
            <w:tcW w:w="958" w:type="dxa"/>
            <w:tcMar>
              <w:left w:w="28" w:type="dxa"/>
              <w:right w:w="28" w:type="dxa"/>
            </w:tcMar>
          </w:tcPr>
          <w:p w14:paraId="4D79C82E"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540173BD"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56C1EA22" w14:textId="4F91049E" w:rsidR="005B73F3" w:rsidRPr="00DE60BA" w:rsidRDefault="005B73F3" w:rsidP="005B73F3">
            <w:pPr>
              <w:spacing w:line="360" w:lineRule="auto"/>
              <w:jc w:val="center"/>
              <w:rPr>
                <w:rFonts w:cs="Arial"/>
                <w:sz w:val="22"/>
                <w:szCs w:val="22"/>
                <w:lang w:val="pt-BR"/>
              </w:rPr>
            </w:pPr>
            <w:r w:rsidRPr="00ED3CCC">
              <w:t>4</w:t>
            </w:r>
          </w:p>
        </w:tc>
        <w:tc>
          <w:tcPr>
            <w:tcW w:w="1194" w:type="dxa"/>
            <w:tcMar>
              <w:left w:w="28" w:type="dxa"/>
              <w:right w:w="28" w:type="dxa"/>
            </w:tcMar>
          </w:tcPr>
          <w:p w14:paraId="683FF756" w14:textId="096B049B" w:rsidR="005B73F3" w:rsidRPr="00DE60BA" w:rsidRDefault="005B73F3" w:rsidP="005B73F3">
            <w:pPr>
              <w:spacing w:line="360" w:lineRule="auto"/>
              <w:jc w:val="center"/>
              <w:rPr>
                <w:rFonts w:cs="Arial"/>
                <w:sz w:val="22"/>
                <w:szCs w:val="22"/>
                <w:lang w:val="pt-BR"/>
              </w:rPr>
            </w:pPr>
            <w:r w:rsidRPr="00ED3CCC">
              <w:t>9</w:t>
            </w:r>
          </w:p>
        </w:tc>
        <w:tc>
          <w:tcPr>
            <w:tcW w:w="1194" w:type="dxa"/>
            <w:tcMar>
              <w:left w:w="28" w:type="dxa"/>
              <w:right w:w="28" w:type="dxa"/>
            </w:tcMar>
          </w:tcPr>
          <w:p w14:paraId="7900880A" w14:textId="699C74AA" w:rsidR="005B73F3" w:rsidRPr="00DE60BA" w:rsidRDefault="005B73F3" w:rsidP="005B73F3">
            <w:pPr>
              <w:spacing w:line="360" w:lineRule="auto"/>
              <w:jc w:val="center"/>
              <w:rPr>
                <w:rFonts w:cs="Arial"/>
                <w:sz w:val="22"/>
                <w:szCs w:val="22"/>
                <w:lang w:val="pt-BR"/>
              </w:rPr>
            </w:pPr>
            <w:r w:rsidRPr="00ED3CCC">
              <w:t>60</w:t>
            </w:r>
          </w:p>
        </w:tc>
        <w:tc>
          <w:tcPr>
            <w:tcW w:w="815" w:type="dxa"/>
            <w:tcMar>
              <w:left w:w="28" w:type="dxa"/>
              <w:right w:w="28" w:type="dxa"/>
            </w:tcMar>
          </w:tcPr>
          <w:p w14:paraId="246FD3C2" w14:textId="24B69702" w:rsidR="005B73F3" w:rsidRPr="00DE60BA" w:rsidRDefault="005B73F3" w:rsidP="005B73F3">
            <w:pPr>
              <w:spacing w:line="360" w:lineRule="auto"/>
              <w:jc w:val="center"/>
              <w:rPr>
                <w:rFonts w:cs="Arial"/>
                <w:sz w:val="22"/>
                <w:szCs w:val="22"/>
                <w:lang w:val="pt-BR"/>
              </w:rPr>
            </w:pPr>
            <w:r w:rsidRPr="00242F5B">
              <w:t>5</w:t>
            </w:r>
          </w:p>
        </w:tc>
      </w:tr>
      <w:tr w:rsidR="005B73F3" w:rsidRPr="00CF58BC" w14:paraId="6ED43F11" w14:textId="77777777" w:rsidTr="005B73F3">
        <w:trPr>
          <w:trHeight w:val="232"/>
        </w:trPr>
        <w:tc>
          <w:tcPr>
            <w:tcW w:w="2274" w:type="dxa"/>
            <w:vAlign w:val="center"/>
          </w:tcPr>
          <w:p w14:paraId="44D09712" w14:textId="5641AF5D"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Café Temático – Como lidar com solicitante frequente?</w:t>
            </w:r>
          </w:p>
        </w:tc>
        <w:tc>
          <w:tcPr>
            <w:tcW w:w="958" w:type="dxa"/>
            <w:tcMar>
              <w:left w:w="28" w:type="dxa"/>
              <w:right w:w="28" w:type="dxa"/>
            </w:tcMar>
          </w:tcPr>
          <w:p w14:paraId="1140667B"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6EA84776" w14:textId="32348D1A"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48CA5E59"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16924624" w14:textId="2515F524" w:rsidR="005B73F3" w:rsidRPr="00DE60BA" w:rsidRDefault="005B73F3" w:rsidP="005B73F3">
            <w:pPr>
              <w:spacing w:line="360" w:lineRule="auto"/>
              <w:jc w:val="center"/>
              <w:rPr>
                <w:rFonts w:cs="Arial"/>
                <w:sz w:val="22"/>
                <w:szCs w:val="22"/>
                <w:lang w:val="pt-BR"/>
              </w:rPr>
            </w:pPr>
            <w:r w:rsidRPr="00ED3CCC">
              <w:t>17</w:t>
            </w:r>
          </w:p>
        </w:tc>
        <w:tc>
          <w:tcPr>
            <w:tcW w:w="1194" w:type="dxa"/>
            <w:tcMar>
              <w:left w:w="28" w:type="dxa"/>
              <w:right w:w="28" w:type="dxa"/>
            </w:tcMar>
          </w:tcPr>
          <w:p w14:paraId="04998356" w14:textId="566A1F9F" w:rsidR="005B73F3" w:rsidRPr="00DE60BA" w:rsidRDefault="005B73F3" w:rsidP="005B73F3">
            <w:pPr>
              <w:spacing w:line="360" w:lineRule="auto"/>
              <w:jc w:val="center"/>
              <w:rPr>
                <w:rFonts w:cs="Arial"/>
                <w:sz w:val="22"/>
                <w:szCs w:val="22"/>
                <w:lang w:val="pt-BR"/>
              </w:rPr>
            </w:pPr>
            <w:r w:rsidRPr="00ED3CCC">
              <w:t>7</w:t>
            </w:r>
          </w:p>
        </w:tc>
        <w:tc>
          <w:tcPr>
            <w:tcW w:w="815" w:type="dxa"/>
            <w:tcMar>
              <w:left w:w="28" w:type="dxa"/>
              <w:right w:w="28" w:type="dxa"/>
            </w:tcMar>
          </w:tcPr>
          <w:p w14:paraId="10502CD2" w14:textId="0BCBF38F" w:rsidR="005B73F3" w:rsidRPr="00DE60BA" w:rsidRDefault="005B73F3" w:rsidP="005B73F3">
            <w:pPr>
              <w:spacing w:line="360" w:lineRule="auto"/>
              <w:jc w:val="center"/>
              <w:rPr>
                <w:rFonts w:cs="Arial"/>
                <w:sz w:val="22"/>
                <w:szCs w:val="22"/>
                <w:lang w:val="pt-BR"/>
              </w:rPr>
            </w:pPr>
            <w:r w:rsidRPr="00242F5B">
              <w:t>30</w:t>
            </w:r>
          </w:p>
        </w:tc>
      </w:tr>
      <w:tr w:rsidR="005B73F3" w:rsidRPr="00CF58BC" w14:paraId="461911F8" w14:textId="77777777" w:rsidTr="005B73F3">
        <w:trPr>
          <w:trHeight w:val="232"/>
        </w:trPr>
        <w:tc>
          <w:tcPr>
            <w:tcW w:w="2274" w:type="dxa"/>
            <w:vAlign w:val="center"/>
          </w:tcPr>
          <w:p w14:paraId="5F8453A7" w14:textId="37C5C8ED"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Café Temático – Como aumentar o acesso à informação nos casos de proteções específicas?</w:t>
            </w:r>
          </w:p>
        </w:tc>
        <w:tc>
          <w:tcPr>
            <w:tcW w:w="958" w:type="dxa"/>
            <w:tcMar>
              <w:left w:w="28" w:type="dxa"/>
              <w:right w:w="28" w:type="dxa"/>
            </w:tcMar>
          </w:tcPr>
          <w:p w14:paraId="728A1DD5"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37A7715C" w14:textId="404C03C8"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2DB4AF5D" w14:textId="3F39F483" w:rsidR="005B73F3" w:rsidRPr="00DE60BA" w:rsidRDefault="005B73F3" w:rsidP="005B73F3">
            <w:pPr>
              <w:spacing w:line="360" w:lineRule="auto"/>
              <w:jc w:val="center"/>
              <w:rPr>
                <w:rFonts w:cs="Arial"/>
                <w:sz w:val="22"/>
                <w:szCs w:val="22"/>
                <w:lang w:val="pt-BR"/>
              </w:rPr>
            </w:pPr>
            <w:r w:rsidRPr="00ED3CCC">
              <w:t>2</w:t>
            </w:r>
          </w:p>
        </w:tc>
        <w:tc>
          <w:tcPr>
            <w:tcW w:w="1194" w:type="dxa"/>
            <w:tcMar>
              <w:left w:w="28" w:type="dxa"/>
              <w:right w:w="28" w:type="dxa"/>
            </w:tcMar>
          </w:tcPr>
          <w:p w14:paraId="07B84D91" w14:textId="2D660BCD" w:rsidR="005B73F3" w:rsidRPr="00DE60BA" w:rsidRDefault="005B73F3" w:rsidP="005B73F3">
            <w:pPr>
              <w:spacing w:line="360" w:lineRule="auto"/>
              <w:jc w:val="center"/>
              <w:rPr>
                <w:rFonts w:cs="Arial"/>
                <w:sz w:val="22"/>
                <w:szCs w:val="22"/>
                <w:lang w:val="pt-BR"/>
              </w:rPr>
            </w:pPr>
            <w:r w:rsidRPr="00ED3CCC">
              <w:t>7</w:t>
            </w:r>
          </w:p>
        </w:tc>
        <w:tc>
          <w:tcPr>
            <w:tcW w:w="1194" w:type="dxa"/>
            <w:tcMar>
              <w:left w:w="28" w:type="dxa"/>
              <w:right w:w="28" w:type="dxa"/>
            </w:tcMar>
          </w:tcPr>
          <w:p w14:paraId="448471CB" w14:textId="3EDF7284" w:rsidR="005B73F3" w:rsidRPr="00DE60BA" w:rsidRDefault="005B73F3" w:rsidP="005B73F3">
            <w:pPr>
              <w:spacing w:line="360" w:lineRule="auto"/>
              <w:jc w:val="center"/>
              <w:rPr>
                <w:rFonts w:cs="Arial"/>
                <w:sz w:val="22"/>
                <w:szCs w:val="22"/>
                <w:lang w:val="pt-BR"/>
              </w:rPr>
            </w:pPr>
            <w:r w:rsidRPr="00ED3CCC">
              <w:t>10</w:t>
            </w:r>
          </w:p>
        </w:tc>
        <w:tc>
          <w:tcPr>
            <w:tcW w:w="815" w:type="dxa"/>
            <w:tcMar>
              <w:left w:w="28" w:type="dxa"/>
              <w:right w:w="28" w:type="dxa"/>
            </w:tcMar>
          </w:tcPr>
          <w:p w14:paraId="280E427A" w14:textId="2A4B6189" w:rsidR="005B73F3" w:rsidRPr="00DE60BA" w:rsidRDefault="005B73F3" w:rsidP="005B73F3">
            <w:pPr>
              <w:spacing w:line="360" w:lineRule="auto"/>
              <w:jc w:val="center"/>
              <w:rPr>
                <w:rFonts w:cs="Arial"/>
                <w:sz w:val="22"/>
                <w:szCs w:val="22"/>
                <w:lang w:val="pt-BR"/>
              </w:rPr>
            </w:pPr>
            <w:r w:rsidRPr="00242F5B">
              <w:t>31</w:t>
            </w:r>
          </w:p>
        </w:tc>
      </w:tr>
      <w:tr w:rsidR="005B73F3" w:rsidRPr="00CF58BC" w14:paraId="4CA601A7" w14:textId="77777777" w:rsidTr="005B73F3">
        <w:trPr>
          <w:trHeight w:val="232"/>
        </w:trPr>
        <w:tc>
          <w:tcPr>
            <w:tcW w:w="2274" w:type="dxa"/>
            <w:vAlign w:val="center"/>
          </w:tcPr>
          <w:p w14:paraId="1417FDA6" w14:textId="39B9F7ED"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Café Temático – Como aumentar o acesso à informação nas áreas de Ciência, Tecnologia e Pesquisa?</w:t>
            </w:r>
          </w:p>
        </w:tc>
        <w:tc>
          <w:tcPr>
            <w:tcW w:w="958" w:type="dxa"/>
            <w:tcMar>
              <w:left w:w="28" w:type="dxa"/>
              <w:right w:w="28" w:type="dxa"/>
            </w:tcMar>
          </w:tcPr>
          <w:p w14:paraId="776A9547" w14:textId="77777777" w:rsidR="005B73F3" w:rsidRPr="00DE60BA" w:rsidRDefault="005B73F3" w:rsidP="005B73F3">
            <w:pPr>
              <w:spacing w:line="360" w:lineRule="auto"/>
              <w:jc w:val="center"/>
              <w:rPr>
                <w:rFonts w:cs="Arial"/>
                <w:sz w:val="22"/>
                <w:szCs w:val="22"/>
                <w:lang w:val="pt-BR"/>
              </w:rPr>
            </w:pPr>
          </w:p>
        </w:tc>
        <w:tc>
          <w:tcPr>
            <w:tcW w:w="1431" w:type="dxa"/>
            <w:tcMar>
              <w:left w:w="28" w:type="dxa"/>
              <w:right w:w="28" w:type="dxa"/>
            </w:tcMar>
          </w:tcPr>
          <w:p w14:paraId="4EEDCC0A" w14:textId="77777777" w:rsidR="005B73F3" w:rsidRPr="00DE60BA" w:rsidRDefault="005B73F3" w:rsidP="005B73F3">
            <w:pPr>
              <w:spacing w:line="360" w:lineRule="auto"/>
              <w:jc w:val="center"/>
              <w:rPr>
                <w:rFonts w:cs="Arial"/>
                <w:sz w:val="22"/>
                <w:szCs w:val="22"/>
                <w:lang w:val="pt-BR"/>
              </w:rPr>
            </w:pPr>
          </w:p>
        </w:tc>
        <w:tc>
          <w:tcPr>
            <w:tcW w:w="1194" w:type="dxa"/>
            <w:tcMar>
              <w:left w:w="28" w:type="dxa"/>
              <w:right w:w="28" w:type="dxa"/>
            </w:tcMar>
          </w:tcPr>
          <w:p w14:paraId="13B9703B" w14:textId="1D3910E4" w:rsidR="005B73F3" w:rsidRPr="00DE60BA" w:rsidRDefault="005B73F3" w:rsidP="005B73F3">
            <w:pPr>
              <w:spacing w:line="360" w:lineRule="auto"/>
              <w:jc w:val="center"/>
              <w:rPr>
                <w:rFonts w:cs="Arial"/>
                <w:sz w:val="22"/>
                <w:szCs w:val="22"/>
                <w:lang w:val="pt-BR"/>
              </w:rPr>
            </w:pPr>
            <w:r w:rsidRPr="00ED3CCC">
              <w:t>3</w:t>
            </w:r>
          </w:p>
        </w:tc>
        <w:tc>
          <w:tcPr>
            <w:tcW w:w="1194" w:type="dxa"/>
            <w:tcMar>
              <w:left w:w="28" w:type="dxa"/>
              <w:right w:w="28" w:type="dxa"/>
            </w:tcMar>
          </w:tcPr>
          <w:p w14:paraId="4C133DAE" w14:textId="3149B3A0" w:rsidR="005B73F3" w:rsidRPr="00DE60BA" w:rsidRDefault="005B73F3" w:rsidP="005B73F3">
            <w:pPr>
              <w:spacing w:line="360" w:lineRule="auto"/>
              <w:jc w:val="center"/>
              <w:rPr>
                <w:rFonts w:cs="Arial"/>
                <w:sz w:val="22"/>
                <w:szCs w:val="22"/>
                <w:lang w:val="pt-BR"/>
              </w:rPr>
            </w:pPr>
            <w:r w:rsidRPr="00ED3CCC">
              <w:t>11</w:t>
            </w:r>
          </w:p>
        </w:tc>
        <w:tc>
          <w:tcPr>
            <w:tcW w:w="1194" w:type="dxa"/>
            <w:tcMar>
              <w:left w:w="28" w:type="dxa"/>
              <w:right w:w="28" w:type="dxa"/>
            </w:tcMar>
          </w:tcPr>
          <w:p w14:paraId="19322989" w14:textId="737CCED3" w:rsidR="005B73F3" w:rsidRPr="00DE60BA" w:rsidRDefault="005B73F3" w:rsidP="005B73F3">
            <w:pPr>
              <w:spacing w:line="360" w:lineRule="auto"/>
              <w:jc w:val="center"/>
              <w:rPr>
                <w:rFonts w:cs="Arial"/>
                <w:sz w:val="22"/>
                <w:szCs w:val="22"/>
                <w:lang w:val="pt-BR"/>
              </w:rPr>
            </w:pPr>
            <w:r w:rsidRPr="00ED3CCC">
              <w:t>15</w:t>
            </w:r>
          </w:p>
        </w:tc>
        <w:tc>
          <w:tcPr>
            <w:tcW w:w="815" w:type="dxa"/>
            <w:tcMar>
              <w:left w:w="28" w:type="dxa"/>
              <w:right w:w="28" w:type="dxa"/>
            </w:tcMar>
          </w:tcPr>
          <w:p w14:paraId="347020C5" w14:textId="28E97B2B" w:rsidR="005B73F3" w:rsidRPr="00DE60BA" w:rsidRDefault="005B73F3" w:rsidP="005B73F3">
            <w:pPr>
              <w:spacing w:line="360" w:lineRule="auto"/>
              <w:jc w:val="center"/>
              <w:rPr>
                <w:rFonts w:cs="Arial"/>
                <w:sz w:val="22"/>
                <w:szCs w:val="22"/>
                <w:lang w:val="pt-BR"/>
              </w:rPr>
            </w:pPr>
            <w:r w:rsidRPr="00242F5B">
              <w:t>30</w:t>
            </w:r>
          </w:p>
        </w:tc>
      </w:tr>
      <w:tr w:rsidR="005B73F3" w:rsidRPr="00CF58BC" w14:paraId="3AC27F34" w14:textId="77777777" w:rsidTr="005B73F3">
        <w:trPr>
          <w:trHeight w:val="232"/>
        </w:trPr>
        <w:tc>
          <w:tcPr>
            <w:tcW w:w="2274" w:type="dxa"/>
            <w:vAlign w:val="center"/>
          </w:tcPr>
          <w:p w14:paraId="6D5C89FF" w14:textId="2E69120B" w:rsidR="005B73F3" w:rsidRPr="006B0FF1" w:rsidRDefault="005B73F3" w:rsidP="005B73F3">
            <w:pPr>
              <w:pStyle w:val="PargrafodaLista"/>
              <w:numPr>
                <w:ilvl w:val="0"/>
                <w:numId w:val="37"/>
              </w:numPr>
              <w:spacing w:line="360" w:lineRule="auto"/>
              <w:rPr>
                <w:sz w:val="22"/>
                <w:szCs w:val="22"/>
                <w:lang w:val="pt-BR"/>
              </w:rPr>
            </w:pPr>
            <w:r w:rsidRPr="006B0FF1">
              <w:rPr>
                <w:rFonts w:cs="Arial"/>
                <w:sz w:val="22"/>
                <w:szCs w:val="22"/>
                <w:lang w:val="pt-BR"/>
              </w:rPr>
              <w:t xml:space="preserve">Café Temático – Como lidar </w:t>
            </w:r>
            <w:r w:rsidRPr="006B0FF1">
              <w:rPr>
                <w:rFonts w:cs="Arial"/>
                <w:sz w:val="22"/>
                <w:szCs w:val="22"/>
                <w:lang w:val="pt-BR"/>
              </w:rPr>
              <w:lastRenderedPageBreak/>
              <w:t>com o acesso à informação no modelo de concorrência e em órgãos de regulação?</w:t>
            </w:r>
          </w:p>
        </w:tc>
        <w:tc>
          <w:tcPr>
            <w:tcW w:w="958" w:type="dxa"/>
            <w:tcMar>
              <w:left w:w="28" w:type="dxa"/>
              <w:right w:w="28" w:type="dxa"/>
            </w:tcMar>
          </w:tcPr>
          <w:p w14:paraId="1226FCE4" w14:textId="16175C5B" w:rsidR="005B73F3" w:rsidRPr="00DE60BA" w:rsidRDefault="005B73F3" w:rsidP="005B73F3">
            <w:pPr>
              <w:spacing w:line="360" w:lineRule="auto"/>
              <w:jc w:val="center"/>
              <w:rPr>
                <w:rFonts w:cs="Arial"/>
                <w:sz w:val="22"/>
                <w:szCs w:val="22"/>
                <w:lang w:val="pt-BR"/>
              </w:rPr>
            </w:pPr>
            <w:r w:rsidRPr="00ED3CCC">
              <w:lastRenderedPageBreak/>
              <w:t>1</w:t>
            </w:r>
          </w:p>
        </w:tc>
        <w:tc>
          <w:tcPr>
            <w:tcW w:w="1431" w:type="dxa"/>
            <w:tcMar>
              <w:left w:w="28" w:type="dxa"/>
              <w:right w:w="28" w:type="dxa"/>
            </w:tcMar>
          </w:tcPr>
          <w:p w14:paraId="7CC0770A" w14:textId="193ED186" w:rsidR="005B73F3" w:rsidRPr="00DE60BA" w:rsidRDefault="005B73F3" w:rsidP="005B73F3">
            <w:pPr>
              <w:spacing w:line="360" w:lineRule="auto"/>
              <w:jc w:val="center"/>
              <w:rPr>
                <w:rFonts w:cs="Arial"/>
                <w:sz w:val="22"/>
                <w:szCs w:val="22"/>
                <w:lang w:val="pt-BR"/>
              </w:rPr>
            </w:pPr>
            <w:r w:rsidRPr="00ED3CCC">
              <w:t>2</w:t>
            </w:r>
          </w:p>
        </w:tc>
        <w:tc>
          <w:tcPr>
            <w:tcW w:w="1194" w:type="dxa"/>
            <w:tcMar>
              <w:left w:w="28" w:type="dxa"/>
              <w:right w:w="28" w:type="dxa"/>
            </w:tcMar>
          </w:tcPr>
          <w:p w14:paraId="7EA3AE05" w14:textId="19F8B994" w:rsidR="005B73F3" w:rsidRPr="00DE60BA" w:rsidRDefault="005B73F3" w:rsidP="005B73F3">
            <w:pPr>
              <w:spacing w:line="360" w:lineRule="auto"/>
              <w:jc w:val="center"/>
              <w:rPr>
                <w:rFonts w:cs="Arial"/>
                <w:sz w:val="22"/>
                <w:szCs w:val="22"/>
                <w:lang w:val="pt-BR"/>
              </w:rPr>
            </w:pPr>
            <w:r w:rsidRPr="00ED3CCC">
              <w:t>1</w:t>
            </w:r>
          </w:p>
        </w:tc>
        <w:tc>
          <w:tcPr>
            <w:tcW w:w="1194" w:type="dxa"/>
            <w:tcMar>
              <w:left w:w="28" w:type="dxa"/>
              <w:right w:w="28" w:type="dxa"/>
            </w:tcMar>
          </w:tcPr>
          <w:p w14:paraId="6857EB87" w14:textId="75F42992" w:rsidR="005B73F3" w:rsidRPr="00DE60BA" w:rsidRDefault="005B73F3" w:rsidP="005B73F3">
            <w:pPr>
              <w:spacing w:line="360" w:lineRule="auto"/>
              <w:jc w:val="center"/>
              <w:rPr>
                <w:rFonts w:cs="Arial"/>
                <w:sz w:val="22"/>
                <w:szCs w:val="22"/>
                <w:lang w:val="pt-BR"/>
              </w:rPr>
            </w:pPr>
            <w:r w:rsidRPr="00ED3CCC">
              <w:t>6</w:t>
            </w:r>
          </w:p>
        </w:tc>
        <w:tc>
          <w:tcPr>
            <w:tcW w:w="1194" w:type="dxa"/>
            <w:tcMar>
              <w:left w:w="28" w:type="dxa"/>
              <w:right w:w="28" w:type="dxa"/>
            </w:tcMar>
          </w:tcPr>
          <w:p w14:paraId="0FF381AC" w14:textId="32EBB8D5" w:rsidR="005B73F3" w:rsidRPr="00DE60BA" w:rsidRDefault="005B73F3" w:rsidP="005B73F3">
            <w:pPr>
              <w:spacing w:line="360" w:lineRule="auto"/>
              <w:jc w:val="center"/>
              <w:rPr>
                <w:rFonts w:cs="Arial"/>
                <w:sz w:val="22"/>
                <w:szCs w:val="22"/>
                <w:lang w:val="pt-BR"/>
              </w:rPr>
            </w:pPr>
            <w:r w:rsidRPr="00ED3CCC">
              <w:t>8</w:t>
            </w:r>
          </w:p>
        </w:tc>
        <w:tc>
          <w:tcPr>
            <w:tcW w:w="815" w:type="dxa"/>
            <w:tcMar>
              <w:left w:w="28" w:type="dxa"/>
              <w:right w:w="28" w:type="dxa"/>
            </w:tcMar>
          </w:tcPr>
          <w:p w14:paraId="0BC25EFB" w14:textId="2026F584" w:rsidR="005B73F3" w:rsidRPr="00DE60BA" w:rsidRDefault="005B73F3" w:rsidP="005B73F3">
            <w:pPr>
              <w:spacing w:line="360" w:lineRule="auto"/>
              <w:jc w:val="center"/>
              <w:rPr>
                <w:rFonts w:cs="Arial"/>
                <w:sz w:val="22"/>
                <w:szCs w:val="22"/>
                <w:lang w:val="pt-BR"/>
              </w:rPr>
            </w:pPr>
            <w:r w:rsidRPr="00242F5B">
              <w:t>31</w:t>
            </w:r>
          </w:p>
        </w:tc>
      </w:tr>
    </w:tbl>
    <w:p w14:paraId="4AD33428" w14:textId="5777EF20" w:rsidR="00CB6923" w:rsidRPr="00DE60BA" w:rsidRDefault="00CB6923" w:rsidP="0021756A">
      <w:pPr>
        <w:spacing w:line="360" w:lineRule="auto"/>
        <w:jc w:val="both"/>
        <w:rPr>
          <w:rFonts w:cs="Arial"/>
          <w:sz w:val="22"/>
          <w:szCs w:val="22"/>
          <w:lang w:val="pt-BR"/>
        </w:rPr>
      </w:pPr>
      <w:r w:rsidRPr="00DE60BA">
        <w:rPr>
          <w:rFonts w:cs="Arial"/>
          <w:sz w:val="22"/>
          <w:szCs w:val="22"/>
          <w:lang w:val="pt-BR"/>
        </w:rPr>
        <w:t>A</w:t>
      </w:r>
      <w:r w:rsidR="00EC11BD" w:rsidRPr="00DE60BA">
        <w:rPr>
          <w:rFonts w:cs="Arial"/>
          <w:sz w:val="22"/>
          <w:szCs w:val="22"/>
          <w:lang w:val="pt-BR"/>
        </w:rPr>
        <w:t>s</w:t>
      </w:r>
      <w:r w:rsidRPr="00DE60BA">
        <w:rPr>
          <w:rFonts w:cs="Arial"/>
          <w:sz w:val="22"/>
          <w:szCs w:val="22"/>
          <w:lang w:val="pt-BR"/>
        </w:rPr>
        <w:t xml:space="preserve"> respostas subjetivas </w:t>
      </w:r>
      <w:r w:rsidR="005B73F3">
        <w:rPr>
          <w:rFonts w:cs="Arial"/>
          <w:sz w:val="22"/>
          <w:szCs w:val="22"/>
          <w:lang w:val="pt-BR"/>
        </w:rPr>
        <w:t xml:space="preserve">foram as </w:t>
      </w:r>
      <w:r w:rsidRPr="00DE60BA">
        <w:rPr>
          <w:rFonts w:cs="Arial"/>
          <w:sz w:val="22"/>
          <w:szCs w:val="22"/>
          <w:lang w:val="pt-BR"/>
        </w:rPr>
        <w:t>segu</w:t>
      </w:r>
      <w:r w:rsidR="005B73F3">
        <w:rPr>
          <w:rFonts w:cs="Arial"/>
          <w:sz w:val="22"/>
          <w:szCs w:val="22"/>
          <w:lang w:val="pt-BR"/>
        </w:rPr>
        <w:t>intes:</w:t>
      </w:r>
    </w:p>
    <w:p w14:paraId="33EB34D3" w14:textId="77777777" w:rsidR="006868F6" w:rsidRPr="00DE60BA" w:rsidRDefault="006868F6" w:rsidP="00671529">
      <w:pPr>
        <w:pStyle w:val="PargrafodaLista"/>
        <w:numPr>
          <w:ilvl w:val="0"/>
          <w:numId w:val="3"/>
        </w:numPr>
        <w:spacing w:before="0" w:after="160" w:line="360" w:lineRule="auto"/>
        <w:jc w:val="both"/>
        <w:rPr>
          <w:b/>
          <w:sz w:val="22"/>
          <w:szCs w:val="22"/>
          <w:lang w:val="pt-BR"/>
        </w:rPr>
      </w:pPr>
      <w:r w:rsidRPr="00DE60BA">
        <w:rPr>
          <w:b/>
          <w:sz w:val="22"/>
          <w:szCs w:val="22"/>
          <w:lang w:val="pt-BR"/>
        </w:rPr>
        <w:t>O que você mais gostou neste evento? Por quê?</w:t>
      </w:r>
    </w:p>
    <w:p w14:paraId="5B15D254" w14:textId="2782E350" w:rsidR="005B73F3" w:rsidRPr="00FC140B" w:rsidRDefault="005B73F3" w:rsidP="00671529">
      <w:pPr>
        <w:pStyle w:val="PargrafodaLista"/>
        <w:numPr>
          <w:ilvl w:val="0"/>
          <w:numId w:val="43"/>
        </w:numPr>
        <w:spacing w:line="360" w:lineRule="auto"/>
        <w:jc w:val="both"/>
        <w:rPr>
          <w:sz w:val="22"/>
          <w:szCs w:val="22"/>
          <w:lang w:val="pt-BR"/>
        </w:rPr>
      </w:pPr>
      <w:r w:rsidRPr="00FC140B">
        <w:rPr>
          <w:b/>
          <w:sz w:val="22"/>
          <w:szCs w:val="22"/>
          <w:lang w:val="pt-BR"/>
        </w:rPr>
        <w:t>Eixo temático “Desafios da implementação da Política de Dados Abertos</w:t>
      </w:r>
      <w:r w:rsidRPr="00FC140B">
        <w:rPr>
          <w:sz w:val="22"/>
          <w:szCs w:val="22"/>
          <w:lang w:val="pt-BR"/>
        </w:rPr>
        <w:t>” (22 pessoas) – comentários: “claros e objetivos”; “o trabalho realizado na oficina”; “aprendi coisas novas e troquei experiências”;</w:t>
      </w:r>
    </w:p>
    <w:p w14:paraId="6F32CB70" w14:textId="5A4F1DA0"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5B73F3">
        <w:rPr>
          <w:b/>
          <w:sz w:val="22"/>
          <w:szCs w:val="22"/>
          <w:lang w:val="pt-BR"/>
        </w:rPr>
        <w:t>Eixo temático “Boas práticas para o aprimoramento da transparência em âmbito local</w:t>
      </w:r>
      <w:r>
        <w:rPr>
          <w:sz w:val="22"/>
          <w:szCs w:val="22"/>
          <w:lang w:val="pt-BR"/>
        </w:rPr>
        <w:t>”</w:t>
      </w:r>
      <w:r w:rsidRPr="005B73F3">
        <w:rPr>
          <w:sz w:val="22"/>
          <w:szCs w:val="22"/>
          <w:lang w:val="pt-BR"/>
        </w:rPr>
        <w:t xml:space="preserve"> </w:t>
      </w:r>
      <w:r>
        <w:rPr>
          <w:sz w:val="22"/>
          <w:szCs w:val="22"/>
          <w:lang w:val="pt-BR"/>
        </w:rPr>
        <w:t>(3 pessoas) – comentários: “</w:t>
      </w:r>
      <w:r w:rsidRPr="005B73F3">
        <w:rPr>
          <w:sz w:val="22"/>
          <w:szCs w:val="22"/>
          <w:lang w:val="pt-BR"/>
        </w:rPr>
        <w:t>pela operacionalidade e a abordagem de demandas cotidianas</w:t>
      </w:r>
      <w:r>
        <w:rPr>
          <w:sz w:val="22"/>
          <w:szCs w:val="22"/>
          <w:lang w:val="pt-BR"/>
        </w:rPr>
        <w:t>”</w:t>
      </w:r>
      <w:r w:rsidRPr="005B73F3">
        <w:rPr>
          <w:sz w:val="22"/>
          <w:szCs w:val="22"/>
          <w:lang w:val="pt-BR"/>
        </w:rPr>
        <w:t>;</w:t>
      </w:r>
    </w:p>
    <w:p w14:paraId="0AB3693F" w14:textId="030991DC"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5B73F3">
        <w:rPr>
          <w:b/>
          <w:sz w:val="22"/>
          <w:szCs w:val="22"/>
          <w:lang w:val="pt-BR"/>
        </w:rPr>
        <w:t>Eixo temático “Exceções da LAI: casos práticos</w:t>
      </w:r>
      <w:r>
        <w:rPr>
          <w:sz w:val="22"/>
          <w:szCs w:val="22"/>
          <w:lang w:val="pt-BR"/>
        </w:rPr>
        <w:t>” (3 pessoas)</w:t>
      </w:r>
      <w:r w:rsidRPr="005B73F3">
        <w:rPr>
          <w:sz w:val="22"/>
          <w:szCs w:val="22"/>
          <w:lang w:val="pt-BR"/>
        </w:rPr>
        <w:t xml:space="preserve"> –</w:t>
      </w:r>
      <w:r>
        <w:rPr>
          <w:sz w:val="22"/>
          <w:szCs w:val="22"/>
          <w:lang w:val="pt-BR"/>
        </w:rPr>
        <w:t xml:space="preserve"> comentários</w:t>
      </w:r>
      <w:r w:rsidRPr="005B73F3">
        <w:rPr>
          <w:sz w:val="22"/>
          <w:szCs w:val="22"/>
          <w:lang w:val="pt-BR"/>
        </w:rPr>
        <w:t xml:space="preserve">: </w:t>
      </w:r>
      <w:r>
        <w:rPr>
          <w:sz w:val="22"/>
          <w:szCs w:val="22"/>
          <w:lang w:val="pt-BR"/>
        </w:rPr>
        <w:t>“</w:t>
      </w:r>
      <w:r w:rsidRPr="005B73F3">
        <w:rPr>
          <w:sz w:val="22"/>
          <w:szCs w:val="22"/>
          <w:lang w:val="pt-BR"/>
        </w:rPr>
        <w:t>aprend</w:t>
      </w:r>
      <w:r>
        <w:rPr>
          <w:sz w:val="22"/>
          <w:szCs w:val="22"/>
          <w:lang w:val="pt-BR"/>
        </w:rPr>
        <w:t>i</w:t>
      </w:r>
      <w:r w:rsidRPr="005B73F3">
        <w:rPr>
          <w:sz w:val="22"/>
          <w:szCs w:val="22"/>
          <w:lang w:val="pt-BR"/>
        </w:rPr>
        <w:t xml:space="preserve"> muito com casos práticos dos participantes</w:t>
      </w:r>
      <w:r>
        <w:rPr>
          <w:sz w:val="22"/>
          <w:szCs w:val="22"/>
          <w:lang w:val="pt-BR"/>
        </w:rPr>
        <w:t>; “</w:t>
      </w:r>
      <w:r w:rsidRPr="005B73F3">
        <w:rPr>
          <w:sz w:val="22"/>
          <w:szCs w:val="22"/>
          <w:lang w:val="pt-BR"/>
        </w:rPr>
        <w:t>se aplica ao trabalho executado no órgão diariamente</w:t>
      </w:r>
      <w:r>
        <w:rPr>
          <w:sz w:val="22"/>
          <w:szCs w:val="22"/>
          <w:lang w:val="pt-BR"/>
        </w:rPr>
        <w:t>”; “</w:t>
      </w:r>
      <w:r w:rsidRPr="005B73F3">
        <w:rPr>
          <w:sz w:val="22"/>
          <w:szCs w:val="22"/>
          <w:lang w:val="pt-BR"/>
        </w:rPr>
        <w:t>permitiu discutir temas importantes</w:t>
      </w:r>
      <w:r>
        <w:rPr>
          <w:sz w:val="22"/>
          <w:szCs w:val="22"/>
          <w:lang w:val="pt-BR"/>
        </w:rPr>
        <w:t>”</w:t>
      </w:r>
      <w:r w:rsidRPr="005B73F3">
        <w:rPr>
          <w:sz w:val="22"/>
          <w:szCs w:val="22"/>
          <w:lang w:val="pt-BR"/>
        </w:rPr>
        <w:t>;</w:t>
      </w:r>
    </w:p>
    <w:p w14:paraId="1FD95C8C" w14:textId="006BC80B"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5B73F3">
        <w:rPr>
          <w:b/>
          <w:sz w:val="22"/>
          <w:szCs w:val="22"/>
          <w:lang w:val="pt-BR"/>
        </w:rPr>
        <w:t>Eixo temático “Fluxos e tramitação de pedidos de acesso à informação nos órgãos</w:t>
      </w:r>
      <w:r>
        <w:rPr>
          <w:sz w:val="22"/>
          <w:szCs w:val="22"/>
          <w:lang w:val="pt-BR"/>
        </w:rPr>
        <w:t xml:space="preserve">” </w:t>
      </w:r>
      <w:r w:rsidRPr="005B73F3">
        <w:rPr>
          <w:sz w:val="22"/>
          <w:szCs w:val="22"/>
          <w:lang w:val="pt-BR"/>
        </w:rPr>
        <w:t>–</w:t>
      </w:r>
      <w:r>
        <w:rPr>
          <w:sz w:val="22"/>
          <w:szCs w:val="22"/>
          <w:lang w:val="pt-BR"/>
        </w:rPr>
        <w:t xml:space="preserve"> comentários</w:t>
      </w:r>
      <w:r w:rsidRPr="005B73F3">
        <w:rPr>
          <w:sz w:val="22"/>
          <w:szCs w:val="22"/>
          <w:lang w:val="pt-BR"/>
        </w:rPr>
        <w:t xml:space="preserve">: </w:t>
      </w:r>
      <w:r>
        <w:rPr>
          <w:sz w:val="22"/>
          <w:szCs w:val="22"/>
          <w:lang w:val="pt-BR"/>
        </w:rPr>
        <w:t>“</w:t>
      </w:r>
      <w:r w:rsidRPr="005B73F3">
        <w:rPr>
          <w:sz w:val="22"/>
          <w:szCs w:val="22"/>
          <w:lang w:val="pt-BR"/>
        </w:rPr>
        <w:t>discussão sobre fluxos. As instituições são muito diferentes e os fluxos internos variam. C</w:t>
      </w:r>
      <w:r>
        <w:rPr>
          <w:sz w:val="22"/>
          <w:szCs w:val="22"/>
          <w:lang w:val="pt-BR"/>
        </w:rPr>
        <w:t>omo a diversida</w:t>
      </w:r>
      <w:r w:rsidRPr="005B73F3">
        <w:rPr>
          <w:sz w:val="22"/>
          <w:szCs w:val="22"/>
          <w:lang w:val="pt-BR"/>
        </w:rPr>
        <w:t>de é grande a CGU não tem como sistematizar os procedimentos e o resultado é uma torre de Babel</w:t>
      </w:r>
      <w:r>
        <w:rPr>
          <w:sz w:val="22"/>
          <w:szCs w:val="22"/>
          <w:lang w:val="pt-BR"/>
        </w:rPr>
        <w:t>”</w:t>
      </w:r>
      <w:r w:rsidRPr="005B73F3">
        <w:rPr>
          <w:sz w:val="22"/>
          <w:szCs w:val="22"/>
          <w:lang w:val="pt-BR"/>
        </w:rPr>
        <w:t>;</w:t>
      </w:r>
    </w:p>
    <w:p w14:paraId="70C02559" w14:textId="08C1D71F"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5B73F3">
        <w:rPr>
          <w:b/>
          <w:sz w:val="22"/>
          <w:szCs w:val="22"/>
          <w:lang w:val="pt-BR"/>
        </w:rPr>
        <w:t>Eixo temático “Qualidade na aplicação da LAI</w:t>
      </w:r>
      <w:r>
        <w:rPr>
          <w:sz w:val="22"/>
          <w:szCs w:val="22"/>
          <w:lang w:val="pt-BR"/>
        </w:rPr>
        <w:t xml:space="preserve">” </w:t>
      </w:r>
    </w:p>
    <w:p w14:paraId="1665B3E8" w14:textId="7EA339B8"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5B73F3">
        <w:rPr>
          <w:b/>
          <w:sz w:val="22"/>
          <w:szCs w:val="22"/>
          <w:lang w:val="pt-BR"/>
        </w:rPr>
        <w:t>Palestra – "Este barco também é seu"– Amyr Klink</w:t>
      </w:r>
      <w:r w:rsidRPr="005B73F3">
        <w:rPr>
          <w:sz w:val="22"/>
          <w:szCs w:val="22"/>
          <w:lang w:val="pt-BR"/>
        </w:rPr>
        <w:t xml:space="preserve"> (42</w:t>
      </w:r>
      <w:r>
        <w:rPr>
          <w:sz w:val="22"/>
          <w:szCs w:val="22"/>
          <w:lang w:val="pt-BR"/>
        </w:rPr>
        <w:t xml:space="preserve"> pessoas</w:t>
      </w:r>
      <w:r w:rsidRPr="005B73F3">
        <w:rPr>
          <w:sz w:val="22"/>
          <w:szCs w:val="22"/>
          <w:lang w:val="pt-BR"/>
        </w:rPr>
        <w:t>)</w:t>
      </w:r>
      <w:r>
        <w:rPr>
          <w:sz w:val="22"/>
          <w:szCs w:val="22"/>
          <w:lang w:val="pt-BR"/>
        </w:rPr>
        <w:t xml:space="preserve"> </w:t>
      </w:r>
      <w:r w:rsidRPr="005B73F3">
        <w:rPr>
          <w:sz w:val="22"/>
          <w:szCs w:val="22"/>
          <w:lang w:val="pt-BR"/>
        </w:rPr>
        <w:t>–</w:t>
      </w:r>
      <w:r>
        <w:rPr>
          <w:sz w:val="22"/>
          <w:szCs w:val="22"/>
          <w:lang w:val="pt-BR"/>
        </w:rPr>
        <w:t xml:space="preserve"> comentários</w:t>
      </w:r>
      <w:r w:rsidRPr="005B73F3">
        <w:rPr>
          <w:sz w:val="22"/>
          <w:szCs w:val="22"/>
          <w:lang w:val="pt-BR"/>
        </w:rPr>
        <w:t xml:space="preserve">: </w:t>
      </w:r>
      <w:r>
        <w:rPr>
          <w:sz w:val="22"/>
          <w:szCs w:val="22"/>
          <w:lang w:val="pt-BR"/>
        </w:rPr>
        <w:t>“</w:t>
      </w:r>
      <w:r w:rsidRPr="005B73F3">
        <w:rPr>
          <w:sz w:val="22"/>
          <w:szCs w:val="22"/>
          <w:lang w:val="pt-BR"/>
        </w:rPr>
        <w:t>é um grande exemplo</w:t>
      </w:r>
      <w:r w:rsidR="00BB69FE">
        <w:rPr>
          <w:sz w:val="22"/>
          <w:szCs w:val="22"/>
          <w:lang w:val="pt-BR"/>
        </w:rPr>
        <w:t>”; “</w:t>
      </w:r>
      <w:r w:rsidRPr="005B73F3">
        <w:rPr>
          <w:sz w:val="22"/>
          <w:szCs w:val="22"/>
          <w:lang w:val="pt-BR"/>
        </w:rPr>
        <w:t>Excelente</w:t>
      </w:r>
      <w:r w:rsidR="00BB69FE">
        <w:rPr>
          <w:sz w:val="22"/>
          <w:szCs w:val="22"/>
          <w:lang w:val="pt-BR"/>
        </w:rPr>
        <w:t>; “</w:t>
      </w:r>
      <w:r w:rsidRPr="005B73F3">
        <w:rPr>
          <w:sz w:val="22"/>
          <w:szCs w:val="22"/>
          <w:lang w:val="pt-BR"/>
        </w:rPr>
        <w:t>claros e objetivos</w:t>
      </w:r>
      <w:r w:rsidR="00BB69FE">
        <w:rPr>
          <w:sz w:val="22"/>
          <w:szCs w:val="22"/>
          <w:lang w:val="pt-BR"/>
        </w:rPr>
        <w:t>”; “</w:t>
      </w:r>
      <w:r w:rsidRPr="005B73F3">
        <w:rPr>
          <w:sz w:val="22"/>
          <w:szCs w:val="22"/>
          <w:lang w:val="pt-BR"/>
        </w:rPr>
        <w:t>compartilhamento de experiências únicas oriundas de um cenário totalmente novo para mim</w:t>
      </w:r>
      <w:r w:rsidR="00BB69FE">
        <w:rPr>
          <w:sz w:val="22"/>
          <w:szCs w:val="22"/>
          <w:lang w:val="pt-BR"/>
        </w:rPr>
        <w:t>”; “</w:t>
      </w:r>
      <w:r w:rsidRPr="005B73F3">
        <w:rPr>
          <w:sz w:val="22"/>
          <w:szCs w:val="22"/>
          <w:lang w:val="pt-BR"/>
        </w:rPr>
        <w:t>Interessante</w:t>
      </w:r>
      <w:r w:rsidR="00BB69FE">
        <w:rPr>
          <w:sz w:val="22"/>
          <w:szCs w:val="22"/>
          <w:lang w:val="pt-BR"/>
        </w:rPr>
        <w:t>”; “</w:t>
      </w:r>
      <w:r w:rsidRPr="005B73F3">
        <w:rPr>
          <w:sz w:val="22"/>
          <w:szCs w:val="22"/>
          <w:lang w:val="pt-BR"/>
        </w:rPr>
        <w:t>a experiência do palestrante apresentada de forma simples nos deu uma visão que a informação existe em todos os setores</w:t>
      </w:r>
      <w:r w:rsidR="00BB69FE">
        <w:rPr>
          <w:sz w:val="22"/>
          <w:szCs w:val="22"/>
          <w:lang w:val="pt-BR"/>
        </w:rPr>
        <w:t>”; “</w:t>
      </w:r>
      <w:r w:rsidRPr="005B73F3">
        <w:rPr>
          <w:sz w:val="22"/>
          <w:szCs w:val="22"/>
          <w:lang w:val="pt-BR"/>
        </w:rPr>
        <w:t>palestra interessante,</w:t>
      </w:r>
      <w:r w:rsidR="00BB69FE">
        <w:rPr>
          <w:sz w:val="22"/>
          <w:szCs w:val="22"/>
          <w:lang w:val="pt-BR"/>
        </w:rPr>
        <w:t xml:space="preserve"> ape</w:t>
      </w:r>
      <w:r w:rsidRPr="005B73F3">
        <w:rPr>
          <w:sz w:val="22"/>
          <w:szCs w:val="22"/>
          <w:lang w:val="pt-BR"/>
        </w:rPr>
        <w:t>sar de não ter relação direta com o tema do encontro</w:t>
      </w:r>
      <w:r w:rsidR="00BB69FE">
        <w:rPr>
          <w:sz w:val="22"/>
          <w:szCs w:val="22"/>
          <w:lang w:val="pt-BR"/>
        </w:rPr>
        <w:t>”; “</w:t>
      </w:r>
      <w:r w:rsidRPr="005B73F3">
        <w:rPr>
          <w:sz w:val="22"/>
          <w:szCs w:val="22"/>
          <w:lang w:val="pt-BR"/>
        </w:rPr>
        <w:t>nos fez ver de forma otimista o trabalho que fazemos e ter uma boa perspectiva de futuro</w:t>
      </w:r>
      <w:r w:rsidR="009E481E">
        <w:rPr>
          <w:sz w:val="22"/>
          <w:szCs w:val="22"/>
          <w:lang w:val="pt-BR"/>
        </w:rPr>
        <w:t>”; “</w:t>
      </w:r>
      <w:r w:rsidRPr="005B73F3">
        <w:rPr>
          <w:sz w:val="22"/>
          <w:szCs w:val="22"/>
          <w:lang w:val="pt-BR"/>
        </w:rPr>
        <w:t>achei a palestra do Amyr Klink o ponto alto do evento, pelo seu conteúdo</w:t>
      </w:r>
      <w:r w:rsidR="009E481E">
        <w:rPr>
          <w:sz w:val="22"/>
          <w:szCs w:val="22"/>
          <w:lang w:val="pt-BR"/>
        </w:rPr>
        <w:t>”; “</w:t>
      </w:r>
      <w:r w:rsidRPr="005B73F3">
        <w:rPr>
          <w:sz w:val="22"/>
          <w:szCs w:val="22"/>
          <w:lang w:val="pt-BR"/>
        </w:rPr>
        <w:t xml:space="preserve">pelos valores que defende e que são muito necessários para a vida e que </w:t>
      </w:r>
      <w:r w:rsidRPr="005B73F3">
        <w:rPr>
          <w:sz w:val="22"/>
          <w:szCs w:val="22"/>
          <w:lang w:val="pt-BR"/>
        </w:rPr>
        <w:lastRenderedPageBreak/>
        <w:t>devem ser empre</w:t>
      </w:r>
      <w:r w:rsidR="009E481E">
        <w:rPr>
          <w:sz w:val="22"/>
          <w:szCs w:val="22"/>
          <w:lang w:val="pt-BR"/>
        </w:rPr>
        <w:t>gados na administração pú</w:t>
      </w:r>
      <w:r w:rsidRPr="005B73F3">
        <w:rPr>
          <w:sz w:val="22"/>
          <w:szCs w:val="22"/>
          <w:lang w:val="pt-BR"/>
        </w:rPr>
        <w:t>blica, tais como organização, determinação etc</w:t>
      </w:r>
      <w:r w:rsidR="009E481E">
        <w:rPr>
          <w:sz w:val="22"/>
          <w:szCs w:val="22"/>
          <w:lang w:val="pt-BR"/>
        </w:rPr>
        <w:t>”; “</w:t>
      </w:r>
      <w:r w:rsidRPr="005B73F3">
        <w:rPr>
          <w:sz w:val="22"/>
          <w:szCs w:val="22"/>
          <w:lang w:val="pt-BR"/>
        </w:rPr>
        <w:t>possibilidade de associar experiências vi</w:t>
      </w:r>
      <w:r w:rsidR="009E481E">
        <w:rPr>
          <w:sz w:val="22"/>
          <w:szCs w:val="22"/>
          <w:lang w:val="pt-BR"/>
        </w:rPr>
        <w:t>venciada</w:t>
      </w:r>
      <w:r w:rsidRPr="005B73F3">
        <w:rPr>
          <w:sz w:val="22"/>
          <w:szCs w:val="22"/>
          <w:lang w:val="pt-BR"/>
        </w:rPr>
        <w:t>s com o cotidiano no trabalho do SIC</w:t>
      </w:r>
      <w:r w:rsidR="009E481E">
        <w:rPr>
          <w:sz w:val="22"/>
          <w:szCs w:val="22"/>
          <w:lang w:val="pt-BR"/>
        </w:rPr>
        <w:t>”; “</w:t>
      </w:r>
      <w:r w:rsidRPr="005B73F3">
        <w:rPr>
          <w:sz w:val="22"/>
          <w:szCs w:val="22"/>
          <w:lang w:val="pt-BR"/>
        </w:rPr>
        <w:t>foi bastante interessante</w:t>
      </w:r>
      <w:r w:rsidR="009E481E">
        <w:rPr>
          <w:sz w:val="22"/>
          <w:szCs w:val="22"/>
          <w:lang w:val="pt-BR"/>
        </w:rPr>
        <w:t>”; “pelo aspecto mo</w:t>
      </w:r>
      <w:r w:rsidRPr="005B73F3">
        <w:rPr>
          <w:sz w:val="22"/>
          <w:szCs w:val="22"/>
          <w:lang w:val="pt-BR"/>
        </w:rPr>
        <w:t>tivacional</w:t>
      </w:r>
      <w:r w:rsidR="009E481E">
        <w:rPr>
          <w:sz w:val="22"/>
          <w:szCs w:val="22"/>
          <w:lang w:val="pt-BR"/>
        </w:rPr>
        <w:t>”; “</w:t>
      </w:r>
      <w:r w:rsidRPr="005B73F3">
        <w:rPr>
          <w:sz w:val="22"/>
          <w:szCs w:val="22"/>
          <w:lang w:val="pt-BR"/>
        </w:rPr>
        <w:t>excelente</w:t>
      </w:r>
      <w:r w:rsidR="009E481E">
        <w:rPr>
          <w:sz w:val="22"/>
          <w:szCs w:val="22"/>
          <w:lang w:val="pt-BR"/>
        </w:rPr>
        <w:t>”; “</w:t>
      </w:r>
      <w:r w:rsidRPr="005B73F3">
        <w:rPr>
          <w:sz w:val="22"/>
          <w:szCs w:val="22"/>
          <w:lang w:val="pt-BR"/>
        </w:rPr>
        <w:t>ilustra a realidade e alcance do viver com foco de fazer com amor e seriedade</w:t>
      </w:r>
      <w:r w:rsidR="009E481E">
        <w:rPr>
          <w:sz w:val="22"/>
          <w:szCs w:val="22"/>
          <w:lang w:val="pt-BR"/>
        </w:rPr>
        <w:t>”; “</w:t>
      </w:r>
      <w:r w:rsidRPr="005B73F3">
        <w:rPr>
          <w:sz w:val="22"/>
          <w:szCs w:val="22"/>
          <w:lang w:val="pt-BR"/>
        </w:rPr>
        <w:t>conseguiu transmitir a possibilidade de realização dos projetos com escassez</w:t>
      </w:r>
      <w:r w:rsidR="009E481E">
        <w:rPr>
          <w:sz w:val="22"/>
          <w:szCs w:val="22"/>
          <w:lang w:val="pt-BR"/>
        </w:rPr>
        <w:t>”; “</w:t>
      </w:r>
      <w:r w:rsidRPr="005B73F3">
        <w:rPr>
          <w:sz w:val="22"/>
          <w:szCs w:val="22"/>
          <w:lang w:val="pt-BR"/>
        </w:rPr>
        <w:t>conhecimento para se ter êxito e sermos facilitadores com propriedade</w:t>
      </w:r>
      <w:r w:rsidR="009E481E">
        <w:rPr>
          <w:sz w:val="22"/>
          <w:szCs w:val="22"/>
          <w:lang w:val="pt-BR"/>
        </w:rPr>
        <w:t>”; “</w:t>
      </w:r>
      <w:r w:rsidRPr="005B73F3">
        <w:rPr>
          <w:sz w:val="22"/>
          <w:szCs w:val="22"/>
          <w:lang w:val="pt-BR"/>
        </w:rPr>
        <w:t>esclarecedora, motivante e com pertinência temática</w:t>
      </w:r>
      <w:r w:rsidR="009E481E">
        <w:rPr>
          <w:sz w:val="22"/>
          <w:szCs w:val="22"/>
          <w:lang w:val="pt-BR"/>
        </w:rPr>
        <w:t>”; “</w:t>
      </w:r>
      <w:r w:rsidRPr="005B73F3">
        <w:rPr>
          <w:sz w:val="22"/>
          <w:szCs w:val="22"/>
          <w:lang w:val="pt-BR"/>
        </w:rPr>
        <w:t>trouxe outro ponto de vista do cenário</w:t>
      </w:r>
      <w:r w:rsidR="009E481E">
        <w:rPr>
          <w:sz w:val="22"/>
          <w:szCs w:val="22"/>
          <w:lang w:val="pt-BR"/>
        </w:rPr>
        <w:t>”.</w:t>
      </w:r>
    </w:p>
    <w:p w14:paraId="56B38666" w14:textId="77777777" w:rsidR="005B73F3" w:rsidRPr="009E481E" w:rsidRDefault="005B73F3" w:rsidP="00671529">
      <w:pPr>
        <w:pStyle w:val="PargrafodaLista"/>
        <w:spacing w:line="360" w:lineRule="auto"/>
        <w:ind w:left="1080"/>
        <w:jc w:val="both"/>
        <w:rPr>
          <w:b/>
          <w:sz w:val="22"/>
          <w:szCs w:val="22"/>
          <w:lang w:val="pt-BR"/>
        </w:rPr>
      </w:pPr>
      <w:r w:rsidRPr="005B73F3">
        <w:rPr>
          <w:sz w:val="22"/>
          <w:szCs w:val="22"/>
          <w:lang w:val="pt-BR"/>
        </w:rPr>
        <w:t>•</w:t>
      </w:r>
      <w:r w:rsidRPr="005B73F3">
        <w:rPr>
          <w:sz w:val="22"/>
          <w:szCs w:val="22"/>
          <w:lang w:val="pt-BR"/>
        </w:rPr>
        <w:tab/>
      </w:r>
      <w:r w:rsidRPr="009E481E">
        <w:rPr>
          <w:b/>
          <w:sz w:val="22"/>
          <w:szCs w:val="22"/>
          <w:lang w:val="pt-BR"/>
        </w:rPr>
        <w:t>Café Temático – Como aumentar o acesso à informação nas áreas de Ciência, Tecnologia e Pesquisa?</w:t>
      </w:r>
    </w:p>
    <w:p w14:paraId="4037DCF5" w14:textId="21CE2B34"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9E481E">
        <w:rPr>
          <w:b/>
          <w:sz w:val="22"/>
          <w:szCs w:val="22"/>
          <w:lang w:val="pt-BR"/>
        </w:rPr>
        <w:t>Café Temático – Como aumentar o acesso à informação nos casos de proteções específicas?</w:t>
      </w:r>
      <w:r w:rsidRPr="005B73F3">
        <w:rPr>
          <w:sz w:val="22"/>
          <w:szCs w:val="22"/>
          <w:lang w:val="pt-BR"/>
        </w:rPr>
        <w:t xml:space="preserve"> </w:t>
      </w:r>
      <w:r w:rsidR="009E481E" w:rsidRPr="005B73F3">
        <w:rPr>
          <w:sz w:val="22"/>
          <w:szCs w:val="22"/>
          <w:lang w:val="pt-BR"/>
        </w:rPr>
        <w:t>–</w:t>
      </w:r>
      <w:r w:rsidR="009E481E">
        <w:rPr>
          <w:sz w:val="22"/>
          <w:szCs w:val="22"/>
          <w:lang w:val="pt-BR"/>
        </w:rPr>
        <w:t xml:space="preserve"> Comentário</w:t>
      </w:r>
      <w:r w:rsidR="009E481E" w:rsidRPr="005B73F3">
        <w:rPr>
          <w:sz w:val="22"/>
          <w:szCs w:val="22"/>
          <w:lang w:val="pt-BR"/>
        </w:rPr>
        <w:t xml:space="preserve">: </w:t>
      </w:r>
      <w:r w:rsidR="009E481E">
        <w:rPr>
          <w:sz w:val="22"/>
          <w:szCs w:val="22"/>
          <w:lang w:val="pt-BR"/>
        </w:rPr>
        <w:t>“</w:t>
      </w:r>
      <w:r w:rsidRPr="005B73F3">
        <w:rPr>
          <w:sz w:val="22"/>
          <w:szCs w:val="22"/>
          <w:lang w:val="pt-BR"/>
        </w:rPr>
        <w:t>Trabalho em grupo</w:t>
      </w:r>
      <w:r w:rsidR="009E481E">
        <w:rPr>
          <w:sz w:val="22"/>
          <w:szCs w:val="22"/>
          <w:lang w:val="pt-BR"/>
        </w:rPr>
        <w:t>”</w:t>
      </w:r>
    </w:p>
    <w:p w14:paraId="3A247E0B" w14:textId="24E34971" w:rsidR="005B73F3" w:rsidRPr="005B73F3"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Pr="009E481E">
        <w:rPr>
          <w:b/>
          <w:sz w:val="22"/>
          <w:szCs w:val="22"/>
          <w:lang w:val="pt-BR"/>
        </w:rPr>
        <w:t>Temas</w:t>
      </w:r>
      <w:r w:rsidRPr="005B73F3">
        <w:rPr>
          <w:sz w:val="22"/>
          <w:szCs w:val="22"/>
          <w:lang w:val="pt-BR"/>
        </w:rPr>
        <w:t xml:space="preserve"> </w:t>
      </w:r>
      <w:r w:rsidR="009E481E">
        <w:rPr>
          <w:sz w:val="22"/>
          <w:szCs w:val="22"/>
          <w:lang w:val="pt-BR"/>
        </w:rPr>
        <w:t>(</w:t>
      </w:r>
      <w:r w:rsidR="00DB7ECF">
        <w:rPr>
          <w:sz w:val="22"/>
          <w:szCs w:val="22"/>
          <w:lang w:val="pt-BR"/>
        </w:rPr>
        <w:t>4</w:t>
      </w:r>
      <w:r w:rsidR="009E481E">
        <w:rPr>
          <w:sz w:val="22"/>
          <w:szCs w:val="22"/>
          <w:lang w:val="pt-BR"/>
        </w:rPr>
        <w:t xml:space="preserve"> pessoas) </w:t>
      </w:r>
      <w:r w:rsidR="009E481E" w:rsidRPr="005B73F3">
        <w:rPr>
          <w:sz w:val="22"/>
          <w:szCs w:val="22"/>
          <w:lang w:val="pt-BR"/>
        </w:rPr>
        <w:t>–</w:t>
      </w:r>
      <w:r w:rsidR="009E481E">
        <w:rPr>
          <w:sz w:val="22"/>
          <w:szCs w:val="22"/>
          <w:lang w:val="pt-BR"/>
        </w:rPr>
        <w:t xml:space="preserve"> Comentários</w:t>
      </w:r>
      <w:r w:rsidR="009E481E" w:rsidRPr="005B73F3">
        <w:rPr>
          <w:sz w:val="22"/>
          <w:szCs w:val="22"/>
          <w:lang w:val="pt-BR"/>
        </w:rPr>
        <w:t xml:space="preserve">: </w:t>
      </w:r>
      <w:r w:rsidR="009E481E">
        <w:rPr>
          <w:sz w:val="22"/>
          <w:szCs w:val="22"/>
          <w:lang w:val="pt-BR"/>
        </w:rPr>
        <w:t>“</w:t>
      </w:r>
      <w:r w:rsidRPr="005B73F3">
        <w:rPr>
          <w:sz w:val="22"/>
          <w:szCs w:val="22"/>
          <w:lang w:val="pt-BR"/>
        </w:rPr>
        <w:t>foram ótimos</w:t>
      </w:r>
      <w:r w:rsidR="009E481E">
        <w:rPr>
          <w:sz w:val="22"/>
          <w:szCs w:val="22"/>
          <w:lang w:val="pt-BR"/>
        </w:rPr>
        <w:t>”; “u</w:t>
      </w:r>
      <w:r w:rsidRPr="005B73F3">
        <w:rPr>
          <w:sz w:val="22"/>
          <w:szCs w:val="22"/>
          <w:lang w:val="pt-BR"/>
        </w:rPr>
        <w:t>so prático no dia a dia</w:t>
      </w:r>
      <w:r w:rsidR="009E481E">
        <w:rPr>
          <w:sz w:val="22"/>
          <w:szCs w:val="22"/>
          <w:lang w:val="pt-BR"/>
        </w:rPr>
        <w:t>”</w:t>
      </w:r>
      <w:r w:rsidRPr="005B73F3">
        <w:rPr>
          <w:sz w:val="22"/>
          <w:szCs w:val="22"/>
          <w:lang w:val="pt-BR"/>
        </w:rPr>
        <w:t>;</w:t>
      </w:r>
      <w:r w:rsidR="00DB7ECF">
        <w:rPr>
          <w:sz w:val="22"/>
          <w:szCs w:val="22"/>
          <w:lang w:val="pt-BR"/>
        </w:rPr>
        <w:t xml:space="preserve"> “relevância dos temas”</w:t>
      </w:r>
    </w:p>
    <w:p w14:paraId="7C848CAD" w14:textId="77777777" w:rsidR="009E481E" w:rsidRDefault="005B73F3" w:rsidP="00671529">
      <w:pPr>
        <w:pStyle w:val="PargrafodaLista"/>
        <w:spacing w:line="360" w:lineRule="auto"/>
        <w:ind w:left="1080"/>
        <w:jc w:val="both"/>
        <w:rPr>
          <w:sz w:val="22"/>
          <w:szCs w:val="22"/>
          <w:lang w:val="pt-BR"/>
        </w:rPr>
      </w:pPr>
      <w:r w:rsidRPr="005B73F3">
        <w:rPr>
          <w:sz w:val="22"/>
          <w:szCs w:val="22"/>
          <w:lang w:val="pt-BR"/>
        </w:rPr>
        <w:t>•</w:t>
      </w:r>
      <w:r w:rsidRPr="005B73F3">
        <w:rPr>
          <w:sz w:val="22"/>
          <w:szCs w:val="22"/>
          <w:lang w:val="pt-BR"/>
        </w:rPr>
        <w:tab/>
      </w:r>
      <w:r w:rsidR="009E481E" w:rsidRPr="009E481E">
        <w:rPr>
          <w:b/>
          <w:sz w:val="22"/>
          <w:szCs w:val="22"/>
          <w:lang w:val="pt-BR"/>
        </w:rPr>
        <w:t>Divulgação;</w:t>
      </w:r>
    </w:p>
    <w:p w14:paraId="084816EE" w14:textId="7AF234FA" w:rsidR="00FC140B" w:rsidRPr="00FC140B" w:rsidRDefault="009E481E" w:rsidP="00671529">
      <w:pPr>
        <w:pStyle w:val="PargrafodaLista"/>
        <w:numPr>
          <w:ilvl w:val="0"/>
          <w:numId w:val="43"/>
        </w:numPr>
        <w:spacing w:line="360" w:lineRule="auto"/>
        <w:jc w:val="both"/>
        <w:rPr>
          <w:sz w:val="22"/>
          <w:szCs w:val="22"/>
          <w:lang w:val="pt-BR"/>
        </w:rPr>
      </w:pPr>
      <w:r w:rsidRPr="00FC140B">
        <w:rPr>
          <w:b/>
          <w:sz w:val="22"/>
          <w:szCs w:val="22"/>
          <w:lang w:val="pt-BR"/>
        </w:rPr>
        <w:t>Outros comentários: “</w:t>
      </w:r>
      <w:r w:rsidR="005B73F3" w:rsidRPr="00FC140B">
        <w:rPr>
          <w:sz w:val="22"/>
          <w:szCs w:val="22"/>
          <w:lang w:val="pt-BR"/>
        </w:rPr>
        <w:t>Iniciativa de trazer um palestrante é fantástica</w:t>
      </w:r>
      <w:r w:rsidRPr="00FC140B">
        <w:rPr>
          <w:sz w:val="22"/>
          <w:szCs w:val="22"/>
          <w:lang w:val="pt-BR"/>
        </w:rPr>
        <w:t>”</w:t>
      </w:r>
      <w:r w:rsidR="005B73F3" w:rsidRPr="00FC140B">
        <w:rPr>
          <w:sz w:val="22"/>
          <w:szCs w:val="22"/>
          <w:lang w:val="pt-BR"/>
        </w:rPr>
        <w:t>;</w:t>
      </w:r>
      <w:r w:rsidRPr="00FC140B">
        <w:rPr>
          <w:sz w:val="22"/>
          <w:szCs w:val="22"/>
          <w:lang w:val="pt-BR"/>
        </w:rPr>
        <w:t xml:space="preserve"> “q</w:t>
      </w:r>
      <w:r w:rsidR="005B73F3" w:rsidRPr="00FC140B">
        <w:rPr>
          <w:sz w:val="22"/>
          <w:szCs w:val="22"/>
          <w:lang w:val="pt-BR"/>
        </w:rPr>
        <w:t>ualidade e conteúdo apresentado e o resultante das oficinas, palestra e café temático</w:t>
      </w:r>
      <w:r w:rsidRPr="00FC140B">
        <w:rPr>
          <w:sz w:val="22"/>
          <w:szCs w:val="22"/>
          <w:lang w:val="pt-BR"/>
        </w:rPr>
        <w:t>”</w:t>
      </w:r>
      <w:r w:rsidR="005B73F3" w:rsidRPr="00FC140B">
        <w:rPr>
          <w:sz w:val="22"/>
          <w:szCs w:val="22"/>
          <w:lang w:val="pt-BR"/>
        </w:rPr>
        <w:t>;</w:t>
      </w:r>
      <w:r w:rsidRPr="00FC140B">
        <w:rPr>
          <w:sz w:val="22"/>
          <w:szCs w:val="22"/>
          <w:lang w:val="pt-BR"/>
        </w:rPr>
        <w:t xml:space="preserve"> “t</w:t>
      </w:r>
      <w:r w:rsidR="005B73F3" w:rsidRPr="00FC140B">
        <w:rPr>
          <w:sz w:val="22"/>
          <w:szCs w:val="22"/>
          <w:lang w:val="pt-BR"/>
        </w:rPr>
        <w:t>roca de experiencia entre membros do sic</w:t>
      </w:r>
      <w:r w:rsidRPr="00FC140B">
        <w:rPr>
          <w:sz w:val="22"/>
          <w:szCs w:val="22"/>
          <w:lang w:val="pt-BR"/>
        </w:rPr>
        <w:t>”; “</w:t>
      </w:r>
      <w:r w:rsidR="005B73F3" w:rsidRPr="00FC140B">
        <w:rPr>
          <w:sz w:val="22"/>
          <w:szCs w:val="22"/>
          <w:lang w:val="pt-BR"/>
        </w:rPr>
        <w:t>troca de informação en</w:t>
      </w:r>
      <w:r w:rsidRPr="00FC140B">
        <w:rPr>
          <w:sz w:val="22"/>
          <w:szCs w:val="22"/>
          <w:lang w:val="pt-BR"/>
        </w:rPr>
        <w:t xml:space="preserve">tre servidores do país todo”; </w:t>
      </w:r>
      <w:r w:rsidR="00DB7ECF" w:rsidRPr="00FC140B">
        <w:rPr>
          <w:sz w:val="22"/>
          <w:szCs w:val="22"/>
          <w:lang w:val="pt-BR"/>
        </w:rPr>
        <w:t>“da</w:t>
      </w:r>
      <w:r w:rsidR="005B73F3" w:rsidRPr="00FC140B">
        <w:rPr>
          <w:sz w:val="22"/>
          <w:szCs w:val="22"/>
          <w:lang w:val="pt-BR"/>
        </w:rPr>
        <w:t xml:space="preserve"> clareza das informações ofertadas</w:t>
      </w:r>
      <w:r w:rsidR="00DB7ECF" w:rsidRPr="00FC140B">
        <w:rPr>
          <w:sz w:val="22"/>
          <w:szCs w:val="22"/>
          <w:lang w:val="pt-BR"/>
        </w:rPr>
        <w:t>”</w:t>
      </w:r>
      <w:r w:rsidR="005B73F3" w:rsidRPr="00FC140B">
        <w:rPr>
          <w:sz w:val="22"/>
          <w:szCs w:val="22"/>
          <w:lang w:val="pt-BR"/>
        </w:rPr>
        <w:t>;</w:t>
      </w:r>
      <w:r w:rsidR="00DB7ECF" w:rsidRPr="00FC140B">
        <w:rPr>
          <w:sz w:val="22"/>
          <w:szCs w:val="22"/>
          <w:lang w:val="pt-BR"/>
        </w:rPr>
        <w:t xml:space="preserve"> “o</w:t>
      </w:r>
      <w:r w:rsidR="005B73F3" w:rsidRPr="00FC140B">
        <w:rPr>
          <w:sz w:val="22"/>
          <w:szCs w:val="22"/>
          <w:lang w:val="pt-BR"/>
        </w:rPr>
        <w:t xml:space="preserve"> espaço dedicado a troca de informações</w:t>
      </w:r>
      <w:r w:rsidR="00DB7ECF" w:rsidRPr="00FC140B">
        <w:rPr>
          <w:sz w:val="22"/>
          <w:szCs w:val="22"/>
          <w:lang w:val="pt-BR"/>
        </w:rPr>
        <w:t>”</w:t>
      </w:r>
      <w:r w:rsidR="005B73F3" w:rsidRPr="00FC140B">
        <w:rPr>
          <w:sz w:val="22"/>
          <w:szCs w:val="22"/>
          <w:lang w:val="pt-BR"/>
        </w:rPr>
        <w:t>;</w:t>
      </w:r>
      <w:r w:rsidR="00DB7ECF" w:rsidRPr="00FC140B">
        <w:rPr>
          <w:sz w:val="22"/>
          <w:szCs w:val="22"/>
          <w:lang w:val="pt-BR"/>
        </w:rPr>
        <w:t xml:space="preserve"> “b</w:t>
      </w:r>
      <w:r w:rsidR="005B73F3" w:rsidRPr="00FC140B">
        <w:rPr>
          <w:sz w:val="22"/>
          <w:szCs w:val="22"/>
          <w:lang w:val="pt-BR"/>
        </w:rPr>
        <w:t>oas dinâmicas, instrutores acessíveis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 forma que abordaram os temas, os esclarecimentos de forma prática</w:t>
      </w:r>
      <w:r w:rsidR="00DB7ECF" w:rsidRPr="00FC140B">
        <w:rPr>
          <w:sz w:val="22"/>
          <w:szCs w:val="22"/>
          <w:lang w:val="pt-BR"/>
        </w:rPr>
        <w:t>”</w:t>
      </w:r>
      <w:r w:rsidR="005B73F3"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Estudos de caso</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Aumentou a interação entre os SICs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Organização</w:t>
      </w:r>
      <w:r w:rsidR="00DB7ECF" w:rsidRPr="00FC140B">
        <w:rPr>
          <w:sz w:val="22"/>
          <w:szCs w:val="22"/>
          <w:lang w:val="pt-BR"/>
        </w:rPr>
        <w:t>”</w:t>
      </w:r>
      <w:r w:rsidR="005B73F3"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Evento certo na hora certa</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“Aumentou</w:t>
      </w:r>
      <w:r w:rsidR="005B73F3" w:rsidRPr="00FC140B">
        <w:rPr>
          <w:sz w:val="22"/>
          <w:szCs w:val="22"/>
          <w:lang w:val="pt-BR"/>
        </w:rPr>
        <w:t xml:space="preserve"> a interação entre os SICs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Oficinas práticas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Abordagem prática</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Troca de informações sobre o fluxo de cada órgão</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Conhecer a realidade de outros órgãos e entidades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Contato direto com servidores da CGU</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 temática desenvolvida com discussão em grupos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As oficinas e as dinâmicas, elas dão uma proximidade com as práticas e as realidades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O local, com salas bem estruturadas, próprias para utilização de computadores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 reunião de diversos SICs com experiências próprias sendo compartilhadas</w:t>
      </w:r>
      <w:r w:rsidR="00DB7ECF" w:rsidRPr="00FC140B">
        <w:rPr>
          <w:sz w:val="22"/>
          <w:szCs w:val="22"/>
          <w:lang w:val="pt-BR"/>
        </w:rPr>
        <w:t>”</w:t>
      </w:r>
      <w:r w:rsidR="005B73F3"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Foi mais dinâmico e interativo</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Interação com pessoas que trabalham com o mesmo problema</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Dinâmicas ótimas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Instrutores dominam o conteúdo</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Interação</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Oportunidade de conhecer melhor a realidade de outros órgãos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Das discussões em grupo, porque propiciou o conhecimento de procedimentos e troca de experiências</w:t>
      </w:r>
      <w:r w:rsidR="00DB7ECF" w:rsidRPr="00FC140B">
        <w:rPr>
          <w:sz w:val="22"/>
          <w:szCs w:val="22"/>
          <w:lang w:val="pt-BR"/>
        </w:rPr>
        <w:t>”;</w:t>
      </w:r>
      <w:r w:rsidR="00FC140B" w:rsidRPr="00FC140B">
        <w:rPr>
          <w:sz w:val="22"/>
          <w:szCs w:val="22"/>
          <w:lang w:val="pt-BR"/>
        </w:rPr>
        <w:t xml:space="preserve"> </w:t>
      </w:r>
      <w:r w:rsidR="00DB7ECF" w:rsidRPr="00FC140B">
        <w:rPr>
          <w:sz w:val="22"/>
          <w:szCs w:val="22"/>
          <w:lang w:val="pt-BR"/>
        </w:rPr>
        <w:t>“</w:t>
      </w:r>
      <w:r w:rsidR="005B73F3" w:rsidRPr="00FC140B">
        <w:rPr>
          <w:sz w:val="22"/>
          <w:szCs w:val="22"/>
          <w:lang w:val="pt-BR"/>
        </w:rPr>
        <w:t>As oficinas, esclar</w:t>
      </w:r>
      <w:r w:rsidR="00DB7ECF" w:rsidRPr="00FC140B">
        <w:rPr>
          <w:sz w:val="22"/>
          <w:szCs w:val="22"/>
          <w:lang w:val="pt-BR"/>
        </w:rPr>
        <w:t>ec</w:t>
      </w:r>
      <w:r w:rsidR="005B73F3" w:rsidRPr="00FC140B">
        <w:rPr>
          <w:sz w:val="22"/>
          <w:szCs w:val="22"/>
          <w:lang w:val="pt-BR"/>
        </w:rPr>
        <w:t xml:space="preserve">i muitas dúvidas em </w:t>
      </w:r>
      <w:r w:rsidR="005B73F3" w:rsidRPr="00FC140B">
        <w:rPr>
          <w:sz w:val="22"/>
          <w:szCs w:val="22"/>
          <w:lang w:val="pt-BR"/>
        </w:rPr>
        <w:lastRenderedPageBreak/>
        <w:t>relação ao sigilo das perguntas do solicitante</w:t>
      </w:r>
      <w:r w:rsidR="00DB7ECF" w:rsidRPr="00FC140B">
        <w:rPr>
          <w:sz w:val="22"/>
          <w:szCs w:val="22"/>
          <w:lang w:val="pt-BR"/>
        </w:rPr>
        <w:t>”; “</w:t>
      </w:r>
      <w:r w:rsidR="005B73F3" w:rsidRPr="00FC140B">
        <w:rPr>
          <w:sz w:val="22"/>
          <w:szCs w:val="22"/>
          <w:lang w:val="pt-BR"/>
        </w:rPr>
        <w:t>Oficinas, pois compartilhamos ideias, formas de trabalho e possíveis soluções</w:t>
      </w:r>
      <w:r w:rsidR="00FC140B" w:rsidRPr="00FC140B">
        <w:rPr>
          <w:sz w:val="22"/>
          <w:szCs w:val="22"/>
          <w:lang w:val="pt-BR"/>
        </w:rPr>
        <w:t>”; “</w:t>
      </w:r>
      <w:r w:rsidR="005B73F3" w:rsidRPr="00FC140B">
        <w:rPr>
          <w:sz w:val="22"/>
          <w:szCs w:val="22"/>
          <w:lang w:val="pt-BR"/>
        </w:rPr>
        <w:t>Dinâmica de grupo. A dinâmica traz a troca</w:t>
      </w:r>
      <w:r w:rsidR="00FC140B" w:rsidRPr="00FC140B">
        <w:rPr>
          <w:sz w:val="22"/>
          <w:szCs w:val="22"/>
          <w:lang w:val="pt-BR"/>
        </w:rPr>
        <w:t>”; “</w:t>
      </w:r>
      <w:r w:rsidR="005B73F3" w:rsidRPr="00FC140B">
        <w:rPr>
          <w:sz w:val="22"/>
          <w:szCs w:val="22"/>
          <w:lang w:val="pt-BR"/>
        </w:rPr>
        <w:t>Nível de conhecimento dos instrutores</w:t>
      </w:r>
      <w:r w:rsidR="00FC140B" w:rsidRPr="00FC140B">
        <w:rPr>
          <w:sz w:val="22"/>
          <w:szCs w:val="22"/>
          <w:lang w:val="pt-BR"/>
        </w:rPr>
        <w:t>”; “</w:t>
      </w:r>
      <w:r w:rsidR="005B73F3" w:rsidRPr="00FC140B">
        <w:rPr>
          <w:sz w:val="22"/>
          <w:szCs w:val="22"/>
          <w:lang w:val="pt-BR"/>
        </w:rPr>
        <w:t>Temas abordados</w:t>
      </w:r>
      <w:r w:rsidR="00FC140B" w:rsidRPr="00FC140B">
        <w:rPr>
          <w:sz w:val="22"/>
          <w:szCs w:val="22"/>
          <w:lang w:val="pt-BR"/>
        </w:rPr>
        <w:t>”; “</w:t>
      </w:r>
      <w:r w:rsidR="005B73F3" w:rsidRPr="00FC140B">
        <w:rPr>
          <w:sz w:val="22"/>
          <w:szCs w:val="22"/>
          <w:lang w:val="pt-BR"/>
        </w:rPr>
        <w:t>Oportunidade do aprendizado continuado</w:t>
      </w:r>
      <w:r w:rsidR="00FC140B" w:rsidRPr="00FC140B">
        <w:rPr>
          <w:sz w:val="22"/>
          <w:szCs w:val="22"/>
          <w:lang w:val="pt-BR"/>
        </w:rPr>
        <w:t>”; “</w:t>
      </w:r>
      <w:r w:rsidR="005B73F3" w:rsidRPr="00FC140B">
        <w:rPr>
          <w:sz w:val="22"/>
          <w:szCs w:val="22"/>
          <w:lang w:val="pt-BR"/>
        </w:rPr>
        <w:t xml:space="preserve">Organização, clareza das informações, troca de </w:t>
      </w:r>
      <w:r w:rsidR="00FC140B" w:rsidRPr="00FC140B">
        <w:rPr>
          <w:sz w:val="22"/>
          <w:szCs w:val="22"/>
          <w:lang w:val="pt-BR"/>
        </w:rPr>
        <w:t>experiência</w:t>
      </w:r>
      <w:r w:rsidR="005B73F3" w:rsidRPr="00FC140B">
        <w:rPr>
          <w:sz w:val="22"/>
          <w:szCs w:val="22"/>
          <w:lang w:val="pt-BR"/>
        </w:rPr>
        <w:t xml:space="preserve"> com o grupo e outros órgãos</w:t>
      </w:r>
      <w:r w:rsidR="00FC140B" w:rsidRPr="00FC140B">
        <w:rPr>
          <w:sz w:val="22"/>
          <w:szCs w:val="22"/>
          <w:lang w:val="pt-BR"/>
        </w:rPr>
        <w:t xml:space="preserve">”; </w:t>
      </w:r>
      <w:r w:rsidR="005B73F3" w:rsidRPr="00FC140B">
        <w:rPr>
          <w:sz w:val="22"/>
          <w:szCs w:val="22"/>
          <w:lang w:val="pt-BR"/>
        </w:rPr>
        <w:t>Contato com as realidades e práticas exitosas dos outros órgãos</w:t>
      </w:r>
      <w:r w:rsidR="00FC140B" w:rsidRPr="00FC140B">
        <w:rPr>
          <w:sz w:val="22"/>
          <w:szCs w:val="22"/>
          <w:lang w:val="pt-BR"/>
        </w:rPr>
        <w:t>”</w:t>
      </w:r>
      <w:r w:rsidR="00FC140B">
        <w:rPr>
          <w:sz w:val="22"/>
          <w:szCs w:val="22"/>
          <w:lang w:val="pt-BR"/>
        </w:rPr>
        <w:t>.</w:t>
      </w:r>
      <w:r w:rsidR="00FC140B" w:rsidRPr="00FC140B">
        <w:rPr>
          <w:sz w:val="22"/>
          <w:szCs w:val="22"/>
          <w:lang w:val="pt-BR"/>
        </w:rPr>
        <w:t xml:space="preserve"> </w:t>
      </w:r>
    </w:p>
    <w:p w14:paraId="7D59FA39" w14:textId="77777777" w:rsidR="00FC140B" w:rsidRDefault="00FC140B" w:rsidP="00671529">
      <w:pPr>
        <w:pStyle w:val="PargrafodaLista"/>
        <w:spacing w:line="360" w:lineRule="auto"/>
        <w:ind w:left="1080"/>
        <w:jc w:val="both"/>
        <w:rPr>
          <w:sz w:val="22"/>
          <w:szCs w:val="22"/>
          <w:lang w:val="pt-BR"/>
        </w:rPr>
      </w:pPr>
    </w:p>
    <w:p w14:paraId="39D7CC0A" w14:textId="01E9B1E3" w:rsidR="006868F6" w:rsidRPr="00FC140B" w:rsidRDefault="006868F6" w:rsidP="00671529">
      <w:pPr>
        <w:pStyle w:val="PargrafodaLista"/>
        <w:numPr>
          <w:ilvl w:val="0"/>
          <w:numId w:val="3"/>
        </w:numPr>
        <w:spacing w:before="0" w:after="160" w:line="360" w:lineRule="auto"/>
        <w:jc w:val="both"/>
        <w:rPr>
          <w:b/>
          <w:sz w:val="22"/>
          <w:szCs w:val="22"/>
          <w:lang w:val="pt-BR"/>
        </w:rPr>
      </w:pPr>
      <w:r w:rsidRPr="00FC140B">
        <w:rPr>
          <w:b/>
          <w:sz w:val="22"/>
          <w:szCs w:val="22"/>
          <w:lang w:val="pt-BR"/>
        </w:rPr>
        <w:t>O que você menos gostou neste evento? Por quê?</w:t>
      </w:r>
    </w:p>
    <w:p w14:paraId="3A571AAB" w14:textId="2BE47986" w:rsidR="00801523" w:rsidRPr="00671529" w:rsidRDefault="00801523" w:rsidP="000C3078">
      <w:pPr>
        <w:pStyle w:val="PargrafodaLista"/>
        <w:numPr>
          <w:ilvl w:val="0"/>
          <w:numId w:val="43"/>
        </w:numPr>
        <w:spacing w:before="0" w:after="0" w:line="360" w:lineRule="auto"/>
        <w:jc w:val="both"/>
        <w:rPr>
          <w:sz w:val="22"/>
          <w:szCs w:val="22"/>
          <w:lang w:val="pt-BR"/>
        </w:rPr>
      </w:pPr>
      <w:r w:rsidRPr="00671529">
        <w:rPr>
          <w:b/>
          <w:sz w:val="22"/>
          <w:szCs w:val="22"/>
          <w:lang w:val="pt-BR"/>
        </w:rPr>
        <w:t>Comentários sobre o atraso e a curta duração do evento (5</w:t>
      </w:r>
      <w:r w:rsidR="00671529" w:rsidRPr="00671529">
        <w:rPr>
          <w:b/>
          <w:sz w:val="22"/>
          <w:szCs w:val="22"/>
          <w:lang w:val="pt-BR"/>
        </w:rPr>
        <w:t>2</w:t>
      </w:r>
      <w:r w:rsidRPr="00671529">
        <w:rPr>
          <w:b/>
          <w:sz w:val="22"/>
          <w:szCs w:val="22"/>
          <w:lang w:val="pt-BR"/>
        </w:rPr>
        <w:t xml:space="preserve"> pessoas):</w:t>
      </w:r>
      <w:r w:rsidRPr="00671529">
        <w:rPr>
          <w:sz w:val="22"/>
          <w:szCs w:val="22"/>
          <w:lang w:val="pt-BR"/>
        </w:rPr>
        <w:t xml:space="preserve"> “h</w:t>
      </w:r>
      <w:r w:rsidR="00FC140B" w:rsidRPr="00671529">
        <w:rPr>
          <w:sz w:val="22"/>
          <w:szCs w:val="22"/>
          <w:lang w:val="pt-BR"/>
        </w:rPr>
        <w:t>orários não foram cumpridos e alguns participantes não puderam ficar até o fim</w:t>
      </w:r>
      <w:r w:rsidRPr="00671529">
        <w:rPr>
          <w:sz w:val="22"/>
          <w:szCs w:val="22"/>
          <w:lang w:val="pt-BR"/>
        </w:rPr>
        <w:t>”; “</w:t>
      </w:r>
      <w:r w:rsidR="00FC140B" w:rsidRPr="00671529">
        <w:rPr>
          <w:sz w:val="22"/>
          <w:szCs w:val="22"/>
          <w:lang w:val="pt-BR"/>
        </w:rPr>
        <w:t xml:space="preserve">Pouco tempo – melhor seria </w:t>
      </w:r>
      <w:r w:rsidRPr="00671529">
        <w:rPr>
          <w:sz w:val="22"/>
          <w:szCs w:val="22"/>
          <w:lang w:val="pt-BR"/>
        </w:rPr>
        <w:t xml:space="preserve">em </w:t>
      </w:r>
      <w:r w:rsidR="00FC140B" w:rsidRPr="00671529">
        <w:rPr>
          <w:sz w:val="22"/>
          <w:szCs w:val="22"/>
          <w:lang w:val="pt-BR"/>
        </w:rPr>
        <w:t>2 dias</w:t>
      </w:r>
      <w:r w:rsidRPr="00671529">
        <w:rPr>
          <w:sz w:val="22"/>
          <w:szCs w:val="22"/>
          <w:lang w:val="pt-BR"/>
        </w:rPr>
        <w:t>”; “</w:t>
      </w:r>
      <w:r w:rsidR="00FC140B" w:rsidRPr="00671529">
        <w:rPr>
          <w:sz w:val="22"/>
          <w:szCs w:val="22"/>
          <w:lang w:val="pt-BR"/>
        </w:rPr>
        <w:t>tempo poderia ser mais</w:t>
      </w:r>
      <w:r w:rsidRPr="00671529">
        <w:rPr>
          <w:sz w:val="22"/>
          <w:szCs w:val="22"/>
          <w:lang w:val="pt-BR"/>
        </w:rPr>
        <w:t xml:space="preserve"> </w:t>
      </w:r>
      <w:r w:rsidR="00FC140B" w:rsidRPr="00671529">
        <w:rPr>
          <w:sz w:val="22"/>
          <w:szCs w:val="22"/>
          <w:lang w:val="pt-BR"/>
        </w:rPr>
        <w:t>longo com dois ou três dias</w:t>
      </w:r>
      <w:r w:rsidRPr="00671529">
        <w:rPr>
          <w:sz w:val="22"/>
          <w:szCs w:val="22"/>
          <w:lang w:val="pt-BR"/>
        </w:rPr>
        <w:t>”</w:t>
      </w:r>
      <w:r w:rsidR="00FC140B" w:rsidRPr="00671529">
        <w:rPr>
          <w:sz w:val="22"/>
          <w:szCs w:val="22"/>
          <w:lang w:val="pt-BR"/>
        </w:rPr>
        <w:t>;</w:t>
      </w:r>
      <w:r w:rsidRPr="00671529">
        <w:rPr>
          <w:sz w:val="22"/>
          <w:szCs w:val="22"/>
          <w:lang w:val="pt-BR"/>
        </w:rPr>
        <w:t xml:space="preserve"> “</w:t>
      </w:r>
      <w:r w:rsidR="00FC140B" w:rsidRPr="00671529">
        <w:rPr>
          <w:sz w:val="22"/>
          <w:szCs w:val="22"/>
          <w:lang w:val="pt-BR"/>
        </w:rPr>
        <w:t>Tempo reservado para as oficinas</w:t>
      </w:r>
      <w:r w:rsidRPr="00671529">
        <w:rPr>
          <w:sz w:val="22"/>
          <w:szCs w:val="22"/>
          <w:lang w:val="pt-BR"/>
        </w:rPr>
        <w:t>”; “</w:t>
      </w:r>
      <w:r w:rsidR="00FC140B" w:rsidRPr="00671529">
        <w:rPr>
          <w:sz w:val="22"/>
          <w:szCs w:val="22"/>
          <w:lang w:val="pt-BR"/>
        </w:rPr>
        <w:t xml:space="preserve">Faltou tempo para última atividade (café </w:t>
      </w:r>
      <w:r w:rsidRPr="00671529">
        <w:rPr>
          <w:sz w:val="22"/>
          <w:szCs w:val="22"/>
          <w:lang w:val="pt-BR"/>
        </w:rPr>
        <w:t>temático) ”</w:t>
      </w:r>
      <w:r w:rsidR="00FC140B" w:rsidRPr="00671529">
        <w:rPr>
          <w:sz w:val="22"/>
          <w:szCs w:val="22"/>
          <w:lang w:val="pt-BR"/>
        </w:rPr>
        <w:t>;</w:t>
      </w:r>
      <w:r w:rsidRPr="00671529">
        <w:rPr>
          <w:sz w:val="22"/>
          <w:szCs w:val="22"/>
          <w:lang w:val="pt-BR"/>
        </w:rPr>
        <w:t xml:space="preserve"> “</w:t>
      </w:r>
      <w:r w:rsidR="00FC140B" w:rsidRPr="00671529">
        <w:rPr>
          <w:sz w:val="22"/>
          <w:szCs w:val="22"/>
          <w:lang w:val="pt-BR"/>
        </w:rPr>
        <w:t>Poderia ter mais dias para que os participantes pudessem participar de mais de uma oficina</w:t>
      </w:r>
      <w:r w:rsidRPr="00671529">
        <w:rPr>
          <w:sz w:val="22"/>
          <w:szCs w:val="22"/>
          <w:lang w:val="pt-BR"/>
        </w:rPr>
        <w:t>”</w:t>
      </w:r>
      <w:r w:rsidR="00FC140B" w:rsidRPr="00671529">
        <w:rPr>
          <w:sz w:val="22"/>
          <w:szCs w:val="22"/>
          <w:lang w:val="pt-BR"/>
        </w:rPr>
        <w:t>;</w:t>
      </w:r>
      <w:r w:rsidRPr="00671529">
        <w:rPr>
          <w:sz w:val="22"/>
          <w:szCs w:val="22"/>
          <w:lang w:val="pt-BR"/>
        </w:rPr>
        <w:t xml:space="preserve"> “</w:t>
      </w:r>
      <w:r w:rsidR="00FC140B" w:rsidRPr="00671529">
        <w:rPr>
          <w:sz w:val="22"/>
          <w:szCs w:val="22"/>
          <w:lang w:val="pt-BR"/>
        </w:rPr>
        <w:t>Atraso</w:t>
      </w:r>
      <w:r w:rsidRPr="00671529">
        <w:rPr>
          <w:sz w:val="22"/>
          <w:szCs w:val="22"/>
          <w:lang w:val="pt-BR"/>
        </w:rPr>
        <w:t>”; “</w:t>
      </w:r>
      <w:r w:rsidR="00FC140B" w:rsidRPr="00671529">
        <w:rPr>
          <w:sz w:val="22"/>
          <w:szCs w:val="22"/>
          <w:lang w:val="pt-BR"/>
        </w:rPr>
        <w:t>a organização do tempo</w:t>
      </w:r>
      <w:r w:rsidR="001E2C55" w:rsidRPr="00671529">
        <w:rPr>
          <w:sz w:val="22"/>
          <w:szCs w:val="22"/>
          <w:lang w:val="pt-BR"/>
        </w:rPr>
        <w:t>”; “</w:t>
      </w:r>
      <w:r w:rsidR="00FC140B" w:rsidRPr="00671529">
        <w:rPr>
          <w:sz w:val="22"/>
          <w:szCs w:val="22"/>
          <w:lang w:val="pt-BR"/>
        </w:rPr>
        <w:t>A pale</w:t>
      </w:r>
      <w:r w:rsidR="001E2C55" w:rsidRPr="00671529">
        <w:rPr>
          <w:sz w:val="22"/>
          <w:szCs w:val="22"/>
          <w:lang w:val="pt-BR"/>
        </w:rPr>
        <w:t>stra atrasou toda a programação”; “</w:t>
      </w:r>
      <w:r w:rsidR="00FC140B" w:rsidRPr="00671529">
        <w:rPr>
          <w:sz w:val="22"/>
          <w:szCs w:val="22"/>
          <w:lang w:val="pt-BR"/>
        </w:rPr>
        <w:t>Muito corrido</w:t>
      </w:r>
      <w:r w:rsidR="001E2C55" w:rsidRPr="00671529">
        <w:rPr>
          <w:sz w:val="22"/>
          <w:szCs w:val="22"/>
          <w:lang w:val="pt-BR"/>
        </w:rPr>
        <w:t>”</w:t>
      </w:r>
      <w:r w:rsidR="00FC140B" w:rsidRPr="00671529">
        <w:rPr>
          <w:sz w:val="22"/>
          <w:szCs w:val="22"/>
          <w:lang w:val="pt-BR"/>
        </w:rPr>
        <w:t>;</w:t>
      </w:r>
      <w:r w:rsidR="00AE5B70" w:rsidRPr="00671529">
        <w:rPr>
          <w:sz w:val="22"/>
          <w:szCs w:val="22"/>
          <w:lang w:val="pt-BR"/>
        </w:rPr>
        <w:t xml:space="preserve"> “</w:t>
      </w:r>
      <w:r w:rsidR="00FC140B" w:rsidRPr="00671529">
        <w:rPr>
          <w:sz w:val="22"/>
          <w:szCs w:val="22"/>
          <w:lang w:val="pt-BR"/>
        </w:rPr>
        <w:t>Os temas eram ótimos, mas a correria com o tempo não foi possível aprofundar</w:t>
      </w:r>
      <w:r w:rsidR="00AE5B70" w:rsidRPr="00671529">
        <w:rPr>
          <w:sz w:val="22"/>
          <w:szCs w:val="22"/>
          <w:lang w:val="pt-BR"/>
        </w:rPr>
        <w:t>”</w:t>
      </w:r>
      <w:r w:rsidR="00FC140B" w:rsidRPr="00671529">
        <w:rPr>
          <w:sz w:val="22"/>
          <w:szCs w:val="22"/>
          <w:lang w:val="pt-BR"/>
        </w:rPr>
        <w:t>;</w:t>
      </w:r>
      <w:r w:rsidR="00AE5B70" w:rsidRPr="00671529">
        <w:rPr>
          <w:sz w:val="22"/>
          <w:szCs w:val="22"/>
          <w:lang w:val="pt-BR"/>
        </w:rPr>
        <w:t xml:space="preserve"> </w:t>
      </w:r>
      <w:r w:rsidR="00671529" w:rsidRPr="00671529">
        <w:rPr>
          <w:sz w:val="22"/>
          <w:szCs w:val="22"/>
          <w:lang w:val="pt-BR"/>
        </w:rPr>
        <w:t>“</w:t>
      </w:r>
      <w:r w:rsidR="00FC140B" w:rsidRPr="00671529">
        <w:rPr>
          <w:sz w:val="22"/>
          <w:szCs w:val="22"/>
          <w:lang w:val="pt-BR"/>
        </w:rPr>
        <w:t>Cumprimento do cronograma</w:t>
      </w:r>
      <w:r w:rsidR="00671529" w:rsidRPr="00671529">
        <w:rPr>
          <w:sz w:val="22"/>
          <w:szCs w:val="22"/>
          <w:lang w:val="pt-BR"/>
        </w:rPr>
        <w:t>”; “</w:t>
      </w:r>
      <w:r w:rsidR="00FC140B" w:rsidRPr="00671529">
        <w:rPr>
          <w:sz w:val="22"/>
          <w:szCs w:val="22"/>
          <w:lang w:val="pt-BR"/>
        </w:rPr>
        <w:t>horário</w:t>
      </w:r>
      <w:r w:rsidR="00671529" w:rsidRPr="00671529">
        <w:rPr>
          <w:sz w:val="22"/>
          <w:szCs w:val="22"/>
          <w:lang w:val="pt-BR"/>
        </w:rPr>
        <w:t>”; “a</w:t>
      </w:r>
      <w:r w:rsidR="00FC140B" w:rsidRPr="00671529">
        <w:rPr>
          <w:sz w:val="22"/>
          <w:szCs w:val="22"/>
          <w:lang w:val="pt-BR"/>
        </w:rPr>
        <w:t>trasos</w:t>
      </w:r>
      <w:r w:rsidR="00671529" w:rsidRPr="00671529">
        <w:rPr>
          <w:sz w:val="22"/>
          <w:szCs w:val="22"/>
          <w:lang w:val="pt-BR"/>
        </w:rPr>
        <w:t>”; “</w:t>
      </w:r>
      <w:r w:rsidR="00FC140B" w:rsidRPr="00671529">
        <w:rPr>
          <w:sz w:val="22"/>
          <w:szCs w:val="22"/>
          <w:lang w:val="pt-BR"/>
        </w:rPr>
        <w:t>Atraso e correria no Café temático, Tema interessante, porém com pouco tempo de desenvolvimento</w:t>
      </w:r>
      <w:r w:rsidR="00671529" w:rsidRPr="00671529">
        <w:rPr>
          <w:sz w:val="22"/>
          <w:szCs w:val="22"/>
          <w:lang w:val="pt-BR"/>
        </w:rPr>
        <w:t>”; “</w:t>
      </w:r>
      <w:r w:rsidR="00FC140B" w:rsidRPr="00671529">
        <w:rPr>
          <w:sz w:val="22"/>
          <w:szCs w:val="22"/>
          <w:lang w:val="pt-BR"/>
        </w:rPr>
        <w:t>Os eventos do período da tarde ficaram prejudicados</w:t>
      </w:r>
      <w:r w:rsidR="00671529" w:rsidRPr="00671529">
        <w:rPr>
          <w:sz w:val="22"/>
          <w:szCs w:val="22"/>
          <w:lang w:val="pt-BR"/>
        </w:rPr>
        <w:t>”; “</w:t>
      </w:r>
      <w:r w:rsidR="00FC140B" w:rsidRPr="00671529">
        <w:rPr>
          <w:sz w:val="22"/>
          <w:szCs w:val="22"/>
          <w:lang w:val="pt-BR"/>
        </w:rPr>
        <w:t>Horário apertados e descumpridos</w:t>
      </w:r>
      <w:r w:rsidR="00671529" w:rsidRPr="00671529">
        <w:rPr>
          <w:sz w:val="22"/>
          <w:szCs w:val="22"/>
          <w:lang w:val="pt-BR"/>
        </w:rPr>
        <w:t>”; “</w:t>
      </w:r>
      <w:r w:rsidR="00FC140B" w:rsidRPr="00671529">
        <w:rPr>
          <w:sz w:val="22"/>
          <w:szCs w:val="22"/>
          <w:lang w:val="pt-BR"/>
        </w:rPr>
        <w:t>Horário curto</w:t>
      </w:r>
      <w:r w:rsidR="00671529" w:rsidRPr="00671529">
        <w:rPr>
          <w:sz w:val="22"/>
          <w:szCs w:val="22"/>
          <w:lang w:val="pt-BR"/>
        </w:rPr>
        <w:t>”; “</w:t>
      </w:r>
      <w:r w:rsidR="00FC140B" w:rsidRPr="00671529">
        <w:rPr>
          <w:sz w:val="22"/>
          <w:szCs w:val="22"/>
          <w:lang w:val="pt-BR"/>
        </w:rPr>
        <w:t>Ser apenas 1 dia</w:t>
      </w:r>
      <w:r w:rsidR="00671529" w:rsidRPr="00671529">
        <w:rPr>
          <w:sz w:val="22"/>
          <w:szCs w:val="22"/>
          <w:lang w:val="pt-BR"/>
        </w:rPr>
        <w:t>”; “</w:t>
      </w:r>
      <w:r w:rsidR="00FC140B" w:rsidRPr="00671529">
        <w:rPr>
          <w:sz w:val="22"/>
          <w:szCs w:val="22"/>
          <w:lang w:val="pt-BR"/>
        </w:rPr>
        <w:t>O cronograma do evento, 1 dia é muito pouco</w:t>
      </w:r>
      <w:r w:rsidR="00671529" w:rsidRPr="00671529">
        <w:rPr>
          <w:sz w:val="22"/>
          <w:szCs w:val="22"/>
          <w:lang w:val="pt-BR"/>
        </w:rPr>
        <w:t>”</w:t>
      </w:r>
      <w:r w:rsidR="00FC140B" w:rsidRPr="00671529">
        <w:rPr>
          <w:sz w:val="22"/>
          <w:szCs w:val="22"/>
          <w:lang w:val="pt-BR"/>
        </w:rPr>
        <w:t>;</w:t>
      </w:r>
      <w:r w:rsidR="00671529" w:rsidRPr="00671529">
        <w:rPr>
          <w:sz w:val="22"/>
          <w:szCs w:val="22"/>
          <w:lang w:val="pt-BR"/>
        </w:rPr>
        <w:t xml:space="preserve"> “</w:t>
      </w:r>
      <w:r w:rsidR="00FC140B" w:rsidRPr="00671529">
        <w:rPr>
          <w:sz w:val="22"/>
          <w:szCs w:val="22"/>
          <w:lang w:val="pt-BR"/>
        </w:rPr>
        <w:t>Horário de início da programação</w:t>
      </w:r>
      <w:r w:rsidR="00671529" w:rsidRPr="00671529">
        <w:rPr>
          <w:sz w:val="22"/>
          <w:szCs w:val="22"/>
          <w:lang w:val="pt-BR"/>
        </w:rPr>
        <w:t>”; “</w:t>
      </w:r>
      <w:r w:rsidR="00FC140B" w:rsidRPr="00671529">
        <w:rPr>
          <w:sz w:val="22"/>
          <w:szCs w:val="22"/>
          <w:lang w:val="pt-BR"/>
        </w:rPr>
        <w:t>O tempo curto para as oficinas e o café temático</w:t>
      </w:r>
      <w:r w:rsidR="00671529" w:rsidRPr="00671529">
        <w:rPr>
          <w:sz w:val="22"/>
          <w:szCs w:val="22"/>
          <w:lang w:val="pt-BR"/>
        </w:rPr>
        <w:t>”; “</w:t>
      </w:r>
      <w:r w:rsidR="00FC140B" w:rsidRPr="00671529">
        <w:rPr>
          <w:sz w:val="22"/>
          <w:szCs w:val="22"/>
          <w:lang w:val="pt-BR"/>
        </w:rPr>
        <w:t>O atraso e não cumprimento dos horários</w:t>
      </w:r>
      <w:r w:rsidR="00671529" w:rsidRPr="00671529">
        <w:rPr>
          <w:sz w:val="22"/>
          <w:szCs w:val="22"/>
          <w:lang w:val="pt-BR"/>
        </w:rPr>
        <w:t>”; “</w:t>
      </w:r>
      <w:r w:rsidR="00FC140B" w:rsidRPr="00671529">
        <w:rPr>
          <w:sz w:val="22"/>
          <w:szCs w:val="22"/>
          <w:lang w:val="pt-BR"/>
        </w:rPr>
        <w:t>Atraso nas oficinas e palestra</w:t>
      </w:r>
      <w:r w:rsidR="00671529" w:rsidRPr="00671529">
        <w:rPr>
          <w:sz w:val="22"/>
          <w:szCs w:val="22"/>
          <w:lang w:val="pt-BR"/>
        </w:rPr>
        <w:t>”; “</w:t>
      </w:r>
      <w:r w:rsidR="00FC140B" w:rsidRPr="00671529">
        <w:rPr>
          <w:sz w:val="22"/>
          <w:szCs w:val="22"/>
          <w:lang w:val="pt-BR"/>
        </w:rPr>
        <w:t>Atraso na programação e nas oficinas</w:t>
      </w:r>
      <w:r w:rsidR="00671529" w:rsidRPr="00671529">
        <w:rPr>
          <w:sz w:val="22"/>
          <w:szCs w:val="22"/>
          <w:lang w:val="pt-BR"/>
        </w:rPr>
        <w:t>”; “A</w:t>
      </w:r>
      <w:r w:rsidR="00FC140B" w:rsidRPr="00671529">
        <w:rPr>
          <w:sz w:val="22"/>
          <w:szCs w:val="22"/>
          <w:lang w:val="pt-BR"/>
        </w:rPr>
        <w:t xml:space="preserve">traso. Os assuntos são extensos e </w:t>
      </w:r>
      <w:r w:rsidR="00671529" w:rsidRPr="00671529">
        <w:rPr>
          <w:sz w:val="22"/>
          <w:szCs w:val="22"/>
          <w:lang w:val="pt-BR"/>
        </w:rPr>
        <w:t>relevantes, o tempo ficou curto”;  “</w:t>
      </w:r>
      <w:r w:rsidR="00FC140B" w:rsidRPr="00671529">
        <w:rPr>
          <w:sz w:val="22"/>
          <w:szCs w:val="22"/>
          <w:lang w:val="pt-BR"/>
        </w:rPr>
        <w:t>O não cumprimento dos horários</w:t>
      </w:r>
      <w:r w:rsidR="00671529" w:rsidRPr="00671529">
        <w:rPr>
          <w:sz w:val="22"/>
          <w:szCs w:val="22"/>
          <w:lang w:val="pt-BR"/>
        </w:rPr>
        <w:t>”</w:t>
      </w:r>
      <w:r w:rsidR="00FC140B" w:rsidRPr="00671529">
        <w:rPr>
          <w:sz w:val="22"/>
          <w:szCs w:val="22"/>
          <w:lang w:val="pt-BR"/>
        </w:rPr>
        <w:t>;</w:t>
      </w:r>
      <w:r w:rsidR="00671529" w:rsidRPr="00671529">
        <w:rPr>
          <w:sz w:val="22"/>
          <w:szCs w:val="22"/>
          <w:lang w:val="pt-BR"/>
        </w:rPr>
        <w:t xml:space="preserve"> “</w:t>
      </w:r>
      <w:r w:rsidR="00FC140B" w:rsidRPr="00671529">
        <w:rPr>
          <w:sz w:val="22"/>
          <w:szCs w:val="22"/>
          <w:lang w:val="pt-BR"/>
        </w:rPr>
        <w:t>Muito rápido, 01 dia é muito pouco para tantas</w:t>
      </w:r>
      <w:r w:rsidR="00671529" w:rsidRPr="00671529">
        <w:rPr>
          <w:sz w:val="22"/>
          <w:szCs w:val="22"/>
          <w:lang w:val="pt-BR"/>
        </w:rPr>
        <w:t xml:space="preserve"> n</w:t>
      </w:r>
      <w:r w:rsidR="00FC140B" w:rsidRPr="00671529">
        <w:rPr>
          <w:sz w:val="22"/>
          <w:szCs w:val="22"/>
          <w:lang w:val="pt-BR"/>
        </w:rPr>
        <w:t>ecessidades informaciona</w:t>
      </w:r>
      <w:r w:rsidR="00671529" w:rsidRPr="00671529">
        <w:rPr>
          <w:sz w:val="22"/>
          <w:szCs w:val="22"/>
          <w:lang w:val="pt-BR"/>
        </w:rPr>
        <w:t>is”; “</w:t>
      </w:r>
      <w:r w:rsidR="00FC140B" w:rsidRPr="00671529">
        <w:rPr>
          <w:sz w:val="22"/>
          <w:szCs w:val="22"/>
          <w:lang w:val="pt-BR"/>
        </w:rPr>
        <w:t>O tempo foi pequeno para a quantidade de temas propostos</w:t>
      </w:r>
      <w:r w:rsidR="00671529" w:rsidRPr="00671529">
        <w:rPr>
          <w:sz w:val="22"/>
          <w:szCs w:val="22"/>
          <w:lang w:val="pt-BR"/>
        </w:rPr>
        <w:t>”; “</w:t>
      </w:r>
      <w:r w:rsidR="00FC140B" w:rsidRPr="00671529">
        <w:rPr>
          <w:sz w:val="22"/>
          <w:szCs w:val="22"/>
          <w:lang w:val="pt-BR"/>
        </w:rPr>
        <w:t>O tempo das oficinas poderia ser maior</w:t>
      </w:r>
      <w:r w:rsidR="00671529" w:rsidRPr="00671529">
        <w:rPr>
          <w:sz w:val="22"/>
          <w:szCs w:val="22"/>
          <w:lang w:val="pt-BR"/>
        </w:rPr>
        <w:t>”; “</w:t>
      </w:r>
      <w:r w:rsidR="00FC140B" w:rsidRPr="00671529">
        <w:rPr>
          <w:sz w:val="22"/>
          <w:szCs w:val="22"/>
          <w:lang w:val="pt-BR"/>
        </w:rPr>
        <w:t>O atraso no início que atr</w:t>
      </w:r>
      <w:r w:rsidR="00671529" w:rsidRPr="00671529">
        <w:rPr>
          <w:sz w:val="22"/>
          <w:szCs w:val="22"/>
          <w:lang w:val="pt-BR"/>
        </w:rPr>
        <w:t>apalhou a programação do almoço”; “</w:t>
      </w:r>
      <w:r w:rsidR="00FC140B" w:rsidRPr="00671529">
        <w:rPr>
          <w:sz w:val="22"/>
          <w:szCs w:val="22"/>
          <w:lang w:val="pt-BR"/>
        </w:rPr>
        <w:t>O atraso principalmente no palestra acabou com a atividade da tarde</w:t>
      </w:r>
      <w:r w:rsidR="00671529" w:rsidRPr="00671529">
        <w:rPr>
          <w:sz w:val="22"/>
          <w:szCs w:val="22"/>
          <w:lang w:val="pt-BR"/>
        </w:rPr>
        <w:t>”; “</w:t>
      </w:r>
      <w:r w:rsidR="00FC140B" w:rsidRPr="00671529">
        <w:rPr>
          <w:sz w:val="22"/>
          <w:szCs w:val="22"/>
          <w:lang w:val="pt-BR"/>
        </w:rPr>
        <w:t>Tempo limitado para assuntos de ampla discussão</w:t>
      </w:r>
      <w:r w:rsidR="00671529" w:rsidRPr="00671529">
        <w:rPr>
          <w:sz w:val="22"/>
          <w:szCs w:val="22"/>
          <w:lang w:val="pt-BR"/>
        </w:rPr>
        <w:t>”; “</w:t>
      </w:r>
      <w:r w:rsidR="00FC140B" w:rsidRPr="00671529">
        <w:rPr>
          <w:sz w:val="22"/>
          <w:szCs w:val="22"/>
          <w:lang w:val="pt-BR"/>
        </w:rPr>
        <w:t>O evento poderia ser dividido em dois dias para ampliar a participação dos respondentes/ gestores</w:t>
      </w:r>
      <w:r w:rsidR="00671529" w:rsidRPr="00671529">
        <w:rPr>
          <w:sz w:val="22"/>
          <w:szCs w:val="22"/>
          <w:lang w:val="pt-BR"/>
        </w:rPr>
        <w:t>”; “</w:t>
      </w:r>
      <w:r w:rsidR="00FC140B" w:rsidRPr="00671529">
        <w:rPr>
          <w:sz w:val="22"/>
          <w:szCs w:val="22"/>
          <w:lang w:val="pt-BR"/>
        </w:rPr>
        <w:t>O horário estipulad</w:t>
      </w:r>
      <w:r w:rsidR="00671529" w:rsidRPr="00671529">
        <w:rPr>
          <w:sz w:val="22"/>
          <w:szCs w:val="22"/>
          <w:lang w:val="pt-BR"/>
        </w:rPr>
        <w:t>o ao término, ultrapassou muito”; “</w:t>
      </w:r>
      <w:r w:rsidR="00FC140B" w:rsidRPr="00671529">
        <w:rPr>
          <w:sz w:val="22"/>
          <w:szCs w:val="22"/>
          <w:lang w:val="pt-BR"/>
        </w:rPr>
        <w:t>Prazo do evento</w:t>
      </w:r>
      <w:r w:rsidR="00671529" w:rsidRPr="00671529">
        <w:rPr>
          <w:sz w:val="22"/>
          <w:szCs w:val="22"/>
          <w:lang w:val="pt-BR"/>
        </w:rPr>
        <w:t xml:space="preserve">. </w:t>
      </w:r>
      <w:r w:rsidR="00FC140B" w:rsidRPr="00671529">
        <w:rPr>
          <w:sz w:val="22"/>
          <w:szCs w:val="22"/>
          <w:lang w:val="pt-BR"/>
        </w:rPr>
        <w:t>Curto para a relevância</w:t>
      </w:r>
      <w:r w:rsidR="00671529" w:rsidRPr="00671529">
        <w:rPr>
          <w:sz w:val="22"/>
          <w:szCs w:val="22"/>
          <w:lang w:val="pt-BR"/>
        </w:rPr>
        <w:t>”; “</w:t>
      </w:r>
      <w:r w:rsidR="00FC140B" w:rsidRPr="00671529">
        <w:rPr>
          <w:sz w:val="22"/>
          <w:szCs w:val="22"/>
          <w:lang w:val="pt-BR"/>
        </w:rPr>
        <w:t>Distribuição dos horários na parte da tarde</w:t>
      </w:r>
      <w:r w:rsidR="00671529" w:rsidRPr="00671529">
        <w:rPr>
          <w:sz w:val="22"/>
          <w:szCs w:val="22"/>
          <w:lang w:val="pt-BR"/>
        </w:rPr>
        <w:t>”; “</w:t>
      </w:r>
      <w:r w:rsidRPr="00671529">
        <w:rPr>
          <w:sz w:val="22"/>
          <w:szCs w:val="22"/>
          <w:lang w:val="pt-BR"/>
        </w:rPr>
        <w:t xml:space="preserve">Organização </w:t>
      </w:r>
      <w:r w:rsidRPr="00671529">
        <w:rPr>
          <w:sz w:val="22"/>
          <w:szCs w:val="22"/>
          <w:lang w:val="pt-BR"/>
        </w:rPr>
        <w:lastRenderedPageBreak/>
        <w:t>do tempo</w:t>
      </w:r>
      <w:r w:rsidR="00671529" w:rsidRPr="00671529">
        <w:rPr>
          <w:sz w:val="22"/>
          <w:szCs w:val="22"/>
          <w:lang w:val="pt-BR"/>
        </w:rPr>
        <w:t>”; “</w:t>
      </w:r>
      <w:r w:rsidRPr="00671529">
        <w:rPr>
          <w:sz w:val="22"/>
          <w:szCs w:val="22"/>
          <w:lang w:val="pt-BR"/>
        </w:rPr>
        <w:t>Pouco tempo, na próxima edição poderia terminar às 18hr</w:t>
      </w:r>
      <w:r w:rsidR="00671529" w:rsidRPr="00671529">
        <w:rPr>
          <w:sz w:val="22"/>
          <w:szCs w:val="22"/>
          <w:lang w:val="pt-BR"/>
        </w:rPr>
        <w:t>”; “</w:t>
      </w:r>
      <w:r w:rsidRPr="00671529">
        <w:rPr>
          <w:sz w:val="22"/>
          <w:szCs w:val="22"/>
          <w:lang w:val="pt-BR"/>
        </w:rPr>
        <w:t>Organização dos horários</w:t>
      </w:r>
      <w:r w:rsidR="00671529" w:rsidRPr="00671529">
        <w:rPr>
          <w:sz w:val="22"/>
          <w:szCs w:val="22"/>
          <w:lang w:val="pt-BR"/>
        </w:rPr>
        <w:t>”;</w:t>
      </w:r>
    </w:p>
    <w:p w14:paraId="7790A611" w14:textId="17D237C1" w:rsidR="00801523" w:rsidRPr="00671529" w:rsidRDefault="00FC0CCF" w:rsidP="000C3078">
      <w:pPr>
        <w:pStyle w:val="PargrafodaLista"/>
        <w:numPr>
          <w:ilvl w:val="0"/>
          <w:numId w:val="43"/>
        </w:numPr>
        <w:spacing w:before="0" w:after="0" w:line="360" w:lineRule="auto"/>
        <w:jc w:val="both"/>
        <w:rPr>
          <w:sz w:val="22"/>
          <w:szCs w:val="22"/>
          <w:lang w:val="pt-BR"/>
        </w:rPr>
      </w:pPr>
      <w:r w:rsidRPr="00671529">
        <w:rPr>
          <w:b/>
          <w:sz w:val="22"/>
          <w:szCs w:val="22"/>
          <w:lang w:val="pt-BR"/>
        </w:rPr>
        <w:t xml:space="preserve">Comentários sobre o </w:t>
      </w:r>
      <w:r w:rsidR="00671529" w:rsidRPr="00671529">
        <w:rPr>
          <w:b/>
          <w:sz w:val="22"/>
          <w:szCs w:val="22"/>
          <w:lang w:val="pt-BR"/>
        </w:rPr>
        <w:t>C</w:t>
      </w:r>
      <w:r w:rsidRPr="00671529">
        <w:rPr>
          <w:b/>
          <w:sz w:val="22"/>
          <w:szCs w:val="22"/>
          <w:lang w:val="pt-BR"/>
        </w:rPr>
        <w:t xml:space="preserve">afé </w:t>
      </w:r>
      <w:r w:rsidR="00671529" w:rsidRPr="00671529">
        <w:rPr>
          <w:b/>
          <w:sz w:val="22"/>
          <w:szCs w:val="22"/>
          <w:lang w:val="pt-BR"/>
        </w:rPr>
        <w:t>T</w:t>
      </w:r>
      <w:r w:rsidRPr="00671529">
        <w:rPr>
          <w:b/>
          <w:sz w:val="22"/>
          <w:szCs w:val="22"/>
          <w:lang w:val="pt-BR"/>
        </w:rPr>
        <w:t>emático (8 pessoas):</w:t>
      </w:r>
      <w:r w:rsidR="00671529" w:rsidRPr="00671529">
        <w:rPr>
          <w:b/>
          <w:sz w:val="22"/>
          <w:szCs w:val="22"/>
          <w:lang w:val="pt-BR"/>
        </w:rPr>
        <w:t xml:space="preserve"> “</w:t>
      </w:r>
      <w:r w:rsidR="00FC140B" w:rsidRPr="00671529">
        <w:rPr>
          <w:sz w:val="22"/>
          <w:szCs w:val="22"/>
          <w:lang w:val="pt-BR"/>
        </w:rPr>
        <w:t xml:space="preserve">Minha alocação no café temático n° 18. Sou de uma autarquia federal (nem agência reguladora), </w:t>
      </w:r>
      <w:r w:rsidR="00671529" w:rsidRPr="00671529">
        <w:rPr>
          <w:sz w:val="22"/>
          <w:szCs w:val="22"/>
          <w:lang w:val="pt-BR"/>
        </w:rPr>
        <w:t>fiquei</w:t>
      </w:r>
      <w:r w:rsidR="00FC140B" w:rsidRPr="00671529">
        <w:rPr>
          <w:sz w:val="22"/>
          <w:szCs w:val="22"/>
          <w:lang w:val="pt-BR"/>
        </w:rPr>
        <w:t xml:space="preserve"> perdida</w:t>
      </w:r>
      <w:r w:rsidR="00671529" w:rsidRPr="00671529">
        <w:rPr>
          <w:sz w:val="22"/>
          <w:szCs w:val="22"/>
          <w:lang w:val="pt-BR"/>
        </w:rPr>
        <w:t>”; “</w:t>
      </w:r>
      <w:r w:rsidR="00FC140B" w:rsidRPr="00671529">
        <w:rPr>
          <w:sz w:val="22"/>
          <w:szCs w:val="22"/>
          <w:lang w:val="pt-BR"/>
        </w:rPr>
        <w:t>Café temático: não tenho experiê</w:t>
      </w:r>
      <w:r w:rsidR="00671529" w:rsidRPr="00671529">
        <w:rPr>
          <w:sz w:val="22"/>
          <w:szCs w:val="22"/>
          <w:lang w:val="pt-BR"/>
        </w:rPr>
        <w:t>ncia no assunto abordado”; “</w:t>
      </w:r>
      <w:r w:rsidR="00FC140B" w:rsidRPr="00671529">
        <w:rPr>
          <w:sz w:val="22"/>
          <w:szCs w:val="22"/>
          <w:lang w:val="pt-BR"/>
        </w:rPr>
        <w:t>Tempo para café temático</w:t>
      </w:r>
      <w:r w:rsidR="00671529" w:rsidRPr="00671529">
        <w:rPr>
          <w:sz w:val="22"/>
          <w:szCs w:val="22"/>
          <w:lang w:val="pt-BR"/>
        </w:rPr>
        <w:t>; “</w:t>
      </w:r>
      <w:r w:rsidR="00FC140B" w:rsidRPr="00671529">
        <w:rPr>
          <w:sz w:val="22"/>
          <w:szCs w:val="22"/>
          <w:lang w:val="pt-BR"/>
        </w:rPr>
        <w:t>Tempo para café temático</w:t>
      </w:r>
      <w:r w:rsidR="00671529" w:rsidRPr="00671529">
        <w:rPr>
          <w:sz w:val="22"/>
          <w:szCs w:val="22"/>
          <w:lang w:val="pt-BR"/>
        </w:rPr>
        <w:t>; “</w:t>
      </w:r>
      <w:r w:rsidR="00FC140B" w:rsidRPr="00671529">
        <w:rPr>
          <w:sz w:val="22"/>
          <w:szCs w:val="22"/>
          <w:lang w:val="pt-BR"/>
        </w:rPr>
        <w:t>Infelizmente o atraso na palestra, que foi maravilhosa, fez com qu</w:t>
      </w:r>
      <w:r w:rsidR="00671529" w:rsidRPr="00671529">
        <w:rPr>
          <w:sz w:val="22"/>
          <w:szCs w:val="22"/>
          <w:lang w:val="pt-BR"/>
        </w:rPr>
        <w:t>e o café temático fosse corrido”; “</w:t>
      </w:r>
      <w:r w:rsidR="00FC140B" w:rsidRPr="00671529">
        <w:rPr>
          <w:sz w:val="22"/>
          <w:szCs w:val="22"/>
          <w:lang w:val="pt-BR"/>
        </w:rPr>
        <w:t>Café temático foi muito rápido</w:t>
      </w:r>
      <w:r w:rsidR="00671529" w:rsidRPr="00671529">
        <w:rPr>
          <w:sz w:val="22"/>
          <w:szCs w:val="22"/>
          <w:lang w:val="pt-BR"/>
        </w:rPr>
        <w:t>”; “</w:t>
      </w:r>
      <w:r w:rsidR="00801523" w:rsidRPr="00671529">
        <w:rPr>
          <w:sz w:val="22"/>
          <w:szCs w:val="22"/>
          <w:lang w:val="pt-BR"/>
        </w:rPr>
        <w:t>Café temático, pelo pouco tempo, foi confuso e mal feito</w:t>
      </w:r>
      <w:r w:rsidR="00671529" w:rsidRPr="00671529">
        <w:rPr>
          <w:sz w:val="22"/>
          <w:szCs w:val="22"/>
          <w:lang w:val="pt-BR"/>
        </w:rPr>
        <w:t>”; “</w:t>
      </w:r>
      <w:r w:rsidR="00801523" w:rsidRPr="00671529">
        <w:rPr>
          <w:sz w:val="22"/>
          <w:szCs w:val="22"/>
          <w:lang w:val="pt-BR"/>
        </w:rPr>
        <w:t>Café temático (proteções específicas) por causa do tempo acho que foi muito fraco</w:t>
      </w:r>
      <w:r w:rsidR="00671529">
        <w:rPr>
          <w:sz w:val="22"/>
          <w:szCs w:val="22"/>
          <w:lang w:val="pt-BR"/>
        </w:rPr>
        <w:t>”.</w:t>
      </w:r>
    </w:p>
    <w:p w14:paraId="6E8E439F" w14:textId="7A3F06D7" w:rsidR="00FC140B" w:rsidRPr="001632AB" w:rsidRDefault="00FC0CCF" w:rsidP="001632AB">
      <w:pPr>
        <w:pStyle w:val="PargrafodaLista"/>
        <w:numPr>
          <w:ilvl w:val="0"/>
          <w:numId w:val="43"/>
        </w:numPr>
        <w:spacing w:before="0" w:after="0" w:line="360" w:lineRule="auto"/>
        <w:jc w:val="both"/>
        <w:rPr>
          <w:sz w:val="22"/>
          <w:szCs w:val="22"/>
          <w:lang w:val="pt-BR"/>
        </w:rPr>
      </w:pPr>
      <w:r w:rsidRPr="001632AB">
        <w:rPr>
          <w:b/>
          <w:sz w:val="22"/>
          <w:szCs w:val="22"/>
          <w:lang w:val="pt-BR"/>
        </w:rPr>
        <w:t>Comentários variados (</w:t>
      </w:r>
      <w:r w:rsidR="00671529" w:rsidRPr="001632AB">
        <w:rPr>
          <w:b/>
          <w:sz w:val="22"/>
          <w:szCs w:val="22"/>
          <w:lang w:val="pt-BR"/>
        </w:rPr>
        <w:t>10</w:t>
      </w:r>
      <w:r w:rsidRPr="001632AB">
        <w:rPr>
          <w:b/>
          <w:sz w:val="22"/>
          <w:szCs w:val="22"/>
          <w:lang w:val="pt-BR"/>
        </w:rPr>
        <w:t xml:space="preserve"> pessoas):</w:t>
      </w:r>
      <w:r w:rsidR="00671529" w:rsidRPr="001632AB">
        <w:rPr>
          <w:b/>
          <w:sz w:val="22"/>
          <w:szCs w:val="22"/>
          <w:lang w:val="pt-BR"/>
        </w:rPr>
        <w:t xml:space="preserve"> “</w:t>
      </w:r>
      <w:r w:rsidR="00FC140B" w:rsidRPr="001632AB">
        <w:rPr>
          <w:sz w:val="22"/>
          <w:szCs w:val="22"/>
          <w:lang w:val="pt-BR"/>
        </w:rPr>
        <w:t>Os ministrantes poderiam expor mais o cenário atual</w:t>
      </w:r>
      <w:r w:rsidR="00671529" w:rsidRPr="001632AB">
        <w:rPr>
          <w:sz w:val="22"/>
          <w:szCs w:val="22"/>
          <w:lang w:val="pt-BR"/>
        </w:rPr>
        <w:t>”; “</w:t>
      </w:r>
      <w:r w:rsidR="00FC140B" w:rsidRPr="001632AB">
        <w:rPr>
          <w:sz w:val="22"/>
          <w:szCs w:val="22"/>
          <w:lang w:val="pt-BR"/>
        </w:rPr>
        <w:t>Foi pouco divulgado</w:t>
      </w:r>
      <w:r w:rsidR="00671529" w:rsidRPr="001632AB">
        <w:rPr>
          <w:sz w:val="22"/>
          <w:szCs w:val="22"/>
          <w:lang w:val="pt-BR"/>
        </w:rPr>
        <w:t>”</w:t>
      </w:r>
      <w:r w:rsidR="00FC140B" w:rsidRPr="001632AB">
        <w:rPr>
          <w:sz w:val="22"/>
          <w:szCs w:val="22"/>
          <w:lang w:val="pt-BR"/>
        </w:rPr>
        <w:t>;</w:t>
      </w:r>
      <w:r w:rsidR="00671529" w:rsidRPr="001632AB">
        <w:rPr>
          <w:sz w:val="22"/>
          <w:szCs w:val="22"/>
          <w:lang w:val="pt-BR"/>
        </w:rPr>
        <w:t xml:space="preserve"> “</w:t>
      </w:r>
      <w:r w:rsidR="00FC140B" w:rsidRPr="001632AB">
        <w:rPr>
          <w:sz w:val="22"/>
          <w:szCs w:val="22"/>
          <w:lang w:val="pt-BR"/>
        </w:rPr>
        <w:t>Achei um pouco disperso</w:t>
      </w:r>
      <w:r w:rsidR="00671529" w:rsidRPr="001632AB">
        <w:rPr>
          <w:sz w:val="22"/>
          <w:szCs w:val="22"/>
          <w:lang w:val="pt-BR"/>
        </w:rPr>
        <w:t>”; “</w:t>
      </w:r>
      <w:r w:rsidR="00FC140B" w:rsidRPr="001632AB">
        <w:rPr>
          <w:sz w:val="22"/>
          <w:szCs w:val="22"/>
          <w:lang w:val="pt-BR"/>
        </w:rPr>
        <w:t>Estou satisfeito com o evento</w:t>
      </w:r>
      <w:r w:rsidR="00671529" w:rsidRPr="001632AB">
        <w:rPr>
          <w:sz w:val="22"/>
          <w:szCs w:val="22"/>
          <w:lang w:val="pt-BR"/>
        </w:rPr>
        <w:t>”; “</w:t>
      </w:r>
      <w:r w:rsidR="00FC140B" w:rsidRPr="001632AB">
        <w:rPr>
          <w:sz w:val="22"/>
          <w:szCs w:val="22"/>
          <w:lang w:val="pt-BR"/>
        </w:rPr>
        <w:t>Palestra do Amyr Klink apesar de muito boa, no contexto geral, não tinha relação com o tema do eve</w:t>
      </w:r>
      <w:r w:rsidR="00671529" w:rsidRPr="001632AB">
        <w:rPr>
          <w:sz w:val="22"/>
          <w:szCs w:val="22"/>
          <w:lang w:val="pt-BR"/>
        </w:rPr>
        <w:t>nto e tomou tempo de discussões”; “</w:t>
      </w:r>
      <w:r w:rsidR="00FC140B" w:rsidRPr="001632AB">
        <w:rPr>
          <w:sz w:val="22"/>
          <w:szCs w:val="22"/>
          <w:lang w:val="pt-BR"/>
        </w:rPr>
        <w:t>Da sistemática de abordagem dos temas. Não achei útil ao acréscimo de conhecimento ou orientações ou ciência do cenário atual</w:t>
      </w:r>
      <w:r w:rsidR="00671529" w:rsidRPr="001632AB">
        <w:rPr>
          <w:sz w:val="22"/>
          <w:szCs w:val="22"/>
          <w:lang w:val="pt-BR"/>
        </w:rPr>
        <w:t>”; “</w:t>
      </w:r>
      <w:r w:rsidR="00FC140B" w:rsidRPr="001632AB">
        <w:rPr>
          <w:sz w:val="22"/>
          <w:szCs w:val="22"/>
          <w:lang w:val="pt-BR"/>
        </w:rPr>
        <w:t>Superficialidade da oficina</w:t>
      </w:r>
      <w:r w:rsidR="00671529" w:rsidRPr="001632AB">
        <w:rPr>
          <w:sz w:val="22"/>
          <w:szCs w:val="22"/>
          <w:lang w:val="pt-BR"/>
        </w:rPr>
        <w:t>”; “</w:t>
      </w:r>
      <w:r w:rsidR="00FC140B" w:rsidRPr="001632AB">
        <w:rPr>
          <w:sz w:val="22"/>
          <w:szCs w:val="22"/>
          <w:lang w:val="pt-BR"/>
        </w:rPr>
        <w:t>A falta de organização</w:t>
      </w:r>
      <w:r w:rsidR="00671529" w:rsidRPr="001632AB">
        <w:rPr>
          <w:sz w:val="22"/>
          <w:szCs w:val="22"/>
          <w:lang w:val="pt-BR"/>
        </w:rPr>
        <w:t>”; “O fato de ser o dia inteiro”; “</w:t>
      </w:r>
      <w:r w:rsidR="00FC140B" w:rsidRPr="001632AB">
        <w:rPr>
          <w:sz w:val="22"/>
          <w:szCs w:val="22"/>
          <w:lang w:val="pt-BR"/>
        </w:rPr>
        <w:t>Fila do restaurante, pela d</w:t>
      </w:r>
      <w:r w:rsidR="00671529" w:rsidRPr="001632AB">
        <w:rPr>
          <w:sz w:val="22"/>
          <w:szCs w:val="22"/>
          <w:lang w:val="pt-BR"/>
        </w:rPr>
        <w:t>emora em servir e pagar a conta”.</w:t>
      </w:r>
    </w:p>
    <w:p w14:paraId="44D86478" w14:textId="77777777" w:rsidR="00671529" w:rsidRPr="00671529" w:rsidRDefault="00671529" w:rsidP="00671529">
      <w:pPr>
        <w:spacing w:before="0" w:after="0" w:line="360" w:lineRule="auto"/>
        <w:ind w:left="1440"/>
        <w:jc w:val="both"/>
        <w:rPr>
          <w:sz w:val="22"/>
          <w:szCs w:val="22"/>
          <w:lang w:val="pt-BR"/>
        </w:rPr>
      </w:pPr>
    </w:p>
    <w:p w14:paraId="7103A0F0" w14:textId="046CA998" w:rsidR="006868F6" w:rsidRPr="00DE60BA" w:rsidRDefault="00801523" w:rsidP="00671529">
      <w:pPr>
        <w:pStyle w:val="PargrafodaLista"/>
        <w:numPr>
          <w:ilvl w:val="0"/>
          <w:numId w:val="3"/>
        </w:numPr>
        <w:spacing w:before="0" w:after="160" w:line="360" w:lineRule="auto"/>
        <w:jc w:val="both"/>
        <w:rPr>
          <w:b/>
          <w:sz w:val="22"/>
          <w:szCs w:val="22"/>
          <w:lang w:val="pt-BR"/>
        </w:rPr>
      </w:pPr>
      <w:r>
        <w:rPr>
          <w:sz w:val="22"/>
          <w:szCs w:val="22"/>
          <w:lang w:val="pt-BR"/>
        </w:rPr>
        <w:tab/>
      </w:r>
      <w:r w:rsidR="006868F6" w:rsidRPr="00DE60BA">
        <w:rPr>
          <w:b/>
          <w:sz w:val="22"/>
          <w:szCs w:val="22"/>
          <w:lang w:val="pt-BR"/>
        </w:rPr>
        <w:t>Que tema(s) você sugere que seja(m) abordado (s) no próximo evento?</w:t>
      </w:r>
    </w:p>
    <w:p w14:paraId="7F36F3F5"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Transferência de boas práticas do e-SIC para práticas do dia-a-dia;</w:t>
      </w:r>
    </w:p>
    <w:p w14:paraId="7A39EEB1"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Como defender o órgão do acesso à informação que não pode ser classificada, mas são sensíveis;</w:t>
      </w:r>
    </w:p>
    <w:p w14:paraId="1B8703B3" w14:textId="7441FDA1" w:rsid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Ofertar novamente o tema do PDA;</w:t>
      </w:r>
    </w:p>
    <w:p w14:paraId="22AC0113" w14:textId="07F53461" w:rsidR="000C3078" w:rsidRDefault="000C3078" w:rsidP="000C3078">
      <w:pPr>
        <w:pStyle w:val="PargrafodaLista"/>
        <w:numPr>
          <w:ilvl w:val="0"/>
          <w:numId w:val="46"/>
        </w:numPr>
        <w:spacing w:line="360" w:lineRule="auto"/>
        <w:jc w:val="both"/>
        <w:rPr>
          <w:sz w:val="22"/>
          <w:szCs w:val="22"/>
          <w:lang w:val="pt-BR"/>
        </w:rPr>
      </w:pPr>
      <w:r w:rsidRPr="001632AB">
        <w:rPr>
          <w:sz w:val="22"/>
          <w:szCs w:val="22"/>
          <w:lang w:val="pt-BR"/>
        </w:rPr>
        <w:t>D</w:t>
      </w:r>
      <w:r>
        <w:rPr>
          <w:sz w:val="22"/>
          <w:szCs w:val="22"/>
          <w:lang w:val="pt-BR"/>
        </w:rPr>
        <w:t>ecreto n</w:t>
      </w:r>
      <w:r w:rsidRPr="001632AB">
        <w:rPr>
          <w:sz w:val="22"/>
          <w:szCs w:val="22"/>
          <w:lang w:val="pt-BR"/>
        </w:rPr>
        <w:t>º 8.777</w:t>
      </w:r>
      <w:r>
        <w:rPr>
          <w:sz w:val="22"/>
          <w:szCs w:val="22"/>
          <w:lang w:val="pt-BR"/>
        </w:rPr>
        <w:t>/</w:t>
      </w:r>
      <w:r w:rsidRPr="001632AB">
        <w:rPr>
          <w:sz w:val="22"/>
          <w:szCs w:val="22"/>
          <w:lang w:val="pt-BR"/>
        </w:rPr>
        <w:t>2016</w:t>
      </w:r>
      <w:r>
        <w:rPr>
          <w:sz w:val="22"/>
          <w:szCs w:val="22"/>
          <w:lang w:val="pt-BR"/>
        </w:rPr>
        <w:t xml:space="preserve"> </w:t>
      </w:r>
      <w:r w:rsidRPr="001632AB">
        <w:rPr>
          <w:sz w:val="22"/>
          <w:szCs w:val="22"/>
          <w:lang w:val="pt-BR"/>
        </w:rPr>
        <w:t>após elaboração do PDA</w:t>
      </w:r>
      <w:r>
        <w:rPr>
          <w:sz w:val="22"/>
          <w:szCs w:val="22"/>
          <w:lang w:val="pt-BR"/>
        </w:rPr>
        <w:t>;</w:t>
      </w:r>
    </w:p>
    <w:p w14:paraId="64E72F53" w14:textId="20A0FCCD" w:rsidR="000C3078" w:rsidRDefault="000C3078" w:rsidP="000C3078">
      <w:pPr>
        <w:pStyle w:val="PargrafodaLista"/>
        <w:numPr>
          <w:ilvl w:val="0"/>
          <w:numId w:val="46"/>
        </w:numPr>
        <w:spacing w:line="360" w:lineRule="auto"/>
        <w:jc w:val="both"/>
        <w:rPr>
          <w:sz w:val="22"/>
          <w:szCs w:val="22"/>
          <w:lang w:val="pt-BR"/>
        </w:rPr>
      </w:pPr>
      <w:r>
        <w:rPr>
          <w:sz w:val="22"/>
          <w:szCs w:val="22"/>
          <w:lang w:val="pt-BR"/>
        </w:rPr>
        <w:t>Dados abertos;</w:t>
      </w:r>
    </w:p>
    <w:p w14:paraId="5E748854" w14:textId="152511B5" w:rsidR="001632AB" w:rsidRPr="001632AB" w:rsidRDefault="001632AB" w:rsidP="001632AB">
      <w:pPr>
        <w:pStyle w:val="PargrafodaLista"/>
        <w:numPr>
          <w:ilvl w:val="0"/>
          <w:numId w:val="45"/>
        </w:numPr>
        <w:spacing w:line="360" w:lineRule="auto"/>
        <w:jc w:val="both"/>
        <w:rPr>
          <w:sz w:val="22"/>
          <w:szCs w:val="22"/>
          <w:lang w:val="pt-BR"/>
        </w:rPr>
      </w:pPr>
      <w:r w:rsidRPr="001632AB">
        <w:rPr>
          <w:sz w:val="22"/>
          <w:szCs w:val="22"/>
          <w:lang w:val="pt-BR"/>
        </w:rPr>
        <w:t>Mudança de cultura para dados abertos;</w:t>
      </w:r>
    </w:p>
    <w:p w14:paraId="25A5A632"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Informações desproporcionais e desarrazoável;</w:t>
      </w:r>
    </w:p>
    <w:p w14:paraId="5EE5A088" w14:textId="69FFD59F" w:rsidR="001632AB" w:rsidRPr="001632AB" w:rsidRDefault="001632AB" w:rsidP="001632AB">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 xml:space="preserve">Avaliação dos perfis dos cidadãos que acionam o SIC, possibilitando verificar se a utilização do serviço cumpre sua finalidade precípua: o controle social. </w:t>
      </w:r>
    </w:p>
    <w:p w14:paraId="2A4C6F7A"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Novamente Fluxos;</w:t>
      </w:r>
    </w:p>
    <w:p w14:paraId="745DEB28" w14:textId="1F7A2089"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Conexão entre SIC e outras iniciativas de transparência (dados abertos, portal do cidadão);</w:t>
      </w:r>
    </w:p>
    <w:p w14:paraId="745DD293"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lastRenderedPageBreak/>
        <w:t>•</w:t>
      </w:r>
      <w:r w:rsidRPr="001632AB">
        <w:rPr>
          <w:sz w:val="22"/>
          <w:szCs w:val="22"/>
          <w:lang w:val="pt-BR"/>
        </w:rPr>
        <w:tab/>
        <w:t>Casos concretos;</w:t>
      </w:r>
    </w:p>
    <w:p w14:paraId="4E644BC2"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Sistema de gestão da informação da CGU;</w:t>
      </w:r>
    </w:p>
    <w:p w14:paraId="430BAAF9"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Solicitante frequente;</w:t>
      </w:r>
    </w:p>
    <w:p w14:paraId="5B4A50A5" w14:textId="3FA9E030" w:rsidR="000C3078"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r>
      <w:r w:rsidR="000C3078" w:rsidRPr="001632AB">
        <w:rPr>
          <w:sz w:val="22"/>
          <w:szCs w:val="22"/>
          <w:lang w:val="pt-BR"/>
        </w:rPr>
        <w:t>Mais casos práticos do e-SIC;</w:t>
      </w:r>
    </w:p>
    <w:p w14:paraId="6C7D4F2A" w14:textId="6F2A6088" w:rsidR="000C3078" w:rsidRDefault="000C3078" w:rsidP="000C3078">
      <w:pPr>
        <w:pStyle w:val="PargrafodaLista"/>
        <w:numPr>
          <w:ilvl w:val="0"/>
          <w:numId w:val="45"/>
        </w:numPr>
        <w:spacing w:line="360" w:lineRule="auto"/>
        <w:jc w:val="both"/>
        <w:rPr>
          <w:sz w:val="22"/>
          <w:szCs w:val="22"/>
          <w:lang w:val="pt-BR"/>
        </w:rPr>
      </w:pPr>
      <w:r w:rsidRPr="001632AB">
        <w:rPr>
          <w:sz w:val="22"/>
          <w:szCs w:val="22"/>
          <w:lang w:val="pt-BR"/>
        </w:rPr>
        <w:t>Integração sei e-sic e-ouv</w:t>
      </w:r>
      <w:r w:rsidR="00541573">
        <w:rPr>
          <w:sz w:val="22"/>
          <w:szCs w:val="22"/>
          <w:lang w:val="pt-BR"/>
        </w:rPr>
        <w:t>;</w:t>
      </w:r>
    </w:p>
    <w:p w14:paraId="31AAE5B4" w14:textId="0004BE03" w:rsidR="001632AB" w:rsidRDefault="001632AB" w:rsidP="000C3078">
      <w:pPr>
        <w:pStyle w:val="PargrafodaLista"/>
        <w:numPr>
          <w:ilvl w:val="0"/>
          <w:numId w:val="45"/>
        </w:numPr>
        <w:spacing w:line="360" w:lineRule="auto"/>
        <w:jc w:val="both"/>
        <w:rPr>
          <w:sz w:val="22"/>
          <w:szCs w:val="22"/>
          <w:lang w:val="pt-BR"/>
        </w:rPr>
      </w:pPr>
      <w:r w:rsidRPr="001632AB">
        <w:rPr>
          <w:sz w:val="22"/>
          <w:szCs w:val="22"/>
          <w:lang w:val="pt-BR"/>
        </w:rPr>
        <w:t>Aprimoramento das funcionalidades do e-SIC; possibilida</w:t>
      </w:r>
      <w:r>
        <w:rPr>
          <w:sz w:val="22"/>
          <w:szCs w:val="22"/>
          <w:lang w:val="pt-BR"/>
        </w:rPr>
        <w:t>de de conceder funções de confi</w:t>
      </w:r>
      <w:r w:rsidRPr="001632AB">
        <w:rPr>
          <w:sz w:val="22"/>
          <w:szCs w:val="22"/>
          <w:lang w:val="pt-BR"/>
        </w:rPr>
        <w:t>ança aos gestores do e-sic; transparência ativa no campo das pesquisas científicas;</w:t>
      </w:r>
    </w:p>
    <w:p w14:paraId="442A4C25" w14:textId="371806B2" w:rsidR="000C3078" w:rsidRPr="001632AB" w:rsidRDefault="000C3078" w:rsidP="000C3078">
      <w:pPr>
        <w:pStyle w:val="PargrafodaLista"/>
        <w:numPr>
          <w:ilvl w:val="0"/>
          <w:numId w:val="45"/>
        </w:numPr>
        <w:spacing w:line="360" w:lineRule="auto"/>
        <w:jc w:val="both"/>
        <w:rPr>
          <w:sz w:val="22"/>
          <w:szCs w:val="22"/>
          <w:lang w:val="pt-BR"/>
        </w:rPr>
      </w:pPr>
      <w:r w:rsidRPr="001632AB">
        <w:rPr>
          <w:sz w:val="22"/>
          <w:szCs w:val="22"/>
          <w:lang w:val="pt-BR"/>
        </w:rPr>
        <w:t>Empoderamento do e-SIC nos órgãos</w:t>
      </w:r>
      <w:r w:rsidR="00541573">
        <w:rPr>
          <w:sz w:val="22"/>
          <w:szCs w:val="22"/>
          <w:lang w:val="pt-BR"/>
        </w:rPr>
        <w:t>;</w:t>
      </w:r>
    </w:p>
    <w:p w14:paraId="25B7FD9C" w14:textId="2AAE0BAB" w:rsidR="000C3078" w:rsidRPr="001632AB" w:rsidRDefault="000C3078" w:rsidP="000C3078">
      <w:pPr>
        <w:pStyle w:val="PargrafodaLista"/>
        <w:numPr>
          <w:ilvl w:val="0"/>
          <w:numId w:val="45"/>
        </w:numPr>
        <w:spacing w:line="360" w:lineRule="auto"/>
        <w:jc w:val="both"/>
        <w:rPr>
          <w:sz w:val="22"/>
          <w:szCs w:val="22"/>
          <w:lang w:val="pt-BR"/>
        </w:rPr>
      </w:pPr>
      <w:r w:rsidRPr="001632AB">
        <w:rPr>
          <w:sz w:val="22"/>
          <w:szCs w:val="22"/>
          <w:lang w:val="pt-BR"/>
        </w:rPr>
        <w:t>Transparência ativa a partir do e-SIC</w:t>
      </w:r>
      <w:r w:rsidR="00541573">
        <w:rPr>
          <w:sz w:val="22"/>
          <w:szCs w:val="22"/>
          <w:lang w:val="pt-BR"/>
        </w:rPr>
        <w:t>;</w:t>
      </w:r>
    </w:p>
    <w:p w14:paraId="043AFCAA"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Transparência ativa;</w:t>
      </w:r>
    </w:p>
    <w:p w14:paraId="65FBCA2A"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Classificação dos dados;</w:t>
      </w:r>
    </w:p>
    <w:p w14:paraId="0787A73F" w14:textId="5532A485"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Quando o demandante não se vê contemplado e entra com recurso e nele altera a demanda inicial. Continua sendo contabilizado como recurso. Triste! Deveria ter um modo e não considerar o registro;</w:t>
      </w:r>
    </w:p>
    <w:p w14:paraId="7A27C445"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Acesso à informação e guarda de documentos de terceiros;</w:t>
      </w:r>
    </w:p>
    <w:p w14:paraId="62A18798"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Aprofundamento das experiências;</w:t>
      </w:r>
    </w:p>
    <w:p w14:paraId="30835226" w14:textId="417C34FF"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Como reconhecer e lidar com a desproporcionalidade;</w:t>
      </w:r>
    </w:p>
    <w:p w14:paraId="6A2F2C5A" w14:textId="0C55A185"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Questões mais práticas</w:t>
      </w:r>
      <w:r w:rsidR="00541573">
        <w:rPr>
          <w:sz w:val="22"/>
          <w:szCs w:val="22"/>
          <w:lang w:val="pt-BR"/>
        </w:rPr>
        <w:t>;</w:t>
      </w:r>
    </w:p>
    <w:p w14:paraId="2EC57035" w14:textId="37A99C1F"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Abordagem na fase recursal</w:t>
      </w:r>
      <w:r w:rsidR="00541573">
        <w:rPr>
          <w:sz w:val="22"/>
          <w:szCs w:val="22"/>
          <w:lang w:val="pt-BR"/>
        </w:rPr>
        <w:t>;</w:t>
      </w:r>
    </w:p>
    <w:p w14:paraId="676E703A" w14:textId="5D7966B6"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Entendimento da CGU sobre as solicitações mais frequentes</w:t>
      </w:r>
      <w:r w:rsidR="00541573">
        <w:rPr>
          <w:sz w:val="22"/>
          <w:szCs w:val="22"/>
          <w:lang w:val="pt-BR"/>
        </w:rPr>
        <w:t>;</w:t>
      </w:r>
    </w:p>
    <w:p w14:paraId="7579F092" w14:textId="5C3482C8"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TI</w:t>
      </w:r>
      <w:r w:rsidR="00541573">
        <w:rPr>
          <w:sz w:val="22"/>
          <w:szCs w:val="22"/>
          <w:lang w:val="pt-BR"/>
        </w:rPr>
        <w:t>;</w:t>
      </w:r>
    </w:p>
    <w:p w14:paraId="620EF5AA" w14:textId="4310C539"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Controle Social</w:t>
      </w:r>
      <w:r w:rsidR="00541573">
        <w:rPr>
          <w:sz w:val="22"/>
          <w:szCs w:val="22"/>
          <w:lang w:val="pt-BR"/>
        </w:rPr>
        <w:t>;</w:t>
      </w:r>
    </w:p>
    <w:p w14:paraId="72F378DC"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Competências de cada área, planejamento estratégico;</w:t>
      </w:r>
    </w:p>
    <w:p w14:paraId="017084AA" w14:textId="756E6A02"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Aspectos da LAI</w:t>
      </w:r>
      <w:r w:rsidR="00541573">
        <w:rPr>
          <w:sz w:val="22"/>
          <w:szCs w:val="22"/>
          <w:lang w:val="pt-BR"/>
        </w:rPr>
        <w:t>;</w:t>
      </w:r>
    </w:p>
    <w:p w14:paraId="549E213C" w14:textId="5AA6BE92"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Classificação de documentos</w:t>
      </w:r>
      <w:r w:rsidR="00541573">
        <w:rPr>
          <w:sz w:val="22"/>
          <w:szCs w:val="22"/>
          <w:lang w:val="pt-BR"/>
        </w:rPr>
        <w:t>;</w:t>
      </w:r>
    </w:p>
    <w:p w14:paraId="516DCC78" w14:textId="55740D3E"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Prazos e punições</w:t>
      </w:r>
      <w:r w:rsidR="00541573">
        <w:rPr>
          <w:sz w:val="22"/>
          <w:szCs w:val="22"/>
          <w:lang w:val="pt-BR"/>
        </w:rPr>
        <w:t>;</w:t>
      </w:r>
    </w:p>
    <w:p w14:paraId="7C49FC72" w14:textId="1452D8EF"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Competências de cada área, planejamento estratégico</w:t>
      </w:r>
      <w:r w:rsidR="00541573">
        <w:rPr>
          <w:sz w:val="22"/>
          <w:szCs w:val="22"/>
          <w:lang w:val="pt-BR"/>
        </w:rPr>
        <w:t>;</w:t>
      </w:r>
    </w:p>
    <w:p w14:paraId="3D668DFC"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Importância de sigilo e discrição;</w:t>
      </w:r>
    </w:p>
    <w:p w14:paraId="1F8F9873" w14:textId="2D62ABFF"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Solicitante frequente;</w:t>
      </w:r>
    </w:p>
    <w:p w14:paraId="1994B838" w14:textId="777777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Melhores experiências internacionais;</w:t>
      </w:r>
    </w:p>
    <w:p w14:paraId="796BFA28" w14:textId="2B3C4676"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lastRenderedPageBreak/>
        <w:t>•</w:t>
      </w:r>
      <w:r w:rsidRPr="001632AB">
        <w:rPr>
          <w:sz w:val="22"/>
          <w:szCs w:val="22"/>
          <w:lang w:val="pt-BR"/>
        </w:rPr>
        <w:tab/>
        <w:t>Palestras/casos de sucesso de organizações ou cidadãos que utilizam a LAI e obtiveram resultados ou conquistas</w:t>
      </w:r>
      <w:r w:rsidR="000C3078">
        <w:rPr>
          <w:sz w:val="22"/>
          <w:szCs w:val="22"/>
          <w:lang w:val="pt-BR"/>
        </w:rPr>
        <w:t xml:space="preserve"> significantes para a sociedade;</w:t>
      </w:r>
    </w:p>
    <w:p w14:paraId="3E68CB1D" w14:textId="43AE3D91"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Qualidade da resposta</w:t>
      </w:r>
      <w:r w:rsidR="000C3078">
        <w:rPr>
          <w:sz w:val="22"/>
          <w:szCs w:val="22"/>
          <w:lang w:val="pt-BR"/>
        </w:rPr>
        <w:t>;</w:t>
      </w:r>
    </w:p>
    <w:p w14:paraId="5544F7AB" w14:textId="552DED30"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Motivar o servidor a valorizar a transparência</w:t>
      </w:r>
      <w:r w:rsidR="000C3078">
        <w:rPr>
          <w:sz w:val="22"/>
          <w:szCs w:val="22"/>
          <w:lang w:val="pt-BR"/>
        </w:rPr>
        <w:t>;</w:t>
      </w:r>
    </w:p>
    <w:p w14:paraId="64434381" w14:textId="52406D95"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Os mesmos deste evento, mas com outra abordagem</w:t>
      </w:r>
      <w:r w:rsidR="000C3078">
        <w:rPr>
          <w:sz w:val="22"/>
          <w:szCs w:val="22"/>
          <w:lang w:val="pt-BR"/>
        </w:rPr>
        <w:t>;</w:t>
      </w:r>
    </w:p>
    <w:p w14:paraId="0381A913" w14:textId="1D1BC1B2"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Percepções da sociedade sobre LAI e sobre participação social</w:t>
      </w:r>
      <w:r w:rsidR="000C3078">
        <w:rPr>
          <w:sz w:val="22"/>
          <w:szCs w:val="22"/>
          <w:lang w:val="pt-BR"/>
        </w:rPr>
        <w:t>;</w:t>
      </w:r>
    </w:p>
    <w:p w14:paraId="203FDF06" w14:textId="3FEF762C"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Palestra cidadania digital</w:t>
      </w:r>
      <w:r w:rsidR="000C3078">
        <w:rPr>
          <w:sz w:val="22"/>
          <w:szCs w:val="22"/>
          <w:lang w:val="pt-BR"/>
        </w:rPr>
        <w:t>;</w:t>
      </w:r>
    </w:p>
    <w:p w14:paraId="4D5BA798" w14:textId="02C7D546"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Recursos – tramitação e análise</w:t>
      </w:r>
      <w:r w:rsidR="000C3078">
        <w:rPr>
          <w:sz w:val="22"/>
          <w:szCs w:val="22"/>
          <w:lang w:val="pt-BR"/>
        </w:rPr>
        <w:t>;</w:t>
      </w:r>
    </w:p>
    <w:p w14:paraId="503957D2" w14:textId="17DBAB77"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Informações classificadas e desclassificadas</w:t>
      </w:r>
      <w:r w:rsidR="000C3078">
        <w:rPr>
          <w:sz w:val="22"/>
          <w:szCs w:val="22"/>
          <w:lang w:val="pt-BR"/>
        </w:rPr>
        <w:t>;</w:t>
      </w:r>
    </w:p>
    <w:p w14:paraId="42EAF8D1" w14:textId="6DE2582F"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Temas mais controversos, casos práticos como a liberação de e-mails institucionais, questões de informações de acesso restrito sem lei específica</w:t>
      </w:r>
      <w:r w:rsidR="000C3078">
        <w:rPr>
          <w:sz w:val="22"/>
          <w:szCs w:val="22"/>
          <w:lang w:val="pt-BR"/>
        </w:rPr>
        <w:t>;</w:t>
      </w:r>
    </w:p>
    <w:p w14:paraId="4B58487C" w14:textId="44AC9805"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Integridade do e-SIC com o SEI e barramento do SEI para tramite de processos entre o CGU e os órgãos que atuam com o SEI/SIC</w:t>
      </w:r>
      <w:r w:rsidR="000C3078">
        <w:rPr>
          <w:sz w:val="22"/>
          <w:szCs w:val="22"/>
          <w:lang w:val="pt-BR"/>
        </w:rPr>
        <w:t>;</w:t>
      </w:r>
    </w:p>
    <w:p w14:paraId="14E19FBB" w14:textId="17CA43C8" w:rsidR="001632AB" w:rsidRPr="001632AB" w:rsidRDefault="001632AB" w:rsidP="000C3078">
      <w:pPr>
        <w:pStyle w:val="PargrafodaLista"/>
        <w:spacing w:line="360" w:lineRule="auto"/>
        <w:ind w:left="1410" w:hanging="330"/>
        <w:jc w:val="both"/>
        <w:rPr>
          <w:sz w:val="22"/>
          <w:szCs w:val="22"/>
          <w:lang w:val="pt-BR"/>
        </w:rPr>
      </w:pPr>
      <w:r w:rsidRPr="001632AB">
        <w:rPr>
          <w:sz w:val="22"/>
          <w:szCs w:val="22"/>
          <w:lang w:val="pt-BR"/>
        </w:rPr>
        <w:t>•</w:t>
      </w:r>
      <w:r w:rsidRPr="001632AB">
        <w:rPr>
          <w:sz w:val="22"/>
          <w:szCs w:val="22"/>
          <w:lang w:val="pt-BR"/>
        </w:rPr>
        <w:tab/>
        <w:t xml:space="preserve">Ações eficazes dos órgãos para otimizar o atendimento ao cidadão em tempo legal e </w:t>
      </w:r>
      <w:r w:rsidR="000C3078">
        <w:rPr>
          <w:sz w:val="22"/>
          <w:szCs w:val="22"/>
          <w:lang w:val="pt-BR"/>
        </w:rPr>
        <w:t>de forma completa;</w:t>
      </w:r>
    </w:p>
    <w:p w14:paraId="2EB984E1" w14:textId="2C78D181"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Focar mais nas atribuições do SIC e da área técnica de responder</w:t>
      </w:r>
      <w:r w:rsidR="000C3078">
        <w:rPr>
          <w:sz w:val="22"/>
          <w:szCs w:val="22"/>
          <w:lang w:val="pt-BR"/>
        </w:rPr>
        <w:t>;</w:t>
      </w:r>
    </w:p>
    <w:p w14:paraId="1E2B6B34" w14:textId="200832E2"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Pr>
          <w:sz w:val="22"/>
          <w:szCs w:val="22"/>
          <w:lang w:val="pt-BR"/>
        </w:rPr>
        <w:tab/>
        <w:t>Multiplicação do assunto (LAI);</w:t>
      </w:r>
    </w:p>
    <w:p w14:paraId="02BC7DF7" w14:textId="291414C8"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Padronização das respostas do executivo</w:t>
      </w:r>
      <w:r>
        <w:rPr>
          <w:sz w:val="22"/>
          <w:szCs w:val="22"/>
          <w:lang w:val="pt-BR"/>
        </w:rPr>
        <w:t>;</w:t>
      </w:r>
    </w:p>
    <w:p w14:paraId="6D70301E" w14:textId="3BE548F5"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Classificação das informações como, por exemplo, o debate sobre o sigilo</w:t>
      </w:r>
      <w:r w:rsidR="000C3078">
        <w:rPr>
          <w:sz w:val="22"/>
          <w:szCs w:val="22"/>
          <w:lang w:val="pt-BR"/>
        </w:rPr>
        <w:t>;</w:t>
      </w:r>
    </w:p>
    <w:p w14:paraId="172DC867" w14:textId="374E7DDC"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Boas práticas e um guia das respostas dos órgãos que já estejam estruturados</w:t>
      </w:r>
      <w:r w:rsidR="000C3078">
        <w:rPr>
          <w:sz w:val="22"/>
          <w:szCs w:val="22"/>
          <w:lang w:val="pt-BR"/>
        </w:rPr>
        <w:t>;</w:t>
      </w:r>
    </w:p>
    <w:p w14:paraId="526DD981" w14:textId="18C935F0"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 xml:space="preserve">Tipo de anexo </w:t>
      </w:r>
      <w:r>
        <w:rPr>
          <w:sz w:val="22"/>
          <w:szCs w:val="22"/>
          <w:lang w:val="pt-BR"/>
        </w:rPr>
        <w:t xml:space="preserve">que </w:t>
      </w:r>
      <w:r w:rsidRPr="001632AB">
        <w:rPr>
          <w:sz w:val="22"/>
          <w:szCs w:val="22"/>
          <w:lang w:val="pt-BR"/>
        </w:rPr>
        <w:t>há disponibilidade</w:t>
      </w:r>
      <w:r w:rsidR="000C3078">
        <w:rPr>
          <w:sz w:val="22"/>
          <w:szCs w:val="22"/>
          <w:lang w:val="pt-BR"/>
        </w:rPr>
        <w:t>;</w:t>
      </w:r>
    </w:p>
    <w:p w14:paraId="5B3E0BA5" w14:textId="2CF78B83"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Mais normativos que oriente as boas práticas</w:t>
      </w:r>
      <w:r w:rsidR="000C3078">
        <w:rPr>
          <w:sz w:val="22"/>
          <w:szCs w:val="22"/>
          <w:lang w:val="pt-BR"/>
        </w:rPr>
        <w:t>;</w:t>
      </w:r>
    </w:p>
    <w:p w14:paraId="7651945A" w14:textId="2FC53CF1"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Cu</w:t>
      </w:r>
      <w:r w:rsidR="000C3078">
        <w:rPr>
          <w:sz w:val="22"/>
          <w:szCs w:val="22"/>
          <w:lang w:val="pt-BR"/>
        </w:rPr>
        <w:t>rsos que envolvam a alta gestão;</w:t>
      </w:r>
    </w:p>
    <w:p w14:paraId="32B5319D" w14:textId="0B35419F"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Sigilos passíveis de tarjamento em documentos ostensivos</w:t>
      </w:r>
      <w:r w:rsidR="000C3078">
        <w:rPr>
          <w:sz w:val="22"/>
          <w:szCs w:val="22"/>
          <w:lang w:val="pt-BR"/>
        </w:rPr>
        <w:t>;</w:t>
      </w:r>
    </w:p>
    <w:p w14:paraId="6C3D23AE" w14:textId="22E40F8E" w:rsidR="001632AB" w:rsidRPr="001632AB"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Experiências reais dos órgãos para trocar conhecimento</w:t>
      </w:r>
      <w:r w:rsidR="000C3078">
        <w:rPr>
          <w:sz w:val="22"/>
          <w:szCs w:val="22"/>
          <w:lang w:val="pt-BR"/>
        </w:rPr>
        <w:t>;</w:t>
      </w:r>
    </w:p>
    <w:p w14:paraId="641BA3E4" w14:textId="340CEBCF" w:rsidR="006868F6" w:rsidRDefault="001632AB" w:rsidP="001632AB">
      <w:pPr>
        <w:pStyle w:val="PargrafodaLista"/>
        <w:spacing w:line="360" w:lineRule="auto"/>
        <w:ind w:left="1080"/>
        <w:jc w:val="both"/>
        <w:rPr>
          <w:sz w:val="22"/>
          <w:szCs w:val="22"/>
          <w:lang w:val="pt-BR"/>
        </w:rPr>
      </w:pPr>
      <w:r w:rsidRPr="001632AB">
        <w:rPr>
          <w:sz w:val="22"/>
          <w:szCs w:val="22"/>
          <w:lang w:val="pt-BR"/>
        </w:rPr>
        <w:t>•</w:t>
      </w:r>
      <w:r w:rsidRPr="001632AB">
        <w:rPr>
          <w:sz w:val="22"/>
          <w:szCs w:val="22"/>
          <w:lang w:val="pt-BR"/>
        </w:rPr>
        <w:tab/>
        <w:t>Diferença entre pesquisa e informação</w:t>
      </w:r>
      <w:r w:rsidR="000C3078">
        <w:rPr>
          <w:sz w:val="22"/>
          <w:szCs w:val="22"/>
          <w:lang w:val="pt-BR"/>
        </w:rPr>
        <w:t>.</w:t>
      </w:r>
    </w:p>
    <w:p w14:paraId="2B20B6BB" w14:textId="77777777" w:rsidR="000C3078" w:rsidRPr="0066679C" w:rsidRDefault="000C3078" w:rsidP="001632AB">
      <w:pPr>
        <w:pStyle w:val="PargrafodaLista"/>
        <w:spacing w:line="360" w:lineRule="auto"/>
        <w:ind w:left="1080"/>
        <w:jc w:val="both"/>
        <w:rPr>
          <w:sz w:val="22"/>
          <w:szCs w:val="22"/>
          <w:lang w:val="pt-BR"/>
        </w:rPr>
      </w:pPr>
    </w:p>
    <w:p w14:paraId="136B5752" w14:textId="77777777" w:rsidR="006868F6" w:rsidRPr="00DE60BA" w:rsidRDefault="006868F6" w:rsidP="00671529">
      <w:pPr>
        <w:pStyle w:val="PargrafodaLista"/>
        <w:numPr>
          <w:ilvl w:val="0"/>
          <w:numId w:val="3"/>
        </w:numPr>
        <w:spacing w:before="0" w:after="160" w:line="360" w:lineRule="auto"/>
        <w:jc w:val="both"/>
        <w:rPr>
          <w:b/>
          <w:sz w:val="22"/>
          <w:szCs w:val="22"/>
          <w:lang w:val="pt-BR"/>
        </w:rPr>
      </w:pPr>
      <w:r w:rsidRPr="00DE60BA">
        <w:rPr>
          <w:b/>
          <w:sz w:val="22"/>
          <w:szCs w:val="22"/>
          <w:lang w:val="pt-BR"/>
        </w:rPr>
        <w:t>Espaço para outras observações e contribuições</w:t>
      </w:r>
    </w:p>
    <w:p w14:paraId="72BA05A0" w14:textId="25782E69" w:rsidR="001632AB" w:rsidRPr="001632AB" w:rsidRDefault="001632AB" w:rsidP="000C3078">
      <w:pPr>
        <w:pStyle w:val="PargrafodaLista"/>
        <w:spacing w:line="360" w:lineRule="auto"/>
        <w:ind w:left="1410" w:hanging="690"/>
        <w:jc w:val="both"/>
        <w:rPr>
          <w:sz w:val="22"/>
          <w:szCs w:val="22"/>
          <w:lang w:val="pt-BR"/>
        </w:rPr>
      </w:pPr>
      <w:r w:rsidRPr="001632AB">
        <w:rPr>
          <w:b/>
          <w:sz w:val="22"/>
          <w:szCs w:val="22"/>
          <w:lang w:val="pt-BR"/>
        </w:rPr>
        <w:t>•</w:t>
      </w:r>
      <w:r w:rsidRPr="001632AB">
        <w:rPr>
          <w:b/>
          <w:sz w:val="22"/>
          <w:szCs w:val="22"/>
          <w:lang w:val="pt-BR"/>
        </w:rPr>
        <w:tab/>
      </w:r>
      <w:r w:rsidRPr="001632AB">
        <w:rPr>
          <w:sz w:val="22"/>
          <w:szCs w:val="22"/>
          <w:lang w:val="pt-BR"/>
        </w:rPr>
        <w:t>Remessa de e-mail aos servidores das cadastrados em outros eventos da CGU para divulgação dos próximos;</w:t>
      </w:r>
    </w:p>
    <w:p w14:paraId="6576B6B8" w14:textId="4FB41C5F"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Mais estudo de caso;</w:t>
      </w:r>
    </w:p>
    <w:p w14:paraId="164CAAC1"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 palestra do Amyr Klink foi impagável;</w:t>
      </w:r>
    </w:p>
    <w:p w14:paraId="163F75E6"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lastRenderedPageBreak/>
        <w:t>•</w:t>
      </w:r>
      <w:r w:rsidRPr="001632AB">
        <w:rPr>
          <w:sz w:val="22"/>
          <w:szCs w:val="22"/>
          <w:lang w:val="pt-BR"/>
        </w:rPr>
        <w:tab/>
        <w:t>Ótimo encontro;</w:t>
      </w:r>
    </w:p>
    <w:p w14:paraId="1B9AAC7C" w14:textId="4C222DB4"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Fiz inscrição no café temático “como aumentar o acesso à informação nos ca</w:t>
      </w:r>
      <w:r w:rsidR="000C3078">
        <w:rPr>
          <w:sz w:val="22"/>
          <w:szCs w:val="22"/>
          <w:lang w:val="pt-BR"/>
        </w:rPr>
        <w:t xml:space="preserve">sos de proteções específicas. </w:t>
      </w:r>
      <w:r w:rsidRPr="001632AB">
        <w:rPr>
          <w:sz w:val="22"/>
          <w:szCs w:val="22"/>
          <w:lang w:val="pt-BR"/>
        </w:rPr>
        <w:t>No entanto, foi aglutinado a outra oficina no momento de iniciar, resultando em um baixo aproveitamento</w:t>
      </w:r>
      <w:r w:rsidR="00541573">
        <w:rPr>
          <w:sz w:val="22"/>
          <w:szCs w:val="22"/>
          <w:lang w:val="pt-BR"/>
        </w:rPr>
        <w:t>;</w:t>
      </w:r>
    </w:p>
    <w:p w14:paraId="17D7BFCE" w14:textId="77777777" w:rsidR="001632AB" w:rsidRPr="001632AB" w:rsidRDefault="001632AB" w:rsidP="000C3078">
      <w:pPr>
        <w:pStyle w:val="PargrafodaLista"/>
        <w:spacing w:line="360" w:lineRule="auto"/>
        <w:ind w:left="1410" w:hanging="690"/>
        <w:jc w:val="both"/>
        <w:rPr>
          <w:sz w:val="22"/>
          <w:szCs w:val="22"/>
          <w:lang w:val="pt-BR"/>
        </w:rPr>
      </w:pPr>
      <w:r w:rsidRPr="001632AB">
        <w:rPr>
          <w:sz w:val="22"/>
          <w:szCs w:val="22"/>
          <w:lang w:val="pt-BR"/>
        </w:rPr>
        <w:t>•</w:t>
      </w:r>
      <w:r w:rsidRPr="001632AB">
        <w:rPr>
          <w:sz w:val="22"/>
          <w:szCs w:val="22"/>
          <w:lang w:val="pt-BR"/>
        </w:rPr>
        <w:tab/>
        <w:t>Sugiro que renuncie o momento de apresentação dos participantes, que às vezes chega a utilizar um turno e pouco agrega;</w:t>
      </w:r>
    </w:p>
    <w:p w14:paraId="4AE60280"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Que o evento ocorresse em mais de um dia;</w:t>
      </w:r>
    </w:p>
    <w:p w14:paraId="74FAB8F8"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Um dia apenas é pouco para esgotar minimamente os temas de interesse;</w:t>
      </w:r>
    </w:p>
    <w:p w14:paraId="51970571"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Muito bom. Obrigado;</w:t>
      </w:r>
    </w:p>
    <w:p w14:paraId="29B8A9ED" w14:textId="77777777"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pelo esforço empreendido para a organização e realização do evento;</w:t>
      </w:r>
    </w:p>
    <w:p w14:paraId="2C5BB5D3" w14:textId="173094AD"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 palestra fo</w:t>
      </w:r>
      <w:r w:rsidR="000C3078">
        <w:rPr>
          <w:sz w:val="22"/>
          <w:szCs w:val="22"/>
          <w:lang w:val="pt-BR"/>
        </w:rPr>
        <w:t>i boa, mas pouco focada no tema;</w:t>
      </w:r>
    </w:p>
    <w:p w14:paraId="555B397E" w14:textId="2D925A2E"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Excelente inc</w:t>
      </w:r>
      <w:r w:rsidR="000C3078">
        <w:rPr>
          <w:sz w:val="22"/>
          <w:szCs w:val="22"/>
          <w:lang w:val="pt-BR"/>
        </w:rPr>
        <w:t>iativa! Pode ser mais frequente;</w:t>
      </w:r>
    </w:p>
    <w:p w14:paraId="27B96872" w14:textId="2E44578A"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Evento interessante, porém, pode</w:t>
      </w:r>
      <w:r w:rsidR="000C3078">
        <w:rPr>
          <w:sz w:val="22"/>
          <w:szCs w:val="22"/>
          <w:lang w:val="pt-BR"/>
        </w:rPr>
        <w:t>ria se estender por mais um dia;</w:t>
      </w:r>
    </w:p>
    <w:p w14:paraId="0EE8B6CF" w14:textId="5233CC9B"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Período maior de evento para explorar mais assuntos em dias</w:t>
      </w:r>
      <w:r w:rsidR="000C3078">
        <w:rPr>
          <w:sz w:val="22"/>
          <w:szCs w:val="22"/>
          <w:lang w:val="pt-BR"/>
        </w:rPr>
        <w:t>;</w:t>
      </w:r>
    </w:p>
    <w:p w14:paraId="10B9CB10" w14:textId="7054468B"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Realização de eventos como este em o</w:t>
      </w:r>
      <w:r w:rsidR="000C3078">
        <w:rPr>
          <w:sz w:val="22"/>
          <w:szCs w:val="22"/>
          <w:lang w:val="pt-BR"/>
        </w:rPr>
        <w:t>utras capitais fora de Brasília;</w:t>
      </w:r>
    </w:p>
    <w:p w14:paraId="42AFF091" w14:textId="404AB7C0"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2 ou 3 dias de duração</w:t>
      </w:r>
      <w:r w:rsidR="000C3078">
        <w:rPr>
          <w:sz w:val="22"/>
          <w:szCs w:val="22"/>
          <w:lang w:val="pt-BR"/>
        </w:rPr>
        <w:t>;</w:t>
      </w:r>
    </w:p>
    <w:p w14:paraId="72ACB6A6" w14:textId="5FF2EE0F"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Falas e dinâmicas rápidas por conta do horário</w:t>
      </w:r>
      <w:r w:rsidR="000C3078">
        <w:rPr>
          <w:sz w:val="22"/>
          <w:szCs w:val="22"/>
          <w:lang w:val="pt-BR"/>
        </w:rPr>
        <w:t>;</w:t>
      </w:r>
    </w:p>
    <w:p w14:paraId="66E8058C" w14:textId="7A348286"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Maior espaço para debates entre as questões</w:t>
      </w:r>
      <w:r w:rsidR="000C3078">
        <w:rPr>
          <w:sz w:val="22"/>
          <w:szCs w:val="22"/>
          <w:lang w:val="pt-BR"/>
        </w:rPr>
        <w:t>;</w:t>
      </w:r>
    </w:p>
    <w:p w14:paraId="6E29C6D0" w14:textId="25E980E4"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pela organização do evento</w:t>
      </w:r>
      <w:r w:rsidR="000C3078">
        <w:rPr>
          <w:sz w:val="22"/>
          <w:szCs w:val="22"/>
          <w:lang w:val="pt-BR"/>
        </w:rPr>
        <w:t>;</w:t>
      </w:r>
    </w:p>
    <w:p w14:paraId="53BD1C89" w14:textId="2B26C7AD"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Parabéns pela iniciativa</w:t>
      </w:r>
      <w:r w:rsidR="000C3078">
        <w:rPr>
          <w:sz w:val="22"/>
          <w:szCs w:val="22"/>
          <w:lang w:val="pt-BR"/>
        </w:rPr>
        <w:t>;</w:t>
      </w:r>
    </w:p>
    <w:p w14:paraId="18FCA118" w14:textId="58C9084C"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Acredito que o evento seria melhor apr</w:t>
      </w:r>
      <w:r w:rsidR="000C3078">
        <w:rPr>
          <w:sz w:val="22"/>
          <w:szCs w:val="22"/>
          <w:lang w:val="pt-BR"/>
        </w:rPr>
        <w:t>oveitado se ocorresse em 2 dias;</w:t>
      </w:r>
    </w:p>
    <w:p w14:paraId="2EBCC9B8" w14:textId="66A2D46A"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Apesar do atraso, o evento foi</w:t>
      </w:r>
      <w:r w:rsidR="000C3078">
        <w:rPr>
          <w:sz w:val="22"/>
          <w:szCs w:val="22"/>
          <w:lang w:val="pt-BR"/>
        </w:rPr>
        <w:t xml:space="preserve"> fantástico. O Amyr é brilhante;</w:t>
      </w:r>
    </w:p>
    <w:p w14:paraId="1B9373EF" w14:textId="168D9DEC"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Parabenizar a CGU pelo encontro e interação dos SIC’s</w:t>
      </w:r>
      <w:r w:rsidR="000C3078">
        <w:rPr>
          <w:sz w:val="22"/>
          <w:szCs w:val="22"/>
          <w:lang w:val="pt-BR"/>
        </w:rPr>
        <w:t>;</w:t>
      </w:r>
    </w:p>
    <w:p w14:paraId="02D3545F" w14:textId="195D8924"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Equipe da CGU bem preparados</w:t>
      </w:r>
      <w:r w:rsidR="000C3078">
        <w:rPr>
          <w:sz w:val="22"/>
          <w:szCs w:val="22"/>
          <w:lang w:val="pt-BR"/>
        </w:rPr>
        <w:t>;</w:t>
      </w:r>
    </w:p>
    <w:p w14:paraId="00586B00" w14:textId="35BC385C" w:rsidR="001632AB" w:rsidRPr="001632AB" w:rsidRDefault="001632AB" w:rsidP="001632AB">
      <w:pPr>
        <w:pStyle w:val="PargrafodaLista"/>
        <w:spacing w:line="360" w:lineRule="auto"/>
        <w:jc w:val="both"/>
        <w:rPr>
          <w:sz w:val="22"/>
          <w:szCs w:val="22"/>
          <w:lang w:val="pt-BR"/>
        </w:rPr>
      </w:pPr>
      <w:r w:rsidRPr="001632AB">
        <w:rPr>
          <w:sz w:val="22"/>
          <w:szCs w:val="22"/>
          <w:lang w:val="pt-BR"/>
        </w:rPr>
        <w:t>•</w:t>
      </w:r>
      <w:r w:rsidRPr="001632AB">
        <w:rPr>
          <w:sz w:val="22"/>
          <w:szCs w:val="22"/>
          <w:lang w:val="pt-BR"/>
        </w:rPr>
        <w:tab/>
        <w:t>A duração do curso deveria ser maior</w:t>
      </w:r>
      <w:r w:rsidR="000C3078">
        <w:rPr>
          <w:sz w:val="22"/>
          <w:szCs w:val="22"/>
          <w:lang w:val="pt-BR"/>
        </w:rPr>
        <w:t>;</w:t>
      </w:r>
    </w:p>
    <w:p w14:paraId="0F2746CB" w14:textId="23522E94" w:rsidR="006868F6" w:rsidRPr="001632AB" w:rsidRDefault="001632AB" w:rsidP="000C3078">
      <w:pPr>
        <w:pStyle w:val="PargrafodaLista"/>
        <w:spacing w:line="360" w:lineRule="auto"/>
        <w:ind w:left="1410" w:hanging="690"/>
        <w:jc w:val="both"/>
        <w:rPr>
          <w:sz w:val="22"/>
          <w:szCs w:val="22"/>
          <w:lang w:val="pt-BR"/>
        </w:rPr>
      </w:pPr>
      <w:r w:rsidRPr="001632AB">
        <w:rPr>
          <w:sz w:val="22"/>
          <w:szCs w:val="22"/>
          <w:lang w:val="pt-BR"/>
        </w:rPr>
        <w:t>•</w:t>
      </w:r>
      <w:r w:rsidRPr="001632AB">
        <w:rPr>
          <w:sz w:val="22"/>
          <w:szCs w:val="22"/>
          <w:lang w:val="pt-BR"/>
        </w:rPr>
        <w:tab/>
        <w:t>Poderia ter havido mais tempo de troca de experiências para sabermos a realidade de outros órgãos</w:t>
      </w:r>
      <w:r w:rsidR="000C3078">
        <w:rPr>
          <w:sz w:val="22"/>
          <w:szCs w:val="22"/>
          <w:lang w:val="pt-BR"/>
        </w:rPr>
        <w:t>.</w:t>
      </w:r>
    </w:p>
    <w:p w14:paraId="696E86EB" w14:textId="77777777" w:rsidR="00355DBB" w:rsidRPr="001632AB" w:rsidRDefault="00355DBB" w:rsidP="00A57AD1">
      <w:pPr>
        <w:jc w:val="both"/>
        <w:rPr>
          <w:sz w:val="22"/>
          <w:szCs w:val="22"/>
          <w:lang w:val="pt-BR"/>
        </w:rPr>
      </w:pPr>
      <w:r w:rsidRPr="001632AB">
        <w:rPr>
          <w:sz w:val="22"/>
          <w:szCs w:val="22"/>
          <w:lang w:val="pt-BR"/>
        </w:rPr>
        <w:br w:type="page"/>
      </w:r>
    </w:p>
    <w:p w14:paraId="503AE652" w14:textId="220B5D54" w:rsidR="003A2139" w:rsidRPr="00DE60BA" w:rsidRDefault="00D07383" w:rsidP="009206D2">
      <w:pPr>
        <w:pStyle w:val="Ttulo1"/>
        <w:rPr>
          <w:lang w:val="pt-BR"/>
        </w:rPr>
      </w:pPr>
      <w:bookmarkStart w:id="54" w:name="_Toc499629122"/>
      <w:r w:rsidRPr="00DE60BA">
        <w:rPr>
          <w:lang w:val="pt-BR"/>
        </w:rPr>
        <w:lastRenderedPageBreak/>
        <w:t xml:space="preserve">ANEXO </w:t>
      </w:r>
      <w:r w:rsidR="000E6348" w:rsidRPr="00DE60BA">
        <w:rPr>
          <w:lang w:val="pt-BR"/>
        </w:rPr>
        <w:t>I</w:t>
      </w:r>
      <w:r w:rsidR="008F7402" w:rsidRPr="00DE60BA">
        <w:rPr>
          <w:lang w:val="pt-BR"/>
        </w:rPr>
        <w:t>V</w:t>
      </w:r>
      <w:r w:rsidR="003A2139" w:rsidRPr="00DE60BA">
        <w:rPr>
          <w:lang w:val="pt-BR"/>
        </w:rPr>
        <w:t xml:space="preserve"> – </w:t>
      </w:r>
      <w:r w:rsidR="00E2485F" w:rsidRPr="00DE60BA">
        <w:rPr>
          <w:lang w:val="pt-BR"/>
        </w:rPr>
        <w:t>Imagens do evento</w:t>
      </w:r>
      <w:bookmarkEnd w:id="54"/>
    </w:p>
    <w:p w14:paraId="45FD7733" w14:textId="32C38ABA" w:rsidR="00AE7FA0" w:rsidRDefault="00CE2059" w:rsidP="00667AB3">
      <w:pPr>
        <w:spacing w:after="0" w:line="360" w:lineRule="auto"/>
        <w:rPr>
          <w:sz w:val="22"/>
          <w:szCs w:val="22"/>
          <w:lang w:val="pt-BR"/>
        </w:rPr>
      </w:pPr>
      <w:r w:rsidRPr="00DE60BA">
        <w:rPr>
          <w:sz w:val="22"/>
          <w:szCs w:val="22"/>
          <w:lang w:val="pt-BR"/>
        </w:rPr>
        <w:t>Mesa de Abertura</w:t>
      </w:r>
    </w:p>
    <w:p w14:paraId="3AC72791" w14:textId="4E464F8C" w:rsidR="00667AB3" w:rsidRDefault="00667AB3" w:rsidP="0021756A">
      <w:pPr>
        <w:spacing w:after="0" w:line="360" w:lineRule="auto"/>
        <w:ind w:left="357"/>
        <w:rPr>
          <w:sz w:val="22"/>
          <w:szCs w:val="22"/>
          <w:lang w:val="pt-BR"/>
        </w:rPr>
      </w:pPr>
      <w:r w:rsidRPr="00667AB3">
        <w:rPr>
          <w:noProof/>
          <w:sz w:val="22"/>
          <w:szCs w:val="22"/>
          <w:lang w:val="pt-BR"/>
        </w:rPr>
        <w:drawing>
          <wp:inline distT="0" distB="0" distL="0" distR="0" wp14:anchorId="256F1DC2" wp14:editId="06CFAEF2">
            <wp:extent cx="4210050" cy="2818217"/>
            <wp:effectExtent l="0" t="0" r="0" b="1270"/>
            <wp:docPr id="71" name="Imagem 71" descr="Q:\DF\Grupos\STPC\DTC\CGAT\01 - PROJETOS E AÇÕES\04 - Lei de Acesso a Informação\#Capacitações e orientações a SICs\RedeSIC\7. Evento -2017\Fotos RedeSIC\Mesa de abertura- VI REDES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DF\Grupos\STPC\DTC\CGAT\01 - PROJETOS E AÇÕES\04 - Lei de Acesso a Informação\#Capacitações e orientações a SICs\RedeSIC\7. Evento -2017\Fotos RedeSIC\Mesa de abertura- VI REDESIC.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22996" cy="2826883"/>
                    </a:xfrm>
                    <a:prstGeom prst="rect">
                      <a:avLst/>
                    </a:prstGeom>
                    <a:noFill/>
                    <a:ln>
                      <a:noFill/>
                    </a:ln>
                  </pic:spPr>
                </pic:pic>
              </a:graphicData>
            </a:graphic>
          </wp:inline>
        </w:drawing>
      </w:r>
    </w:p>
    <w:p w14:paraId="43703E49" w14:textId="506B0574" w:rsidR="00667AB3" w:rsidRDefault="00667AB3" w:rsidP="00667AB3">
      <w:pPr>
        <w:spacing w:after="0" w:line="360" w:lineRule="auto"/>
        <w:rPr>
          <w:noProof/>
          <w:sz w:val="22"/>
          <w:szCs w:val="22"/>
          <w:lang w:val="pt-BR"/>
        </w:rPr>
      </w:pPr>
      <w:r>
        <w:rPr>
          <w:sz w:val="22"/>
          <w:szCs w:val="22"/>
          <w:lang w:val="pt-BR"/>
        </w:rPr>
        <w:t>P</w:t>
      </w:r>
      <w:r w:rsidRPr="00667AB3">
        <w:rPr>
          <w:sz w:val="22"/>
          <w:szCs w:val="22"/>
          <w:lang w:val="pt-BR"/>
        </w:rPr>
        <w:t xml:space="preserve">alestra “Este barco também é seu” – Amyr Klink </w:t>
      </w:r>
    </w:p>
    <w:p w14:paraId="34BD056A" w14:textId="22A51738" w:rsidR="00667AB3" w:rsidRDefault="00667AB3" w:rsidP="00667AB3">
      <w:pPr>
        <w:spacing w:after="0" w:line="360" w:lineRule="auto"/>
        <w:rPr>
          <w:noProof/>
          <w:sz w:val="22"/>
          <w:szCs w:val="22"/>
          <w:lang w:val="pt-BR"/>
        </w:rPr>
      </w:pPr>
      <w:r w:rsidRPr="00667AB3">
        <w:rPr>
          <w:noProof/>
          <w:sz w:val="22"/>
          <w:szCs w:val="22"/>
          <w:lang w:val="pt-BR"/>
        </w:rPr>
        <w:drawing>
          <wp:inline distT="0" distB="0" distL="0" distR="0" wp14:anchorId="32788926" wp14:editId="55324D6C">
            <wp:extent cx="2266950" cy="3386531"/>
            <wp:effectExtent l="0" t="0" r="0" b="4445"/>
            <wp:docPr id="72" name="Imagem 72" descr="Q:\DF\Grupos\STPC\DTC\CGAT\01 - PROJETOS E AÇÕES\04 - Lei de Acesso a Informação\#Capacitações e orientações a SICs\RedeSIC\7. Evento -2017\Fotos RedeSIC\Amyr Klink - palestr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DF\Grupos\STPC\DTC\CGAT\01 - PROJETOS E AÇÕES\04 - Lei de Acesso a Informação\#Capacitações e orientações a SICs\RedeSIC\7. Evento -2017\Fotos RedeSIC\Amyr Klink - palestra 1.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274935" cy="3398460"/>
                    </a:xfrm>
                    <a:prstGeom prst="rect">
                      <a:avLst/>
                    </a:prstGeom>
                    <a:noFill/>
                    <a:ln>
                      <a:noFill/>
                    </a:ln>
                  </pic:spPr>
                </pic:pic>
              </a:graphicData>
            </a:graphic>
          </wp:inline>
        </w:drawing>
      </w:r>
    </w:p>
    <w:p w14:paraId="13582F2F" w14:textId="77777777" w:rsidR="00667AB3" w:rsidRDefault="00667AB3" w:rsidP="00667AB3">
      <w:pPr>
        <w:spacing w:after="0" w:line="360" w:lineRule="auto"/>
        <w:rPr>
          <w:sz w:val="22"/>
          <w:szCs w:val="22"/>
          <w:lang w:val="pt-BR"/>
        </w:rPr>
      </w:pPr>
    </w:p>
    <w:p w14:paraId="09AA184F" w14:textId="77777777" w:rsidR="00667AB3" w:rsidRPr="00667AB3" w:rsidRDefault="00667AB3" w:rsidP="00667AB3">
      <w:pPr>
        <w:spacing w:line="360" w:lineRule="auto"/>
        <w:rPr>
          <w:sz w:val="22"/>
          <w:szCs w:val="22"/>
          <w:lang w:val="pt-BR"/>
        </w:rPr>
      </w:pPr>
      <w:r w:rsidRPr="00667AB3">
        <w:rPr>
          <w:sz w:val="22"/>
          <w:szCs w:val="22"/>
          <w:lang w:val="pt-BR"/>
        </w:rPr>
        <w:lastRenderedPageBreak/>
        <w:t xml:space="preserve">Palestra “Este barco também é seu” – Amyr Klink </w:t>
      </w:r>
    </w:p>
    <w:p w14:paraId="1795B55A" w14:textId="7D99A05D" w:rsidR="00873AD0" w:rsidRPr="00DE60BA" w:rsidRDefault="00667AB3" w:rsidP="0021756A">
      <w:pPr>
        <w:pStyle w:val="PargrafodaLista"/>
        <w:spacing w:line="360" w:lineRule="auto"/>
        <w:jc w:val="center"/>
        <w:rPr>
          <w:sz w:val="22"/>
          <w:szCs w:val="22"/>
          <w:lang w:val="pt-BR"/>
        </w:rPr>
      </w:pPr>
      <w:r w:rsidRPr="00667AB3">
        <w:rPr>
          <w:noProof/>
          <w:sz w:val="22"/>
          <w:szCs w:val="22"/>
          <w:lang w:val="pt-BR"/>
        </w:rPr>
        <w:drawing>
          <wp:inline distT="0" distB="0" distL="0" distR="0" wp14:anchorId="1AD73DA7" wp14:editId="1629A3C3">
            <wp:extent cx="4600575" cy="3090422"/>
            <wp:effectExtent l="0" t="0" r="0" b="0"/>
            <wp:docPr id="46" name="Imagem 46" descr="Q:\DF\Grupos\STPC\DTC\CGAT\01 - PROJETOS E AÇÕES\04 - Lei de Acesso a Informação\#Capacitações e orientações a SICs\RedeSIC\7. Evento -2017\Fotos RedeSIC\Amyr Klink - sorte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DF\Grupos\STPC\DTC\CGAT\01 - PROJETOS E AÇÕES\04 - Lei de Acesso a Informação\#Capacitações e orientações a SICs\RedeSIC\7. Evento -2017\Fotos RedeSIC\Amyr Klink - sorteio.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607717" cy="3095220"/>
                    </a:xfrm>
                    <a:prstGeom prst="rect">
                      <a:avLst/>
                    </a:prstGeom>
                    <a:noFill/>
                    <a:ln>
                      <a:noFill/>
                    </a:ln>
                  </pic:spPr>
                </pic:pic>
              </a:graphicData>
            </a:graphic>
          </wp:inline>
        </w:drawing>
      </w:r>
    </w:p>
    <w:sectPr w:rsidR="00873AD0" w:rsidRPr="00DE60BA" w:rsidSect="002A454E">
      <w:headerReference w:type="default" r:id="rId72"/>
      <w:footerReference w:type="default" r:id="rId73"/>
      <w:pgSz w:w="11906" w:h="16838"/>
      <w:pgMar w:top="1701" w:right="1418" w:bottom="170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71237C" w14:textId="77777777" w:rsidR="00353895" w:rsidRDefault="00353895" w:rsidP="00D07383">
      <w:pPr>
        <w:spacing w:before="0" w:after="0" w:line="240" w:lineRule="auto"/>
      </w:pPr>
      <w:r>
        <w:separator/>
      </w:r>
    </w:p>
  </w:endnote>
  <w:endnote w:type="continuationSeparator" w:id="0">
    <w:p w14:paraId="021D8CA8" w14:textId="77777777" w:rsidR="00353895" w:rsidRDefault="00353895" w:rsidP="00D0738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DFKai-SB">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250493"/>
      <w:docPartObj>
        <w:docPartGallery w:val="Page Numbers (Bottom of Page)"/>
        <w:docPartUnique/>
      </w:docPartObj>
    </w:sdtPr>
    <w:sdtEndPr/>
    <w:sdtContent>
      <w:p w14:paraId="58CEA7F4" w14:textId="019CE302" w:rsidR="006F5AD6" w:rsidRDefault="006F5AD6">
        <w:pPr>
          <w:pStyle w:val="Rodap"/>
          <w:jc w:val="center"/>
        </w:pPr>
        <w:r>
          <w:fldChar w:fldCharType="begin"/>
        </w:r>
        <w:r>
          <w:instrText xml:space="preserve"> PAGE   \* MERGEFORMAT </w:instrText>
        </w:r>
        <w:r>
          <w:fldChar w:fldCharType="separate"/>
        </w:r>
        <w:r w:rsidR="009C7731">
          <w:rPr>
            <w:noProof/>
          </w:rPr>
          <w:t>21</w:t>
        </w:r>
        <w:r>
          <w:rPr>
            <w:noProof/>
          </w:rPr>
          <w:fldChar w:fldCharType="end"/>
        </w:r>
      </w:p>
    </w:sdtContent>
  </w:sdt>
  <w:p w14:paraId="0B0E1417" w14:textId="77777777" w:rsidR="006F5AD6" w:rsidRDefault="006F5AD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28529A" w14:textId="77777777" w:rsidR="00353895" w:rsidRDefault="00353895" w:rsidP="00D07383">
      <w:pPr>
        <w:spacing w:before="0" w:after="0" w:line="240" w:lineRule="auto"/>
      </w:pPr>
      <w:r>
        <w:separator/>
      </w:r>
    </w:p>
  </w:footnote>
  <w:footnote w:type="continuationSeparator" w:id="0">
    <w:p w14:paraId="09DD1192" w14:textId="77777777" w:rsidR="00353895" w:rsidRDefault="00353895" w:rsidP="00D07383">
      <w:pPr>
        <w:spacing w:before="0" w:after="0" w:line="240" w:lineRule="auto"/>
      </w:pPr>
      <w:r>
        <w:continuationSeparator/>
      </w:r>
    </w:p>
  </w:footnote>
  <w:footnote w:id="1">
    <w:p w14:paraId="350BEEF2" w14:textId="1E475AE0" w:rsidR="006F5AD6" w:rsidRDefault="006F5AD6" w:rsidP="00541573">
      <w:pPr>
        <w:pStyle w:val="Textodenotaderodap"/>
        <w:jc w:val="both"/>
      </w:pPr>
      <w:r>
        <w:rPr>
          <w:rStyle w:val="Refdenotaderodap"/>
        </w:rPr>
        <w:footnoteRef/>
      </w:r>
      <w:r>
        <w:t xml:space="preserve"> </w:t>
      </w:r>
      <w:r w:rsidR="00E436E1">
        <w:t>S</w:t>
      </w:r>
      <w:r w:rsidR="00E436E1" w:rsidRPr="00E436E1">
        <w:t>e refere àqueles que tiveram pelo menos um período de participação, quer seja somente pela manhã, quer seja somente pela tarde, ou mesmo nos dois períodos</w:t>
      </w:r>
      <w:r>
        <w:t>.</w:t>
      </w:r>
    </w:p>
  </w:footnote>
  <w:footnote w:id="2">
    <w:p w14:paraId="726E0026" w14:textId="77777777" w:rsidR="00DE35AB" w:rsidRPr="00DE35AB" w:rsidRDefault="00DE35AB" w:rsidP="00DE35AB">
      <w:pPr>
        <w:jc w:val="both"/>
        <w:rPr>
          <w:lang w:val="pt-BR"/>
        </w:rPr>
      </w:pPr>
      <w:r>
        <w:rPr>
          <w:rStyle w:val="Refdenotaderodap"/>
        </w:rPr>
        <w:footnoteRef/>
      </w:r>
      <w:r w:rsidRPr="00DE35AB">
        <w:rPr>
          <w:lang w:val="pt-BR"/>
        </w:rPr>
        <w:t xml:space="preserve"> Pudemos registrar reclamações referentes ao atraso na execução das atividades do período da tarde, tendo em vista a duração da palestra do navegador Amyr Klink, que tinha previsão de término às 15h e se encerrou pouco antes das 16h. Entendemos o motivo das manifestações; contudo, avaliamos que os ganhos com o compartilhamento da rica experiência do palestrante não impediram o alcance dos resultados com a dinâmica do Café Temático, que contou com painéis que se estenderam até 18h30min, com grande participação.</w:t>
      </w:r>
    </w:p>
    <w:p w14:paraId="3707A1DC" w14:textId="3BEEF4B0" w:rsidR="00DE35AB" w:rsidRDefault="00DE35AB">
      <w:pPr>
        <w:pStyle w:val="Textodenotaderodap"/>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2"/>
    </w:tblGrid>
    <w:tr w:rsidR="006F5AD6" w:rsidRPr="009C7731" w14:paraId="02297AC2" w14:textId="77777777" w:rsidTr="00EE3599">
      <w:tc>
        <w:tcPr>
          <w:tcW w:w="4322" w:type="dxa"/>
        </w:tcPr>
        <w:p w14:paraId="05BE68E5" w14:textId="77777777" w:rsidR="006F5AD6" w:rsidRDefault="006F5AD6" w:rsidP="00EE3599">
          <w:pPr>
            <w:rPr>
              <w:b/>
              <w:sz w:val="36"/>
              <w:szCs w:val="36"/>
              <w:lang w:val="pt-BR"/>
            </w:rPr>
          </w:pPr>
          <w:r w:rsidRPr="00EE3599">
            <w:rPr>
              <w:b/>
              <w:noProof/>
              <w:sz w:val="36"/>
              <w:szCs w:val="36"/>
              <w:lang w:val="pt-BR" w:eastAsia="pt-BR" w:bidi="ar-SA"/>
            </w:rPr>
            <w:drawing>
              <wp:inline distT="0" distB="0" distL="0" distR="0" wp14:anchorId="056932E6" wp14:editId="2FD26225">
                <wp:extent cx="1892300" cy="704850"/>
                <wp:effectExtent l="19050" t="0" r="0" b="0"/>
                <wp:docPr id="15" name="Imagem 2" descr="C:\Users\otaviomcn\Documents\LOGO REDES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C:\Users\otaviomcn\Documents\LOGO REDESIC.png"/>
                        <pic:cNvPicPr>
                          <a:picLocks noChangeAspect="1" noChangeArrowheads="1"/>
                        </pic:cNvPicPr>
                      </pic:nvPicPr>
                      <pic:blipFill>
                        <a:blip r:embed="rId1"/>
                        <a:srcRect/>
                        <a:stretch>
                          <a:fillRect/>
                        </a:stretch>
                      </pic:blipFill>
                      <pic:spPr bwMode="auto">
                        <a:xfrm>
                          <a:off x="0" y="0"/>
                          <a:ext cx="1892300" cy="704850"/>
                        </a:xfrm>
                        <a:prstGeom prst="rect">
                          <a:avLst/>
                        </a:prstGeom>
                        <a:noFill/>
                        <a:ln w="9525">
                          <a:noFill/>
                          <a:miter lim="800000"/>
                          <a:headEnd/>
                          <a:tailEnd/>
                        </a:ln>
                      </pic:spPr>
                    </pic:pic>
                  </a:graphicData>
                </a:graphic>
              </wp:inline>
            </w:drawing>
          </w:r>
        </w:p>
      </w:tc>
      <w:tc>
        <w:tcPr>
          <w:tcW w:w="4322" w:type="dxa"/>
        </w:tcPr>
        <w:p w14:paraId="74CAC2B3" w14:textId="3AD2457D" w:rsidR="006F5AD6" w:rsidRPr="00EE3599" w:rsidRDefault="006F5AD6" w:rsidP="00EE3599">
          <w:pPr>
            <w:rPr>
              <w:sz w:val="36"/>
              <w:szCs w:val="36"/>
              <w:lang w:val="pt-BR"/>
            </w:rPr>
          </w:pPr>
          <w:r>
            <w:rPr>
              <w:b/>
              <w:sz w:val="36"/>
              <w:szCs w:val="36"/>
              <w:lang w:val="pt-BR"/>
            </w:rPr>
            <w:t>6</w:t>
          </w:r>
          <w:r w:rsidRPr="00EE3599">
            <w:rPr>
              <w:b/>
              <w:sz w:val="36"/>
              <w:szCs w:val="36"/>
              <w:lang w:val="pt-BR"/>
            </w:rPr>
            <w:t xml:space="preserve">º Encontro da </w:t>
          </w:r>
          <w:proofErr w:type="spellStart"/>
          <w:r w:rsidRPr="00EE3599">
            <w:rPr>
              <w:b/>
              <w:sz w:val="36"/>
              <w:szCs w:val="36"/>
              <w:lang w:val="pt-BR"/>
            </w:rPr>
            <w:t>RedeSIC</w:t>
          </w:r>
          <w:proofErr w:type="spellEnd"/>
          <w:r w:rsidRPr="00EE3599">
            <w:rPr>
              <w:b/>
              <w:sz w:val="36"/>
              <w:szCs w:val="36"/>
              <w:lang w:val="pt-BR"/>
            </w:rPr>
            <w:t xml:space="preserve"> </w:t>
          </w:r>
          <w:r w:rsidRPr="00EE3599">
            <w:rPr>
              <w:b/>
              <w:sz w:val="36"/>
              <w:szCs w:val="36"/>
              <w:lang w:val="pt-BR"/>
            </w:rPr>
            <w:br/>
          </w:r>
          <w:r>
            <w:rPr>
              <w:sz w:val="36"/>
              <w:szCs w:val="36"/>
              <w:lang w:val="pt-BR"/>
            </w:rPr>
            <w:t>30</w:t>
          </w:r>
          <w:r w:rsidRPr="00EE3599">
            <w:rPr>
              <w:sz w:val="36"/>
              <w:szCs w:val="36"/>
              <w:lang w:val="pt-BR"/>
            </w:rPr>
            <w:t xml:space="preserve"> de </w:t>
          </w:r>
          <w:r>
            <w:rPr>
              <w:sz w:val="36"/>
              <w:szCs w:val="36"/>
              <w:lang w:val="pt-BR"/>
            </w:rPr>
            <w:t>outubro</w:t>
          </w:r>
          <w:r w:rsidRPr="00EE3599">
            <w:rPr>
              <w:sz w:val="36"/>
              <w:szCs w:val="36"/>
              <w:lang w:val="pt-BR"/>
            </w:rPr>
            <w:t xml:space="preserve"> de 201</w:t>
          </w:r>
          <w:r>
            <w:rPr>
              <w:sz w:val="36"/>
              <w:szCs w:val="36"/>
              <w:lang w:val="pt-BR"/>
            </w:rPr>
            <w:t>7</w:t>
          </w:r>
        </w:p>
        <w:p w14:paraId="219C3EFF" w14:textId="77777777" w:rsidR="006F5AD6" w:rsidRDefault="006F5AD6" w:rsidP="00EE3599">
          <w:pPr>
            <w:rPr>
              <w:b/>
              <w:sz w:val="36"/>
              <w:szCs w:val="36"/>
              <w:lang w:val="pt-BR"/>
            </w:rPr>
          </w:pPr>
        </w:p>
      </w:tc>
    </w:tr>
  </w:tbl>
  <w:p w14:paraId="0C5707D9" w14:textId="77777777" w:rsidR="006F5AD6" w:rsidRPr="00EE3599" w:rsidRDefault="006F5AD6">
    <w:pPr>
      <w:pStyle w:val="Cabealho"/>
      <w:rPr>
        <w:lang w:val="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62336"/>
    <w:multiLevelType w:val="hybridMultilevel"/>
    <w:tmpl w:val="F6747AC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3C24F9B"/>
    <w:multiLevelType w:val="hybridMultilevel"/>
    <w:tmpl w:val="8B60531A"/>
    <w:lvl w:ilvl="0" w:tplc="04160001">
      <w:start w:val="1"/>
      <w:numFmt w:val="bullet"/>
      <w:lvlText w:val=""/>
      <w:lvlJc w:val="left"/>
      <w:pPr>
        <w:ind w:left="1800" w:hanging="360"/>
      </w:pPr>
      <w:rPr>
        <w:rFonts w:ascii="Symbol" w:hAnsi="Symbol" w:hint="default"/>
      </w:rPr>
    </w:lvl>
    <w:lvl w:ilvl="1" w:tplc="04160003" w:tentative="1">
      <w:start w:val="1"/>
      <w:numFmt w:val="bullet"/>
      <w:lvlText w:val="o"/>
      <w:lvlJc w:val="left"/>
      <w:pPr>
        <w:ind w:left="2520" w:hanging="360"/>
      </w:pPr>
      <w:rPr>
        <w:rFonts w:ascii="Courier New" w:hAnsi="Courier New" w:cs="Courier New" w:hint="default"/>
      </w:rPr>
    </w:lvl>
    <w:lvl w:ilvl="2" w:tplc="04160005" w:tentative="1">
      <w:start w:val="1"/>
      <w:numFmt w:val="bullet"/>
      <w:lvlText w:val=""/>
      <w:lvlJc w:val="left"/>
      <w:pPr>
        <w:ind w:left="3240" w:hanging="360"/>
      </w:pPr>
      <w:rPr>
        <w:rFonts w:ascii="Wingdings" w:hAnsi="Wingdings" w:hint="default"/>
      </w:rPr>
    </w:lvl>
    <w:lvl w:ilvl="3" w:tplc="04160001" w:tentative="1">
      <w:start w:val="1"/>
      <w:numFmt w:val="bullet"/>
      <w:lvlText w:val=""/>
      <w:lvlJc w:val="left"/>
      <w:pPr>
        <w:ind w:left="3960" w:hanging="360"/>
      </w:pPr>
      <w:rPr>
        <w:rFonts w:ascii="Symbol" w:hAnsi="Symbol" w:hint="default"/>
      </w:rPr>
    </w:lvl>
    <w:lvl w:ilvl="4" w:tplc="04160003" w:tentative="1">
      <w:start w:val="1"/>
      <w:numFmt w:val="bullet"/>
      <w:lvlText w:val="o"/>
      <w:lvlJc w:val="left"/>
      <w:pPr>
        <w:ind w:left="4680" w:hanging="360"/>
      </w:pPr>
      <w:rPr>
        <w:rFonts w:ascii="Courier New" w:hAnsi="Courier New" w:cs="Courier New" w:hint="default"/>
      </w:rPr>
    </w:lvl>
    <w:lvl w:ilvl="5" w:tplc="04160005" w:tentative="1">
      <w:start w:val="1"/>
      <w:numFmt w:val="bullet"/>
      <w:lvlText w:val=""/>
      <w:lvlJc w:val="left"/>
      <w:pPr>
        <w:ind w:left="5400" w:hanging="360"/>
      </w:pPr>
      <w:rPr>
        <w:rFonts w:ascii="Wingdings" w:hAnsi="Wingdings" w:hint="default"/>
      </w:rPr>
    </w:lvl>
    <w:lvl w:ilvl="6" w:tplc="04160001" w:tentative="1">
      <w:start w:val="1"/>
      <w:numFmt w:val="bullet"/>
      <w:lvlText w:val=""/>
      <w:lvlJc w:val="left"/>
      <w:pPr>
        <w:ind w:left="6120" w:hanging="360"/>
      </w:pPr>
      <w:rPr>
        <w:rFonts w:ascii="Symbol" w:hAnsi="Symbol" w:hint="default"/>
      </w:rPr>
    </w:lvl>
    <w:lvl w:ilvl="7" w:tplc="04160003" w:tentative="1">
      <w:start w:val="1"/>
      <w:numFmt w:val="bullet"/>
      <w:lvlText w:val="o"/>
      <w:lvlJc w:val="left"/>
      <w:pPr>
        <w:ind w:left="6840" w:hanging="360"/>
      </w:pPr>
      <w:rPr>
        <w:rFonts w:ascii="Courier New" w:hAnsi="Courier New" w:cs="Courier New" w:hint="default"/>
      </w:rPr>
    </w:lvl>
    <w:lvl w:ilvl="8" w:tplc="04160005" w:tentative="1">
      <w:start w:val="1"/>
      <w:numFmt w:val="bullet"/>
      <w:lvlText w:val=""/>
      <w:lvlJc w:val="left"/>
      <w:pPr>
        <w:ind w:left="7560" w:hanging="360"/>
      </w:pPr>
      <w:rPr>
        <w:rFonts w:ascii="Wingdings" w:hAnsi="Wingdings" w:hint="default"/>
      </w:rPr>
    </w:lvl>
  </w:abstractNum>
  <w:abstractNum w:abstractNumId="2" w15:restartNumberingAfterBreak="0">
    <w:nsid w:val="06F93BBB"/>
    <w:multiLevelType w:val="hybridMultilevel"/>
    <w:tmpl w:val="702826E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B2A716E"/>
    <w:multiLevelType w:val="hybridMultilevel"/>
    <w:tmpl w:val="BB5EB842"/>
    <w:lvl w:ilvl="0" w:tplc="04160001">
      <w:start w:val="1"/>
      <w:numFmt w:val="bullet"/>
      <w:lvlText w:val=""/>
      <w:lvlJc w:val="left"/>
      <w:pPr>
        <w:ind w:left="1800" w:hanging="360"/>
      </w:pPr>
      <w:rPr>
        <w:rFonts w:ascii="Symbol" w:hAnsi="Symbol" w:hint="default"/>
      </w:rPr>
    </w:lvl>
    <w:lvl w:ilvl="1" w:tplc="04160003" w:tentative="1">
      <w:start w:val="1"/>
      <w:numFmt w:val="bullet"/>
      <w:lvlText w:val="o"/>
      <w:lvlJc w:val="left"/>
      <w:pPr>
        <w:ind w:left="2520" w:hanging="360"/>
      </w:pPr>
      <w:rPr>
        <w:rFonts w:ascii="Courier New" w:hAnsi="Courier New" w:cs="Courier New" w:hint="default"/>
      </w:rPr>
    </w:lvl>
    <w:lvl w:ilvl="2" w:tplc="04160005" w:tentative="1">
      <w:start w:val="1"/>
      <w:numFmt w:val="bullet"/>
      <w:lvlText w:val=""/>
      <w:lvlJc w:val="left"/>
      <w:pPr>
        <w:ind w:left="3240" w:hanging="360"/>
      </w:pPr>
      <w:rPr>
        <w:rFonts w:ascii="Wingdings" w:hAnsi="Wingdings" w:hint="default"/>
      </w:rPr>
    </w:lvl>
    <w:lvl w:ilvl="3" w:tplc="04160001" w:tentative="1">
      <w:start w:val="1"/>
      <w:numFmt w:val="bullet"/>
      <w:lvlText w:val=""/>
      <w:lvlJc w:val="left"/>
      <w:pPr>
        <w:ind w:left="3960" w:hanging="360"/>
      </w:pPr>
      <w:rPr>
        <w:rFonts w:ascii="Symbol" w:hAnsi="Symbol" w:hint="default"/>
      </w:rPr>
    </w:lvl>
    <w:lvl w:ilvl="4" w:tplc="04160003" w:tentative="1">
      <w:start w:val="1"/>
      <w:numFmt w:val="bullet"/>
      <w:lvlText w:val="o"/>
      <w:lvlJc w:val="left"/>
      <w:pPr>
        <w:ind w:left="4680" w:hanging="360"/>
      </w:pPr>
      <w:rPr>
        <w:rFonts w:ascii="Courier New" w:hAnsi="Courier New" w:cs="Courier New" w:hint="default"/>
      </w:rPr>
    </w:lvl>
    <w:lvl w:ilvl="5" w:tplc="04160005" w:tentative="1">
      <w:start w:val="1"/>
      <w:numFmt w:val="bullet"/>
      <w:lvlText w:val=""/>
      <w:lvlJc w:val="left"/>
      <w:pPr>
        <w:ind w:left="5400" w:hanging="360"/>
      </w:pPr>
      <w:rPr>
        <w:rFonts w:ascii="Wingdings" w:hAnsi="Wingdings" w:hint="default"/>
      </w:rPr>
    </w:lvl>
    <w:lvl w:ilvl="6" w:tplc="04160001" w:tentative="1">
      <w:start w:val="1"/>
      <w:numFmt w:val="bullet"/>
      <w:lvlText w:val=""/>
      <w:lvlJc w:val="left"/>
      <w:pPr>
        <w:ind w:left="6120" w:hanging="360"/>
      </w:pPr>
      <w:rPr>
        <w:rFonts w:ascii="Symbol" w:hAnsi="Symbol" w:hint="default"/>
      </w:rPr>
    </w:lvl>
    <w:lvl w:ilvl="7" w:tplc="04160003" w:tentative="1">
      <w:start w:val="1"/>
      <w:numFmt w:val="bullet"/>
      <w:lvlText w:val="o"/>
      <w:lvlJc w:val="left"/>
      <w:pPr>
        <w:ind w:left="6840" w:hanging="360"/>
      </w:pPr>
      <w:rPr>
        <w:rFonts w:ascii="Courier New" w:hAnsi="Courier New" w:cs="Courier New" w:hint="default"/>
      </w:rPr>
    </w:lvl>
    <w:lvl w:ilvl="8" w:tplc="04160005" w:tentative="1">
      <w:start w:val="1"/>
      <w:numFmt w:val="bullet"/>
      <w:lvlText w:val=""/>
      <w:lvlJc w:val="left"/>
      <w:pPr>
        <w:ind w:left="7560" w:hanging="360"/>
      </w:pPr>
      <w:rPr>
        <w:rFonts w:ascii="Wingdings" w:hAnsi="Wingdings" w:hint="default"/>
      </w:rPr>
    </w:lvl>
  </w:abstractNum>
  <w:abstractNum w:abstractNumId="4" w15:restartNumberingAfterBreak="0">
    <w:nsid w:val="0D830008"/>
    <w:multiLevelType w:val="hybridMultilevel"/>
    <w:tmpl w:val="08A28A1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3D160A4"/>
    <w:multiLevelType w:val="hybridMultilevel"/>
    <w:tmpl w:val="54EC5840"/>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6" w15:restartNumberingAfterBreak="0">
    <w:nsid w:val="17887E43"/>
    <w:multiLevelType w:val="hybridMultilevel"/>
    <w:tmpl w:val="4C8E73E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184A014D"/>
    <w:multiLevelType w:val="hybridMultilevel"/>
    <w:tmpl w:val="3F68CB8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18E07B9F"/>
    <w:multiLevelType w:val="hybridMultilevel"/>
    <w:tmpl w:val="5574A3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BDB55FF"/>
    <w:multiLevelType w:val="hybridMultilevel"/>
    <w:tmpl w:val="B24A465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1BE25E29"/>
    <w:multiLevelType w:val="hybridMultilevel"/>
    <w:tmpl w:val="0D9A33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1C1C2048"/>
    <w:multiLevelType w:val="hybridMultilevel"/>
    <w:tmpl w:val="9308388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1D5A3FCE"/>
    <w:multiLevelType w:val="hybridMultilevel"/>
    <w:tmpl w:val="C866A308"/>
    <w:name w:val="WW8Num6326"/>
    <w:lvl w:ilvl="0" w:tplc="1704550C">
      <w:start w:val="1"/>
      <w:numFmt w:val="decimal"/>
      <w:lvlText w:val="%1."/>
      <w:lvlJc w:val="left"/>
      <w:pPr>
        <w:tabs>
          <w:tab w:val="num" w:pos="284"/>
        </w:tabs>
        <w:ind w:left="0" w:firstLine="0"/>
      </w:pPr>
      <w:rPr>
        <w:rFonts w:ascii="Century Gothic" w:hAnsi="Century Gothic" w:hint="default"/>
        <w:sz w:val="16"/>
        <w:szCs w:val="16"/>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3" w15:restartNumberingAfterBreak="0">
    <w:nsid w:val="1DD4074F"/>
    <w:multiLevelType w:val="hybridMultilevel"/>
    <w:tmpl w:val="7E842778"/>
    <w:lvl w:ilvl="0" w:tplc="AB50B630">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20440858"/>
    <w:multiLevelType w:val="hybridMultilevel"/>
    <w:tmpl w:val="D260315E"/>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5" w15:restartNumberingAfterBreak="0">
    <w:nsid w:val="20650841"/>
    <w:multiLevelType w:val="hybridMultilevel"/>
    <w:tmpl w:val="C7EC5CDC"/>
    <w:lvl w:ilvl="0" w:tplc="BB54184E">
      <w:start w:val="1"/>
      <w:numFmt w:val="bullet"/>
      <w:lvlText w:val="-"/>
      <w:lvlJc w:val="left"/>
      <w:pPr>
        <w:tabs>
          <w:tab w:val="num" w:pos="720"/>
        </w:tabs>
        <w:ind w:left="720" w:hanging="360"/>
      </w:pPr>
      <w:rPr>
        <w:rFonts w:ascii="Times New Roman" w:hAnsi="Times New Roman" w:hint="default"/>
      </w:rPr>
    </w:lvl>
    <w:lvl w:ilvl="1" w:tplc="A6DA961A" w:tentative="1">
      <w:start w:val="1"/>
      <w:numFmt w:val="bullet"/>
      <w:lvlText w:val="-"/>
      <w:lvlJc w:val="left"/>
      <w:pPr>
        <w:tabs>
          <w:tab w:val="num" w:pos="1440"/>
        </w:tabs>
        <w:ind w:left="1440" w:hanging="360"/>
      </w:pPr>
      <w:rPr>
        <w:rFonts w:ascii="Times New Roman" w:hAnsi="Times New Roman" w:hint="default"/>
      </w:rPr>
    </w:lvl>
    <w:lvl w:ilvl="2" w:tplc="CBA86DF0" w:tentative="1">
      <w:start w:val="1"/>
      <w:numFmt w:val="bullet"/>
      <w:lvlText w:val="-"/>
      <w:lvlJc w:val="left"/>
      <w:pPr>
        <w:tabs>
          <w:tab w:val="num" w:pos="2160"/>
        </w:tabs>
        <w:ind w:left="2160" w:hanging="360"/>
      </w:pPr>
      <w:rPr>
        <w:rFonts w:ascii="Times New Roman" w:hAnsi="Times New Roman" w:hint="default"/>
      </w:rPr>
    </w:lvl>
    <w:lvl w:ilvl="3" w:tplc="2FAAEBE2" w:tentative="1">
      <w:start w:val="1"/>
      <w:numFmt w:val="bullet"/>
      <w:lvlText w:val="-"/>
      <w:lvlJc w:val="left"/>
      <w:pPr>
        <w:tabs>
          <w:tab w:val="num" w:pos="2880"/>
        </w:tabs>
        <w:ind w:left="2880" w:hanging="360"/>
      </w:pPr>
      <w:rPr>
        <w:rFonts w:ascii="Times New Roman" w:hAnsi="Times New Roman" w:hint="default"/>
      </w:rPr>
    </w:lvl>
    <w:lvl w:ilvl="4" w:tplc="D06A2A3A" w:tentative="1">
      <w:start w:val="1"/>
      <w:numFmt w:val="bullet"/>
      <w:lvlText w:val="-"/>
      <w:lvlJc w:val="left"/>
      <w:pPr>
        <w:tabs>
          <w:tab w:val="num" w:pos="3600"/>
        </w:tabs>
        <w:ind w:left="3600" w:hanging="360"/>
      </w:pPr>
      <w:rPr>
        <w:rFonts w:ascii="Times New Roman" w:hAnsi="Times New Roman" w:hint="default"/>
      </w:rPr>
    </w:lvl>
    <w:lvl w:ilvl="5" w:tplc="43CEBA98" w:tentative="1">
      <w:start w:val="1"/>
      <w:numFmt w:val="bullet"/>
      <w:lvlText w:val="-"/>
      <w:lvlJc w:val="left"/>
      <w:pPr>
        <w:tabs>
          <w:tab w:val="num" w:pos="4320"/>
        </w:tabs>
        <w:ind w:left="4320" w:hanging="360"/>
      </w:pPr>
      <w:rPr>
        <w:rFonts w:ascii="Times New Roman" w:hAnsi="Times New Roman" w:hint="default"/>
      </w:rPr>
    </w:lvl>
    <w:lvl w:ilvl="6" w:tplc="06426430" w:tentative="1">
      <w:start w:val="1"/>
      <w:numFmt w:val="bullet"/>
      <w:lvlText w:val="-"/>
      <w:lvlJc w:val="left"/>
      <w:pPr>
        <w:tabs>
          <w:tab w:val="num" w:pos="5040"/>
        </w:tabs>
        <w:ind w:left="5040" w:hanging="360"/>
      </w:pPr>
      <w:rPr>
        <w:rFonts w:ascii="Times New Roman" w:hAnsi="Times New Roman" w:hint="default"/>
      </w:rPr>
    </w:lvl>
    <w:lvl w:ilvl="7" w:tplc="F91EA478" w:tentative="1">
      <w:start w:val="1"/>
      <w:numFmt w:val="bullet"/>
      <w:lvlText w:val="-"/>
      <w:lvlJc w:val="left"/>
      <w:pPr>
        <w:tabs>
          <w:tab w:val="num" w:pos="5760"/>
        </w:tabs>
        <w:ind w:left="5760" w:hanging="360"/>
      </w:pPr>
      <w:rPr>
        <w:rFonts w:ascii="Times New Roman" w:hAnsi="Times New Roman" w:hint="default"/>
      </w:rPr>
    </w:lvl>
    <w:lvl w:ilvl="8" w:tplc="015A31C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2399636B"/>
    <w:multiLevelType w:val="hybridMultilevel"/>
    <w:tmpl w:val="A2C01E5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244403E9"/>
    <w:multiLevelType w:val="multilevel"/>
    <w:tmpl w:val="6AA01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4685F79"/>
    <w:multiLevelType w:val="hybridMultilevel"/>
    <w:tmpl w:val="D3FACBA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24840A9C"/>
    <w:multiLevelType w:val="hybridMultilevel"/>
    <w:tmpl w:val="588EC0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25DD5A19"/>
    <w:multiLevelType w:val="hybridMultilevel"/>
    <w:tmpl w:val="5D2A75F2"/>
    <w:lvl w:ilvl="0" w:tplc="4440B240">
      <w:start w:val="1"/>
      <w:numFmt w:val="bullet"/>
      <w:lvlText w:val="•"/>
      <w:lvlJc w:val="left"/>
      <w:pPr>
        <w:tabs>
          <w:tab w:val="num" w:pos="720"/>
        </w:tabs>
        <w:ind w:left="720" w:hanging="360"/>
      </w:pPr>
      <w:rPr>
        <w:rFonts w:ascii="Arial" w:hAnsi="Arial" w:hint="default"/>
      </w:rPr>
    </w:lvl>
    <w:lvl w:ilvl="1" w:tplc="F684CEEE" w:tentative="1">
      <w:start w:val="1"/>
      <w:numFmt w:val="bullet"/>
      <w:lvlText w:val="•"/>
      <w:lvlJc w:val="left"/>
      <w:pPr>
        <w:tabs>
          <w:tab w:val="num" w:pos="1440"/>
        </w:tabs>
        <w:ind w:left="1440" w:hanging="360"/>
      </w:pPr>
      <w:rPr>
        <w:rFonts w:ascii="Arial" w:hAnsi="Arial" w:hint="default"/>
      </w:rPr>
    </w:lvl>
    <w:lvl w:ilvl="2" w:tplc="20443C84" w:tentative="1">
      <w:start w:val="1"/>
      <w:numFmt w:val="bullet"/>
      <w:lvlText w:val="•"/>
      <w:lvlJc w:val="left"/>
      <w:pPr>
        <w:tabs>
          <w:tab w:val="num" w:pos="2160"/>
        </w:tabs>
        <w:ind w:left="2160" w:hanging="360"/>
      </w:pPr>
      <w:rPr>
        <w:rFonts w:ascii="Arial" w:hAnsi="Arial" w:hint="default"/>
      </w:rPr>
    </w:lvl>
    <w:lvl w:ilvl="3" w:tplc="FED28102" w:tentative="1">
      <w:start w:val="1"/>
      <w:numFmt w:val="bullet"/>
      <w:lvlText w:val="•"/>
      <w:lvlJc w:val="left"/>
      <w:pPr>
        <w:tabs>
          <w:tab w:val="num" w:pos="2880"/>
        </w:tabs>
        <w:ind w:left="2880" w:hanging="360"/>
      </w:pPr>
      <w:rPr>
        <w:rFonts w:ascii="Arial" w:hAnsi="Arial" w:hint="default"/>
      </w:rPr>
    </w:lvl>
    <w:lvl w:ilvl="4" w:tplc="9F482C6A" w:tentative="1">
      <w:start w:val="1"/>
      <w:numFmt w:val="bullet"/>
      <w:lvlText w:val="•"/>
      <w:lvlJc w:val="left"/>
      <w:pPr>
        <w:tabs>
          <w:tab w:val="num" w:pos="3600"/>
        </w:tabs>
        <w:ind w:left="3600" w:hanging="360"/>
      </w:pPr>
      <w:rPr>
        <w:rFonts w:ascii="Arial" w:hAnsi="Arial" w:hint="default"/>
      </w:rPr>
    </w:lvl>
    <w:lvl w:ilvl="5" w:tplc="24FAE52E" w:tentative="1">
      <w:start w:val="1"/>
      <w:numFmt w:val="bullet"/>
      <w:lvlText w:val="•"/>
      <w:lvlJc w:val="left"/>
      <w:pPr>
        <w:tabs>
          <w:tab w:val="num" w:pos="4320"/>
        </w:tabs>
        <w:ind w:left="4320" w:hanging="360"/>
      </w:pPr>
      <w:rPr>
        <w:rFonts w:ascii="Arial" w:hAnsi="Arial" w:hint="default"/>
      </w:rPr>
    </w:lvl>
    <w:lvl w:ilvl="6" w:tplc="9F32D886" w:tentative="1">
      <w:start w:val="1"/>
      <w:numFmt w:val="bullet"/>
      <w:lvlText w:val="•"/>
      <w:lvlJc w:val="left"/>
      <w:pPr>
        <w:tabs>
          <w:tab w:val="num" w:pos="5040"/>
        </w:tabs>
        <w:ind w:left="5040" w:hanging="360"/>
      </w:pPr>
      <w:rPr>
        <w:rFonts w:ascii="Arial" w:hAnsi="Arial" w:hint="default"/>
      </w:rPr>
    </w:lvl>
    <w:lvl w:ilvl="7" w:tplc="061497C8" w:tentative="1">
      <w:start w:val="1"/>
      <w:numFmt w:val="bullet"/>
      <w:lvlText w:val="•"/>
      <w:lvlJc w:val="left"/>
      <w:pPr>
        <w:tabs>
          <w:tab w:val="num" w:pos="5760"/>
        </w:tabs>
        <w:ind w:left="5760" w:hanging="360"/>
      </w:pPr>
      <w:rPr>
        <w:rFonts w:ascii="Arial" w:hAnsi="Arial" w:hint="default"/>
      </w:rPr>
    </w:lvl>
    <w:lvl w:ilvl="8" w:tplc="49DE23A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71A37DF"/>
    <w:multiLevelType w:val="hybridMultilevel"/>
    <w:tmpl w:val="66D47414"/>
    <w:lvl w:ilvl="0" w:tplc="930E2670">
      <w:start w:val="1"/>
      <w:numFmt w:val="bullet"/>
      <w:lvlText w:val="-"/>
      <w:lvlJc w:val="left"/>
      <w:pPr>
        <w:tabs>
          <w:tab w:val="num" w:pos="720"/>
        </w:tabs>
        <w:ind w:left="720" w:hanging="360"/>
      </w:pPr>
      <w:rPr>
        <w:rFonts w:ascii="Times New Roman" w:hAnsi="Times New Roman" w:hint="default"/>
      </w:rPr>
    </w:lvl>
    <w:lvl w:ilvl="1" w:tplc="03820442" w:tentative="1">
      <w:start w:val="1"/>
      <w:numFmt w:val="bullet"/>
      <w:lvlText w:val="-"/>
      <w:lvlJc w:val="left"/>
      <w:pPr>
        <w:tabs>
          <w:tab w:val="num" w:pos="1440"/>
        </w:tabs>
        <w:ind w:left="1440" w:hanging="360"/>
      </w:pPr>
      <w:rPr>
        <w:rFonts w:ascii="Times New Roman" w:hAnsi="Times New Roman" w:hint="default"/>
      </w:rPr>
    </w:lvl>
    <w:lvl w:ilvl="2" w:tplc="B5DAE41E" w:tentative="1">
      <w:start w:val="1"/>
      <w:numFmt w:val="bullet"/>
      <w:lvlText w:val="-"/>
      <w:lvlJc w:val="left"/>
      <w:pPr>
        <w:tabs>
          <w:tab w:val="num" w:pos="2160"/>
        </w:tabs>
        <w:ind w:left="2160" w:hanging="360"/>
      </w:pPr>
      <w:rPr>
        <w:rFonts w:ascii="Times New Roman" w:hAnsi="Times New Roman" w:hint="default"/>
      </w:rPr>
    </w:lvl>
    <w:lvl w:ilvl="3" w:tplc="D9EAA09E" w:tentative="1">
      <w:start w:val="1"/>
      <w:numFmt w:val="bullet"/>
      <w:lvlText w:val="-"/>
      <w:lvlJc w:val="left"/>
      <w:pPr>
        <w:tabs>
          <w:tab w:val="num" w:pos="2880"/>
        </w:tabs>
        <w:ind w:left="2880" w:hanging="360"/>
      </w:pPr>
      <w:rPr>
        <w:rFonts w:ascii="Times New Roman" w:hAnsi="Times New Roman" w:hint="default"/>
      </w:rPr>
    </w:lvl>
    <w:lvl w:ilvl="4" w:tplc="501E276C" w:tentative="1">
      <w:start w:val="1"/>
      <w:numFmt w:val="bullet"/>
      <w:lvlText w:val="-"/>
      <w:lvlJc w:val="left"/>
      <w:pPr>
        <w:tabs>
          <w:tab w:val="num" w:pos="3600"/>
        </w:tabs>
        <w:ind w:left="3600" w:hanging="360"/>
      </w:pPr>
      <w:rPr>
        <w:rFonts w:ascii="Times New Roman" w:hAnsi="Times New Roman" w:hint="default"/>
      </w:rPr>
    </w:lvl>
    <w:lvl w:ilvl="5" w:tplc="E1DA298A" w:tentative="1">
      <w:start w:val="1"/>
      <w:numFmt w:val="bullet"/>
      <w:lvlText w:val="-"/>
      <w:lvlJc w:val="left"/>
      <w:pPr>
        <w:tabs>
          <w:tab w:val="num" w:pos="4320"/>
        </w:tabs>
        <w:ind w:left="4320" w:hanging="360"/>
      </w:pPr>
      <w:rPr>
        <w:rFonts w:ascii="Times New Roman" w:hAnsi="Times New Roman" w:hint="default"/>
      </w:rPr>
    </w:lvl>
    <w:lvl w:ilvl="6" w:tplc="FE92ECDC" w:tentative="1">
      <w:start w:val="1"/>
      <w:numFmt w:val="bullet"/>
      <w:lvlText w:val="-"/>
      <w:lvlJc w:val="left"/>
      <w:pPr>
        <w:tabs>
          <w:tab w:val="num" w:pos="5040"/>
        </w:tabs>
        <w:ind w:left="5040" w:hanging="360"/>
      </w:pPr>
      <w:rPr>
        <w:rFonts w:ascii="Times New Roman" w:hAnsi="Times New Roman" w:hint="default"/>
      </w:rPr>
    </w:lvl>
    <w:lvl w:ilvl="7" w:tplc="377C1976" w:tentative="1">
      <w:start w:val="1"/>
      <w:numFmt w:val="bullet"/>
      <w:lvlText w:val="-"/>
      <w:lvlJc w:val="left"/>
      <w:pPr>
        <w:tabs>
          <w:tab w:val="num" w:pos="5760"/>
        </w:tabs>
        <w:ind w:left="5760" w:hanging="360"/>
      </w:pPr>
      <w:rPr>
        <w:rFonts w:ascii="Times New Roman" w:hAnsi="Times New Roman" w:hint="default"/>
      </w:rPr>
    </w:lvl>
    <w:lvl w:ilvl="8" w:tplc="46547E34"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2B69099E"/>
    <w:multiLevelType w:val="hybridMultilevel"/>
    <w:tmpl w:val="6BDE8B0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32CC67C0"/>
    <w:multiLevelType w:val="hybridMultilevel"/>
    <w:tmpl w:val="1DDE2D34"/>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4" w15:restartNumberingAfterBreak="0">
    <w:nsid w:val="341D7959"/>
    <w:multiLevelType w:val="hybridMultilevel"/>
    <w:tmpl w:val="30DE3DD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15:restartNumberingAfterBreak="0">
    <w:nsid w:val="346B38EC"/>
    <w:multiLevelType w:val="hybridMultilevel"/>
    <w:tmpl w:val="D5F84B30"/>
    <w:lvl w:ilvl="0" w:tplc="04090017">
      <w:start w:val="1"/>
      <w:numFmt w:val="lowerLetter"/>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6" w15:restartNumberingAfterBreak="0">
    <w:nsid w:val="3FF85741"/>
    <w:multiLevelType w:val="hybridMultilevel"/>
    <w:tmpl w:val="78B8909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41093075"/>
    <w:multiLevelType w:val="hybridMultilevel"/>
    <w:tmpl w:val="B816933C"/>
    <w:lvl w:ilvl="0" w:tplc="7AEACFE8">
      <w:start w:val="1"/>
      <w:numFmt w:val="decimal"/>
      <w:lvlText w:val="%1."/>
      <w:lvlJc w:val="left"/>
      <w:pPr>
        <w:tabs>
          <w:tab w:val="num" w:pos="360"/>
        </w:tabs>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8" w15:restartNumberingAfterBreak="0">
    <w:nsid w:val="42574B7B"/>
    <w:multiLevelType w:val="hybridMultilevel"/>
    <w:tmpl w:val="19344B6A"/>
    <w:lvl w:ilvl="0" w:tplc="04160001">
      <w:start w:val="1"/>
      <w:numFmt w:val="bullet"/>
      <w:lvlText w:val=""/>
      <w:lvlJc w:val="left"/>
      <w:pPr>
        <w:ind w:left="720" w:hanging="360"/>
      </w:pPr>
      <w:rPr>
        <w:rFonts w:ascii="Symbol" w:hAnsi="Symbol" w:hint="default"/>
      </w:rPr>
    </w:lvl>
    <w:lvl w:ilvl="1" w:tplc="AF3869BE">
      <w:start w:val="8"/>
      <w:numFmt w:val="bullet"/>
      <w:lvlText w:val="•"/>
      <w:lvlJc w:val="left"/>
      <w:pPr>
        <w:ind w:left="1785" w:hanging="705"/>
      </w:pPr>
      <w:rPr>
        <w:rFonts w:ascii="Calibri" w:eastAsiaTheme="minorEastAsia" w:hAnsi="Calibri" w:cstheme="minorBidi"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436127EC"/>
    <w:multiLevelType w:val="hybridMultilevel"/>
    <w:tmpl w:val="3D044D8C"/>
    <w:lvl w:ilvl="0" w:tplc="AAB2F338">
      <w:start w:val="1"/>
      <w:numFmt w:val="lowerLetter"/>
      <w:lvlText w:val="%1."/>
      <w:lvlJc w:val="left"/>
      <w:pPr>
        <w:ind w:left="382" w:hanging="360"/>
      </w:pPr>
      <w:rPr>
        <w:rFonts w:hint="default"/>
      </w:rPr>
    </w:lvl>
    <w:lvl w:ilvl="1" w:tplc="04160019" w:tentative="1">
      <w:start w:val="1"/>
      <w:numFmt w:val="lowerLetter"/>
      <w:lvlText w:val="%2."/>
      <w:lvlJc w:val="left"/>
      <w:pPr>
        <w:ind w:left="1102" w:hanging="360"/>
      </w:pPr>
    </w:lvl>
    <w:lvl w:ilvl="2" w:tplc="0416001B" w:tentative="1">
      <w:start w:val="1"/>
      <w:numFmt w:val="lowerRoman"/>
      <w:lvlText w:val="%3."/>
      <w:lvlJc w:val="right"/>
      <w:pPr>
        <w:ind w:left="1822" w:hanging="180"/>
      </w:pPr>
    </w:lvl>
    <w:lvl w:ilvl="3" w:tplc="0416000F" w:tentative="1">
      <w:start w:val="1"/>
      <w:numFmt w:val="decimal"/>
      <w:lvlText w:val="%4."/>
      <w:lvlJc w:val="left"/>
      <w:pPr>
        <w:ind w:left="2542" w:hanging="360"/>
      </w:pPr>
    </w:lvl>
    <w:lvl w:ilvl="4" w:tplc="04160019" w:tentative="1">
      <w:start w:val="1"/>
      <w:numFmt w:val="lowerLetter"/>
      <w:lvlText w:val="%5."/>
      <w:lvlJc w:val="left"/>
      <w:pPr>
        <w:ind w:left="3262" w:hanging="360"/>
      </w:pPr>
    </w:lvl>
    <w:lvl w:ilvl="5" w:tplc="0416001B" w:tentative="1">
      <w:start w:val="1"/>
      <w:numFmt w:val="lowerRoman"/>
      <w:lvlText w:val="%6."/>
      <w:lvlJc w:val="right"/>
      <w:pPr>
        <w:ind w:left="3982" w:hanging="180"/>
      </w:pPr>
    </w:lvl>
    <w:lvl w:ilvl="6" w:tplc="0416000F" w:tentative="1">
      <w:start w:val="1"/>
      <w:numFmt w:val="decimal"/>
      <w:lvlText w:val="%7."/>
      <w:lvlJc w:val="left"/>
      <w:pPr>
        <w:ind w:left="4702" w:hanging="360"/>
      </w:pPr>
    </w:lvl>
    <w:lvl w:ilvl="7" w:tplc="04160019" w:tentative="1">
      <w:start w:val="1"/>
      <w:numFmt w:val="lowerLetter"/>
      <w:lvlText w:val="%8."/>
      <w:lvlJc w:val="left"/>
      <w:pPr>
        <w:ind w:left="5422" w:hanging="360"/>
      </w:pPr>
    </w:lvl>
    <w:lvl w:ilvl="8" w:tplc="0416001B" w:tentative="1">
      <w:start w:val="1"/>
      <w:numFmt w:val="lowerRoman"/>
      <w:lvlText w:val="%9."/>
      <w:lvlJc w:val="right"/>
      <w:pPr>
        <w:ind w:left="6142" w:hanging="180"/>
      </w:pPr>
    </w:lvl>
  </w:abstractNum>
  <w:abstractNum w:abstractNumId="30" w15:restartNumberingAfterBreak="0">
    <w:nsid w:val="462C3C18"/>
    <w:multiLevelType w:val="multilevel"/>
    <w:tmpl w:val="597AF9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BF518C"/>
    <w:multiLevelType w:val="hybridMultilevel"/>
    <w:tmpl w:val="8072FAD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56C4660A"/>
    <w:multiLevelType w:val="hybridMultilevel"/>
    <w:tmpl w:val="7E842778"/>
    <w:lvl w:ilvl="0" w:tplc="AB50B630">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5B84191B"/>
    <w:multiLevelType w:val="hybridMultilevel"/>
    <w:tmpl w:val="9464366E"/>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4" w15:restartNumberingAfterBreak="0">
    <w:nsid w:val="608C1509"/>
    <w:multiLevelType w:val="hybridMultilevel"/>
    <w:tmpl w:val="803E406A"/>
    <w:lvl w:ilvl="0" w:tplc="7AEACFE8">
      <w:start w:val="1"/>
      <w:numFmt w:val="decimal"/>
      <w:lvlText w:val="%1."/>
      <w:lvlJc w:val="left"/>
      <w:pPr>
        <w:tabs>
          <w:tab w:val="num" w:pos="720"/>
        </w:tabs>
        <w:ind w:left="720" w:hanging="360"/>
      </w:pPr>
    </w:lvl>
    <w:lvl w:ilvl="1" w:tplc="8FF0515C" w:tentative="1">
      <w:start w:val="1"/>
      <w:numFmt w:val="decimal"/>
      <w:lvlText w:val="%2."/>
      <w:lvlJc w:val="left"/>
      <w:pPr>
        <w:tabs>
          <w:tab w:val="num" w:pos="1440"/>
        </w:tabs>
        <w:ind w:left="1440" w:hanging="360"/>
      </w:pPr>
    </w:lvl>
    <w:lvl w:ilvl="2" w:tplc="98DEED54" w:tentative="1">
      <w:start w:val="1"/>
      <w:numFmt w:val="decimal"/>
      <w:lvlText w:val="%3."/>
      <w:lvlJc w:val="left"/>
      <w:pPr>
        <w:tabs>
          <w:tab w:val="num" w:pos="2160"/>
        </w:tabs>
        <w:ind w:left="2160" w:hanging="360"/>
      </w:pPr>
    </w:lvl>
    <w:lvl w:ilvl="3" w:tplc="6F5EE276" w:tentative="1">
      <w:start w:val="1"/>
      <w:numFmt w:val="decimal"/>
      <w:lvlText w:val="%4."/>
      <w:lvlJc w:val="left"/>
      <w:pPr>
        <w:tabs>
          <w:tab w:val="num" w:pos="2880"/>
        </w:tabs>
        <w:ind w:left="2880" w:hanging="360"/>
      </w:pPr>
    </w:lvl>
    <w:lvl w:ilvl="4" w:tplc="66AA0DD4" w:tentative="1">
      <w:start w:val="1"/>
      <w:numFmt w:val="decimal"/>
      <w:lvlText w:val="%5."/>
      <w:lvlJc w:val="left"/>
      <w:pPr>
        <w:tabs>
          <w:tab w:val="num" w:pos="3600"/>
        </w:tabs>
        <w:ind w:left="3600" w:hanging="360"/>
      </w:pPr>
    </w:lvl>
    <w:lvl w:ilvl="5" w:tplc="F1C26A42" w:tentative="1">
      <w:start w:val="1"/>
      <w:numFmt w:val="decimal"/>
      <w:lvlText w:val="%6."/>
      <w:lvlJc w:val="left"/>
      <w:pPr>
        <w:tabs>
          <w:tab w:val="num" w:pos="4320"/>
        </w:tabs>
        <w:ind w:left="4320" w:hanging="360"/>
      </w:pPr>
    </w:lvl>
    <w:lvl w:ilvl="6" w:tplc="D8B08776" w:tentative="1">
      <w:start w:val="1"/>
      <w:numFmt w:val="decimal"/>
      <w:lvlText w:val="%7."/>
      <w:lvlJc w:val="left"/>
      <w:pPr>
        <w:tabs>
          <w:tab w:val="num" w:pos="5040"/>
        </w:tabs>
        <w:ind w:left="5040" w:hanging="360"/>
      </w:pPr>
    </w:lvl>
    <w:lvl w:ilvl="7" w:tplc="31EC8DB6" w:tentative="1">
      <w:start w:val="1"/>
      <w:numFmt w:val="decimal"/>
      <w:lvlText w:val="%8."/>
      <w:lvlJc w:val="left"/>
      <w:pPr>
        <w:tabs>
          <w:tab w:val="num" w:pos="5760"/>
        </w:tabs>
        <w:ind w:left="5760" w:hanging="360"/>
      </w:pPr>
    </w:lvl>
    <w:lvl w:ilvl="8" w:tplc="EED063AC" w:tentative="1">
      <w:start w:val="1"/>
      <w:numFmt w:val="decimal"/>
      <w:lvlText w:val="%9."/>
      <w:lvlJc w:val="left"/>
      <w:pPr>
        <w:tabs>
          <w:tab w:val="num" w:pos="6480"/>
        </w:tabs>
        <w:ind w:left="6480" w:hanging="360"/>
      </w:pPr>
    </w:lvl>
  </w:abstractNum>
  <w:abstractNum w:abstractNumId="35" w15:restartNumberingAfterBreak="0">
    <w:nsid w:val="61A5337B"/>
    <w:multiLevelType w:val="hybridMultilevel"/>
    <w:tmpl w:val="51E662C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6" w15:restartNumberingAfterBreak="0">
    <w:nsid w:val="63963ED4"/>
    <w:multiLevelType w:val="hybridMultilevel"/>
    <w:tmpl w:val="1B1EBB7C"/>
    <w:lvl w:ilvl="0" w:tplc="1E088668">
      <w:start w:val="1"/>
      <w:numFmt w:val="bullet"/>
      <w:lvlText w:val="-"/>
      <w:lvlJc w:val="left"/>
      <w:pPr>
        <w:tabs>
          <w:tab w:val="num" w:pos="720"/>
        </w:tabs>
        <w:ind w:left="720" w:hanging="360"/>
      </w:pPr>
      <w:rPr>
        <w:rFonts w:ascii="Times New Roman" w:hAnsi="Times New Roman" w:hint="default"/>
      </w:rPr>
    </w:lvl>
    <w:lvl w:ilvl="1" w:tplc="C7DCC1F8" w:tentative="1">
      <w:start w:val="1"/>
      <w:numFmt w:val="bullet"/>
      <w:lvlText w:val="-"/>
      <w:lvlJc w:val="left"/>
      <w:pPr>
        <w:tabs>
          <w:tab w:val="num" w:pos="1440"/>
        </w:tabs>
        <w:ind w:left="1440" w:hanging="360"/>
      </w:pPr>
      <w:rPr>
        <w:rFonts w:ascii="Times New Roman" w:hAnsi="Times New Roman" w:hint="default"/>
      </w:rPr>
    </w:lvl>
    <w:lvl w:ilvl="2" w:tplc="CEB6A1AE" w:tentative="1">
      <w:start w:val="1"/>
      <w:numFmt w:val="bullet"/>
      <w:lvlText w:val="-"/>
      <w:lvlJc w:val="left"/>
      <w:pPr>
        <w:tabs>
          <w:tab w:val="num" w:pos="2160"/>
        </w:tabs>
        <w:ind w:left="2160" w:hanging="360"/>
      </w:pPr>
      <w:rPr>
        <w:rFonts w:ascii="Times New Roman" w:hAnsi="Times New Roman" w:hint="default"/>
      </w:rPr>
    </w:lvl>
    <w:lvl w:ilvl="3" w:tplc="02EED614" w:tentative="1">
      <w:start w:val="1"/>
      <w:numFmt w:val="bullet"/>
      <w:lvlText w:val="-"/>
      <w:lvlJc w:val="left"/>
      <w:pPr>
        <w:tabs>
          <w:tab w:val="num" w:pos="2880"/>
        </w:tabs>
        <w:ind w:left="2880" w:hanging="360"/>
      </w:pPr>
      <w:rPr>
        <w:rFonts w:ascii="Times New Roman" w:hAnsi="Times New Roman" w:hint="default"/>
      </w:rPr>
    </w:lvl>
    <w:lvl w:ilvl="4" w:tplc="421A4260" w:tentative="1">
      <w:start w:val="1"/>
      <w:numFmt w:val="bullet"/>
      <w:lvlText w:val="-"/>
      <w:lvlJc w:val="left"/>
      <w:pPr>
        <w:tabs>
          <w:tab w:val="num" w:pos="3600"/>
        </w:tabs>
        <w:ind w:left="3600" w:hanging="360"/>
      </w:pPr>
      <w:rPr>
        <w:rFonts w:ascii="Times New Roman" w:hAnsi="Times New Roman" w:hint="default"/>
      </w:rPr>
    </w:lvl>
    <w:lvl w:ilvl="5" w:tplc="BE9E65C6" w:tentative="1">
      <w:start w:val="1"/>
      <w:numFmt w:val="bullet"/>
      <w:lvlText w:val="-"/>
      <w:lvlJc w:val="left"/>
      <w:pPr>
        <w:tabs>
          <w:tab w:val="num" w:pos="4320"/>
        </w:tabs>
        <w:ind w:left="4320" w:hanging="360"/>
      </w:pPr>
      <w:rPr>
        <w:rFonts w:ascii="Times New Roman" w:hAnsi="Times New Roman" w:hint="default"/>
      </w:rPr>
    </w:lvl>
    <w:lvl w:ilvl="6" w:tplc="CF0C9D6C" w:tentative="1">
      <w:start w:val="1"/>
      <w:numFmt w:val="bullet"/>
      <w:lvlText w:val="-"/>
      <w:lvlJc w:val="left"/>
      <w:pPr>
        <w:tabs>
          <w:tab w:val="num" w:pos="5040"/>
        </w:tabs>
        <w:ind w:left="5040" w:hanging="360"/>
      </w:pPr>
      <w:rPr>
        <w:rFonts w:ascii="Times New Roman" w:hAnsi="Times New Roman" w:hint="default"/>
      </w:rPr>
    </w:lvl>
    <w:lvl w:ilvl="7" w:tplc="D24C6D5E" w:tentative="1">
      <w:start w:val="1"/>
      <w:numFmt w:val="bullet"/>
      <w:lvlText w:val="-"/>
      <w:lvlJc w:val="left"/>
      <w:pPr>
        <w:tabs>
          <w:tab w:val="num" w:pos="5760"/>
        </w:tabs>
        <w:ind w:left="5760" w:hanging="360"/>
      </w:pPr>
      <w:rPr>
        <w:rFonts w:ascii="Times New Roman" w:hAnsi="Times New Roman" w:hint="default"/>
      </w:rPr>
    </w:lvl>
    <w:lvl w:ilvl="8" w:tplc="47887E78"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640E468F"/>
    <w:multiLevelType w:val="hybridMultilevel"/>
    <w:tmpl w:val="2AE63982"/>
    <w:lvl w:ilvl="0" w:tplc="04160001">
      <w:start w:val="1"/>
      <w:numFmt w:val="bullet"/>
      <w:lvlText w:val=""/>
      <w:lvlJc w:val="left"/>
      <w:pPr>
        <w:ind w:left="825" w:hanging="360"/>
      </w:pPr>
      <w:rPr>
        <w:rFonts w:ascii="Symbol" w:hAnsi="Symbol" w:hint="default"/>
      </w:rPr>
    </w:lvl>
    <w:lvl w:ilvl="1" w:tplc="04160003" w:tentative="1">
      <w:start w:val="1"/>
      <w:numFmt w:val="bullet"/>
      <w:lvlText w:val="o"/>
      <w:lvlJc w:val="left"/>
      <w:pPr>
        <w:ind w:left="1545" w:hanging="360"/>
      </w:pPr>
      <w:rPr>
        <w:rFonts w:ascii="Courier New" w:hAnsi="Courier New" w:cs="Courier New" w:hint="default"/>
      </w:rPr>
    </w:lvl>
    <w:lvl w:ilvl="2" w:tplc="04160005" w:tentative="1">
      <w:start w:val="1"/>
      <w:numFmt w:val="bullet"/>
      <w:lvlText w:val=""/>
      <w:lvlJc w:val="left"/>
      <w:pPr>
        <w:ind w:left="2265" w:hanging="360"/>
      </w:pPr>
      <w:rPr>
        <w:rFonts w:ascii="Wingdings" w:hAnsi="Wingdings" w:hint="default"/>
      </w:rPr>
    </w:lvl>
    <w:lvl w:ilvl="3" w:tplc="04160001" w:tentative="1">
      <w:start w:val="1"/>
      <w:numFmt w:val="bullet"/>
      <w:lvlText w:val=""/>
      <w:lvlJc w:val="left"/>
      <w:pPr>
        <w:ind w:left="2985" w:hanging="360"/>
      </w:pPr>
      <w:rPr>
        <w:rFonts w:ascii="Symbol" w:hAnsi="Symbol" w:hint="default"/>
      </w:rPr>
    </w:lvl>
    <w:lvl w:ilvl="4" w:tplc="04160003" w:tentative="1">
      <w:start w:val="1"/>
      <w:numFmt w:val="bullet"/>
      <w:lvlText w:val="o"/>
      <w:lvlJc w:val="left"/>
      <w:pPr>
        <w:ind w:left="3705" w:hanging="360"/>
      </w:pPr>
      <w:rPr>
        <w:rFonts w:ascii="Courier New" w:hAnsi="Courier New" w:cs="Courier New" w:hint="default"/>
      </w:rPr>
    </w:lvl>
    <w:lvl w:ilvl="5" w:tplc="04160005" w:tentative="1">
      <w:start w:val="1"/>
      <w:numFmt w:val="bullet"/>
      <w:lvlText w:val=""/>
      <w:lvlJc w:val="left"/>
      <w:pPr>
        <w:ind w:left="4425" w:hanging="360"/>
      </w:pPr>
      <w:rPr>
        <w:rFonts w:ascii="Wingdings" w:hAnsi="Wingdings" w:hint="default"/>
      </w:rPr>
    </w:lvl>
    <w:lvl w:ilvl="6" w:tplc="04160001" w:tentative="1">
      <w:start w:val="1"/>
      <w:numFmt w:val="bullet"/>
      <w:lvlText w:val=""/>
      <w:lvlJc w:val="left"/>
      <w:pPr>
        <w:ind w:left="5145" w:hanging="360"/>
      </w:pPr>
      <w:rPr>
        <w:rFonts w:ascii="Symbol" w:hAnsi="Symbol" w:hint="default"/>
      </w:rPr>
    </w:lvl>
    <w:lvl w:ilvl="7" w:tplc="04160003" w:tentative="1">
      <w:start w:val="1"/>
      <w:numFmt w:val="bullet"/>
      <w:lvlText w:val="o"/>
      <w:lvlJc w:val="left"/>
      <w:pPr>
        <w:ind w:left="5865" w:hanging="360"/>
      </w:pPr>
      <w:rPr>
        <w:rFonts w:ascii="Courier New" w:hAnsi="Courier New" w:cs="Courier New" w:hint="default"/>
      </w:rPr>
    </w:lvl>
    <w:lvl w:ilvl="8" w:tplc="04160005" w:tentative="1">
      <w:start w:val="1"/>
      <w:numFmt w:val="bullet"/>
      <w:lvlText w:val=""/>
      <w:lvlJc w:val="left"/>
      <w:pPr>
        <w:ind w:left="6585" w:hanging="360"/>
      </w:pPr>
      <w:rPr>
        <w:rFonts w:ascii="Wingdings" w:hAnsi="Wingdings" w:hint="default"/>
      </w:rPr>
    </w:lvl>
  </w:abstractNum>
  <w:abstractNum w:abstractNumId="38" w15:restartNumberingAfterBreak="0">
    <w:nsid w:val="65082C63"/>
    <w:multiLevelType w:val="hybridMultilevel"/>
    <w:tmpl w:val="3EE2D05A"/>
    <w:lvl w:ilvl="0" w:tplc="04160001">
      <w:start w:val="1"/>
      <w:numFmt w:val="bullet"/>
      <w:lvlText w:val=""/>
      <w:lvlJc w:val="left"/>
      <w:pPr>
        <w:ind w:left="3240" w:hanging="360"/>
      </w:pPr>
      <w:rPr>
        <w:rFonts w:ascii="Symbol" w:hAnsi="Symbol" w:hint="default"/>
      </w:rPr>
    </w:lvl>
    <w:lvl w:ilvl="1" w:tplc="04160003" w:tentative="1">
      <w:start w:val="1"/>
      <w:numFmt w:val="bullet"/>
      <w:lvlText w:val="o"/>
      <w:lvlJc w:val="left"/>
      <w:pPr>
        <w:ind w:left="3960" w:hanging="360"/>
      </w:pPr>
      <w:rPr>
        <w:rFonts w:ascii="Courier New" w:hAnsi="Courier New" w:cs="Courier New" w:hint="default"/>
      </w:rPr>
    </w:lvl>
    <w:lvl w:ilvl="2" w:tplc="04160005" w:tentative="1">
      <w:start w:val="1"/>
      <w:numFmt w:val="bullet"/>
      <w:lvlText w:val=""/>
      <w:lvlJc w:val="left"/>
      <w:pPr>
        <w:ind w:left="4680" w:hanging="360"/>
      </w:pPr>
      <w:rPr>
        <w:rFonts w:ascii="Wingdings" w:hAnsi="Wingdings" w:hint="default"/>
      </w:rPr>
    </w:lvl>
    <w:lvl w:ilvl="3" w:tplc="04160001" w:tentative="1">
      <w:start w:val="1"/>
      <w:numFmt w:val="bullet"/>
      <w:lvlText w:val=""/>
      <w:lvlJc w:val="left"/>
      <w:pPr>
        <w:ind w:left="5400" w:hanging="360"/>
      </w:pPr>
      <w:rPr>
        <w:rFonts w:ascii="Symbol" w:hAnsi="Symbol" w:hint="default"/>
      </w:rPr>
    </w:lvl>
    <w:lvl w:ilvl="4" w:tplc="04160003" w:tentative="1">
      <w:start w:val="1"/>
      <w:numFmt w:val="bullet"/>
      <w:lvlText w:val="o"/>
      <w:lvlJc w:val="left"/>
      <w:pPr>
        <w:ind w:left="6120" w:hanging="360"/>
      </w:pPr>
      <w:rPr>
        <w:rFonts w:ascii="Courier New" w:hAnsi="Courier New" w:cs="Courier New" w:hint="default"/>
      </w:rPr>
    </w:lvl>
    <w:lvl w:ilvl="5" w:tplc="04160005" w:tentative="1">
      <w:start w:val="1"/>
      <w:numFmt w:val="bullet"/>
      <w:lvlText w:val=""/>
      <w:lvlJc w:val="left"/>
      <w:pPr>
        <w:ind w:left="6840" w:hanging="360"/>
      </w:pPr>
      <w:rPr>
        <w:rFonts w:ascii="Wingdings" w:hAnsi="Wingdings" w:hint="default"/>
      </w:rPr>
    </w:lvl>
    <w:lvl w:ilvl="6" w:tplc="04160001" w:tentative="1">
      <w:start w:val="1"/>
      <w:numFmt w:val="bullet"/>
      <w:lvlText w:val=""/>
      <w:lvlJc w:val="left"/>
      <w:pPr>
        <w:ind w:left="7560" w:hanging="360"/>
      </w:pPr>
      <w:rPr>
        <w:rFonts w:ascii="Symbol" w:hAnsi="Symbol" w:hint="default"/>
      </w:rPr>
    </w:lvl>
    <w:lvl w:ilvl="7" w:tplc="04160003" w:tentative="1">
      <w:start w:val="1"/>
      <w:numFmt w:val="bullet"/>
      <w:lvlText w:val="o"/>
      <w:lvlJc w:val="left"/>
      <w:pPr>
        <w:ind w:left="8280" w:hanging="360"/>
      </w:pPr>
      <w:rPr>
        <w:rFonts w:ascii="Courier New" w:hAnsi="Courier New" w:cs="Courier New" w:hint="default"/>
      </w:rPr>
    </w:lvl>
    <w:lvl w:ilvl="8" w:tplc="04160005" w:tentative="1">
      <w:start w:val="1"/>
      <w:numFmt w:val="bullet"/>
      <w:lvlText w:val=""/>
      <w:lvlJc w:val="left"/>
      <w:pPr>
        <w:ind w:left="9000" w:hanging="360"/>
      </w:pPr>
      <w:rPr>
        <w:rFonts w:ascii="Wingdings" w:hAnsi="Wingdings" w:hint="default"/>
      </w:rPr>
    </w:lvl>
  </w:abstractNum>
  <w:abstractNum w:abstractNumId="39" w15:restartNumberingAfterBreak="0">
    <w:nsid w:val="675451B4"/>
    <w:multiLevelType w:val="hybridMultilevel"/>
    <w:tmpl w:val="68AE366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698D1A45"/>
    <w:multiLevelType w:val="multilevel"/>
    <w:tmpl w:val="DCA8D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4D7A45"/>
    <w:multiLevelType w:val="hybridMultilevel"/>
    <w:tmpl w:val="10A051BA"/>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15:restartNumberingAfterBreak="0">
    <w:nsid w:val="724A5D3C"/>
    <w:multiLevelType w:val="hybridMultilevel"/>
    <w:tmpl w:val="3906E53A"/>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43" w15:restartNumberingAfterBreak="0">
    <w:nsid w:val="742913D0"/>
    <w:multiLevelType w:val="hybridMultilevel"/>
    <w:tmpl w:val="968C1CD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15:restartNumberingAfterBreak="0">
    <w:nsid w:val="78E94BFF"/>
    <w:multiLevelType w:val="hybridMultilevel"/>
    <w:tmpl w:val="702605B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5" w15:restartNumberingAfterBreak="0">
    <w:nsid w:val="7CA64F47"/>
    <w:multiLevelType w:val="hybridMultilevel"/>
    <w:tmpl w:val="78CA7BA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0"/>
  </w:num>
  <w:num w:numId="2">
    <w:abstractNumId w:val="17"/>
  </w:num>
  <w:num w:numId="3">
    <w:abstractNumId w:val="11"/>
  </w:num>
  <w:num w:numId="4">
    <w:abstractNumId w:val="45"/>
  </w:num>
  <w:num w:numId="5">
    <w:abstractNumId w:val="4"/>
  </w:num>
  <w:num w:numId="6">
    <w:abstractNumId w:val="22"/>
  </w:num>
  <w:num w:numId="7">
    <w:abstractNumId w:val="26"/>
  </w:num>
  <w:num w:numId="8">
    <w:abstractNumId w:val="16"/>
  </w:num>
  <w:num w:numId="9">
    <w:abstractNumId w:val="15"/>
  </w:num>
  <w:num w:numId="10">
    <w:abstractNumId w:val="21"/>
  </w:num>
  <w:num w:numId="11">
    <w:abstractNumId w:val="20"/>
  </w:num>
  <w:num w:numId="12">
    <w:abstractNumId w:val="34"/>
  </w:num>
  <w:num w:numId="13">
    <w:abstractNumId w:val="30"/>
  </w:num>
  <w:num w:numId="14">
    <w:abstractNumId w:val="25"/>
  </w:num>
  <w:num w:numId="15">
    <w:abstractNumId w:val="27"/>
  </w:num>
  <w:num w:numId="16">
    <w:abstractNumId w:val="9"/>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0"/>
  </w:num>
  <w:num w:numId="20">
    <w:abstractNumId w:val="0"/>
  </w:num>
  <w:num w:numId="21">
    <w:abstractNumId w:val="43"/>
  </w:num>
  <w:num w:numId="22">
    <w:abstractNumId w:val="6"/>
  </w:num>
  <w:num w:numId="23">
    <w:abstractNumId w:val="41"/>
  </w:num>
  <w:num w:numId="24">
    <w:abstractNumId w:val="8"/>
  </w:num>
  <w:num w:numId="25">
    <w:abstractNumId w:val="35"/>
  </w:num>
  <w:num w:numId="26">
    <w:abstractNumId w:val="28"/>
  </w:num>
  <w:num w:numId="27">
    <w:abstractNumId w:val="39"/>
  </w:num>
  <w:num w:numId="28">
    <w:abstractNumId w:val="18"/>
  </w:num>
  <w:num w:numId="29">
    <w:abstractNumId w:val="32"/>
  </w:num>
  <w:num w:numId="30">
    <w:abstractNumId w:val="36"/>
  </w:num>
  <w:num w:numId="31">
    <w:abstractNumId w:val="13"/>
  </w:num>
  <w:num w:numId="32">
    <w:abstractNumId w:val="29"/>
  </w:num>
  <w:num w:numId="33">
    <w:abstractNumId w:val="24"/>
  </w:num>
  <w:num w:numId="34">
    <w:abstractNumId w:val="7"/>
  </w:num>
  <w:num w:numId="35">
    <w:abstractNumId w:val="37"/>
  </w:num>
  <w:num w:numId="36">
    <w:abstractNumId w:val="5"/>
  </w:num>
  <w:num w:numId="37">
    <w:abstractNumId w:val="31"/>
  </w:num>
  <w:num w:numId="38">
    <w:abstractNumId w:val="38"/>
  </w:num>
  <w:num w:numId="39">
    <w:abstractNumId w:val="23"/>
  </w:num>
  <w:num w:numId="40">
    <w:abstractNumId w:val="3"/>
  </w:num>
  <w:num w:numId="41">
    <w:abstractNumId w:val="1"/>
  </w:num>
  <w:num w:numId="42">
    <w:abstractNumId w:val="44"/>
  </w:num>
  <w:num w:numId="43">
    <w:abstractNumId w:val="14"/>
  </w:num>
  <w:num w:numId="44">
    <w:abstractNumId w:val="19"/>
  </w:num>
  <w:num w:numId="45">
    <w:abstractNumId w:val="33"/>
  </w:num>
  <w:num w:numId="46">
    <w:abstractNumId w:val="4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E8E"/>
    <w:rsid w:val="00002D3A"/>
    <w:rsid w:val="00004F37"/>
    <w:rsid w:val="000062DB"/>
    <w:rsid w:val="0000660A"/>
    <w:rsid w:val="00010890"/>
    <w:rsid w:val="00010B82"/>
    <w:rsid w:val="000154C2"/>
    <w:rsid w:val="00021C9F"/>
    <w:rsid w:val="00022B0A"/>
    <w:rsid w:val="0002356F"/>
    <w:rsid w:val="00024C3F"/>
    <w:rsid w:val="000250F3"/>
    <w:rsid w:val="00033A73"/>
    <w:rsid w:val="00033C81"/>
    <w:rsid w:val="00035F45"/>
    <w:rsid w:val="000379F5"/>
    <w:rsid w:val="00040F9C"/>
    <w:rsid w:val="0004432D"/>
    <w:rsid w:val="000468C1"/>
    <w:rsid w:val="00054067"/>
    <w:rsid w:val="00054A38"/>
    <w:rsid w:val="00056001"/>
    <w:rsid w:val="000564FE"/>
    <w:rsid w:val="000614C1"/>
    <w:rsid w:val="000615D7"/>
    <w:rsid w:val="0006288D"/>
    <w:rsid w:val="00063E5A"/>
    <w:rsid w:val="000658EB"/>
    <w:rsid w:val="00076706"/>
    <w:rsid w:val="00076BF9"/>
    <w:rsid w:val="000820A3"/>
    <w:rsid w:val="00082288"/>
    <w:rsid w:val="000827CC"/>
    <w:rsid w:val="00083EC6"/>
    <w:rsid w:val="00084DA0"/>
    <w:rsid w:val="0009020A"/>
    <w:rsid w:val="00092CEB"/>
    <w:rsid w:val="000936DB"/>
    <w:rsid w:val="00095B0B"/>
    <w:rsid w:val="000A00B4"/>
    <w:rsid w:val="000A13EE"/>
    <w:rsid w:val="000A5735"/>
    <w:rsid w:val="000B1799"/>
    <w:rsid w:val="000B35F7"/>
    <w:rsid w:val="000C3078"/>
    <w:rsid w:val="000C743A"/>
    <w:rsid w:val="000D4A12"/>
    <w:rsid w:val="000D771C"/>
    <w:rsid w:val="000E1D4B"/>
    <w:rsid w:val="000E5E8E"/>
    <w:rsid w:val="000E6348"/>
    <w:rsid w:val="000E6C4A"/>
    <w:rsid w:val="000E75DF"/>
    <w:rsid w:val="000F01A1"/>
    <w:rsid w:val="000F0E5C"/>
    <w:rsid w:val="000F3901"/>
    <w:rsid w:val="000F4B3B"/>
    <w:rsid w:val="000F5E88"/>
    <w:rsid w:val="00106B9B"/>
    <w:rsid w:val="00110354"/>
    <w:rsid w:val="00112D77"/>
    <w:rsid w:val="00117917"/>
    <w:rsid w:val="00123C1C"/>
    <w:rsid w:val="00123F94"/>
    <w:rsid w:val="00130668"/>
    <w:rsid w:val="001311D2"/>
    <w:rsid w:val="001321BB"/>
    <w:rsid w:val="00134AE3"/>
    <w:rsid w:val="00135541"/>
    <w:rsid w:val="0013610F"/>
    <w:rsid w:val="0014232B"/>
    <w:rsid w:val="00142B30"/>
    <w:rsid w:val="001438A7"/>
    <w:rsid w:val="00144B5E"/>
    <w:rsid w:val="0015019D"/>
    <w:rsid w:val="001603BA"/>
    <w:rsid w:val="00160B4F"/>
    <w:rsid w:val="00160DE2"/>
    <w:rsid w:val="001632AB"/>
    <w:rsid w:val="00164DD7"/>
    <w:rsid w:val="001673AA"/>
    <w:rsid w:val="00167F63"/>
    <w:rsid w:val="00172500"/>
    <w:rsid w:val="0017475D"/>
    <w:rsid w:val="00176CDE"/>
    <w:rsid w:val="00182BA8"/>
    <w:rsid w:val="00184FDF"/>
    <w:rsid w:val="00185EFA"/>
    <w:rsid w:val="00187B81"/>
    <w:rsid w:val="00191705"/>
    <w:rsid w:val="001A4A31"/>
    <w:rsid w:val="001B0BD1"/>
    <w:rsid w:val="001B36E1"/>
    <w:rsid w:val="001C2574"/>
    <w:rsid w:val="001C4085"/>
    <w:rsid w:val="001C4B72"/>
    <w:rsid w:val="001C5527"/>
    <w:rsid w:val="001E0076"/>
    <w:rsid w:val="001E2C55"/>
    <w:rsid w:val="001E663A"/>
    <w:rsid w:val="001F07E9"/>
    <w:rsid w:val="001F0A30"/>
    <w:rsid w:val="001F4F96"/>
    <w:rsid w:val="002005BA"/>
    <w:rsid w:val="00207671"/>
    <w:rsid w:val="00211B6A"/>
    <w:rsid w:val="0021756A"/>
    <w:rsid w:val="00221C01"/>
    <w:rsid w:val="00223D35"/>
    <w:rsid w:val="00226C79"/>
    <w:rsid w:val="00232329"/>
    <w:rsid w:val="00234F78"/>
    <w:rsid w:val="0023558B"/>
    <w:rsid w:val="00235A99"/>
    <w:rsid w:val="00237BE9"/>
    <w:rsid w:val="00241F3B"/>
    <w:rsid w:val="00242EDD"/>
    <w:rsid w:val="00244C7D"/>
    <w:rsid w:val="00245CD4"/>
    <w:rsid w:val="002530DB"/>
    <w:rsid w:val="0025738C"/>
    <w:rsid w:val="00260628"/>
    <w:rsid w:val="002612FE"/>
    <w:rsid w:val="0026591B"/>
    <w:rsid w:val="002815C6"/>
    <w:rsid w:val="00282F11"/>
    <w:rsid w:val="0028516E"/>
    <w:rsid w:val="0029013A"/>
    <w:rsid w:val="002913CA"/>
    <w:rsid w:val="00294CB4"/>
    <w:rsid w:val="002A0EE6"/>
    <w:rsid w:val="002A2E1A"/>
    <w:rsid w:val="002A454E"/>
    <w:rsid w:val="002A4609"/>
    <w:rsid w:val="002A4868"/>
    <w:rsid w:val="002A7251"/>
    <w:rsid w:val="002B021C"/>
    <w:rsid w:val="002B58AD"/>
    <w:rsid w:val="002E1EDB"/>
    <w:rsid w:val="002F33C7"/>
    <w:rsid w:val="002F3B4F"/>
    <w:rsid w:val="002F70D0"/>
    <w:rsid w:val="003000D1"/>
    <w:rsid w:val="003008FE"/>
    <w:rsid w:val="00301C28"/>
    <w:rsid w:val="00310B40"/>
    <w:rsid w:val="003127D7"/>
    <w:rsid w:val="003222B5"/>
    <w:rsid w:val="00324FE7"/>
    <w:rsid w:val="00327CBF"/>
    <w:rsid w:val="0033065F"/>
    <w:rsid w:val="00340A0A"/>
    <w:rsid w:val="0034130A"/>
    <w:rsid w:val="00341F74"/>
    <w:rsid w:val="00342DBC"/>
    <w:rsid w:val="00343413"/>
    <w:rsid w:val="00343927"/>
    <w:rsid w:val="003463EC"/>
    <w:rsid w:val="0034778F"/>
    <w:rsid w:val="00353895"/>
    <w:rsid w:val="00353CA3"/>
    <w:rsid w:val="00355844"/>
    <w:rsid w:val="00355DBB"/>
    <w:rsid w:val="003657FF"/>
    <w:rsid w:val="00366B12"/>
    <w:rsid w:val="0037227E"/>
    <w:rsid w:val="0037400C"/>
    <w:rsid w:val="003801FF"/>
    <w:rsid w:val="003807B7"/>
    <w:rsid w:val="003832FB"/>
    <w:rsid w:val="00383DA2"/>
    <w:rsid w:val="00386976"/>
    <w:rsid w:val="003872A9"/>
    <w:rsid w:val="0039033D"/>
    <w:rsid w:val="00396BB8"/>
    <w:rsid w:val="00396BCB"/>
    <w:rsid w:val="003A2139"/>
    <w:rsid w:val="003A27AD"/>
    <w:rsid w:val="003A42B8"/>
    <w:rsid w:val="003A574D"/>
    <w:rsid w:val="003A77B1"/>
    <w:rsid w:val="003B0FB6"/>
    <w:rsid w:val="003B1F18"/>
    <w:rsid w:val="003B5629"/>
    <w:rsid w:val="003C4612"/>
    <w:rsid w:val="003D1F6D"/>
    <w:rsid w:val="003D26DD"/>
    <w:rsid w:val="003E28EC"/>
    <w:rsid w:val="003E2D3D"/>
    <w:rsid w:val="003E4C0E"/>
    <w:rsid w:val="003F469E"/>
    <w:rsid w:val="00402CAD"/>
    <w:rsid w:val="00417754"/>
    <w:rsid w:val="00417EAF"/>
    <w:rsid w:val="00423130"/>
    <w:rsid w:val="004237E3"/>
    <w:rsid w:val="0042499F"/>
    <w:rsid w:val="00426C3E"/>
    <w:rsid w:val="00430E24"/>
    <w:rsid w:val="00431D2F"/>
    <w:rsid w:val="00445F4B"/>
    <w:rsid w:val="00451942"/>
    <w:rsid w:val="00460CCE"/>
    <w:rsid w:val="0046351D"/>
    <w:rsid w:val="00464829"/>
    <w:rsid w:val="0046553D"/>
    <w:rsid w:val="00466485"/>
    <w:rsid w:val="00467FE6"/>
    <w:rsid w:val="00470EC8"/>
    <w:rsid w:val="00471D9C"/>
    <w:rsid w:val="0047527C"/>
    <w:rsid w:val="00482AAA"/>
    <w:rsid w:val="00484270"/>
    <w:rsid w:val="00484279"/>
    <w:rsid w:val="00485CF7"/>
    <w:rsid w:val="004A0C17"/>
    <w:rsid w:val="004A62F3"/>
    <w:rsid w:val="004C1F81"/>
    <w:rsid w:val="004C4EEC"/>
    <w:rsid w:val="004C7A3F"/>
    <w:rsid w:val="004C7BB1"/>
    <w:rsid w:val="004D0105"/>
    <w:rsid w:val="004D0963"/>
    <w:rsid w:val="00505104"/>
    <w:rsid w:val="00507C73"/>
    <w:rsid w:val="005106CB"/>
    <w:rsid w:val="005247D5"/>
    <w:rsid w:val="00531D98"/>
    <w:rsid w:val="00536434"/>
    <w:rsid w:val="00537476"/>
    <w:rsid w:val="00541573"/>
    <w:rsid w:val="005420E1"/>
    <w:rsid w:val="00544A26"/>
    <w:rsid w:val="0055078C"/>
    <w:rsid w:val="00555C07"/>
    <w:rsid w:val="00557CE1"/>
    <w:rsid w:val="00562112"/>
    <w:rsid w:val="00562411"/>
    <w:rsid w:val="0056393A"/>
    <w:rsid w:val="00566783"/>
    <w:rsid w:val="005670C9"/>
    <w:rsid w:val="005676C9"/>
    <w:rsid w:val="00567E81"/>
    <w:rsid w:val="0057723F"/>
    <w:rsid w:val="0058287B"/>
    <w:rsid w:val="00586008"/>
    <w:rsid w:val="00592AA0"/>
    <w:rsid w:val="00593C89"/>
    <w:rsid w:val="00597929"/>
    <w:rsid w:val="005979BB"/>
    <w:rsid w:val="005A751B"/>
    <w:rsid w:val="005B374D"/>
    <w:rsid w:val="005B73F3"/>
    <w:rsid w:val="005C20BE"/>
    <w:rsid w:val="005C36B8"/>
    <w:rsid w:val="005C631E"/>
    <w:rsid w:val="005C77D4"/>
    <w:rsid w:val="005D3154"/>
    <w:rsid w:val="005D3CF9"/>
    <w:rsid w:val="005D678F"/>
    <w:rsid w:val="005D6DDE"/>
    <w:rsid w:val="005D7787"/>
    <w:rsid w:val="005D7E23"/>
    <w:rsid w:val="005E5998"/>
    <w:rsid w:val="005E6887"/>
    <w:rsid w:val="006022C5"/>
    <w:rsid w:val="00602591"/>
    <w:rsid w:val="006030A9"/>
    <w:rsid w:val="00603DB1"/>
    <w:rsid w:val="00604077"/>
    <w:rsid w:val="00605A28"/>
    <w:rsid w:val="00605E38"/>
    <w:rsid w:val="006066B9"/>
    <w:rsid w:val="0061169D"/>
    <w:rsid w:val="0062404C"/>
    <w:rsid w:val="00624A4B"/>
    <w:rsid w:val="0062539C"/>
    <w:rsid w:val="00626B3E"/>
    <w:rsid w:val="00627BF2"/>
    <w:rsid w:val="00633B16"/>
    <w:rsid w:val="00647D2B"/>
    <w:rsid w:val="00652EA6"/>
    <w:rsid w:val="00654ABF"/>
    <w:rsid w:val="0066679C"/>
    <w:rsid w:val="00667AB3"/>
    <w:rsid w:val="00671529"/>
    <w:rsid w:val="00671E22"/>
    <w:rsid w:val="00671E52"/>
    <w:rsid w:val="00680508"/>
    <w:rsid w:val="0068226F"/>
    <w:rsid w:val="006868F6"/>
    <w:rsid w:val="006A3A0A"/>
    <w:rsid w:val="006A4CD6"/>
    <w:rsid w:val="006A6213"/>
    <w:rsid w:val="006A6517"/>
    <w:rsid w:val="006A7820"/>
    <w:rsid w:val="006B0FF1"/>
    <w:rsid w:val="006B7EC5"/>
    <w:rsid w:val="006C424E"/>
    <w:rsid w:val="006C49BA"/>
    <w:rsid w:val="006D2371"/>
    <w:rsid w:val="006D6A54"/>
    <w:rsid w:val="006E2FD1"/>
    <w:rsid w:val="006E3B7B"/>
    <w:rsid w:val="006E6275"/>
    <w:rsid w:val="006F166A"/>
    <w:rsid w:val="006F1E1D"/>
    <w:rsid w:val="006F3536"/>
    <w:rsid w:val="006F5AD6"/>
    <w:rsid w:val="00702B54"/>
    <w:rsid w:val="00710BBD"/>
    <w:rsid w:val="007142EC"/>
    <w:rsid w:val="00714656"/>
    <w:rsid w:val="00715C36"/>
    <w:rsid w:val="00722771"/>
    <w:rsid w:val="00724B0F"/>
    <w:rsid w:val="007253E0"/>
    <w:rsid w:val="00730F70"/>
    <w:rsid w:val="0073618E"/>
    <w:rsid w:val="007423C1"/>
    <w:rsid w:val="00742F36"/>
    <w:rsid w:val="00753BA8"/>
    <w:rsid w:val="0075466B"/>
    <w:rsid w:val="007671DB"/>
    <w:rsid w:val="007672F0"/>
    <w:rsid w:val="00772169"/>
    <w:rsid w:val="007725FD"/>
    <w:rsid w:val="00773DDE"/>
    <w:rsid w:val="007835F1"/>
    <w:rsid w:val="00785452"/>
    <w:rsid w:val="00790920"/>
    <w:rsid w:val="00792A79"/>
    <w:rsid w:val="007937E3"/>
    <w:rsid w:val="00797B6A"/>
    <w:rsid w:val="007A28FB"/>
    <w:rsid w:val="007A3E26"/>
    <w:rsid w:val="007A7527"/>
    <w:rsid w:val="007B2721"/>
    <w:rsid w:val="007B46C6"/>
    <w:rsid w:val="007B58D6"/>
    <w:rsid w:val="007D168D"/>
    <w:rsid w:val="007D41BD"/>
    <w:rsid w:val="007D5091"/>
    <w:rsid w:val="007D5262"/>
    <w:rsid w:val="007D6ABB"/>
    <w:rsid w:val="007F5147"/>
    <w:rsid w:val="007F5526"/>
    <w:rsid w:val="00801523"/>
    <w:rsid w:val="0080271F"/>
    <w:rsid w:val="00804516"/>
    <w:rsid w:val="008046E2"/>
    <w:rsid w:val="00804F9B"/>
    <w:rsid w:val="00812209"/>
    <w:rsid w:val="00813358"/>
    <w:rsid w:val="008141E2"/>
    <w:rsid w:val="008152DF"/>
    <w:rsid w:val="00815973"/>
    <w:rsid w:val="00816E0D"/>
    <w:rsid w:val="00823DF6"/>
    <w:rsid w:val="00831022"/>
    <w:rsid w:val="00831F69"/>
    <w:rsid w:val="00833AB2"/>
    <w:rsid w:val="00841BD1"/>
    <w:rsid w:val="00842EBE"/>
    <w:rsid w:val="00846EF4"/>
    <w:rsid w:val="00847A0F"/>
    <w:rsid w:val="008502A4"/>
    <w:rsid w:val="0085431A"/>
    <w:rsid w:val="00856457"/>
    <w:rsid w:val="00861808"/>
    <w:rsid w:val="008640C6"/>
    <w:rsid w:val="0087326C"/>
    <w:rsid w:val="0087374D"/>
    <w:rsid w:val="00873AD0"/>
    <w:rsid w:val="00884462"/>
    <w:rsid w:val="00885C91"/>
    <w:rsid w:val="00890FFD"/>
    <w:rsid w:val="0089353C"/>
    <w:rsid w:val="008B32F9"/>
    <w:rsid w:val="008C1D67"/>
    <w:rsid w:val="008C41DF"/>
    <w:rsid w:val="008C6353"/>
    <w:rsid w:val="008C65AA"/>
    <w:rsid w:val="008D0F21"/>
    <w:rsid w:val="008D272B"/>
    <w:rsid w:val="008D41A7"/>
    <w:rsid w:val="008D6420"/>
    <w:rsid w:val="008D6DB7"/>
    <w:rsid w:val="008D7DDF"/>
    <w:rsid w:val="008E25F0"/>
    <w:rsid w:val="008E4EA6"/>
    <w:rsid w:val="008E52C4"/>
    <w:rsid w:val="008E6987"/>
    <w:rsid w:val="008E766F"/>
    <w:rsid w:val="008F1F35"/>
    <w:rsid w:val="008F3589"/>
    <w:rsid w:val="008F5BD2"/>
    <w:rsid w:val="008F6527"/>
    <w:rsid w:val="008F7402"/>
    <w:rsid w:val="008F78F2"/>
    <w:rsid w:val="00904E07"/>
    <w:rsid w:val="00913D76"/>
    <w:rsid w:val="00913FA0"/>
    <w:rsid w:val="009206D2"/>
    <w:rsid w:val="00926E80"/>
    <w:rsid w:val="00932243"/>
    <w:rsid w:val="00932484"/>
    <w:rsid w:val="00934D7A"/>
    <w:rsid w:val="00937BC0"/>
    <w:rsid w:val="009418C6"/>
    <w:rsid w:val="009418EE"/>
    <w:rsid w:val="00944FD2"/>
    <w:rsid w:val="00945A12"/>
    <w:rsid w:val="00945ADE"/>
    <w:rsid w:val="009466B3"/>
    <w:rsid w:val="009478CC"/>
    <w:rsid w:val="009620D2"/>
    <w:rsid w:val="00963E3F"/>
    <w:rsid w:val="00965E85"/>
    <w:rsid w:val="009730EF"/>
    <w:rsid w:val="009744E3"/>
    <w:rsid w:val="00974863"/>
    <w:rsid w:val="00977831"/>
    <w:rsid w:val="00983CFD"/>
    <w:rsid w:val="009A22CE"/>
    <w:rsid w:val="009A4681"/>
    <w:rsid w:val="009B45EE"/>
    <w:rsid w:val="009C58AA"/>
    <w:rsid w:val="009C7731"/>
    <w:rsid w:val="009D20A9"/>
    <w:rsid w:val="009D22D6"/>
    <w:rsid w:val="009D4430"/>
    <w:rsid w:val="009D7666"/>
    <w:rsid w:val="009E0077"/>
    <w:rsid w:val="009E481E"/>
    <w:rsid w:val="009E5CE0"/>
    <w:rsid w:val="00A0372B"/>
    <w:rsid w:val="00A05C9D"/>
    <w:rsid w:val="00A06FB9"/>
    <w:rsid w:val="00A25B6C"/>
    <w:rsid w:val="00A25CE3"/>
    <w:rsid w:val="00A35E38"/>
    <w:rsid w:val="00A445DD"/>
    <w:rsid w:val="00A45C57"/>
    <w:rsid w:val="00A46B30"/>
    <w:rsid w:val="00A46E55"/>
    <w:rsid w:val="00A50B2C"/>
    <w:rsid w:val="00A56635"/>
    <w:rsid w:val="00A57AD1"/>
    <w:rsid w:val="00A66BDB"/>
    <w:rsid w:val="00A713AF"/>
    <w:rsid w:val="00A74F83"/>
    <w:rsid w:val="00A92E54"/>
    <w:rsid w:val="00A935BA"/>
    <w:rsid w:val="00A95C32"/>
    <w:rsid w:val="00AA0B27"/>
    <w:rsid w:val="00AA73DE"/>
    <w:rsid w:val="00AA75FB"/>
    <w:rsid w:val="00AB0D93"/>
    <w:rsid w:val="00AB1F24"/>
    <w:rsid w:val="00AB53CE"/>
    <w:rsid w:val="00AC369A"/>
    <w:rsid w:val="00AC7B94"/>
    <w:rsid w:val="00AC7DE3"/>
    <w:rsid w:val="00AD0655"/>
    <w:rsid w:val="00AD3FF4"/>
    <w:rsid w:val="00AD470A"/>
    <w:rsid w:val="00AD49D3"/>
    <w:rsid w:val="00AD796E"/>
    <w:rsid w:val="00AE2D82"/>
    <w:rsid w:val="00AE47ED"/>
    <w:rsid w:val="00AE5B70"/>
    <w:rsid w:val="00AE7FA0"/>
    <w:rsid w:val="00AF02CA"/>
    <w:rsid w:val="00AF2A29"/>
    <w:rsid w:val="00B025D7"/>
    <w:rsid w:val="00B11709"/>
    <w:rsid w:val="00B15038"/>
    <w:rsid w:val="00B1582E"/>
    <w:rsid w:val="00B1730B"/>
    <w:rsid w:val="00B176C8"/>
    <w:rsid w:val="00B26E30"/>
    <w:rsid w:val="00B27A4C"/>
    <w:rsid w:val="00B318C5"/>
    <w:rsid w:val="00B326AF"/>
    <w:rsid w:val="00B3744B"/>
    <w:rsid w:val="00B41AA8"/>
    <w:rsid w:val="00B45634"/>
    <w:rsid w:val="00B47916"/>
    <w:rsid w:val="00B5687D"/>
    <w:rsid w:val="00B66ECB"/>
    <w:rsid w:val="00B67CCE"/>
    <w:rsid w:val="00B7545D"/>
    <w:rsid w:val="00B75D26"/>
    <w:rsid w:val="00B762F0"/>
    <w:rsid w:val="00B80D0A"/>
    <w:rsid w:val="00B83A4B"/>
    <w:rsid w:val="00B83CCA"/>
    <w:rsid w:val="00B879A6"/>
    <w:rsid w:val="00B97574"/>
    <w:rsid w:val="00BA0D0D"/>
    <w:rsid w:val="00BA1C70"/>
    <w:rsid w:val="00BA2486"/>
    <w:rsid w:val="00BA5E1E"/>
    <w:rsid w:val="00BB1482"/>
    <w:rsid w:val="00BB4BEF"/>
    <w:rsid w:val="00BB561E"/>
    <w:rsid w:val="00BB69FE"/>
    <w:rsid w:val="00BB6DA1"/>
    <w:rsid w:val="00BC2E68"/>
    <w:rsid w:val="00BC4C53"/>
    <w:rsid w:val="00BC7360"/>
    <w:rsid w:val="00BC7690"/>
    <w:rsid w:val="00BD463F"/>
    <w:rsid w:val="00BD6789"/>
    <w:rsid w:val="00BE07F3"/>
    <w:rsid w:val="00BE3BFE"/>
    <w:rsid w:val="00BF0E6E"/>
    <w:rsid w:val="00BF2295"/>
    <w:rsid w:val="00BF6BFB"/>
    <w:rsid w:val="00C02556"/>
    <w:rsid w:val="00C028B5"/>
    <w:rsid w:val="00C04999"/>
    <w:rsid w:val="00C21348"/>
    <w:rsid w:val="00C2611F"/>
    <w:rsid w:val="00C27120"/>
    <w:rsid w:val="00C344D5"/>
    <w:rsid w:val="00C365A3"/>
    <w:rsid w:val="00C3686C"/>
    <w:rsid w:val="00C36896"/>
    <w:rsid w:val="00C37422"/>
    <w:rsid w:val="00C4366B"/>
    <w:rsid w:val="00C475C0"/>
    <w:rsid w:val="00C477BA"/>
    <w:rsid w:val="00C47C99"/>
    <w:rsid w:val="00C54765"/>
    <w:rsid w:val="00C552B1"/>
    <w:rsid w:val="00C640BB"/>
    <w:rsid w:val="00C6712E"/>
    <w:rsid w:val="00C70E15"/>
    <w:rsid w:val="00C749A4"/>
    <w:rsid w:val="00C74B51"/>
    <w:rsid w:val="00C74E33"/>
    <w:rsid w:val="00C771D4"/>
    <w:rsid w:val="00C83D4C"/>
    <w:rsid w:val="00C867A1"/>
    <w:rsid w:val="00C87879"/>
    <w:rsid w:val="00C9282C"/>
    <w:rsid w:val="00CB27A6"/>
    <w:rsid w:val="00CB6923"/>
    <w:rsid w:val="00CC13A5"/>
    <w:rsid w:val="00CC17F5"/>
    <w:rsid w:val="00CC1E58"/>
    <w:rsid w:val="00CC7A8B"/>
    <w:rsid w:val="00CD1EA2"/>
    <w:rsid w:val="00CD2222"/>
    <w:rsid w:val="00CD5389"/>
    <w:rsid w:val="00CE08EB"/>
    <w:rsid w:val="00CE2059"/>
    <w:rsid w:val="00CE2E66"/>
    <w:rsid w:val="00CF2C10"/>
    <w:rsid w:val="00CF58BC"/>
    <w:rsid w:val="00D019F7"/>
    <w:rsid w:val="00D07383"/>
    <w:rsid w:val="00D07C7E"/>
    <w:rsid w:val="00D177E6"/>
    <w:rsid w:val="00D20493"/>
    <w:rsid w:val="00D22EC8"/>
    <w:rsid w:val="00D23A09"/>
    <w:rsid w:val="00D4553D"/>
    <w:rsid w:val="00D5371B"/>
    <w:rsid w:val="00D61265"/>
    <w:rsid w:val="00D6472C"/>
    <w:rsid w:val="00D67F3D"/>
    <w:rsid w:val="00D8770E"/>
    <w:rsid w:val="00D93CD8"/>
    <w:rsid w:val="00D95272"/>
    <w:rsid w:val="00D96690"/>
    <w:rsid w:val="00D96954"/>
    <w:rsid w:val="00D96E2E"/>
    <w:rsid w:val="00DA3321"/>
    <w:rsid w:val="00DA35E2"/>
    <w:rsid w:val="00DA4799"/>
    <w:rsid w:val="00DA5979"/>
    <w:rsid w:val="00DA5D81"/>
    <w:rsid w:val="00DA6A07"/>
    <w:rsid w:val="00DB117E"/>
    <w:rsid w:val="00DB29E8"/>
    <w:rsid w:val="00DB63C5"/>
    <w:rsid w:val="00DB78E1"/>
    <w:rsid w:val="00DB7ECF"/>
    <w:rsid w:val="00DC168D"/>
    <w:rsid w:val="00DC50AF"/>
    <w:rsid w:val="00DC7FDA"/>
    <w:rsid w:val="00DD18AF"/>
    <w:rsid w:val="00DD2301"/>
    <w:rsid w:val="00DD3BFB"/>
    <w:rsid w:val="00DE2028"/>
    <w:rsid w:val="00DE35AB"/>
    <w:rsid w:val="00DE3CC0"/>
    <w:rsid w:val="00DE4170"/>
    <w:rsid w:val="00DE60BA"/>
    <w:rsid w:val="00DF063A"/>
    <w:rsid w:val="00DF4214"/>
    <w:rsid w:val="00DF5857"/>
    <w:rsid w:val="00DF5885"/>
    <w:rsid w:val="00E06611"/>
    <w:rsid w:val="00E07072"/>
    <w:rsid w:val="00E07E85"/>
    <w:rsid w:val="00E13444"/>
    <w:rsid w:val="00E157E8"/>
    <w:rsid w:val="00E1775C"/>
    <w:rsid w:val="00E177E4"/>
    <w:rsid w:val="00E210BF"/>
    <w:rsid w:val="00E2485F"/>
    <w:rsid w:val="00E31CEE"/>
    <w:rsid w:val="00E33866"/>
    <w:rsid w:val="00E33D53"/>
    <w:rsid w:val="00E348FB"/>
    <w:rsid w:val="00E35C0C"/>
    <w:rsid w:val="00E36B3D"/>
    <w:rsid w:val="00E435E5"/>
    <w:rsid w:val="00E436E1"/>
    <w:rsid w:val="00E51122"/>
    <w:rsid w:val="00E531B4"/>
    <w:rsid w:val="00E53F51"/>
    <w:rsid w:val="00E54BA8"/>
    <w:rsid w:val="00E54E93"/>
    <w:rsid w:val="00E55EE0"/>
    <w:rsid w:val="00E564BD"/>
    <w:rsid w:val="00E6265A"/>
    <w:rsid w:val="00E63833"/>
    <w:rsid w:val="00E64877"/>
    <w:rsid w:val="00E65F07"/>
    <w:rsid w:val="00E74D2A"/>
    <w:rsid w:val="00E764D8"/>
    <w:rsid w:val="00E77983"/>
    <w:rsid w:val="00E84723"/>
    <w:rsid w:val="00E84D8B"/>
    <w:rsid w:val="00E84FFA"/>
    <w:rsid w:val="00E91C89"/>
    <w:rsid w:val="00E931ED"/>
    <w:rsid w:val="00E9342C"/>
    <w:rsid w:val="00EA0ECE"/>
    <w:rsid w:val="00EA0EE1"/>
    <w:rsid w:val="00EB0E31"/>
    <w:rsid w:val="00EB17FE"/>
    <w:rsid w:val="00EB1EA2"/>
    <w:rsid w:val="00EB2B54"/>
    <w:rsid w:val="00EB75A5"/>
    <w:rsid w:val="00EC07B6"/>
    <w:rsid w:val="00EC118C"/>
    <w:rsid w:val="00EC11BD"/>
    <w:rsid w:val="00EC6575"/>
    <w:rsid w:val="00ED11EC"/>
    <w:rsid w:val="00ED16B8"/>
    <w:rsid w:val="00ED5DEC"/>
    <w:rsid w:val="00EE225F"/>
    <w:rsid w:val="00EE3599"/>
    <w:rsid w:val="00EE35C9"/>
    <w:rsid w:val="00EE4125"/>
    <w:rsid w:val="00EE7A4A"/>
    <w:rsid w:val="00EF010C"/>
    <w:rsid w:val="00EF0653"/>
    <w:rsid w:val="00EF593F"/>
    <w:rsid w:val="00F01315"/>
    <w:rsid w:val="00F01BA7"/>
    <w:rsid w:val="00F037F7"/>
    <w:rsid w:val="00F03ADF"/>
    <w:rsid w:val="00F12264"/>
    <w:rsid w:val="00F16E58"/>
    <w:rsid w:val="00F17F4A"/>
    <w:rsid w:val="00F2431F"/>
    <w:rsid w:val="00F326A6"/>
    <w:rsid w:val="00F35764"/>
    <w:rsid w:val="00F400DD"/>
    <w:rsid w:val="00F42358"/>
    <w:rsid w:val="00F43FDC"/>
    <w:rsid w:val="00F44F06"/>
    <w:rsid w:val="00F52385"/>
    <w:rsid w:val="00F60E3C"/>
    <w:rsid w:val="00F64A0E"/>
    <w:rsid w:val="00F64EAD"/>
    <w:rsid w:val="00F65073"/>
    <w:rsid w:val="00F65841"/>
    <w:rsid w:val="00F67D08"/>
    <w:rsid w:val="00F76999"/>
    <w:rsid w:val="00F86936"/>
    <w:rsid w:val="00F9453A"/>
    <w:rsid w:val="00F95CD0"/>
    <w:rsid w:val="00F96AAF"/>
    <w:rsid w:val="00FA111F"/>
    <w:rsid w:val="00FA3878"/>
    <w:rsid w:val="00FB6319"/>
    <w:rsid w:val="00FC0CCF"/>
    <w:rsid w:val="00FC140B"/>
    <w:rsid w:val="00FC1A09"/>
    <w:rsid w:val="00FC3553"/>
    <w:rsid w:val="00FC6145"/>
    <w:rsid w:val="00FC6F76"/>
    <w:rsid w:val="00FE2B2E"/>
    <w:rsid w:val="00FE4897"/>
    <w:rsid w:val="00FE6318"/>
    <w:rsid w:val="00FF3BE0"/>
    <w:rsid w:val="00FF515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5A1527"/>
  <w15:docId w15:val="{D4637BB6-7385-4EE3-B54F-D6EFD0BA0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326C"/>
    <w:rPr>
      <w:sz w:val="20"/>
      <w:szCs w:val="20"/>
    </w:rPr>
  </w:style>
  <w:style w:type="paragraph" w:styleId="Ttulo1">
    <w:name w:val="heading 1"/>
    <w:basedOn w:val="Normal"/>
    <w:next w:val="Normal"/>
    <w:link w:val="Ttulo1Char"/>
    <w:uiPriority w:val="9"/>
    <w:qFormat/>
    <w:rsid w:val="000E5E8E"/>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tulo2">
    <w:name w:val="heading 2"/>
    <w:basedOn w:val="Normal"/>
    <w:next w:val="Normal"/>
    <w:link w:val="Ttulo2Char"/>
    <w:uiPriority w:val="9"/>
    <w:unhideWhenUsed/>
    <w:qFormat/>
    <w:rsid w:val="000E5E8E"/>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tulo3">
    <w:name w:val="heading 3"/>
    <w:basedOn w:val="Normal"/>
    <w:next w:val="Normal"/>
    <w:link w:val="Ttulo3Char"/>
    <w:uiPriority w:val="9"/>
    <w:unhideWhenUsed/>
    <w:qFormat/>
    <w:rsid w:val="000E5E8E"/>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tulo4">
    <w:name w:val="heading 4"/>
    <w:basedOn w:val="Normal"/>
    <w:next w:val="Normal"/>
    <w:link w:val="Ttulo4Char"/>
    <w:uiPriority w:val="9"/>
    <w:semiHidden/>
    <w:unhideWhenUsed/>
    <w:qFormat/>
    <w:rsid w:val="000E5E8E"/>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tulo5">
    <w:name w:val="heading 5"/>
    <w:basedOn w:val="Normal"/>
    <w:next w:val="Normal"/>
    <w:link w:val="Ttulo5Char"/>
    <w:uiPriority w:val="9"/>
    <w:semiHidden/>
    <w:unhideWhenUsed/>
    <w:qFormat/>
    <w:rsid w:val="000E5E8E"/>
    <w:pPr>
      <w:pBdr>
        <w:bottom w:val="single" w:sz="6" w:space="1" w:color="4F81BD" w:themeColor="accent1"/>
      </w:pBdr>
      <w:spacing w:before="300" w:after="0"/>
      <w:outlineLvl w:val="4"/>
    </w:pPr>
    <w:rPr>
      <w:caps/>
      <w:color w:val="365F91" w:themeColor="accent1" w:themeShade="BF"/>
      <w:spacing w:val="10"/>
      <w:sz w:val="22"/>
      <w:szCs w:val="22"/>
    </w:rPr>
  </w:style>
  <w:style w:type="paragraph" w:styleId="Ttulo6">
    <w:name w:val="heading 6"/>
    <w:basedOn w:val="Normal"/>
    <w:next w:val="Normal"/>
    <w:link w:val="Ttulo6Char"/>
    <w:uiPriority w:val="9"/>
    <w:semiHidden/>
    <w:unhideWhenUsed/>
    <w:qFormat/>
    <w:rsid w:val="000E5E8E"/>
    <w:pPr>
      <w:pBdr>
        <w:bottom w:val="dotted" w:sz="6" w:space="1" w:color="4F81BD" w:themeColor="accent1"/>
      </w:pBdr>
      <w:spacing w:before="300" w:after="0"/>
      <w:outlineLvl w:val="5"/>
    </w:pPr>
    <w:rPr>
      <w:caps/>
      <w:color w:val="365F91" w:themeColor="accent1" w:themeShade="BF"/>
      <w:spacing w:val="10"/>
      <w:sz w:val="22"/>
      <w:szCs w:val="22"/>
    </w:rPr>
  </w:style>
  <w:style w:type="paragraph" w:styleId="Ttulo7">
    <w:name w:val="heading 7"/>
    <w:basedOn w:val="Normal"/>
    <w:next w:val="Normal"/>
    <w:link w:val="Ttulo7Char"/>
    <w:uiPriority w:val="9"/>
    <w:semiHidden/>
    <w:unhideWhenUsed/>
    <w:qFormat/>
    <w:rsid w:val="000E5E8E"/>
    <w:pPr>
      <w:spacing w:before="300" w:after="0"/>
      <w:outlineLvl w:val="6"/>
    </w:pPr>
    <w:rPr>
      <w:caps/>
      <w:color w:val="365F91" w:themeColor="accent1" w:themeShade="BF"/>
      <w:spacing w:val="10"/>
      <w:sz w:val="22"/>
      <w:szCs w:val="22"/>
    </w:rPr>
  </w:style>
  <w:style w:type="paragraph" w:styleId="Ttulo8">
    <w:name w:val="heading 8"/>
    <w:basedOn w:val="Normal"/>
    <w:next w:val="Normal"/>
    <w:link w:val="Ttulo8Char"/>
    <w:uiPriority w:val="9"/>
    <w:semiHidden/>
    <w:unhideWhenUsed/>
    <w:qFormat/>
    <w:rsid w:val="000E5E8E"/>
    <w:pPr>
      <w:spacing w:before="300" w:after="0"/>
      <w:outlineLvl w:val="7"/>
    </w:pPr>
    <w:rPr>
      <w:caps/>
      <w:spacing w:val="10"/>
      <w:sz w:val="18"/>
      <w:szCs w:val="18"/>
    </w:rPr>
  </w:style>
  <w:style w:type="paragraph" w:styleId="Ttulo9">
    <w:name w:val="heading 9"/>
    <w:basedOn w:val="Normal"/>
    <w:next w:val="Normal"/>
    <w:link w:val="Ttulo9Char"/>
    <w:uiPriority w:val="9"/>
    <w:semiHidden/>
    <w:unhideWhenUsed/>
    <w:qFormat/>
    <w:rsid w:val="000E5E8E"/>
    <w:pPr>
      <w:spacing w:before="300" w:after="0"/>
      <w:outlineLvl w:val="8"/>
    </w:pPr>
    <w:rPr>
      <w:i/>
      <w:caps/>
      <w:spacing w:val="10"/>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0E5E8E"/>
    <w:rPr>
      <w:b/>
      <w:bCs/>
      <w:caps/>
      <w:color w:val="FFFFFF" w:themeColor="background1"/>
      <w:spacing w:val="15"/>
      <w:shd w:val="clear" w:color="auto" w:fill="4F81BD" w:themeFill="accent1"/>
    </w:rPr>
  </w:style>
  <w:style w:type="paragraph" w:styleId="SemEspaamento">
    <w:name w:val="No Spacing"/>
    <w:basedOn w:val="Normal"/>
    <w:link w:val="SemEspaamentoChar"/>
    <w:uiPriority w:val="1"/>
    <w:qFormat/>
    <w:rsid w:val="000E5E8E"/>
    <w:pPr>
      <w:spacing w:before="0" w:after="0" w:line="240" w:lineRule="auto"/>
    </w:pPr>
  </w:style>
  <w:style w:type="paragraph" w:styleId="PargrafodaLista">
    <w:name w:val="List Paragraph"/>
    <w:basedOn w:val="Normal"/>
    <w:uiPriority w:val="34"/>
    <w:qFormat/>
    <w:rsid w:val="000E5E8E"/>
    <w:pPr>
      <w:ind w:left="720"/>
      <w:contextualSpacing/>
    </w:pPr>
  </w:style>
  <w:style w:type="character" w:customStyle="1" w:styleId="Ttulo2Char">
    <w:name w:val="Título 2 Char"/>
    <w:basedOn w:val="Fontepargpadro"/>
    <w:link w:val="Ttulo2"/>
    <w:uiPriority w:val="9"/>
    <w:rsid w:val="000E5E8E"/>
    <w:rPr>
      <w:caps/>
      <w:spacing w:val="15"/>
      <w:shd w:val="clear" w:color="auto" w:fill="DBE5F1" w:themeFill="accent1" w:themeFillTint="33"/>
    </w:rPr>
  </w:style>
  <w:style w:type="character" w:customStyle="1" w:styleId="Ttulo3Char">
    <w:name w:val="Título 3 Char"/>
    <w:basedOn w:val="Fontepargpadro"/>
    <w:link w:val="Ttulo3"/>
    <w:uiPriority w:val="9"/>
    <w:rsid w:val="000E5E8E"/>
    <w:rPr>
      <w:caps/>
      <w:color w:val="243F60" w:themeColor="accent1" w:themeShade="7F"/>
      <w:spacing w:val="15"/>
    </w:rPr>
  </w:style>
  <w:style w:type="paragraph" w:styleId="Ttulo">
    <w:name w:val="Title"/>
    <w:basedOn w:val="Normal"/>
    <w:next w:val="Normal"/>
    <w:link w:val="TtuloChar"/>
    <w:uiPriority w:val="10"/>
    <w:qFormat/>
    <w:rsid w:val="000E5E8E"/>
    <w:pPr>
      <w:spacing w:before="720"/>
    </w:pPr>
    <w:rPr>
      <w:caps/>
      <w:color w:val="4F81BD" w:themeColor="accent1"/>
      <w:spacing w:val="10"/>
      <w:kern w:val="28"/>
      <w:sz w:val="52"/>
      <w:szCs w:val="52"/>
    </w:rPr>
  </w:style>
  <w:style w:type="character" w:customStyle="1" w:styleId="TtuloChar">
    <w:name w:val="Título Char"/>
    <w:basedOn w:val="Fontepargpadro"/>
    <w:link w:val="Ttulo"/>
    <w:uiPriority w:val="10"/>
    <w:rsid w:val="000E5E8E"/>
    <w:rPr>
      <w:caps/>
      <w:color w:val="4F81BD" w:themeColor="accent1"/>
      <w:spacing w:val="10"/>
      <w:kern w:val="28"/>
      <w:sz w:val="52"/>
      <w:szCs w:val="52"/>
    </w:rPr>
  </w:style>
  <w:style w:type="paragraph" w:styleId="Subttulo">
    <w:name w:val="Subtitle"/>
    <w:basedOn w:val="Normal"/>
    <w:next w:val="Normal"/>
    <w:link w:val="SubttuloChar"/>
    <w:uiPriority w:val="11"/>
    <w:qFormat/>
    <w:rsid w:val="000E5E8E"/>
    <w:pPr>
      <w:spacing w:after="1000" w:line="240" w:lineRule="auto"/>
    </w:pPr>
    <w:rPr>
      <w:caps/>
      <w:color w:val="595959" w:themeColor="text1" w:themeTint="A6"/>
      <w:spacing w:val="10"/>
      <w:sz w:val="24"/>
      <w:szCs w:val="24"/>
    </w:rPr>
  </w:style>
  <w:style w:type="character" w:customStyle="1" w:styleId="SubttuloChar">
    <w:name w:val="Subtítulo Char"/>
    <w:basedOn w:val="Fontepargpadro"/>
    <w:link w:val="Subttulo"/>
    <w:uiPriority w:val="11"/>
    <w:rsid w:val="000E5E8E"/>
    <w:rPr>
      <w:caps/>
      <w:color w:val="595959" w:themeColor="text1" w:themeTint="A6"/>
      <w:spacing w:val="10"/>
      <w:sz w:val="24"/>
      <w:szCs w:val="24"/>
    </w:rPr>
  </w:style>
  <w:style w:type="character" w:styleId="Forte">
    <w:name w:val="Strong"/>
    <w:uiPriority w:val="22"/>
    <w:qFormat/>
    <w:rsid w:val="000E5E8E"/>
    <w:rPr>
      <w:b/>
      <w:bCs/>
    </w:rPr>
  </w:style>
  <w:style w:type="character" w:styleId="nfase">
    <w:name w:val="Emphasis"/>
    <w:uiPriority w:val="20"/>
    <w:qFormat/>
    <w:rsid w:val="000E5E8E"/>
    <w:rPr>
      <w:caps/>
      <w:color w:val="243F60" w:themeColor="accent1" w:themeShade="7F"/>
      <w:spacing w:val="5"/>
    </w:rPr>
  </w:style>
  <w:style w:type="character" w:customStyle="1" w:styleId="SemEspaamentoChar">
    <w:name w:val="Sem Espaçamento Char"/>
    <w:basedOn w:val="Fontepargpadro"/>
    <w:link w:val="SemEspaamento"/>
    <w:uiPriority w:val="1"/>
    <w:rsid w:val="000E5E8E"/>
    <w:rPr>
      <w:sz w:val="20"/>
      <w:szCs w:val="20"/>
    </w:rPr>
  </w:style>
  <w:style w:type="paragraph" w:styleId="CitaoIntensa">
    <w:name w:val="Intense Quote"/>
    <w:basedOn w:val="Normal"/>
    <w:next w:val="Normal"/>
    <w:link w:val="CitaoIntensaChar"/>
    <w:uiPriority w:val="30"/>
    <w:qFormat/>
    <w:rsid w:val="000E5E8E"/>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oIntensaChar">
    <w:name w:val="Citação Intensa Char"/>
    <w:basedOn w:val="Fontepargpadro"/>
    <w:link w:val="CitaoIntensa"/>
    <w:uiPriority w:val="30"/>
    <w:rsid w:val="000E5E8E"/>
    <w:rPr>
      <w:i/>
      <w:iCs/>
      <w:color w:val="4F81BD" w:themeColor="accent1"/>
      <w:sz w:val="20"/>
      <w:szCs w:val="20"/>
    </w:rPr>
  </w:style>
  <w:style w:type="character" w:styleId="nfaseSutil">
    <w:name w:val="Subtle Emphasis"/>
    <w:uiPriority w:val="19"/>
    <w:qFormat/>
    <w:rsid w:val="000E5E8E"/>
    <w:rPr>
      <w:i/>
      <w:iCs/>
      <w:color w:val="243F60" w:themeColor="accent1" w:themeShade="7F"/>
    </w:rPr>
  </w:style>
  <w:style w:type="character" w:styleId="nfaseIntensa">
    <w:name w:val="Intense Emphasis"/>
    <w:uiPriority w:val="21"/>
    <w:qFormat/>
    <w:rsid w:val="000E5E8E"/>
    <w:rPr>
      <w:b/>
      <w:bCs/>
      <w:caps/>
      <w:color w:val="243F60" w:themeColor="accent1" w:themeShade="7F"/>
      <w:spacing w:val="10"/>
    </w:rPr>
  </w:style>
  <w:style w:type="character" w:styleId="RefernciaSutil">
    <w:name w:val="Subtle Reference"/>
    <w:uiPriority w:val="31"/>
    <w:qFormat/>
    <w:rsid w:val="000E5E8E"/>
    <w:rPr>
      <w:b/>
      <w:bCs/>
      <w:color w:val="4F81BD" w:themeColor="accent1"/>
    </w:rPr>
  </w:style>
  <w:style w:type="paragraph" w:styleId="CabealhodoSumrio">
    <w:name w:val="TOC Heading"/>
    <w:basedOn w:val="Ttulo1"/>
    <w:next w:val="Normal"/>
    <w:uiPriority w:val="39"/>
    <w:semiHidden/>
    <w:unhideWhenUsed/>
    <w:qFormat/>
    <w:rsid w:val="000E5E8E"/>
    <w:pPr>
      <w:outlineLvl w:val="9"/>
    </w:pPr>
  </w:style>
  <w:style w:type="character" w:customStyle="1" w:styleId="Ttulo4Char">
    <w:name w:val="Título 4 Char"/>
    <w:basedOn w:val="Fontepargpadro"/>
    <w:link w:val="Ttulo4"/>
    <w:uiPriority w:val="9"/>
    <w:semiHidden/>
    <w:rsid w:val="000E5E8E"/>
    <w:rPr>
      <w:caps/>
      <w:color w:val="365F91" w:themeColor="accent1" w:themeShade="BF"/>
      <w:spacing w:val="10"/>
    </w:rPr>
  </w:style>
  <w:style w:type="character" w:customStyle="1" w:styleId="Ttulo5Char">
    <w:name w:val="Título 5 Char"/>
    <w:basedOn w:val="Fontepargpadro"/>
    <w:link w:val="Ttulo5"/>
    <w:uiPriority w:val="9"/>
    <w:semiHidden/>
    <w:rsid w:val="000E5E8E"/>
    <w:rPr>
      <w:caps/>
      <w:color w:val="365F91" w:themeColor="accent1" w:themeShade="BF"/>
      <w:spacing w:val="10"/>
    </w:rPr>
  </w:style>
  <w:style w:type="character" w:customStyle="1" w:styleId="Ttulo6Char">
    <w:name w:val="Título 6 Char"/>
    <w:basedOn w:val="Fontepargpadro"/>
    <w:link w:val="Ttulo6"/>
    <w:uiPriority w:val="9"/>
    <w:semiHidden/>
    <w:rsid w:val="000E5E8E"/>
    <w:rPr>
      <w:caps/>
      <w:color w:val="365F91" w:themeColor="accent1" w:themeShade="BF"/>
      <w:spacing w:val="10"/>
    </w:rPr>
  </w:style>
  <w:style w:type="character" w:customStyle="1" w:styleId="Ttulo7Char">
    <w:name w:val="Título 7 Char"/>
    <w:basedOn w:val="Fontepargpadro"/>
    <w:link w:val="Ttulo7"/>
    <w:uiPriority w:val="9"/>
    <w:semiHidden/>
    <w:rsid w:val="000E5E8E"/>
    <w:rPr>
      <w:caps/>
      <w:color w:val="365F91" w:themeColor="accent1" w:themeShade="BF"/>
      <w:spacing w:val="10"/>
    </w:rPr>
  </w:style>
  <w:style w:type="character" w:customStyle="1" w:styleId="Ttulo8Char">
    <w:name w:val="Título 8 Char"/>
    <w:basedOn w:val="Fontepargpadro"/>
    <w:link w:val="Ttulo8"/>
    <w:uiPriority w:val="9"/>
    <w:semiHidden/>
    <w:rsid w:val="000E5E8E"/>
    <w:rPr>
      <w:caps/>
      <w:spacing w:val="10"/>
      <w:sz w:val="18"/>
      <w:szCs w:val="18"/>
    </w:rPr>
  </w:style>
  <w:style w:type="character" w:customStyle="1" w:styleId="Ttulo9Char">
    <w:name w:val="Título 9 Char"/>
    <w:basedOn w:val="Fontepargpadro"/>
    <w:link w:val="Ttulo9"/>
    <w:uiPriority w:val="9"/>
    <w:semiHidden/>
    <w:rsid w:val="000E5E8E"/>
    <w:rPr>
      <w:i/>
      <w:caps/>
      <w:spacing w:val="10"/>
      <w:sz w:val="18"/>
      <w:szCs w:val="18"/>
    </w:rPr>
  </w:style>
  <w:style w:type="paragraph" w:styleId="Legenda">
    <w:name w:val="caption"/>
    <w:basedOn w:val="Normal"/>
    <w:next w:val="Normal"/>
    <w:uiPriority w:val="35"/>
    <w:semiHidden/>
    <w:unhideWhenUsed/>
    <w:qFormat/>
    <w:rsid w:val="000E5E8E"/>
    <w:rPr>
      <w:b/>
      <w:bCs/>
      <w:color w:val="365F91" w:themeColor="accent1" w:themeShade="BF"/>
      <w:sz w:val="16"/>
      <w:szCs w:val="16"/>
    </w:rPr>
  </w:style>
  <w:style w:type="paragraph" w:styleId="Citao">
    <w:name w:val="Quote"/>
    <w:basedOn w:val="Normal"/>
    <w:next w:val="Normal"/>
    <w:link w:val="CitaoChar"/>
    <w:uiPriority w:val="29"/>
    <w:qFormat/>
    <w:rsid w:val="000E5E8E"/>
    <w:rPr>
      <w:i/>
      <w:iCs/>
    </w:rPr>
  </w:style>
  <w:style w:type="character" w:customStyle="1" w:styleId="CitaoChar">
    <w:name w:val="Citação Char"/>
    <w:basedOn w:val="Fontepargpadro"/>
    <w:link w:val="Citao"/>
    <w:uiPriority w:val="29"/>
    <w:rsid w:val="000E5E8E"/>
    <w:rPr>
      <w:i/>
      <w:iCs/>
      <w:sz w:val="20"/>
      <w:szCs w:val="20"/>
    </w:rPr>
  </w:style>
  <w:style w:type="character" w:styleId="RefernciaIntensa">
    <w:name w:val="Intense Reference"/>
    <w:uiPriority w:val="32"/>
    <w:qFormat/>
    <w:rsid w:val="000E5E8E"/>
    <w:rPr>
      <w:b/>
      <w:bCs/>
      <w:i/>
      <w:iCs/>
      <w:caps/>
      <w:color w:val="4F81BD" w:themeColor="accent1"/>
    </w:rPr>
  </w:style>
  <w:style w:type="character" w:styleId="TtulodoLivro">
    <w:name w:val="Book Title"/>
    <w:uiPriority w:val="33"/>
    <w:qFormat/>
    <w:rsid w:val="000E5E8E"/>
    <w:rPr>
      <w:b/>
      <w:bCs/>
      <w:i/>
      <w:iCs/>
      <w:spacing w:val="9"/>
    </w:rPr>
  </w:style>
  <w:style w:type="character" w:styleId="Hyperlink">
    <w:name w:val="Hyperlink"/>
    <w:basedOn w:val="Fontepargpadro"/>
    <w:uiPriority w:val="99"/>
    <w:unhideWhenUsed/>
    <w:rsid w:val="00211B6A"/>
    <w:rPr>
      <w:color w:val="0000FF" w:themeColor="hyperlink"/>
      <w:u w:val="single"/>
    </w:rPr>
  </w:style>
  <w:style w:type="paragraph" w:styleId="Textodebalo">
    <w:name w:val="Balloon Text"/>
    <w:basedOn w:val="Normal"/>
    <w:link w:val="TextodebaloChar"/>
    <w:uiPriority w:val="99"/>
    <w:semiHidden/>
    <w:unhideWhenUsed/>
    <w:rsid w:val="00211B6A"/>
    <w:pPr>
      <w:spacing w:before="0"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11B6A"/>
    <w:rPr>
      <w:rFonts w:ascii="Tahoma" w:hAnsi="Tahoma" w:cs="Tahoma"/>
      <w:sz w:val="16"/>
      <w:szCs w:val="16"/>
    </w:rPr>
  </w:style>
  <w:style w:type="table" w:styleId="Tabelacomgrade">
    <w:name w:val="Table Grid"/>
    <w:basedOn w:val="Tabelanormal"/>
    <w:uiPriority w:val="59"/>
    <w:rsid w:val="00715C36"/>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D0963"/>
    <w:pPr>
      <w:spacing w:before="100" w:beforeAutospacing="1" w:after="100" w:afterAutospacing="1" w:line="240" w:lineRule="auto"/>
    </w:pPr>
    <w:rPr>
      <w:rFonts w:ascii="Times New Roman" w:eastAsia="Times New Roman" w:hAnsi="Times New Roman" w:cs="Times New Roman"/>
      <w:sz w:val="24"/>
      <w:szCs w:val="24"/>
      <w:lang w:val="pt-BR" w:eastAsia="pt-BR" w:bidi="ar-SA"/>
    </w:rPr>
  </w:style>
  <w:style w:type="table" w:styleId="GradeMdia3-nfase2">
    <w:name w:val="Medium Grid 3 Accent 2"/>
    <w:basedOn w:val="Tabelanormal"/>
    <w:uiPriority w:val="69"/>
    <w:rsid w:val="00505104"/>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adeMdia2-nfase5">
    <w:name w:val="Medium Grid 2 Accent 5"/>
    <w:basedOn w:val="Tabelanormal"/>
    <w:uiPriority w:val="68"/>
    <w:rsid w:val="00E33D53"/>
    <w:pPr>
      <w:spacing w:before="0"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adeMdia3-nfase1">
    <w:name w:val="Medium Grid 3 Accent 1"/>
    <w:basedOn w:val="Tabelanormal"/>
    <w:uiPriority w:val="69"/>
    <w:rsid w:val="00E33D53"/>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styleId="Refdecomentrio">
    <w:name w:val="annotation reference"/>
    <w:basedOn w:val="Fontepargpadro"/>
    <w:uiPriority w:val="99"/>
    <w:semiHidden/>
    <w:unhideWhenUsed/>
    <w:rsid w:val="006066B9"/>
    <w:rPr>
      <w:sz w:val="16"/>
      <w:szCs w:val="16"/>
    </w:rPr>
  </w:style>
  <w:style w:type="paragraph" w:styleId="Textodecomentrio">
    <w:name w:val="annotation text"/>
    <w:basedOn w:val="Normal"/>
    <w:link w:val="TextodecomentrioChar"/>
    <w:uiPriority w:val="99"/>
    <w:semiHidden/>
    <w:unhideWhenUsed/>
    <w:rsid w:val="006066B9"/>
    <w:pPr>
      <w:spacing w:line="240" w:lineRule="auto"/>
    </w:pPr>
  </w:style>
  <w:style w:type="character" w:customStyle="1" w:styleId="TextodecomentrioChar">
    <w:name w:val="Texto de comentário Char"/>
    <w:basedOn w:val="Fontepargpadro"/>
    <w:link w:val="Textodecomentrio"/>
    <w:uiPriority w:val="99"/>
    <w:semiHidden/>
    <w:rsid w:val="006066B9"/>
    <w:rPr>
      <w:sz w:val="20"/>
      <w:szCs w:val="20"/>
    </w:rPr>
  </w:style>
  <w:style w:type="paragraph" w:styleId="Assuntodocomentrio">
    <w:name w:val="annotation subject"/>
    <w:basedOn w:val="Textodecomentrio"/>
    <w:next w:val="Textodecomentrio"/>
    <w:link w:val="AssuntodocomentrioChar"/>
    <w:uiPriority w:val="99"/>
    <w:semiHidden/>
    <w:unhideWhenUsed/>
    <w:rsid w:val="006066B9"/>
    <w:rPr>
      <w:b/>
      <w:bCs/>
    </w:rPr>
  </w:style>
  <w:style w:type="character" w:customStyle="1" w:styleId="AssuntodocomentrioChar">
    <w:name w:val="Assunto do comentário Char"/>
    <w:basedOn w:val="TextodecomentrioChar"/>
    <w:link w:val="Assuntodocomentrio"/>
    <w:uiPriority w:val="99"/>
    <w:semiHidden/>
    <w:rsid w:val="006066B9"/>
    <w:rPr>
      <w:b/>
      <w:bCs/>
      <w:sz w:val="20"/>
      <w:szCs w:val="20"/>
    </w:rPr>
  </w:style>
  <w:style w:type="paragraph" w:customStyle="1" w:styleId="Standard">
    <w:name w:val="Standard"/>
    <w:rsid w:val="00B3744B"/>
    <w:pPr>
      <w:suppressAutoHyphens/>
      <w:autoSpaceDN w:val="0"/>
      <w:spacing w:before="0" w:after="0" w:line="240" w:lineRule="auto"/>
      <w:textAlignment w:val="baseline"/>
    </w:pPr>
    <w:rPr>
      <w:rFonts w:ascii="Times New Roman" w:eastAsia="Arial Unicode MS" w:hAnsi="Times New Roman" w:cs="Mangal"/>
      <w:kern w:val="3"/>
      <w:sz w:val="24"/>
      <w:szCs w:val="24"/>
      <w:lang w:val="pt-BR" w:eastAsia="hi-IN" w:bidi="pt-BR"/>
    </w:rPr>
  </w:style>
  <w:style w:type="paragraph" w:styleId="Cabealho">
    <w:name w:val="header"/>
    <w:basedOn w:val="Normal"/>
    <w:link w:val="CabealhoChar"/>
    <w:uiPriority w:val="99"/>
    <w:unhideWhenUsed/>
    <w:rsid w:val="00D07383"/>
    <w:pPr>
      <w:tabs>
        <w:tab w:val="center" w:pos="4252"/>
        <w:tab w:val="right" w:pos="8504"/>
      </w:tabs>
      <w:spacing w:before="0" w:after="0" w:line="240" w:lineRule="auto"/>
    </w:pPr>
  </w:style>
  <w:style w:type="character" w:customStyle="1" w:styleId="CabealhoChar">
    <w:name w:val="Cabeçalho Char"/>
    <w:basedOn w:val="Fontepargpadro"/>
    <w:link w:val="Cabealho"/>
    <w:uiPriority w:val="99"/>
    <w:rsid w:val="00D07383"/>
    <w:rPr>
      <w:sz w:val="20"/>
      <w:szCs w:val="20"/>
    </w:rPr>
  </w:style>
  <w:style w:type="paragraph" w:styleId="Rodap">
    <w:name w:val="footer"/>
    <w:basedOn w:val="Normal"/>
    <w:link w:val="RodapChar"/>
    <w:uiPriority w:val="99"/>
    <w:unhideWhenUsed/>
    <w:rsid w:val="00D07383"/>
    <w:pPr>
      <w:tabs>
        <w:tab w:val="center" w:pos="4252"/>
        <w:tab w:val="right" w:pos="8504"/>
      </w:tabs>
      <w:spacing w:before="0" w:after="0" w:line="240" w:lineRule="auto"/>
    </w:pPr>
  </w:style>
  <w:style w:type="character" w:customStyle="1" w:styleId="RodapChar">
    <w:name w:val="Rodapé Char"/>
    <w:basedOn w:val="Fontepargpadro"/>
    <w:link w:val="Rodap"/>
    <w:uiPriority w:val="99"/>
    <w:rsid w:val="00D07383"/>
    <w:rPr>
      <w:sz w:val="20"/>
      <w:szCs w:val="20"/>
    </w:rPr>
  </w:style>
  <w:style w:type="paragraph" w:styleId="Sumrio1">
    <w:name w:val="toc 1"/>
    <w:basedOn w:val="Normal"/>
    <w:next w:val="Normal"/>
    <w:autoRedefine/>
    <w:uiPriority w:val="39"/>
    <w:unhideWhenUsed/>
    <w:qFormat/>
    <w:rsid w:val="00B75D26"/>
    <w:pPr>
      <w:tabs>
        <w:tab w:val="right" w:leader="dot" w:pos="8494"/>
      </w:tabs>
      <w:spacing w:after="100"/>
    </w:pPr>
  </w:style>
  <w:style w:type="paragraph" w:styleId="Sumrio2">
    <w:name w:val="toc 2"/>
    <w:basedOn w:val="Normal"/>
    <w:next w:val="Normal"/>
    <w:autoRedefine/>
    <w:uiPriority w:val="39"/>
    <w:unhideWhenUsed/>
    <w:qFormat/>
    <w:rsid w:val="00B75D26"/>
    <w:pPr>
      <w:tabs>
        <w:tab w:val="right" w:leader="dot" w:pos="8494"/>
      </w:tabs>
      <w:spacing w:after="100"/>
      <w:ind w:left="200"/>
    </w:pPr>
  </w:style>
  <w:style w:type="paragraph" w:styleId="Sumrio3">
    <w:name w:val="toc 3"/>
    <w:basedOn w:val="Normal"/>
    <w:next w:val="Normal"/>
    <w:autoRedefine/>
    <w:uiPriority w:val="39"/>
    <w:unhideWhenUsed/>
    <w:qFormat/>
    <w:rsid w:val="00B75D26"/>
    <w:pPr>
      <w:tabs>
        <w:tab w:val="right" w:leader="dot" w:pos="8494"/>
      </w:tabs>
      <w:spacing w:before="0" w:after="100"/>
      <w:ind w:left="440"/>
    </w:pPr>
    <w:rPr>
      <w:sz w:val="22"/>
      <w:szCs w:val="22"/>
      <w:lang w:val="pt-BR" w:bidi="ar-SA"/>
    </w:rPr>
  </w:style>
  <w:style w:type="paragraph" w:styleId="Textodenotaderodap">
    <w:name w:val="footnote text"/>
    <w:basedOn w:val="Normal"/>
    <w:link w:val="TextodenotaderodapChar"/>
    <w:uiPriority w:val="99"/>
    <w:unhideWhenUsed/>
    <w:rsid w:val="00E2485F"/>
    <w:pPr>
      <w:spacing w:before="0" w:after="0" w:line="240" w:lineRule="auto"/>
    </w:pPr>
    <w:rPr>
      <w:rFonts w:eastAsiaTheme="minorHAnsi"/>
      <w:lang w:val="pt-BR" w:bidi="ar-SA"/>
    </w:rPr>
  </w:style>
  <w:style w:type="character" w:customStyle="1" w:styleId="TextodenotaderodapChar">
    <w:name w:val="Texto de nota de rodapé Char"/>
    <w:basedOn w:val="Fontepargpadro"/>
    <w:link w:val="Textodenotaderodap"/>
    <w:uiPriority w:val="99"/>
    <w:rsid w:val="00E2485F"/>
    <w:rPr>
      <w:rFonts w:eastAsiaTheme="minorHAnsi"/>
      <w:sz w:val="20"/>
      <w:szCs w:val="20"/>
      <w:lang w:val="pt-BR" w:bidi="ar-SA"/>
    </w:rPr>
  </w:style>
  <w:style w:type="character" w:styleId="Refdenotaderodap">
    <w:name w:val="footnote reference"/>
    <w:basedOn w:val="Fontepargpadro"/>
    <w:uiPriority w:val="99"/>
    <w:semiHidden/>
    <w:unhideWhenUsed/>
    <w:rsid w:val="00E2485F"/>
    <w:rPr>
      <w:vertAlign w:val="superscript"/>
    </w:rPr>
  </w:style>
  <w:style w:type="table" w:customStyle="1" w:styleId="SombreamentoClaro-nfase11">
    <w:name w:val="Sombreamento Claro - Ênfase 11"/>
    <w:basedOn w:val="Tabelanormal"/>
    <w:uiPriority w:val="60"/>
    <w:rsid w:val="00AB0D93"/>
    <w:pPr>
      <w:spacing w:before="0"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mentoClaro-nfase5">
    <w:name w:val="Light Shading Accent 5"/>
    <w:basedOn w:val="Tabelanormal"/>
    <w:uiPriority w:val="60"/>
    <w:rsid w:val="00AB0D93"/>
    <w:pPr>
      <w:spacing w:before="0"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styleId="HiperlinkVisitado">
    <w:name w:val="FollowedHyperlink"/>
    <w:basedOn w:val="Fontepargpadro"/>
    <w:uiPriority w:val="99"/>
    <w:semiHidden/>
    <w:unhideWhenUsed/>
    <w:rsid w:val="00B26E30"/>
    <w:rPr>
      <w:color w:val="800080" w:themeColor="followedHyperlink"/>
      <w:u w:val="single"/>
    </w:rPr>
  </w:style>
  <w:style w:type="paragraph" w:styleId="Reviso">
    <w:name w:val="Revision"/>
    <w:hidden/>
    <w:uiPriority w:val="99"/>
    <w:semiHidden/>
    <w:rsid w:val="008141E2"/>
    <w:pPr>
      <w:spacing w:before="0" w:after="0" w:line="240" w:lineRule="auto"/>
    </w:pPr>
    <w:rPr>
      <w:sz w:val="20"/>
      <w:szCs w:val="20"/>
    </w:rPr>
  </w:style>
  <w:style w:type="character" w:customStyle="1" w:styleId="apple-converted-space">
    <w:name w:val="apple-converted-space"/>
    <w:basedOn w:val="Fontepargpadro"/>
    <w:rsid w:val="00AD796E"/>
  </w:style>
  <w:style w:type="paragraph" w:customStyle="1" w:styleId="Default">
    <w:name w:val="Default"/>
    <w:rsid w:val="00417754"/>
    <w:pPr>
      <w:autoSpaceDE w:val="0"/>
      <w:autoSpaceDN w:val="0"/>
      <w:adjustRightInd w:val="0"/>
      <w:spacing w:before="0" w:after="0" w:line="240" w:lineRule="auto"/>
    </w:pPr>
    <w:rPr>
      <w:rFonts w:ascii="Times New Roman" w:eastAsiaTheme="minorHAnsi" w:hAnsi="Times New Roman" w:cs="Times New Roman"/>
      <w:color w:val="000000"/>
      <w:sz w:val="24"/>
      <w:szCs w:val="24"/>
      <w:lang w:val="pt-BR" w:bidi="ar-SA"/>
    </w:rPr>
  </w:style>
  <w:style w:type="paragraph" w:customStyle="1" w:styleId="EmptyCellLayoutStyle">
    <w:name w:val="EmptyCellLayoutStyle"/>
    <w:rsid w:val="00310B40"/>
    <w:pPr>
      <w:spacing w:before="0" w:after="160" w:line="259" w:lineRule="auto"/>
    </w:pPr>
    <w:rPr>
      <w:rFonts w:ascii="Times New Roman" w:eastAsia="Times New Roman" w:hAnsi="Times New Roman" w:cs="Times New Roman"/>
      <w:sz w:val="2"/>
      <w:szCs w:val="20"/>
      <w:lang w:val="pt-BR" w:eastAsia="pt-BR" w:bidi="ar-SA"/>
    </w:rPr>
  </w:style>
  <w:style w:type="character" w:styleId="MenoPendente">
    <w:name w:val="Unresolved Mention"/>
    <w:basedOn w:val="Fontepargpadro"/>
    <w:uiPriority w:val="99"/>
    <w:semiHidden/>
    <w:unhideWhenUsed/>
    <w:rsid w:val="00647D2B"/>
    <w:rPr>
      <w:color w:val="808080"/>
      <w:shd w:val="clear" w:color="auto" w:fill="E6E6E6"/>
    </w:rPr>
  </w:style>
  <w:style w:type="paragraph" w:customStyle="1" w:styleId="artigo">
    <w:name w:val="artigo"/>
    <w:basedOn w:val="Normal"/>
    <w:rsid w:val="00010B82"/>
    <w:pPr>
      <w:spacing w:before="100" w:beforeAutospacing="1" w:after="100" w:afterAutospacing="1" w:line="240" w:lineRule="auto"/>
    </w:pPr>
    <w:rPr>
      <w:rFonts w:ascii="Times New Roman" w:eastAsia="Times New Roman" w:hAnsi="Times New Roman" w:cs="Times New Roman"/>
      <w:sz w:val="24"/>
      <w:szCs w:val="24"/>
      <w:lang w:val="pt-BR" w:eastAsia="pt-BR" w:bidi="ar-SA"/>
    </w:rPr>
  </w:style>
  <w:style w:type="paragraph" w:customStyle="1" w:styleId="western">
    <w:name w:val="western"/>
    <w:basedOn w:val="Normal"/>
    <w:rsid w:val="00010B82"/>
    <w:pPr>
      <w:spacing w:before="100" w:beforeAutospacing="1" w:after="119" w:line="240" w:lineRule="auto"/>
    </w:pPr>
    <w:rPr>
      <w:rFonts w:ascii="Times New Roman" w:eastAsia="Times New Roman" w:hAnsi="Times New Roman" w:cs="Times New Roman"/>
      <w:sz w:val="24"/>
      <w:szCs w:val="24"/>
      <w:lang w:val="pt-BR" w:eastAsia="pt-BR" w:bidi="ar-SA"/>
    </w:rPr>
  </w:style>
  <w:style w:type="paragraph" w:customStyle="1" w:styleId="internatext">
    <w:name w:val="internatext"/>
    <w:basedOn w:val="Normal"/>
    <w:rsid w:val="00010B82"/>
    <w:pPr>
      <w:spacing w:before="100" w:beforeAutospacing="1" w:after="100" w:afterAutospacing="1" w:line="240" w:lineRule="auto"/>
      <w:ind w:firstLine="709"/>
      <w:jc w:val="both"/>
    </w:pPr>
    <w:rPr>
      <w:rFonts w:ascii="Arial" w:eastAsia="Times New Roman" w:hAnsi="Arial" w:cs="Arial"/>
      <w:lang w:val="pt-BR" w:eastAsia="pt-BR" w:bidi="ar-SA"/>
    </w:rPr>
  </w:style>
  <w:style w:type="table" w:styleId="TabeladaWeb3">
    <w:name w:val="Table Web 3"/>
    <w:basedOn w:val="Tabelanormal"/>
    <w:uiPriority w:val="99"/>
    <w:rsid w:val="00BB1482"/>
    <w:pPr>
      <w:spacing w:before="0" w:after="160" w:line="259" w:lineRule="auto"/>
    </w:pPr>
    <w:rPr>
      <w:rFonts w:eastAsiaTheme="minorHAnsi"/>
      <w:lang w:bidi="ar-S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48989">
      <w:bodyDiv w:val="1"/>
      <w:marLeft w:val="0"/>
      <w:marRight w:val="0"/>
      <w:marTop w:val="0"/>
      <w:marBottom w:val="0"/>
      <w:divBdr>
        <w:top w:val="none" w:sz="0" w:space="0" w:color="auto"/>
        <w:left w:val="none" w:sz="0" w:space="0" w:color="auto"/>
        <w:bottom w:val="none" w:sz="0" w:space="0" w:color="auto"/>
        <w:right w:val="none" w:sz="0" w:space="0" w:color="auto"/>
      </w:divBdr>
    </w:div>
    <w:div w:id="119999862">
      <w:bodyDiv w:val="1"/>
      <w:marLeft w:val="0"/>
      <w:marRight w:val="0"/>
      <w:marTop w:val="0"/>
      <w:marBottom w:val="0"/>
      <w:divBdr>
        <w:top w:val="none" w:sz="0" w:space="0" w:color="auto"/>
        <w:left w:val="none" w:sz="0" w:space="0" w:color="auto"/>
        <w:bottom w:val="none" w:sz="0" w:space="0" w:color="auto"/>
        <w:right w:val="none" w:sz="0" w:space="0" w:color="auto"/>
      </w:divBdr>
    </w:div>
    <w:div w:id="161743276">
      <w:bodyDiv w:val="1"/>
      <w:marLeft w:val="0"/>
      <w:marRight w:val="0"/>
      <w:marTop w:val="0"/>
      <w:marBottom w:val="0"/>
      <w:divBdr>
        <w:top w:val="none" w:sz="0" w:space="0" w:color="auto"/>
        <w:left w:val="none" w:sz="0" w:space="0" w:color="auto"/>
        <w:bottom w:val="none" w:sz="0" w:space="0" w:color="auto"/>
        <w:right w:val="none" w:sz="0" w:space="0" w:color="auto"/>
      </w:divBdr>
    </w:div>
    <w:div w:id="179903852">
      <w:bodyDiv w:val="1"/>
      <w:marLeft w:val="0"/>
      <w:marRight w:val="0"/>
      <w:marTop w:val="0"/>
      <w:marBottom w:val="0"/>
      <w:divBdr>
        <w:top w:val="none" w:sz="0" w:space="0" w:color="auto"/>
        <w:left w:val="none" w:sz="0" w:space="0" w:color="auto"/>
        <w:bottom w:val="none" w:sz="0" w:space="0" w:color="auto"/>
        <w:right w:val="none" w:sz="0" w:space="0" w:color="auto"/>
      </w:divBdr>
    </w:div>
    <w:div w:id="197740329">
      <w:bodyDiv w:val="1"/>
      <w:marLeft w:val="0"/>
      <w:marRight w:val="0"/>
      <w:marTop w:val="0"/>
      <w:marBottom w:val="0"/>
      <w:divBdr>
        <w:top w:val="none" w:sz="0" w:space="0" w:color="auto"/>
        <w:left w:val="none" w:sz="0" w:space="0" w:color="auto"/>
        <w:bottom w:val="none" w:sz="0" w:space="0" w:color="auto"/>
        <w:right w:val="none" w:sz="0" w:space="0" w:color="auto"/>
      </w:divBdr>
    </w:div>
    <w:div w:id="230240691">
      <w:bodyDiv w:val="1"/>
      <w:marLeft w:val="0"/>
      <w:marRight w:val="0"/>
      <w:marTop w:val="0"/>
      <w:marBottom w:val="0"/>
      <w:divBdr>
        <w:top w:val="none" w:sz="0" w:space="0" w:color="auto"/>
        <w:left w:val="none" w:sz="0" w:space="0" w:color="auto"/>
        <w:bottom w:val="none" w:sz="0" w:space="0" w:color="auto"/>
        <w:right w:val="none" w:sz="0" w:space="0" w:color="auto"/>
      </w:divBdr>
    </w:div>
    <w:div w:id="353926308">
      <w:bodyDiv w:val="1"/>
      <w:marLeft w:val="0"/>
      <w:marRight w:val="0"/>
      <w:marTop w:val="0"/>
      <w:marBottom w:val="0"/>
      <w:divBdr>
        <w:top w:val="none" w:sz="0" w:space="0" w:color="auto"/>
        <w:left w:val="none" w:sz="0" w:space="0" w:color="auto"/>
        <w:bottom w:val="none" w:sz="0" w:space="0" w:color="auto"/>
        <w:right w:val="none" w:sz="0" w:space="0" w:color="auto"/>
      </w:divBdr>
    </w:div>
    <w:div w:id="500971991">
      <w:bodyDiv w:val="1"/>
      <w:marLeft w:val="0"/>
      <w:marRight w:val="0"/>
      <w:marTop w:val="0"/>
      <w:marBottom w:val="0"/>
      <w:divBdr>
        <w:top w:val="none" w:sz="0" w:space="0" w:color="auto"/>
        <w:left w:val="none" w:sz="0" w:space="0" w:color="auto"/>
        <w:bottom w:val="none" w:sz="0" w:space="0" w:color="auto"/>
        <w:right w:val="none" w:sz="0" w:space="0" w:color="auto"/>
      </w:divBdr>
    </w:div>
    <w:div w:id="580145331">
      <w:bodyDiv w:val="1"/>
      <w:marLeft w:val="0"/>
      <w:marRight w:val="0"/>
      <w:marTop w:val="0"/>
      <w:marBottom w:val="0"/>
      <w:divBdr>
        <w:top w:val="none" w:sz="0" w:space="0" w:color="auto"/>
        <w:left w:val="none" w:sz="0" w:space="0" w:color="auto"/>
        <w:bottom w:val="none" w:sz="0" w:space="0" w:color="auto"/>
        <w:right w:val="none" w:sz="0" w:space="0" w:color="auto"/>
      </w:divBdr>
    </w:div>
    <w:div w:id="646129741">
      <w:bodyDiv w:val="1"/>
      <w:marLeft w:val="0"/>
      <w:marRight w:val="0"/>
      <w:marTop w:val="0"/>
      <w:marBottom w:val="0"/>
      <w:divBdr>
        <w:top w:val="none" w:sz="0" w:space="0" w:color="auto"/>
        <w:left w:val="none" w:sz="0" w:space="0" w:color="auto"/>
        <w:bottom w:val="none" w:sz="0" w:space="0" w:color="auto"/>
        <w:right w:val="none" w:sz="0" w:space="0" w:color="auto"/>
      </w:divBdr>
    </w:div>
    <w:div w:id="765080305">
      <w:bodyDiv w:val="1"/>
      <w:marLeft w:val="0"/>
      <w:marRight w:val="0"/>
      <w:marTop w:val="0"/>
      <w:marBottom w:val="0"/>
      <w:divBdr>
        <w:top w:val="none" w:sz="0" w:space="0" w:color="auto"/>
        <w:left w:val="none" w:sz="0" w:space="0" w:color="auto"/>
        <w:bottom w:val="none" w:sz="0" w:space="0" w:color="auto"/>
        <w:right w:val="none" w:sz="0" w:space="0" w:color="auto"/>
      </w:divBdr>
    </w:div>
    <w:div w:id="875388647">
      <w:bodyDiv w:val="1"/>
      <w:marLeft w:val="0"/>
      <w:marRight w:val="0"/>
      <w:marTop w:val="0"/>
      <w:marBottom w:val="0"/>
      <w:divBdr>
        <w:top w:val="none" w:sz="0" w:space="0" w:color="auto"/>
        <w:left w:val="none" w:sz="0" w:space="0" w:color="auto"/>
        <w:bottom w:val="none" w:sz="0" w:space="0" w:color="auto"/>
        <w:right w:val="none" w:sz="0" w:space="0" w:color="auto"/>
      </w:divBdr>
    </w:div>
    <w:div w:id="886988994">
      <w:bodyDiv w:val="1"/>
      <w:marLeft w:val="0"/>
      <w:marRight w:val="0"/>
      <w:marTop w:val="0"/>
      <w:marBottom w:val="0"/>
      <w:divBdr>
        <w:top w:val="none" w:sz="0" w:space="0" w:color="auto"/>
        <w:left w:val="none" w:sz="0" w:space="0" w:color="auto"/>
        <w:bottom w:val="none" w:sz="0" w:space="0" w:color="auto"/>
        <w:right w:val="none" w:sz="0" w:space="0" w:color="auto"/>
      </w:divBdr>
    </w:div>
    <w:div w:id="893738152">
      <w:bodyDiv w:val="1"/>
      <w:marLeft w:val="0"/>
      <w:marRight w:val="0"/>
      <w:marTop w:val="0"/>
      <w:marBottom w:val="0"/>
      <w:divBdr>
        <w:top w:val="none" w:sz="0" w:space="0" w:color="auto"/>
        <w:left w:val="none" w:sz="0" w:space="0" w:color="auto"/>
        <w:bottom w:val="none" w:sz="0" w:space="0" w:color="auto"/>
        <w:right w:val="none" w:sz="0" w:space="0" w:color="auto"/>
      </w:divBdr>
    </w:div>
    <w:div w:id="897934301">
      <w:bodyDiv w:val="1"/>
      <w:marLeft w:val="0"/>
      <w:marRight w:val="0"/>
      <w:marTop w:val="0"/>
      <w:marBottom w:val="0"/>
      <w:divBdr>
        <w:top w:val="none" w:sz="0" w:space="0" w:color="auto"/>
        <w:left w:val="none" w:sz="0" w:space="0" w:color="auto"/>
        <w:bottom w:val="none" w:sz="0" w:space="0" w:color="auto"/>
        <w:right w:val="none" w:sz="0" w:space="0" w:color="auto"/>
      </w:divBdr>
    </w:div>
    <w:div w:id="978994217">
      <w:bodyDiv w:val="1"/>
      <w:marLeft w:val="0"/>
      <w:marRight w:val="0"/>
      <w:marTop w:val="0"/>
      <w:marBottom w:val="0"/>
      <w:divBdr>
        <w:top w:val="none" w:sz="0" w:space="0" w:color="auto"/>
        <w:left w:val="none" w:sz="0" w:space="0" w:color="auto"/>
        <w:bottom w:val="none" w:sz="0" w:space="0" w:color="auto"/>
        <w:right w:val="none" w:sz="0" w:space="0" w:color="auto"/>
      </w:divBdr>
    </w:div>
    <w:div w:id="1013533314">
      <w:bodyDiv w:val="1"/>
      <w:marLeft w:val="0"/>
      <w:marRight w:val="0"/>
      <w:marTop w:val="0"/>
      <w:marBottom w:val="0"/>
      <w:divBdr>
        <w:top w:val="none" w:sz="0" w:space="0" w:color="auto"/>
        <w:left w:val="none" w:sz="0" w:space="0" w:color="auto"/>
        <w:bottom w:val="none" w:sz="0" w:space="0" w:color="auto"/>
        <w:right w:val="none" w:sz="0" w:space="0" w:color="auto"/>
      </w:divBdr>
    </w:div>
    <w:div w:id="1060522164">
      <w:bodyDiv w:val="1"/>
      <w:marLeft w:val="0"/>
      <w:marRight w:val="0"/>
      <w:marTop w:val="0"/>
      <w:marBottom w:val="0"/>
      <w:divBdr>
        <w:top w:val="none" w:sz="0" w:space="0" w:color="auto"/>
        <w:left w:val="none" w:sz="0" w:space="0" w:color="auto"/>
        <w:bottom w:val="none" w:sz="0" w:space="0" w:color="auto"/>
        <w:right w:val="none" w:sz="0" w:space="0" w:color="auto"/>
      </w:divBdr>
    </w:div>
    <w:div w:id="1106849946">
      <w:bodyDiv w:val="1"/>
      <w:marLeft w:val="0"/>
      <w:marRight w:val="0"/>
      <w:marTop w:val="0"/>
      <w:marBottom w:val="0"/>
      <w:divBdr>
        <w:top w:val="none" w:sz="0" w:space="0" w:color="auto"/>
        <w:left w:val="none" w:sz="0" w:space="0" w:color="auto"/>
        <w:bottom w:val="none" w:sz="0" w:space="0" w:color="auto"/>
        <w:right w:val="none" w:sz="0" w:space="0" w:color="auto"/>
      </w:divBdr>
    </w:div>
    <w:div w:id="1205631633">
      <w:bodyDiv w:val="1"/>
      <w:marLeft w:val="0"/>
      <w:marRight w:val="0"/>
      <w:marTop w:val="0"/>
      <w:marBottom w:val="0"/>
      <w:divBdr>
        <w:top w:val="none" w:sz="0" w:space="0" w:color="auto"/>
        <w:left w:val="none" w:sz="0" w:space="0" w:color="auto"/>
        <w:bottom w:val="none" w:sz="0" w:space="0" w:color="auto"/>
        <w:right w:val="none" w:sz="0" w:space="0" w:color="auto"/>
      </w:divBdr>
    </w:div>
    <w:div w:id="1235121374">
      <w:bodyDiv w:val="1"/>
      <w:marLeft w:val="0"/>
      <w:marRight w:val="0"/>
      <w:marTop w:val="0"/>
      <w:marBottom w:val="0"/>
      <w:divBdr>
        <w:top w:val="none" w:sz="0" w:space="0" w:color="auto"/>
        <w:left w:val="none" w:sz="0" w:space="0" w:color="auto"/>
        <w:bottom w:val="none" w:sz="0" w:space="0" w:color="auto"/>
        <w:right w:val="none" w:sz="0" w:space="0" w:color="auto"/>
      </w:divBdr>
    </w:div>
    <w:div w:id="1313409895">
      <w:bodyDiv w:val="1"/>
      <w:marLeft w:val="0"/>
      <w:marRight w:val="0"/>
      <w:marTop w:val="0"/>
      <w:marBottom w:val="0"/>
      <w:divBdr>
        <w:top w:val="none" w:sz="0" w:space="0" w:color="auto"/>
        <w:left w:val="none" w:sz="0" w:space="0" w:color="auto"/>
        <w:bottom w:val="none" w:sz="0" w:space="0" w:color="auto"/>
        <w:right w:val="none" w:sz="0" w:space="0" w:color="auto"/>
      </w:divBdr>
    </w:div>
    <w:div w:id="1341080508">
      <w:bodyDiv w:val="1"/>
      <w:marLeft w:val="0"/>
      <w:marRight w:val="0"/>
      <w:marTop w:val="0"/>
      <w:marBottom w:val="0"/>
      <w:divBdr>
        <w:top w:val="none" w:sz="0" w:space="0" w:color="auto"/>
        <w:left w:val="none" w:sz="0" w:space="0" w:color="auto"/>
        <w:bottom w:val="none" w:sz="0" w:space="0" w:color="auto"/>
        <w:right w:val="none" w:sz="0" w:space="0" w:color="auto"/>
      </w:divBdr>
    </w:div>
    <w:div w:id="1353922255">
      <w:bodyDiv w:val="1"/>
      <w:marLeft w:val="0"/>
      <w:marRight w:val="0"/>
      <w:marTop w:val="0"/>
      <w:marBottom w:val="0"/>
      <w:divBdr>
        <w:top w:val="none" w:sz="0" w:space="0" w:color="auto"/>
        <w:left w:val="none" w:sz="0" w:space="0" w:color="auto"/>
        <w:bottom w:val="none" w:sz="0" w:space="0" w:color="auto"/>
        <w:right w:val="none" w:sz="0" w:space="0" w:color="auto"/>
      </w:divBdr>
    </w:div>
    <w:div w:id="1420979297">
      <w:bodyDiv w:val="1"/>
      <w:marLeft w:val="0"/>
      <w:marRight w:val="0"/>
      <w:marTop w:val="0"/>
      <w:marBottom w:val="0"/>
      <w:divBdr>
        <w:top w:val="none" w:sz="0" w:space="0" w:color="auto"/>
        <w:left w:val="none" w:sz="0" w:space="0" w:color="auto"/>
        <w:bottom w:val="none" w:sz="0" w:space="0" w:color="auto"/>
        <w:right w:val="none" w:sz="0" w:space="0" w:color="auto"/>
      </w:divBdr>
    </w:div>
    <w:div w:id="1424650086">
      <w:bodyDiv w:val="1"/>
      <w:marLeft w:val="0"/>
      <w:marRight w:val="0"/>
      <w:marTop w:val="0"/>
      <w:marBottom w:val="0"/>
      <w:divBdr>
        <w:top w:val="none" w:sz="0" w:space="0" w:color="auto"/>
        <w:left w:val="none" w:sz="0" w:space="0" w:color="auto"/>
        <w:bottom w:val="none" w:sz="0" w:space="0" w:color="auto"/>
        <w:right w:val="none" w:sz="0" w:space="0" w:color="auto"/>
      </w:divBdr>
    </w:div>
    <w:div w:id="1452869293">
      <w:bodyDiv w:val="1"/>
      <w:marLeft w:val="0"/>
      <w:marRight w:val="0"/>
      <w:marTop w:val="0"/>
      <w:marBottom w:val="0"/>
      <w:divBdr>
        <w:top w:val="none" w:sz="0" w:space="0" w:color="auto"/>
        <w:left w:val="none" w:sz="0" w:space="0" w:color="auto"/>
        <w:bottom w:val="none" w:sz="0" w:space="0" w:color="auto"/>
        <w:right w:val="none" w:sz="0" w:space="0" w:color="auto"/>
      </w:divBdr>
    </w:div>
    <w:div w:id="1491556577">
      <w:bodyDiv w:val="1"/>
      <w:marLeft w:val="0"/>
      <w:marRight w:val="0"/>
      <w:marTop w:val="0"/>
      <w:marBottom w:val="0"/>
      <w:divBdr>
        <w:top w:val="none" w:sz="0" w:space="0" w:color="auto"/>
        <w:left w:val="none" w:sz="0" w:space="0" w:color="auto"/>
        <w:bottom w:val="none" w:sz="0" w:space="0" w:color="auto"/>
        <w:right w:val="none" w:sz="0" w:space="0" w:color="auto"/>
      </w:divBdr>
    </w:div>
    <w:div w:id="1514303115">
      <w:bodyDiv w:val="1"/>
      <w:marLeft w:val="0"/>
      <w:marRight w:val="0"/>
      <w:marTop w:val="0"/>
      <w:marBottom w:val="0"/>
      <w:divBdr>
        <w:top w:val="none" w:sz="0" w:space="0" w:color="auto"/>
        <w:left w:val="none" w:sz="0" w:space="0" w:color="auto"/>
        <w:bottom w:val="none" w:sz="0" w:space="0" w:color="auto"/>
        <w:right w:val="none" w:sz="0" w:space="0" w:color="auto"/>
      </w:divBdr>
    </w:div>
    <w:div w:id="1534924607">
      <w:bodyDiv w:val="1"/>
      <w:marLeft w:val="0"/>
      <w:marRight w:val="0"/>
      <w:marTop w:val="0"/>
      <w:marBottom w:val="0"/>
      <w:divBdr>
        <w:top w:val="none" w:sz="0" w:space="0" w:color="auto"/>
        <w:left w:val="none" w:sz="0" w:space="0" w:color="auto"/>
        <w:bottom w:val="none" w:sz="0" w:space="0" w:color="auto"/>
        <w:right w:val="none" w:sz="0" w:space="0" w:color="auto"/>
      </w:divBdr>
    </w:div>
    <w:div w:id="1632595833">
      <w:bodyDiv w:val="1"/>
      <w:marLeft w:val="0"/>
      <w:marRight w:val="0"/>
      <w:marTop w:val="0"/>
      <w:marBottom w:val="0"/>
      <w:divBdr>
        <w:top w:val="none" w:sz="0" w:space="0" w:color="auto"/>
        <w:left w:val="none" w:sz="0" w:space="0" w:color="auto"/>
        <w:bottom w:val="none" w:sz="0" w:space="0" w:color="auto"/>
        <w:right w:val="none" w:sz="0" w:space="0" w:color="auto"/>
      </w:divBdr>
    </w:div>
    <w:div w:id="1650984009">
      <w:bodyDiv w:val="1"/>
      <w:marLeft w:val="0"/>
      <w:marRight w:val="0"/>
      <w:marTop w:val="0"/>
      <w:marBottom w:val="0"/>
      <w:divBdr>
        <w:top w:val="none" w:sz="0" w:space="0" w:color="auto"/>
        <w:left w:val="none" w:sz="0" w:space="0" w:color="auto"/>
        <w:bottom w:val="none" w:sz="0" w:space="0" w:color="auto"/>
        <w:right w:val="none" w:sz="0" w:space="0" w:color="auto"/>
      </w:divBdr>
    </w:div>
    <w:div w:id="1668943600">
      <w:bodyDiv w:val="1"/>
      <w:marLeft w:val="0"/>
      <w:marRight w:val="0"/>
      <w:marTop w:val="0"/>
      <w:marBottom w:val="0"/>
      <w:divBdr>
        <w:top w:val="none" w:sz="0" w:space="0" w:color="auto"/>
        <w:left w:val="none" w:sz="0" w:space="0" w:color="auto"/>
        <w:bottom w:val="none" w:sz="0" w:space="0" w:color="auto"/>
        <w:right w:val="none" w:sz="0" w:space="0" w:color="auto"/>
      </w:divBdr>
    </w:div>
    <w:div w:id="1693263783">
      <w:bodyDiv w:val="1"/>
      <w:marLeft w:val="0"/>
      <w:marRight w:val="0"/>
      <w:marTop w:val="0"/>
      <w:marBottom w:val="0"/>
      <w:divBdr>
        <w:top w:val="none" w:sz="0" w:space="0" w:color="auto"/>
        <w:left w:val="none" w:sz="0" w:space="0" w:color="auto"/>
        <w:bottom w:val="none" w:sz="0" w:space="0" w:color="auto"/>
        <w:right w:val="none" w:sz="0" w:space="0" w:color="auto"/>
      </w:divBdr>
    </w:div>
    <w:div w:id="1736977501">
      <w:bodyDiv w:val="1"/>
      <w:marLeft w:val="0"/>
      <w:marRight w:val="0"/>
      <w:marTop w:val="0"/>
      <w:marBottom w:val="0"/>
      <w:divBdr>
        <w:top w:val="none" w:sz="0" w:space="0" w:color="auto"/>
        <w:left w:val="none" w:sz="0" w:space="0" w:color="auto"/>
        <w:bottom w:val="none" w:sz="0" w:space="0" w:color="auto"/>
        <w:right w:val="none" w:sz="0" w:space="0" w:color="auto"/>
      </w:divBdr>
      <w:divsChild>
        <w:div w:id="4136670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6262816">
      <w:bodyDiv w:val="1"/>
      <w:marLeft w:val="0"/>
      <w:marRight w:val="0"/>
      <w:marTop w:val="0"/>
      <w:marBottom w:val="0"/>
      <w:divBdr>
        <w:top w:val="none" w:sz="0" w:space="0" w:color="auto"/>
        <w:left w:val="none" w:sz="0" w:space="0" w:color="auto"/>
        <w:bottom w:val="none" w:sz="0" w:space="0" w:color="auto"/>
        <w:right w:val="none" w:sz="0" w:space="0" w:color="auto"/>
      </w:divBdr>
    </w:div>
    <w:div w:id="1877814567">
      <w:bodyDiv w:val="1"/>
      <w:marLeft w:val="0"/>
      <w:marRight w:val="0"/>
      <w:marTop w:val="0"/>
      <w:marBottom w:val="0"/>
      <w:divBdr>
        <w:top w:val="none" w:sz="0" w:space="0" w:color="auto"/>
        <w:left w:val="none" w:sz="0" w:space="0" w:color="auto"/>
        <w:bottom w:val="none" w:sz="0" w:space="0" w:color="auto"/>
        <w:right w:val="none" w:sz="0" w:space="0" w:color="auto"/>
      </w:divBdr>
    </w:div>
    <w:div w:id="1944533056">
      <w:bodyDiv w:val="1"/>
      <w:marLeft w:val="0"/>
      <w:marRight w:val="0"/>
      <w:marTop w:val="0"/>
      <w:marBottom w:val="0"/>
      <w:divBdr>
        <w:top w:val="none" w:sz="0" w:space="0" w:color="auto"/>
        <w:left w:val="none" w:sz="0" w:space="0" w:color="auto"/>
        <w:bottom w:val="none" w:sz="0" w:space="0" w:color="auto"/>
        <w:right w:val="none" w:sz="0" w:space="0" w:color="auto"/>
      </w:divBdr>
    </w:div>
    <w:div w:id="1977249252">
      <w:bodyDiv w:val="1"/>
      <w:marLeft w:val="0"/>
      <w:marRight w:val="0"/>
      <w:marTop w:val="0"/>
      <w:marBottom w:val="0"/>
      <w:divBdr>
        <w:top w:val="none" w:sz="0" w:space="0" w:color="auto"/>
        <w:left w:val="none" w:sz="0" w:space="0" w:color="auto"/>
        <w:bottom w:val="none" w:sz="0" w:space="0" w:color="auto"/>
        <w:right w:val="none" w:sz="0" w:space="0" w:color="auto"/>
      </w:divBdr>
    </w:div>
    <w:div w:id="2012487784">
      <w:bodyDiv w:val="1"/>
      <w:marLeft w:val="0"/>
      <w:marRight w:val="0"/>
      <w:marTop w:val="0"/>
      <w:marBottom w:val="0"/>
      <w:divBdr>
        <w:top w:val="none" w:sz="0" w:space="0" w:color="auto"/>
        <w:left w:val="none" w:sz="0" w:space="0" w:color="auto"/>
        <w:bottom w:val="none" w:sz="0" w:space="0" w:color="auto"/>
        <w:right w:val="none" w:sz="0" w:space="0" w:color="auto"/>
      </w:divBdr>
    </w:div>
    <w:div w:id="2034764224">
      <w:bodyDiv w:val="1"/>
      <w:marLeft w:val="0"/>
      <w:marRight w:val="0"/>
      <w:marTop w:val="0"/>
      <w:marBottom w:val="0"/>
      <w:divBdr>
        <w:top w:val="none" w:sz="0" w:space="0" w:color="auto"/>
        <w:left w:val="none" w:sz="0" w:space="0" w:color="auto"/>
        <w:bottom w:val="none" w:sz="0" w:space="0" w:color="auto"/>
        <w:right w:val="none" w:sz="0" w:space="0" w:color="auto"/>
      </w:divBdr>
    </w:div>
    <w:div w:id="213031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planalto.gov.br/ccivil_03/_ato2011-2014/2011/Lei/L12527.htm" TargetMode="External"/><Relationship Id="rId21" Type="http://schemas.openxmlformats.org/officeDocument/2006/relationships/image" Target="media/image8.png"/><Relationship Id="rId42" Type="http://schemas.openxmlformats.org/officeDocument/2006/relationships/image" Target="media/image23.tmp"/><Relationship Id="rId47" Type="http://schemas.openxmlformats.org/officeDocument/2006/relationships/image" Target="media/image28.tmp"/><Relationship Id="rId63" Type="http://schemas.openxmlformats.org/officeDocument/2006/relationships/image" Target="media/image44.tmp"/><Relationship Id="rId68" Type="http://schemas.openxmlformats.org/officeDocument/2006/relationships/image" Target="media/image49.jpeg"/><Relationship Id="rId2" Type="http://schemas.openxmlformats.org/officeDocument/2006/relationships/customXml" Target="../customXml/item2.xml"/><Relationship Id="rId16" Type="http://schemas.openxmlformats.org/officeDocument/2006/relationships/oleObject" Target="embeddings/oleObject2.bin"/><Relationship Id="rId29" Type="http://schemas.openxmlformats.org/officeDocument/2006/relationships/hyperlink" Target="mailto:rh@comida.gov.br" TargetMode="External"/><Relationship Id="rId11" Type="http://schemas.openxmlformats.org/officeDocument/2006/relationships/image" Target="media/image3.jpeg"/><Relationship Id="rId24" Type="http://schemas.openxmlformats.org/officeDocument/2006/relationships/oleObject" Target="embeddings/oleObject6.bin"/><Relationship Id="rId32" Type="http://schemas.openxmlformats.org/officeDocument/2006/relationships/image" Target="media/image13.png"/><Relationship Id="rId37" Type="http://schemas.openxmlformats.org/officeDocument/2006/relationships/image" Target="media/image18.tmp"/><Relationship Id="rId40" Type="http://schemas.openxmlformats.org/officeDocument/2006/relationships/image" Target="media/image21.tmp"/><Relationship Id="rId45" Type="http://schemas.openxmlformats.org/officeDocument/2006/relationships/image" Target="media/image26.tmp"/><Relationship Id="rId53" Type="http://schemas.openxmlformats.org/officeDocument/2006/relationships/image" Target="media/image34.png"/><Relationship Id="rId58" Type="http://schemas.openxmlformats.org/officeDocument/2006/relationships/image" Target="media/image39.png"/><Relationship Id="rId66" Type="http://schemas.openxmlformats.org/officeDocument/2006/relationships/image" Target="media/image47.jpeg"/><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2.tmp"/><Relationship Id="rId19" Type="http://schemas.openxmlformats.org/officeDocument/2006/relationships/image" Target="media/image7.pn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0.jpe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tmp"/><Relationship Id="rId48" Type="http://schemas.openxmlformats.org/officeDocument/2006/relationships/image" Target="media/image29.tmp"/><Relationship Id="rId56" Type="http://schemas.openxmlformats.org/officeDocument/2006/relationships/image" Target="media/image37.png"/><Relationship Id="rId64" Type="http://schemas.openxmlformats.org/officeDocument/2006/relationships/image" Target="media/image45.jpeg"/><Relationship Id="rId69" Type="http://schemas.openxmlformats.org/officeDocument/2006/relationships/image" Target="media/image50.jpeg"/><Relationship Id="rId8" Type="http://schemas.openxmlformats.org/officeDocument/2006/relationships/endnotes" Target="endnotes.xml"/><Relationship Id="rId51" Type="http://schemas.openxmlformats.org/officeDocument/2006/relationships/image" Target="media/image32.tmp"/><Relationship Id="rId72" Type="http://schemas.openxmlformats.org/officeDocument/2006/relationships/header" Target="header1.xml"/><Relationship Id="rId3" Type="http://schemas.openxmlformats.org/officeDocument/2006/relationships/numbering" Target="numbering.xml"/><Relationship Id="rId12" Type="http://schemas.openxmlformats.org/officeDocument/2006/relationships/hyperlink" Target="http://www.acessoainformacao.gov.br/lai-para-sic/sic-apoio-orientacoes/redes-sics/6o-redesic/6o-encontro-programacao" TargetMode="External"/><Relationship Id="rId17" Type="http://schemas.openxmlformats.org/officeDocument/2006/relationships/image" Target="media/image6.png"/><Relationship Id="rId25" Type="http://schemas.openxmlformats.org/officeDocument/2006/relationships/hyperlink" Target="http://www.planalto.gov.br/ccivil_03/_ato2011-2014/2011/Lei/L12527.htm" TargetMode="Externa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tmp"/><Relationship Id="rId59" Type="http://schemas.openxmlformats.org/officeDocument/2006/relationships/image" Target="media/image40.png"/><Relationship Id="rId67" Type="http://schemas.openxmlformats.org/officeDocument/2006/relationships/image" Target="media/image48.jpeg"/><Relationship Id="rId20" Type="http://schemas.openxmlformats.org/officeDocument/2006/relationships/oleObject" Target="embeddings/oleObject4.bin"/><Relationship Id="rId41" Type="http://schemas.openxmlformats.org/officeDocument/2006/relationships/image" Target="media/image22.tmp"/><Relationship Id="rId54" Type="http://schemas.openxmlformats.org/officeDocument/2006/relationships/image" Target="media/image35.tmp"/><Relationship Id="rId62" Type="http://schemas.openxmlformats.org/officeDocument/2006/relationships/image" Target="media/image43.tmp"/><Relationship Id="rId70" Type="http://schemas.openxmlformats.org/officeDocument/2006/relationships/image" Target="media/image51.jpe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hyperlink" Target="mailto:joao.silva@ufmor.gov.br" TargetMode="External"/><Relationship Id="rId36" Type="http://schemas.openxmlformats.org/officeDocument/2006/relationships/image" Target="media/image17.png"/><Relationship Id="rId49" Type="http://schemas.openxmlformats.org/officeDocument/2006/relationships/image" Target="media/image30.tmp"/><Relationship Id="rId57" Type="http://schemas.openxmlformats.org/officeDocument/2006/relationships/image" Target="media/image38.png"/><Relationship Id="rId10" Type="http://schemas.openxmlformats.org/officeDocument/2006/relationships/image" Target="media/image2.jpeg"/><Relationship Id="rId31" Type="http://schemas.openxmlformats.org/officeDocument/2006/relationships/image" Target="media/image12.png"/><Relationship Id="rId44" Type="http://schemas.openxmlformats.org/officeDocument/2006/relationships/image" Target="media/image25.tmp"/><Relationship Id="rId52" Type="http://schemas.openxmlformats.org/officeDocument/2006/relationships/image" Target="media/image33.tmp"/><Relationship Id="rId60" Type="http://schemas.openxmlformats.org/officeDocument/2006/relationships/image" Target="media/image41.tmp"/><Relationship Id="rId65" Type="http://schemas.openxmlformats.org/officeDocument/2006/relationships/image" Target="media/image46.jpeg"/><Relationship Id="rId73"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oleObject" Target="embeddings/oleObject3.bin"/><Relationship Id="rId39" Type="http://schemas.openxmlformats.org/officeDocument/2006/relationships/image" Target="media/image20.tmp"/><Relationship Id="rId34" Type="http://schemas.openxmlformats.org/officeDocument/2006/relationships/image" Target="media/image15.png"/><Relationship Id="rId50" Type="http://schemas.openxmlformats.org/officeDocument/2006/relationships/image" Target="media/image31.tmp"/><Relationship Id="rId55" Type="http://schemas.openxmlformats.org/officeDocument/2006/relationships/image" Target="media/image36.png"/><Relationship Id="rId7" Type="http://schemas.openxmlformats.org/officeDocument/2006/relationships/footnotes" Target="footnotes.xml"/><Relationship Id="rId71" Type="http://schemas.openxmlformats.org/officeDocument/2006/relationships/image" Target="media/image5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2017-11-27T00:00:00</PublishDate>
  <Abstract>Relatório do 6º Encontro da RedeSIC, realizado no dia 30 de outubro de 2017 pelo Ministério da Transparência e Controladoria-Geral da União e Ministério do Planejamento, Desenvolvimento e Gestão, em parceria com a Escola Nacional de Administração Pública.</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C0B8FB-4A21-405D-A257-AA5067F86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22614</Words>
  <Characters>122116</Characters>
  <Application>Microsoft Office Word</Application>
  <DocSecurity>0</DocSecurity>
  <Lines>1017</Lines>
  <Paragraphs>288</Paragraphs>
  <ScaleCrop>false</ScaleCrop>
  <HeadingPairs>
    <vt:vector size="2" baseType="variant">
      <vt:variant>
        <vt:lpstr>Título</vt:lpstr>
      </vt:variant>
      <vt:variant>
        <vt:i4>1</vt:i4>
      </vt:variant>
    </vt:vector>
  </HeadingPairs>
  <TitlesOfParts>
    <vt:vector size="1" baseType="lpstr">
      <vt:lpstr>6º Encontro da RedeSIC</vt:lpstr>
    </vt:vector>
  </TitlesOfParts>
  <Company>Evento organizado pela Controladoria-Geral da União e pelo Ministério do Planejamento, Orçamento e Gestão, na Escola Nacional de Administração Pública, nos dias 24 e 25 de junho de 2015.</Company>
  <LinksUpToDate>false</LinksUpToDate>
  <CharactersWithSpaces>144442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6º Encontro da RedeSIC</dc:title>
  <dc:subject/>
  <dc:creator>RELATÓRIO</dc:creator>
  <cp:lastModifiedBy>Barthira Torres Aranha</cp:lastModifiedBy>
  <cp:revision>2</cp:revision>
  <cp:lastPrinted>2015-07-27T14:33:00Z</cp:lastPrinted>
  <dcterms:created xsi:type="dcterms:W3CDTF">2020-05-04T14:30:00Z</dcterms:created>
  <dcterms:modified xsi:type="dcterms:W3CDTF">2020-05-04T14:30:00Z</dcterms:modified>
</cp:coreProperties>
</file>